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45CA9" w14:textId="14C0ADC9" w:rsidR="00531959" w:rsidRPr="00531959" w:rsidRDefault="00531959" w:rsidP="00D87D5A">
      <w:pPr>
        <w:spacing w:afterLines="80" w:after="192" w:line="360" w:lineRule="auto"/>
        <w:rPr>
          <w:rFonts w:ascii="Times New Roman" w:hAnsi="Times New Roman" w:cs="Times New Roman"/>
          <w:b/>
          <w:bCs/>
          <w:sz w:val="24"/>
          <w:szCs w:val="24"/>
        </w:rPr>
      </w:pPr>
      <w:r w:rsidRPr="00531959">
        <w:rPr>
          <w:rFonts w:ascii="Times New Roman" w:hAnsi="Times New Roman" w:cs="Times New Roman"/>
          <w:b/>
          <w:bCs/>
          <w:sz w:val="24"/>
          <w:szCs w:val="24"/>
        </w:rPr>
        <w:t>Supplementary Material</w:t>
      </w:r>
    </w:p>
    <w:p w14:paraId="3A25B7E1" w14:textId="133D9B1D" w:rsidR="00D87D5A" w:rsidRDefault="00D87D5A" w:rsidP="00D87D5A">
      <w:pPr>
        <w:spacing w:afterLines="80" w:after="192" w:line="360" w:lineRule="auto"/>
        <w:rPr>
          <w:rFonts w:ascii="Times New Roman" w:hAnsi="Times New Roman" w:cs="Times New Roman"/>
          <w:sz w:val="24"/>
          <w:szCs w:val="24"/>
        </w:rPr>
      </w:pPr>
      <w:r>
        <w:rPr>
          <w:noProof/>
          <w:lang w:val="en-IN" w:eastAsia="en-IN"/>
        </w:rPr>
        <w:drawing>
          <wp:inline distT="0" distB="0" distL="0" distR="0" wp14:anchorId="6C48A713" wp14:editId="64BAC44E">
            <wp:extent cx="5931535" cy="2901950"/>
            <wp:effectExtent l="0" t="0" r="0" b="0"/>
            <wp:docPr id="1659432856" name="Picture 1" descr="A collage of map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432856" name="Picture 1" descr="A collage of maps of different color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1535" cy="2901950"/>
                    </a:xfrm>
                    <a:prstGeom prst="rect">
                      <a:avLst/>
                    </a:prstGeom>
                    <a:noFill/>
                    <a:ln>
                      <a:noFill/>
                    </a:ln>
                  </pic:spPr>
                </pic:pic>
              </a:graphicData>
            </a:graphic>
          </wp:inline>
        </w:drawing>
      </w:r>
    </w:p>
    <w:p w14:paraId="540C05D5" w14:textId="7C20E342" w:rsidR="00D87D5A" w:rsidRDefault="00D87D5A" w:rsidP="00337022">
      <w:pPr>
        <w:spacing w:afterLines="80" w:after="192" w:line="240" w:lineRule="auto"/>
        <w:rPr>
          <w:rFonts w:ascii="Times New Roman" w:hAnsi="Times New Roman" w:cs="Times New Roman"/>
        </w:rPr>
      </w:pPr>
      <w:r>
        <w:rPr>
          <w:rFonts w:ascii="Times New Roman" w:hAnsi="Times New Roman" w:cs="Times New Roman"/>
          <w:b/>
          <w:bCs/>
        </w:rPr>
        <w:t xml:space="preserve">Suppl. </w:t>
      </w:r>
      <w:r w:rsidRPr="00B1268B">
        <w:rPr>
          <w:rFonts w:ascii="Times New Roman" w:hAnsi="Times New Roman" w:cs="Times New Roman"/>
          <w:b/>
          <w:bCs/>
        </w:rPr>
        <w:t>Fig</w:t>
      </w:r>
      <w:r w:rsidR="00132ADF">
        <w:rPr>
          <w:rFonts w:ascii="Times New Roman" w:hAnsi="Times New Roman" w:cs="Times New Roman"/>
          <w:b/>
          <w:bCs/>
        </w:rPr>
        <w:t>.</w:t>
      </w:r>
      <w:r w:rsidRPr="00B1268B">
        <w:rPr>
          <w:rFonts w:ascii="Times New Roman" w:hAnsi="Times New Roman" w:cs="Times New Roman"/>
          <w:b/>
          <w:bCs/>
        </w:rPr>
        <w:t xml:space="preserve"> </w:t>
      </w:r>
      <w:r>
        <w:rPr>
          <w:rFonts w:ascii="Times New Roman" w:hAnsi="Times New Roman" w:cs="Times New Roman"/>
          <w:b/>
          <w:bCs/>
        </w:rPr>
        <w:t>1</w:t>
      </w:r>
      <w:r w:rsidRPr="00B1268B">
        <w:rPr>
          <w:rFonts w:ascii="Times New Roman" w:hAnsi="Times New Roman" w:cs="Times New Roman"/>
        </w:rPr>
        <w:t xml:space="preserve">. </w:t>
      </w:r>
      <w:r>
        <w:rPr>
          <w:rFonts w:ascii="Times New Roman" w:hAnsi="Times New Roman" w:cs="Times New Roman"/>
        </w:rPr>
        <w:t>G</w:t>
      </w:r>
      <w:r w:rsidRPr="00B1268B">
        <w:rPr>
          <w:rFonts w:ascii="Times New Roman" w:hAnsi="Times New Roman" w:cs="Times New Roman"/>
        </w:rPr>
        <w:t xml:space="preserve">eologic </w:t>
      </w:r>
      <w:r>
        <w:rPr>
          <w:rFonts w:ascii="Times New Roman" w:hAnsi="Times New Roman" w:cs="Times New Roman"/>
        </w:rPr>
        <w:t>settings of sample locations</w:t>
      </w:r>
      <w:r w:rsidRPr="00B1268B">
        <w:rPr>
          <w:rFonts w:ascii="Times New Roman" w:hAnsi="Times New Roman" w:cs="Times New Roman"/>
        </w:rPr>
        <w:t xml:space="preserve">. </w:t>
      </w:r>
      <w:r>
        <w:rPr>
          <w:rFonts w:ascii="Times New Roman" w:hAnsi="Times New Roman" w:cs="Times New Roman"/>
        </w:rPr>
        <w:t xml:space="preserve">(a) Northern California. </w:t>
      </w:r>
      <w:r w:rsidRPr="00B1268B">
        <w:rPr>
          <w:rFonts w:ascii="Times New Roman" w:hAnsi="Times New Roman" w:cs="Times New Roman"/>
        </w:rPr>
        <w:t>This map is based on the California Geological map (</w:t>
      </w:r>
      <w:hyperlink r:id="rId9" w:history="1">
        <w:r w:rsidRPr="00B1268B">
          <w:rPr>
            <w:rStyle w:val="Hyperlink"/>
            <w:rFonts w:ascii="Times New Roman" w:hAnsi="Times New Roman" w:cs="Times New Roman"/>
          </w:rPr>
          <w:t>https://maps.conservation.ca.gov/cgs/gmc/</w:t>
        </w:r>
      </w:hyperlink>
      <w:r w:rsidRPr="00B1268B">
        <w:rPr>
          <w:rFonts w:ascii="Times New Roman" w:hAnsi="Times New Roman" w:cs="Times New Roman"/>
        </w:rPr>
        <w:t>).</w:t>
      </w:r>
      <w:r>
        <w:rPr>
          <w:rFonts w:ascii="Times New Roman" w:hAnsi="Times New Roman" w:cs="Times New Roman"/>
        </w:rPr>
        <w:t xml:space="preserve"> (b) </w:t>
      </w:r>
      <w:r w:rsidRPr="00B1268B">
        <w:rPr>
          <w:rFonts w:ascii="Times New Roman" w:hAnsi="Times New Roman" w:cs="Times New Roman"/>
        </w:rPr>
        <w:t>Valmalenco-Platta zone in the Central Alps.</w:t>
      </w:r>
      <w:r>
        <w:rPr>
          <w:rFonts w:ascii="Times New Roman" w:hAnsi="Times New Roman" w:cs="Times New Roman"/>
        </w:rPr>
        <w:t xml:space="preserve"> </w:t>
      </w:r>
      <w:r w:rsidRPr="00B1268B">
        <w:rPr>
          <w:rFonts w:ascii="Times New Roman" w:hAnsi="Times New Roman" w:cs="Times New Roman"/>
        </w:rPr>
        <w:t xml:space="preserve">During the Cretaceous to Tertiary Alpine orogeny, African plates in the southern and eastern Alps (Austroalpine nappes) </w:t>
      </w:r>
      <w:r>
        <w:rPr>
          <w:rFonts w:ascii="Times New Roman" w:hAnsi="Times New Roman" w:cs="Times New Roman"/>
        </w:rPr>
        <w:t>were overthrust</w:t>
      </w:r>
      <w:r w:rsidRPr="00D85256">
        <w:rPr>
          <w:rFonts w:ascii="Times New Roman" w:hAnsi="Times New Roman" w:cs="Times New Roman"/>
        </w:rPr>
        <w:t xml:space="preserve"> </w:t>
      </w:r>
      <w:r>
        <w:rPr>
          <w:rFonts w:ascii="Times New Roman" w:hAnsi="Times New Roman" w:cs="Times New Roman"/>
        </w:rPr>
        <w:t xml:space="preserve">on the </w:t>
      </w:r>
      <w:r w:rsidRPr="00B1268B">
        <w:rPr>
          <w:rFonts w:ascii="Times New Roman" w:hAnsi="Times New Roman" w:cs="Times New Roman"/>
        </w:rPr>
        <w:t>European plate in the north (Pennine nappes)</w:t>
      </w:r>
      <w:r>
        <w:rPr>
          <w:rFonts w:ascii="Times New Roman" w:hAnsi="Times New Roman" w:cs="Times New Roman"/>
        </w:rPr>
        <w:t xml:space="preserve">. Juxtaposed in between is the </w:t>
      </w:r>
      <w:r w:rsidRPr="00B1268B">
        <w:rPr>
          <w:rFonts w:ascii="Times New Roman" w:hAnsi="Times New Roman" w:cs="Times New Roman"/>
        </w:rPr>
        <w:t>oceanic Platta Valmalenco unit</w:t>
      </w:r>
      <w:r>
        <w:rPr>
          <w:rFonts w:ascii="Times New Roman" w:hAnsi="Times New Roman" w:cs="Times New Roman"/>
        </w:rPr>
        <w:t>.</w:t>
      </w:r>
      <w:r w:rsidRPr="00B1268B">
        <w:rPr>
          <w:rFonts w:ascii="Times New Roman" w:hAnsi="Times New Roman" w:cs="Times New Roman"/>
        </w:rPr>
        <w:t xml:space="preserve"> Th</w:t>
      </w:r>
      <w:r>
        <w:rPr>
          <w:rFonts w:ascii="Times New Roman" w:hAnsi="Times New Roman" w:cs="Times New Roman"/>
        </w:rPr>
        <w:t>is stack of</w:t>
      </w:r>
      <w:r w:rsidRPr="00B1268B">
        <w:rPr>
          <w:rFonts w:ascii="Times New Roman" w:hAnsi="Times New Roman" w:cs="Times New Roman"/>
        </w:rPr>
        <w:t xml:space="preserve"> nappe</w:t>
      </w:r>
      <w:r>
        <w:rPr>
          <w:rFonts w:ascii="Times New Roman" w:hAnsi="Times New Roman" w:cs="Times New Roman"/>
        </w:rPr>
        <w:t>s</w:t>
      </w:r>
      <w:r w:rsidRPr="00B1268B">
        <w:rPr>
          <w:rFonts w:ascii="Times New Roman" w:hAnsi="Times New Roman" w:cs="Times New Roman"/>
        </w:rPr>
        <w:t xml:space="preserve"> was intruded </w:t>
      </w:r>
      <w:r>
        <w:rPr>
          <w:rFonts w:ascii="Times New Roman" w:hAnsi="Times New Roman" w:cs="Times New Roman"/>
        </w:rPr>
        <w:t xml:space="preserve">in </w:t>
      </w:r>
      <w:r w:rsidRPr="00B1268B">
        <w:rPr>
          <w:rFonts w:ascii="Times New Roman" w:hAnsi="Times New Roman" w:cs="Times New Roman"/>
        </w:rPr>
        <w:t xml:space="preserve">Tertiary </w:t>
      </w:r>
      <w:r>
        <w:rPr>
          <w:rFonts w:ascii="Times New Roman" w:hAnsi="Times New Roman" w:cs="Times New Roman"/>
        </w:rPr>
        <w:t xml:space="preserve">by the Bergell </w:t>
      </w:r>
      <w:r w:rsidRPr="00B1268B">
        <w:rPr>
          <w:rFonts w:ascii="Times New Roman" w:hAnsi="Times New Roman" w:cs="Times New Roman"/>
        </w:rPr>
        <w:t xml:space="preserve">granite (after Bernoulli </w:t>
      </w:r>
      <w:r>
        <w:rPr>
          <w:rFonts w:ascii="Times New Roman" w:hAnsi="Times New Roman" w:cs="Times New Roman"/>
        </w:rPr>
        <w:t>and</w:t>
      </w:r>
      <w:r w:rsidRPr="00B1268B">
        <w:rPr>
          <w:rFonts w:ascii="Times New Roman" w:hAnsi="Times New Roman" w:cs="Times New Roman"/>
        </w:rPr>
        <w:t xml:space="preserve"> Weissert</w:t>
      </w:r>
      <w:r>
        <w:rPr>
          <w:rFonts w:ascii="Times New Roman" w:hAnsi="Times New Roman" w:cs="Times New Roman"/>
        </w:rPr>
        <w:t>,</w:t>
      </w:r>
      <w:r w:rsidRPr="00B1268B">
        <w:rPr>
          <w:rFonts w:ascii="Times New Roman" w:hAnsi="Times New Roman" w:cs="Times New Roman"/>
        </w:rPr>
        <w:t xml:space="preserve"> 2021).</w:t>
      </w:r>
      <w:r>
        <w:rPr>
          <w:rFonts w:ascii="Times New Roman" w:hAnsi="Times New Roman" w:cs="Times New Roman"/>
        </w:rPr>
        <w:t xml:space="preserve"> (c)</w:t>
      </w:r>
      <w:r w:rsidRPr="00B1268B">
        <w:rPr>
          <w:rFonts w:ascii="Times New Roman" w:hAnsi="Times New Roman" w:cs="Times New Roman"/>
        </w:rPr>
        <w:t xml:space="preserve"> Cabo Ortegal Complex of the Variscan orogen in the Iberian Peninsula in Northern Spain (modified from Albert</w:t>
      </w:r>
      <w:r>
        <w:rPr>
          <w:rFonts w:ascii="Times New Roman" w:hAnsi="Times New Roman" w:cs="Times New Roman"/>
        </w:rPr>
        <w:t xml:space="preserve"> et al.</w:t>
      </w:r>
      <w:r w:rsidRPr="00B1268B">
        <w:rPr>
          <w:rFonts w:ascii="Times New Roman" w:hAnsi="Times New Roman" w:cs="Times New Roman"/>
        </w:rPr>
        <w:t xml:space="preserve">, 2013) </w:t>
      </w:r>
    </w:p>
    <w:p w14:paraId="7375E09E" w14:textId="77777777" w:rsidR="001328DA" w:rsidRDefault="001328DA">
      <w:pPr>
        <w:rPr>
          <w:rFonts w:ascii="Times New Roman" w:hAnsi="Times New Roman" w:cs="Times New Roman"/>
          <w:b/>
          <w:bCs/>
          <w:sz w:val="24"/>
          <w:szCs w:val="24"/>
        </w:rPr>
      </w:pPr>
      <w:r>
        <w:rPr>
          <w:rFonts w:ascii="Times New Roman" w:hAnsi="Times New Roman" w:cs="Times New Roman"/>
          <w:b/>
          <w:bCs/>
          <w:sz w:val="24"/>
          <w:szCs w:val="24"/>
        </w:rPr>
        <w:br w:type="page"/>
      </w:r>
      <w:bookmarkStart w:id="0" w:name="_GoBack"/>
      <w:bookmarkEnd w:id="0"/>
    </w:p>
    <w:p w14:paraId="632AEFED" w14:textId="77777777" w:rsidR="001328DA" w:rsidRDefault="001328DA" w:rsidP="001328DA">
      <w:pPr>
        <w:tabs>
          <w:tab w:val="left" w:pos="0"/>
        </w:tabs>
        <w:spacing w:afterLines="80" w:after="192" w:line="360" w:lineRule="auto"/>
        <w:rPr>
          <w:rFonts w:ascii="Times New Roman" w:hAnsi="Times New Roman" w:cs="Times New Roman"/>
          <w:sz w:val="24"/>
          <w:szCs w:val="24"/>
        </w:rPr>
      </w:pPr>
      <w:r>
        <w:rPr>
          <w:noProof/>
          <w:lang w:val="en-IN" w:eastAsia="en-IN"/>
        </w:rPr>
        <w:lastRenderedPageBreak/>
        <w:drawing>
          <wp:inline distT="0" distB="0" distL="0" distR="0" wp14:anchorId="26FF6114" wp14:editId="2E3C0669">
            <wp:extent cx="4524375" cy="1650237"/>
            <wp:effectExtent l="0" t="0" r="0" b="7620"/>
            <wp:docPr id="1840441055" name="Picture 19" descr="A diagram of a rainbow colored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41055" name="Picture 19" descr="A diagram of a rainbow colored circl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33480" cy="1653558"/>
                    </a:xfrm>
                    <a:prstGeom prst="rect">
                      <a:avLst/>
                    </a:prstGeom>
                    <a:noFill/>
                    <a:ln>
                      <a:noFill/>
                    </a:ln>
                  </pic:spPr>
                </pic:pic>
              </a:graphicData>
            </a:graphic>
          </wp:inline>
        </w:drawing>
      </w:r>
    </w:p>
    <w:p w14:paraId="01434C84" w14:textId="440C56D4" w:rsidR="001328DA" w:rsidRPr="007A7097" w:rsidRDefault="00677FDD" w:rsidP="001328DA">
      <w:pPr>
        <w:spacing w:afterLines="80" w:after="192" w:line="240" w:lineRule="auto"/>
        <w:rPr>
          <w:rFonts w:ascii="Times New Roman" w:hAnsi="Times New Roman" w:cs="Times New Roman"/>
        </w:rPr>
      </w:pPr>
      <w:r>
        <w:rPr>
          <w:rFonts w:ascii="Times New Roman" w:hAnsi="Times New Roman" w:cs="Times New Roman"/>
          <w:b/>
          <w:bCs/>
        </w:rPr>
        <w:t xml:space="preserve">Suppl. </w:t>
      </w:r>
      <w:r w:rsidRPr="00B1268B">
        <w:rPr>
          <w:rFonts w:ascii="Times New Roman" w:hAnsi="Times New Roman" w:cs="Times New Roman"/>
          <w:b/>
          <w:bCs/>
        </w:rPr>
        <w:t>Fig</w:t>
      </w:r>
      <w:r>
        <w:rPr>
          <w:rFonts w:ascii="Times New Roman" w:hAnsi="Times New Roman" w:cs="Times New Roman"/>
          <w:b/>
          <w:bCs/>
        </w:rPr>
        <w:t>.</w:t>
      </w:r>
      <w:r w:rsidRPr="00B1268B">
        <w:rPr>
          <w:rFonts w:ascii="Times New Roman" w:hAnsi="Times New Roman" w:cs="Times New Roman"/>
          <w:b/>
          <w:bCs/>
        </w:rPr>
        <w:t xml:space="preserve"> </w:t>
      </w:r>
      <w:r>
        <w:rPr>
          <w:rFonts w:ascii="Times New Roman" w:hAnsi="Times New Roman" w:cs="Times New Roman"/>
          <w:b/>
          <w:bCs/>
        </w:rPr>
        <w:t>2</w:t>
      </w:r>
      <w:r w:rsidRPr="00B1268B">
        <w:rPr>
          <w:rFonts w:ascii="Times New Roman" w:hAnsi="Times New Roman" w:cs="Times New Roman"/>
        </w:rPr>
        <w:t xml:space="preserve">. </w:t>
      </w:r>
      <w:r w:rsidR="001328DA" w:rsidRPr="007A7097">
        <w:rPr>
          <w:rFonts w:ascii="Times New Roman" w:hAnsi="Times New Roman" w:cs="Times New Roman"/>
        </w:rPr>
        <w:t>P-wave velocities for single crystals of antigorite, lizardite and chlorite at ambient conditions used for calculating aggregate elastic properties. Equal area projection on silicon tetrahedral sheet plane. At the bottom of the plots are maximum and minimum (in km/s) and anisotropy (%)</w:t>
      </w:r>
      <w:r w:rsidR="001328DA">
        <w:rPr>
          <w:rFonts w:ascii="Times New Roman" w:hAnsi="Times New Roman" w:cs="Times New Roman"/>
        </w:rPr>
        <w:t xml:space="preserve"> </w:t>
      </w:r>
    </w:p>
    <w:p w14:paraId="0DDB0945" w14:textId="77777777" w:rsidR="001328DA" w:rsidRDefault="001328DA" w:rsidP="001328DA">
      <w:pPr>
        <w:tabs>
          <w:tab w:val="left" w:pos="0"/>
        </w:tabs>
        <w:spacing w:afterLines="80" w:after="192" w:line="360" w:lineRule="auto"/>
        <w:rPr>
          <w:rFonts w:ascii="Times New Roman" w:hAnsi="Times New Roman" w:cs="Times New Roman"/>
          <w:sz w:val="24"/>
          <w:szCs w:val="24"/>
        </w:rPr>
      </w:pPr>
    </w:p>
    <w:p w14:paraId="52B4CDAA" w14:textId="3F8BDBA3" w:rsidR="00D87D5A" w:rsidRDefault="00D87D5A">
      <w:pPr>
        <w:rPr>
          <w:rFonts w:ascii="Times New Roman" w:hAnsi="Times New Roman" w:cs="Times New Roman"/>
          <w:b/>
          <w:bCs/>
          <w:sz w:val="24"/>
          <w:szCs w:val="24"/>
        </w:rPr>
      </w:pPr>
      <w:r>
        <w:rPr>
          <w:rFonts w:ascii="Times New Roman" w:hAnsi="Times New Roman" w:cs="Times New Roman"/>
          <w:b/>
          <w:bCs/>
          <w:sz w:val="24"/>
          <w:szCs w:val="24"/>
        </w:rPr>
        <w:br w:type="page"/>
      </w:r>
    </w:p>
    <w:p w14:paraId="2F646963" w14:textId="03E012C6" w:rsidR="007C0274" w:rsidRDefault="007C0274" w:rsidP="00337022">
      <w:pPr>
        <w:spacing w:line="240" w:lineRule="auto"/>
        <w:rPr>
          <w:rFonts w:ascii="Times New Roman" w:eastAsia="Times New Roman" w:hAnsi="Times New Roman" w:cs="Times New Roman"/>
          <w:color w:val="000000"/>
          <w:kern w:val="0"/>
          <w:sz w:val="24"/>
          <w:szCs w:val="24"/>
          <w14:ligatures w14:val="none"/>
        </w:rPr>
      </w:pPr>
      <w:r w:rsidRPr="008E7A5F">
        <w:rPr>
          <w:rFonts w:ascii="Times New Roman" w:hAnsi="Times New Roman" w:cs="Times New Roman"/>
          <w:b/>
          <w:bCs/>
          <w:sz w:val="24"/>
          <w:szCs w:val="24"/>
        </w:rPr>
        <w:lastRenderedPageBreak/>
        <w:t>Suppl. Table 1</w:t>
      </w:r>
      <w:r>
        <w:rPr>
          <w:rFonts w:ascii="Times New Roman" w:hAnsi="Times New Roman" w:cs="Times New Roman"/>
          <w:sz w:val="24"/>
          <w:szCs w:val="24"/>
        </w:rPr>
        <w:t>.</w:t>
      </w:r>
      <w:r w:rsidRPr="00DB5C28">
        <w:rPr>
          <w:rFonts w:ascii="Times New Roman" w:hAnsi="Times New Roman" w:cs="Times New Roman"/>
          <w:sz w:val="24"/>
          <w:szCs w:val="24"/>
        </w:rPr>
        <w:t xml:space="preserve"> Chemical composition of serpentine and some component minerals based on EDS</w:t>
      </w:r>
      <w:r>
        <w:rPr>
          <w:rFonts w:ascii="Times New Roman" w:hAnsi="Times New Roman" w:cs="Times New Roman"/>
          <w:sz w:val="24"/>
          <w:szCs w:val="24"/>
        </w:rPr>
        <w:t xml:space="preserve"> analyses. Atomic percentages normalized to 100%.</w:t>
      </w:r>
      <w:r w:rsidRPr="00DB5C28">
        <w:rPr>
          <w:rFonts w:ascii="Times New Roman" w:hAnsi="Times New Roman" w:cs="Times New Roman"/>
          <w:sz w:val="24"/>
          <w:szCs w:val="24"/>
        </w:rPr>
        <w:t xml:space="preserve"> </w:t>
      </w:r>
      <w:r w:rsidRPr="008E7A5F">
        <w:rPr>
          <w:rFonts w:ascii="Times New Roman" w:eastAsia="Times New Roman" w:hAnsi="Times New Roman" w:cs="Times New Roman"/>
          <w:color w:val="000000"/>
          <w:kern w:val="0"/>
          <w:sz w:val="24"/>
          <w:szCs w:val="24"/>
          <w14:ligatures w14:val="none"/>
        </w:rPr>
        <w:t>.</w:t>
      </w:r>
      <w:r>
        <w:rPr>
          <w:rFonts w:ascii="Times New Roman" w:eastAsia="Times New Roman" w:hAnsi="Times New Roman" w:cs="Times New Roman"/>
          <w:color w:val="000000"/>
          <w:kern w:val="0"/>
          <w:sz w:val="24"/>
          <w:szCs w:val="24"/>
          <w14:ligatures w14:val="none"/>
        </w:rPr>
        <w:t xml:space="preserve"> The “dark” and “bright” refer to spot analyses with different grey shades in BSE images (Fig. 9, 10)</w:t>
      </w:r>
    </w:p>
    <w:tbl>
      <w:tblPr>
        <w:tblW w:w="6480" w:type="dxa"/>
        <w:tblInd w:w="-180" w:type="dxa"/>
        <w:tblLook w:val="04A0" w:firstRow="1" w:lastRow="0" w:firstColumn="1" w:lastColumn="0" w:noHBand="0" w:noVBand="1"/>
      </w:tblPr>
      <w:tblGrid>
        <w:gridCol w:w="1944"/>
        <w:gridCol w:w="666"/>
        <w:gridCol w:w="683"/>
        <w:gridCol w:w="627"/>
        <w:gridCol w:w="718"/>
        <w:gridCol w:w="566"/>
        <w:gridCol w:w="666"/>
        <w:gridCol w:w="610"/>
      </w:tblGrid>
      <w:tr w:rsidR="007C0274" w:rsidRPr="00A0059B" w14:paraId="42A12783" w14:textId="77777777" w:rsidTr="00AD5E61">
        <w:trPr>
          <w:trHeight w:val="285"/>
        </w:trPr>
        <w:tc>
          <w:tcPr>
            <w:tcW w:w="1944" w:type="dxa"/>
            <w:tcBorders>
              <w:top w:val="nil"/>
              <w:left w:val="nil"/>
              <w:bottom w:val="nil"/>
              <w:right w:val="nil"/>
            </w:tcBorders>
            <w:shd w:val="clear" w:color="auto" w:fill="auto"/>
            <w:vAlign w:val="center"/>
            <w:hideMark/>
          </w:tcPr>
          <w:p w14:paraId="3A2BD2B5"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Sample</w:t>
            </w:r>
          </w:p>
        </w:tc>
        <w:tc>
          <w:tcPr>
            <w:tcW w:w="666" w:type="dxa"/>
            <w:tcBorders>
              <w:top w:val="nil"/>
              <w:left w:val="nil"/>
              <w:bottom w:val="nil"/>
              <w:right w:val="nil"/>
            </w:tcBorders>
            <w:shd w:val="clear" w:color="auto" w:fill="auto"/>
            <w:vAlign w:val="center"/>
            <w:hideMark/>
          </w:tcPr>
          <w:p w14:paraId="3E3F3821"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O</w:t>
            </w:r>
          </w:p>
        </w:tc>
        <w:tc>
          <w:tcPr>
            <w:tcW w:w="683" w:type="dxa"/>
            <w:tcBorders>
              <w:top w:val="nil"/>
              <w:left w:val="nil"/>
              <w:bottom w:val="nil"/>
              <w:right w:val="nil"/>
            </w:tcBorders>
            <w:shd w:val="clear" w:color="auto" w:fill="auto"/>
            <w:vAlign w:val="center"/>
            <w:hideMark/>
          </w:tcPr>
          <w:p w14:paraId="1A5923AE"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Mg</w:t>
            </w:r>
          </w:p>
        </w:tc>
        <w:tc>
          <w:tcPr>
            <w:tcW w:w="627" w:type="dxa"/>
            <w:tcBorders>
              <w:top w:val="nil"/>
              <w:left w:val="nil"/>
              <w:bottom w:val="nil"/>
              <w:right w:val="nil"/>
            </w:tcBorders>
            <w:shd w:val="clear" w:color="auto" w:fill="auto"/>
            <w:vAlign w:val="center"/>
            <w:hideMark/>
          </w:tcPr>
          <w:p w14:paraId="68BA8DF2"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Al</w:t>
            </w:r>
          </w:p>
        </w:tc>
        <w:tc>
          <w:tcPr>
            <w:tcW w:w="718" w:type="dxa"/>
            <w:tcBorders>
              <w:top w:val="nil"/>
              <w:left w:val="nil"/>
              <w:bottom w:val="nil"/>
              <w:right w:val="nil"/>
            </w:tcBorders>
            <w:shd w:val="clear" w:color="auto" w:fill="auto"/>
            <w:vAlign w:val="center"/>
            <w:hideMark/>
          </w:tcPr>
          <w:p w14:paraId="57E45E8B"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Si</w:t>
            </w:r>
          </w:p>
        </w:tc>
        <w:tc>
          <w:tcPr>
            <w:tcW w:w="566" w:type="dxa"/>
            <w:tcBorders>
              <w:top w:val="nil"/>
              <w:left w:val="nil"/>
              <w:bottom w:val="nil"/>
              <w:right w:val="nil"/>
            </w:tcBorders>
            <w:shd w:val="clear" w:color="auto" w:fill="auto"/>
            <w:vAlign w:val="center"/>
            <w:hideMark/>
          </w:tcPr>
          <w:p w14:paraId="6F0BEE55"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Fe</w:t>
            </w:r>
          </w:p>
        </w:tc>
        <w:tc>
          <w:tcPr>
            <w:tcW w:w="666" w:type="dxa"/>
            <w:tcBorders>
              <w:top w:val="nil"/>
              <w:left w:val="nil"/>
              <w:bottom w:val="nil"/>
              <w:right w:val="nil"/>
            </w:tcBorders>
            <w:shd w:val="clear" w:color="auto" w:fill="auto"/>
            <w:vAlign w:val="center"/>
            <w:hideMark/>
          </w:tcPr>
          <w:p w14:paraId="37C32C0A"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Ca</w:t>
            </w:r>
          </w:p>
        </w:tc>
        <w:tc>
          <w:tcPr>
            <w:tcW w:w="610" w:type="dxa"/>
            <w:tcBorders>
              <w:top w:val="nil"/>
              <w:left w:val="nil"/>
              <w:bottom w:val="nil"/>
              <w:right w:val="nil"/>
            </w:tcBorders>
            <w:shd w:val="clear" w:color="auto" w:fill="auto"/>
            <w:vAlign w:val="center"/>
            <w:hideMark/>
          </w:tcPr>
          <w:p w14:paraId="557D4A88"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Cr</w:t>
            </w:r>
          </w:p>
        </w:tc>
      </w:tr>
      <w:tr w:rsidR="007C0274" w:rsidRPr="00A0059B" w14:paraId="25494580" w14:textId="77777777" w:rsidTr="00AD5E61">
        <w:trPr>
          <w:trHeight w:val="285"/>
        </w:trPr>
        <w:tc>
          <w:tcPr>
            <w:tcW w:w="1944" w:type="dxa"/>
            <w:tcBorders>
              <w:top w:val="nil"/>
              <w:left w:val="nil"/>
              <w:bottom w:val="nil"/>
              <w:right w:val="nil"/>
            </w:tcBorders>
            <w:shd w:val="clear" w:color="auto" w:fill="auto"/>
            <w:vAlign w:val="center"/>
            <w:hideMark/>
          </w:tcPr>
          <w:p w14:paraId="3B7599D7" w14:textId="77777777" w:rsidR="007C0274" w:rsidRPr="00A0059B" w:rsidRDefault="007C0274" w:rsidP="00AD5E61">
            <w:pPr>
              <w:spacing w:after="0" w:line="240" w:lineRule="auto"/>
              <w:jc w:val="both"/>
              <w:rPr>
                <w:rFonts w:ascii="Times New Roman" w:eastAsia="Times New Roman" w:hAnsi="Times New Roman" w:cs="Times New Roman"/>
                <w:b/>
                <w:bCs/>
                <w:color w:val="000000"/>
                <w:kern w:val="0"/>
                <w:sz w:val="20"/>
                <w:szCs w:val="20"/>
                <w14:ligatures w14:val="none"/>
              </w:rPr>
            </w:pPr>
            <w:r w:rsidRPr="00A0059B">
              <w:rPr>
                <w:rFonts w:ascii="Times New Roman" w:eastAsia="Times New Roman" w:hAnsi="Times New Roman" w:cs="Times New Roman"/>
                <w:b/>
                <w:bCs/>
                <w:color w:val="000000"/>
                <w:kern w:val="0"/>
                <w:sz w:val="20"/>
                <w:szCs w:val="20"/>
                <w14:ligatures w14:val="none"/>
              </w:rPr>
              <w:t>Serpentine</w:t>
            </w:r>
          </w:p>
        </w:tc>
        <w:tc>
          <w:tcPr>
            <w:tcW w:w="666" w:type="dxa"/>
            <w:tcBorders>
              <w:top w:val="nil"/>
              <w:left w:val="nil"/>
              <w:bottom w:val="nil"/>
              <w:right w:val="nil"/>
            </w:tcBorders>
            <w:shd w:val="clear" w:color="auto" w:fill="auto"/>
            <w:vAlign w:val="center"/>
            <w:hideMark/>
          </w:tcPr>
          <w:p w14:paraId="299BB15C" w14:textId="77777777" w:rsidR="007C0274" w:rsidRPr="00A0059B" w:rsidRDefault="007C0274" w:rsidP="00AD5E61">
            <w:pPr>
              <w:spacing w:after="0" w:line="240" w:lineRule="auto"/>
              <w:jc w:val="both"/>
              <w:rPr>
                <w:rFonts w:ascii="Times New Roman" w:eastAsia="Times New Roman" w:hAnsi="Times New Roman" w:cs="Times New Roman"/>
                <w:b/>
                <w:bCs/>
                <w:color w:val="000000"/>
                <w:kern w:val="0"/>
                <w:sz w:val="20"/>
                <w:szCs w:val="20"/>
                <w14:ligatures w14:val="none"/>
              </w:rPr>
            </w:pPr>
          </w:p>
        </w:tc>
        <w:tc>
          <w:tcPr>
            <w:tcW w:w="683" w:type="dxa"/>
            <w:tcBorders>
              <w:top w:val="nil"/>
              <w:left w:val="nil"/>
              <w:bottom w:val="nil"/>
              <w:right w:val="nil"/>
            </w:tcBorders>
            <w:shd w:val="clear" w:color="auto" w:fill="auto"/>
            <w:vAlign w:val="center"/>
            <w:hideMark/>
          </w:tcPr>
          <w:p w14:paraId="54EFF19C" w14:textId="77777777" w:rsidR="007C0274" w:rsidRPr="00A0059B" w:rsidRDefault="007C0274" w:rsidP="00AD5E61">
            <w:pPr>
              <w:spacing w:after="0" w:line="240" w:lineRule="auto"/>
              <w:jc w:val="both"/>
              <w:rPr>
                <w:rFonts w:ascii="Times New Roman" w:eastAsia="Times New Roman" w:hAnsi="Times New Roman" w:cs="Times New Roman"/>
                <w:kern w:val="0"/>
                <w:sz w:val="20"/>
                <w:szCs w:val="20"/>
                <w14:ligatures w14:val="none"/>
              </w:rPr>
            </w:pPr>
          </w:p>
        </w:tc>
        <w:tc>
          <w:tcPr>
            <w:tcW w:w="627" w:type="dxa"/>
            <w:tcBorders>
              <w:top w:val="nil"/>
              <w:left w:val="nil"/>
              <w:bottom w:val="nil"/>
              <w:right w:val="nil"/>
            </w:tcBorders>
            <w:shd w:val="clear" w:color="auto" w:fill="auto"/>
            <w:vAlign w:val="center"/>
            <w:hideMark/>
          </w:tcPr>
          <w:p w14:paraId="1414C9B0" w14:textId="77777777" w:rsidR="007C0274" w:rsidRPr="00A0059B" w:rsidRDefault="007C0274" w:rsidP="00AD5E61">
            <w:pPr>
              <w:spacing w:after="0" w:line="240" w:lineRule="auto"/>
              <w:jc w:val="both"/>
              <w:rPr>
                <w:rFonts w:ascii="Times New Roman" w:eastAsia="Times New Roman" w:hAnsi="Times New Roman" w:cs="Times New Roman"/>
                <w:kern w:val="0"/>
                <w:sz w:val="20"/>
                <w:szCs w:val="20"/>
                <w14:ligatures w14:val="none"/>
              </w:rPr>
            </w:pPr>
          </w:p>
        </w:tc>
        <w:tc>
          <w:tcPr>
            <w:tcW w:w="718" w:type="dxa"/>
            <w:tcBorders>
              <w:top w:val="nil"/>
              <w:left w:val="nil"/>
              <w:bottom w:val="nil"/>
              <w:right w:val="nil"/>
            </w:tcBorders>
            <w:shd w:val="clear" w:color="auto" w:fill="auto"/>
            <w:vAlign w:val="center"/>
            <w:hideMark/>
          </w:tcPr>
          <w:p w14:paraId="7C8A1A82" w14:textId="77777777" w:rsidR="007C0274" w:rsidRPr="00A0059B" w:rsidRDefault="007C0274" w:rsidP="00AD5E61">
            <w:pPr>
              <w:spacing w:after="0" w:line="240" w:lineRule="auto"/>
              <w:jc w:val="both"/>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shd w:val="clear" w:color="auto" w:fill="auto"/>
            <w:vAlign w:val="center"/>
            <w:hideMark/>
          </w:tcPr>
          <w:p w14:paraId="5927E88F" w14:textId="77777777" w:rsidR="007C0274" w:rsidRPr="00A0059B" w:rsidRDefault="007C0274" w:rsidP="00AD5E61">
            <w:pPr>
              <w:spacing w:after="0" w:line="240" w:lineRule="auto"/>
              <w:jc w:val="both"/>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shd w:val="clear" w:color="auto" w:fill="auto"/>
            <w:vAlign w:val="center"/>
            <w:hideMark/>
          </w:tcPr>
          <w:p w14:paraId="6B118F30" w14:textId="77777777" w:rsidR="007C0274" w:rsidRPr="00A0059B" w:rsidRDefault="007C0274" w:rsidP="00AD5E61">
            <w:pPr>
              <w:spacing w:after="0" w:line="240" w:lineRule="auto"/>
              <w:jc w:val="both"/>
              <w:rPr>
                <w:rFonts w:ascii="Times New Roman" w:eastAsia="Times New Roman" w:hAnsi="Times New Roman" w:cs="Times New Roman"/>
                <w:kern w:val="0"/>
                <w:sz w:val="20"/>
                <w:szCs w:val="20"/>
                <w14:ligatures w14:val="none"/>
              </w:rPr>
            </w:pPr>
          </w:p>
        </w:tc>
        <w:tc>
          <w:tcPr>
            <w:tcW w:w="610" w:type="dxa"/>
            <w:tcBorders>
              <w:top w:val="nil"/>
              <w:left w:val="nil"/>
              <w:bottom w:val="nil"/>
              <w:right w:val="nil"/>
            </w:tcBorders>
            <w:shd w:val="clear" w:color="auto" w:fill="auto"/>
            <w:vAlign w:val="center"/>
            <w:hideMark/>
          </w:tcPr>
          <w:p w14:paraId="1BAF0B18" w14:textId="77777777" w:rsidR="007C0274" w:rsidRPr="00A0059B" w:rsidRDefault="007C0274" w:rsidP="00AD5E61">
            <w:pPr>
              <w:spacing w:after="0" w:line="240" w:lineRule="auto"/>
              <w:jc w:val="both"/>
              <w:rPr>
                <w:rFonts w:ascii="Times New Roman" w:eastAsia="Times New Roman" w:hAnsi="Times New Roman" w:cs="Times New Roman"/>
                <w:kern w:val="0"/>
                <w:sz w:val="20"/>
                <w:szCs w:val="20"/>
                <w14:ligatures w14:val="none"/>
              </w:rPr>
            </w:pPr>
          </w:p>
        </w:tc>
      </w:tr>
      <w:tr w:rsidR="007C0274" w:rsidRPr="00A0059B" w14:paraId="04F307F6" w14:textId="77777777" w:rsidTr="00AD5E61">
        <w:trPr>
          <w:trHeight w:val="285"/>
        </w:trPr>
        <w:tc>
          <w:tcPr>
            <w:tcW w:w="1944" w:type="dxa"/>
            <w:tcBorders>
              <w:top w:val="nil"/>
              <w:left w:val="nil"/>
              <w:bottom w:val="nil"/>
              <w:right w:val="nil"/>
            </w:tcBorders>
            <w:shd w:val="clear" w:color="auto" w:fill="auto"/>
            <w:vAlign w:val="center"/>
            <w:hideMark/>
          </w:tcPr>
          <w:p w14:paraId="06FC18AB"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u w:val="single"/>
                <w14:ligatures w14:val="none"/>
              </w:rPr>
            </w:pPr>
            <w:r w:rsidRPr="00A0059B">
              <w:rPr>
                <w:rFonts w:ascii="Times New Roman" w:eastAsia="Times New Roman" w:hAnsi="Times New Roman" w:cs="Times New Roman"/>
                <w:color w:val="000000"/>
                <w:kern w:val="0"/>
                <w:sz w:val="20"/>
                <w:szCs w:val="20"/>
                <w:u w:val="single"/>
                <w14:ligatures w14:val="none"/>
              </w:rPr>
              <w:t>California:</w:t>
            </w:r>
          </w:p>
        </w:tc>
        <w:tc>
          <w:tcPr>
            <w:tcW w:w="666" w:type="dxa"/>
            <w:tcBorders>
              <w:top w:val="nil"/>
              <w:left w:val="nil"/>
              <w:bottom w:val="nil"/>
              <w:right w:val="nil"/>
            </w:tcBorders>
            <w:shd w:val="clear" w:color="auto" w:fill="auto"/>
            <w:vAlign w:val="center"/>
            <w:hideMark/>
          </w:tcPr>
          <w:p w14:paraId="104B1172"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u w:val="single"/>
                <w14:ligatures w14:val="none"/>
              </w:rPr>
            </w:pPr>
          </w:p>
        </w:tc>
        <w:tc>
          <w:tcPr>
            <w:tcW w:w="683" w:type="dxa"/>
            <w:tcBorders>
              <w:top w:val="nil"/>
              <w:left w:val="nil"/>
              <w:bottom w:val="nil"/>
              <w:right w:val="nil"/>
            </w:tcBorders>
            <w:shd w:val="clear" w:color="auto" w:fill="auto"/>
            <w:vAlign w:val="center"/>
            <w:hideMark/>
          </w:tcPr>
          <w:p w14:paraId="2AE8F42B" w14:textId="77777777" w:rsidR="007C0274" w:rsidRPr="00A0059B" w:rsidRDefault="007C0274" w:rsidP="00AD5E61">
            <w:pPr>
              <w:spacing w:after="0" w:line="240" w:lineRule="auto"/>
              <w:jc w:val="both"/>
              <w:rPr>
                <w:rFonts w:ascii="Times New Roman" w:eastAsia="Times New Roman" w:hAnsi="Times New Roman" w:cs="Times New Roman"/>
                <w:kern w:val="0"/>
                <w:sz w:val="20"/>
                <w:szCs w:val="20"/>
                <w14:ligatures w14:val="none"/>
              </w:rPr>
            </w:pPr>
          </w:p>
        </w:tc>
        <w:tc>
          <w:tcPr>
            <w:tcW w:w="627" w:type="dxa"/>
            <w:tcBorders>
              <w:top w:val="nil"/>
              <w:left w:val="nil"/>
              <w:bottom w:val="nil"/>
              <w:right w:val="nil"/>
            </w:tcBorders>
            <w:shd w:val="clear" w:color="auto" w:fill="auto"/>
            <w:vAlign w:val="center"/>
            <w:hideMark/>
          </w:tcPr>
          <w:p w14:paraId="45EBE079" w14:textId="77777777" w:rsidR="007C0274" w:rsidRPr="00A0059B" w:rsidRDefault="007C0274" w:rsidP="00AD5E61">
            <w:pPr>
              <w:spacing w:after="0" w:line="240" w:lineRule="auto"/>
              <w:jc w:val="both"/>
              <w:rPr>
                <w:rFonts w:ascii="Times New Roman" w:eastAsia="Times New Roman" w:hAnsi="Times New Roman" w:cs="Times New Roman"/>
                <w:kern w:val="0"/>
                <w:sz w:val="20"/>
                <w:szCs w:val="20"/>
                <w14:ligatures w14:val="none"/>
              </w:rPr>
            </w:pPr>
          </w:p>
        </w:tc>
        <w:tc>
          <w:tcPr>
            <w:tcW w:w="718" w:type="dxa"/>
            <w:tcBorders>
              <w:top w:val="nil"/>
              <w:left w:val="nil"/>
              <w:bottom w:val="nil"/>
              <w:right w:val="nil"/>
            </w:tcBorders>
            <w:shd w:val="clear" w:color="auto" w:fill="auto"/>
            <w:vAlign w:val="center"/>
            <w:hideMark/>
          </w:tcPr>
          <w:p w14:paraId="050F6D68" w14:textId="77777777" w:rsidR="007C0274" w:rsidRPr="00A0059B" w:rsidRDefault="007C0274" w:rsidP="00AD5E61">
            <w:pPr>
              <w:spacing w:after="0" w:line="240" w:lineRule="auto"/>
              <w:jc w:val="both"/>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shd w:val="clear" w:color="auto" w:fill="auto"/>
            <w:vAlign w:val="center"/>
            <w:hideMark/>
          </w:tcPr>
          <w:p w14:paraId="3BE4F464" w14:textId="77777777" w:rsidR="007C0274" w:rsidRPr="00A0059B" w:rsidRDefault="007C0274" w:rsidP="00AD5E61">
            <w:pPr>
              <w:spacing w:after="0" w:line="240" w:lineRule="auto"/>
              <w:jc w:val="both"/>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shd w:val="clear" w:color="auto" w:fill="auto"/>
            <w:vAlign w:val="center"/>
            <w:hideMark/>
          </w:tcPr>
          <w:p w14:paraId="5980705A" w14:textId="77777777" w:rsidR="007C0274" w:rsidRPr="00A0059B" w:rsidRDefault="007C0274" w:rsidP="00AD5E61">
            <w:pPr>
              <w:spacing w:after="0" w:line="240" w:lineRule="auto"/>
              <w:jc w:val="both"/>
              <w:rPr>
                <w:rFonts w:ascii="Times New Roman" w:eastAsia="Times New Roman" w:hAnsi="Times New Roman" w:cs="Times New Roman"/>
                <w:kern w:val="0"/>
                <w:sz w:val="20"/>
                <w:szCs w:val="20"/>
                <w14:ligatures w14:val="none"/>
              </w:rPr>
            </w:pPr>
          </w:p>
        </w:tc>
        <w:tc>
          <w:tcPr>
            <w:tcW w:w="610" w:type="dxa"/>
            <w:tcBorders>
              <w:top w:val="nil"/>
              <w:left w:val="nil"/>
              <w:bottom w:val="nil"/>
              <w:right w:val="nil"/>
            </w:tcBorders>
            <w:shd w:val="clear" w:color="auto" w:fill="auto"/>
            <w:vAlign w:val="center"/>
            <w:hideMark/>
          </w:tcPr>
          <w:p w14:paraId="2F63063C" w14:textId="77777777" w:rsidR="007C0274" w:rsidRPr="00A0059B" w:rsidRDefault="007C0274" w:rsidP="00AD5E61">
            <w:pPr>
              <w:spacing w:after="0" w:line="240" w:lineRule="auto"/>
              <w:jc w:val="both"/>
              <w:rPr>
                <w:rFonts w:ascii="Times New Roman" w:eastAsia="Times New Roman" w:hAnsi="Times New Roman" w:cs="Times New Roman"/>
                <w:kern w:val="0"/>
                <w:sz w:val="20"/>
                <w:szCs w:val="20"/>
                <w14:ligatures w14:val="none"/>
              </w:rPr>
            </w:pPr>
          </w:p>
        </w:tc>
      </w:tr>
      <w:tr w:rsidR="007C0274" w:rsidRPr="00A0059B" w14:paraId="0C414EBF" w14:textId="77777777" w:rsidTr="00AD5E61">
        <w:trPr>
          <w:trHeight w:val="285"/>
        </w:trPr>
        <w:tc>
          <w:tcPr>
            <w:tcW w:w="1944" w:type="dxa"/>
            <w:tcBorders>
              <w:top w:val="nil"/>
              <w:left w:val="nil"/>
              <w:bottom w:val="nil"/>
              <w:right w:val="nil"/>
            </w:tcBorders>
            <w:shd w:val="clear" w:color="auto" w:fill="auto"/>
            <w:vAlign w:val="center"/>
            <w:hideMark/>
          </w:tcPr>
          <w:p w14:paraId="7A852BE0"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NS10 bulk</w:t>
            </w:r>
          </w:p>
        </w:tc>
        <w:tc>
          <w:tcPr>
            <w:tcW w:w="666" w:type="dxa"/>
            <w:tcBorders>
              <w:top w:val="nil"/>
              <w:left w:val="nil"/>
              <w:bottom w:val="nil"/>
              <w:right w:val="nil"/>
            </w:tcBorders>
            <w:shd w:val="clear" w:color="auto" w:fill="auto"/>
            <w:vAlign w:val="center"/>
            <w:hideMark/>
          </w:tcPr>
          <w:p w14:paraId="61F12377"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66.02</w:t>
            </w:r>
          </w:p>
        </w:tc>
        <w:tc>
          <w:tcPr>
            <w:tcW w:w="683" w:type="dxa"/>
            <w:tcBorders>
              <w:top w:val="nil"/>
              <w:left w:val="nil"/>
              <w:bottom w:val="nil"/>
              <w:right w:val="nil"/>
            </w:tcBorders>
            <w:shd w:val="clear" w:color="auto" w:fill="auto"/>
            <w:vAlign w:val="center"/>
            <w:hideMark/>
          </w:tcPr>
          <w:p w14:paraId="7AEA661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19.16</w:t>
            </w:r>
          </w:p>
        </w:tc>
        <w:tc>
          <w:tcPr>
            <w:tcW w:w="627" w:type="dxa"/>
            <w:tcBorders>
              <w:top w:val="nil"/>
              <w:left w:val="nil"/>
              <w:bottom w:val="nil"/>
              <w:right w:val="nil"/>
            </w:tcBorders>
            <w:shd w:val="clear" w:color="auto" w:fill="auto"/>
            <w:vAlign w:val="center"/>
            <w:hideMark/>
          </w:tcPr>
          <w:p w14:paraId="0D5A9237"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0.42</w:t>
            </w:r>
          </w:p>
        </w:tc>
        <w:tc>
          <w:tcPr>
            <w:tcW w:w="718" w:type="dxa"/>
            <w:tcBorders>
              <w:top w:val="nil"/>
              <w:left w:val="nil"/>
              <w:bottom w:val="nil"/>
              <w:right w:val="nil"/>
            </w:tcBorders>
            <w:shd w:val="clear" w:color="auto" w:fill="auto"/>
            <w:vAlign w:val="center"/>
            <w:hideMark/>
          </w:tcPr>
          <w:p w14:paraId="66A7FB28"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13.37</w:t>
            </w:r>
          </w:p>
        </w:tc>
        <w:tc>
          <w:tcPr>
            <w:tcW w:w="566" w:type="dxa"/>
            <w:tcBorders>
              <w:top w:val="nil"/>
              <w:left w:val="nil"/>
              <w:bottom w:val="nil"/>
              <w:right w:val="nil"/>
            </w:tcBorders>
            <w:shd w:val="clear" w:color="auto" w:fill="auto"/>
            <w:vAlign w:val="center"/>
            <w:hideMark/>
          </w:tcPr>
          <w:p w14:paraId="555B09B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1.03</w:t>
            </w:r>
          </w:p>
        </w:tc>
        <w:tc>
          <w:tcPr>
            <w:tcW w:w="666" w:type="dxa"/>
            <w:tcBorders>
              <w:top w:val="nil"/>
              <w:left w:val="nil"/>
              <w:bottom w:val="nil"/>
              <w:right w:val="nil"/>
            </w:tcBorders>
            <w:shd w:val="clear" w:color="auto" w:fill="auto"/>
            <w:vAlign w:val="center"/>
            <w:hideMark/>
          </w:tcPr>
          <w:p w14:paraId="208FB52D"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44264C13"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244BA1BF" w14:textId="77777777" w:rsidTr="00AD5E61">
        <w:trPr>
          <w:trHeight w:val="285"/>
        </w:trPr>
        <w:tc>
          <w:tcPr>
            <w:tcW w:w="1944" w:type="dxa"/>
            <w:tcBorders>
              <w:top w:val="nil"/>
              <w:left w:val="nil"/>
              <w:bottom w:val="nil"/>
              <w:right w:val="nil"/>
            </w:tcBorders>
            <w:shd w:val="clear" w:color="auto" w:fill="auto"/>
            <w:vAlign w:val="center"/>
            <w:hideMark/>
          </w:tcPr>
          <w:p w14:paraId="4076A0B2" w14:textId="0EEF1A7F"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NS1</w:t>
            </w:r>
            <w:r w:rsidR="009D4F61">
              <w:rPr>
                <w:rFonts w:ascii="Times New Roman" w:eastAsia="Times New Roman" w:hAnsi="Times New Roman" w:cs="Times New Roman"/>
                <w:color w:val="000000"/>
                <w:kern w:val="0"/>
                <w:sz w:val="20"/>
                <w:szCs w:val="20"/>
                <w14:ligatures w14:val="none"/>
              </w:rPr>
              <w:t>1</w:t>
            </w:r>
            <w:r w:rsidRPr="00A0059B">
              <w:rPr>
                <w:rFonts w:ascii="Times New Roman" w:eastAsia="Times New Roman" w:hAnsi="Times New Roman" w:cs="Times New Roman"/>
                <w:color w:val="000000"/>
                <w:kern w:val="0"/>
                <w:sz w:val="20"/>
                <w:szCs w:val="20"/>
                <w14:ligatures w14:val="none"/>
              </w:rPr>
              <w:t xml:space="preserve"> </w:t>
            </w:r>
            <w:r w:rsidRPr="00AC06F1">
              <w:rPr>
                <w:rFonts w:ascii="Times New Roman" w:eastAsia="Times New Roman" w:hAnsi="Times New Roman" w:cs="Times New Roman"/>
                <w:color w:val="000000"/>
                <w:kern w:val="0"/>
                <w:sz w:val="20"/>
                <w:szCs w:val="20"/>
                <w14:ligatures w14:val="none"/>
              </w:rPr>
              <w:t xml:space="preserve">surface </w:t>
            </w:r>
            <w:r w:rsidRPr="00AC06F1">
              <w:rPr>
                <w:rFonts w:ascii="Times New Roman" w:eastAsia="Times New Roman" w:hAnsi="Times New Roman" w:cs="Times New Roman"/>
                <w:i/>
                <w:iCs/>
                <w:color w:val="000000"/>
                <w:kern w:val="0"/>
                <w:sz w:val="20"/>
                <w:szCs w:val="20"/>
                <w14:ligatures w14:val="none"/>
              </w:rPr>
              <w:t>bright</w:t>
            </w:r>
          </w:p>
        </w:tc>
        <w:tc>
          <w:tcPr>
            <w:tcW w:w="666" w:type="dxa"/>
            <w:tcBorders>
              <w:top w:val="nil"/>
              <w:left w:val="nil"/>
              <w:bottom w:val="nil"/>
              <w:right w:val="nil"/>
            </w:tcBorders>
            <w:shd w:val="clear" w:color="auto" w:fill="auto"/>
            <w:vAlign w:val="center"/>
            <w:hideMark/>
          </w:tcPr>
          <w:p w14:paraId="21FFA60E"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64.34</w:t>
            </w:r>
          </w:p>
        </w:tc>
        <w:tc>
          <w:tcPr>
            <w:tcW w:w="683" w:type="dxa"/>
            <w:tcBorders>
              <w:top w:val="nil"/>
              <w:left w:val="nil"/>
              <w:bottom w:val="nil"/>
              <w:right w:val="nil"/>
            </w:tcBorders>
            <w:shd w:val="clear" w:color="auto" w:fill="auto"/>
            <w:vAlign w:val="center"/>
            <w:hideMark/>
          </w:tcPr>
          <w:p w14:paraId="6792354F"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19.78</w:t>
            </w:r>
          </w:p>
        </w:tc>
        <w:tc>
          <w:tcPr>
            <w:tcW w:w="627" w:type="dxa"/>
            <w:tcBorders>
              <w:top w:val="nil"/>
              <w:left w:val="nil"/>
              <w:bottom w:val="nil"/>
              <w:right w:val="nil"/>
            </w:tcBorders>
            <w:shd w:val="clear" w:color="auto" w:fill="auto"/>
            <w:vAlign w:val="center"/>
            <w:hideMark/>
          </w:tcPr>
          <w:p w14:paraId="6F1409D0"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718" w:type="dxa"/>
            <w:tcBorders>
              <w:top w:val="nil"/>
              <w:left w:val="nil"/>
              <w:bottom w:val="nil"/>
              <w:right w:val="nil"/>
            </w:tcBorders>
            <w:shd w:val="clear" w:color="auto" w:fill="auto"/>
            <w:vAlign w:val="center"/>
            <w:hideMark/>
          </w:tcPr>
          <w:p w14:paraId="6EC962E7"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14.82</w:t>
            </w:r>
          </w:p>
        </w:tc>
        <w:tc>
          <w:tcPr>
            <w:tcW w:w="566" w:type="dxa"/>
            <w:tcBorders>
              <w:top w:val="nil"/>
              <w:left w:val="nil"/>
              <w:bottom w:val="nil"/>
              <w:right w:val="nil"/>
            </w:tcBorders>
            <w:shd w:val="clear" w:color="auto" w:fill="auto"/>
            <w:vAlign w:val="center"/>
            <w:hideMark/>
          </w:tcPr>
          <w:p w14:paraId="3EE418F3"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1.05</w:t>
            </w:r>
          </w:p>
        </w:tc>
        <w:tc>
          <w:tcPr>
            <w:tcW w:w="666" w:type="dxa"/>
            <w:tcBorders>
              <w:top w:val="nil"/>
              <w:left w:val="nil"/>
              <w:bottom w:val="nil"/>
              <w:right w:val="nil"/>
            </w:tcBorders>
            <w:shd w:val="clear" w:color="auto" w:fill="auto"/>
            <w:vAlign w:val="center"/>
            <w:hideMark/>
          </w:tcPr>
          <w:p w14:paraId="4F9E04CF"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7C2B4D9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4C2FAC7D" w14:textId="77777777" w:rsidTr="00AD5E61">
        <w:trPr>
          <w:trHeight w:val="285"/>
        </w:trPr>
        <w:tc>
          <w:tcPr>
            <w:tcW w:w="1944" w:type="dxa"/>
            <w:tcBorders>
              <w:top w:val="nil"/>
              <w:left w:val="nil"/>
              <w:bottom w:val="nil"/>
              <w:right w:val="nil"/>
            </w:tcBorders>
            <w:shd w:val="clear" w:color="auto" w:fill="auto"/>
            <w:vAlign w:val="center"/>
            <w:hideMark/>
          </w:tcPr>
          <w:p w14:paraId="0488EFC9" w14:textId="5323C8A5"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NS1</w:t>
            </w:r>
            <w:r w:rsidR="009D4F61">
              <w:rPr>
                <w:rFonts w:ascii="Times New Roman" w:eastAsia="Times New Roman" w:hAnsi="Times New Roman" w:cs="Times New Roman"/>
                <w:color w:val="000000"/>
                <w:kern w:val="0"/>
                <w:sz w:val="20"/>
                <w:szCs w:val="20"/>
                <w14:ligatures w14:val="none"/>
              </w:rPr>
              <w:t>1</w:t>
            </w:r>
            <w:r w:rsidRPr="00A0059B">
              <w:rPr>
                <w:rFonts w:ascii="Times New Roman" w:eastAsia="Times New Roman" w:hAnsi="Times New Roman" w:cs="Times New Roman"/>
                <w:color w:val="000000"/>
                <w:kern w:val="0"/>
                <w:sz w:val="20"/>
                <w:szCs w:val="20"/>
                <w14:ligatures w14:val="none"/>
              </w:rPr>
              <w:t xml:space="preserve"> surface </w:t>
            </w:r>
            <w:r w:rsidRPr="00AC06F1">
              <w:rPr>
                <w:rFonts w:ascii="Times New Roman" w:eastAsia="Times New Roman" w:hAnsi="Times New Roman" w:cs="Times New Roman"/>
                <w:i/>
                <w:iCs/>
                <w:color w:val="000000"/>
                <w:kern w:val="0"/>
                <w:sz w:val="20"/>
                <w:szCs w:val="20"/>
                <w14:ligatures w14:val="none"/>
              </w:rPr>
              <w:t>dark</w:t>
            </w:r>
          </w:p>
        </w:tc>
        <w:tc>
          <w:tcPr>
            <w:tcW w:w="666" w:type="dxa"/>
            <w:tcBorders>
              <w:top w:val="nil"/>
              <w:left w:val="nil"/>
              <w:bottom w:val="nil"/>
              <w:right w:val="nil"/>
            </w:tcBorders>
            <w:shd w:val="clear" w:color="auto" w:fill="auto"/>
            <w:vAlign w:val="center"/>
            <w:hideMark/>
          </w:tcPr>
          <w:p w14:paraId="1463ABDE"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62.57</w:t>
            </w:r>
          </w:p>
        </w:tc>
        <w:tc>
          <w:tcPr>
            <w:tcW w:w="683" w:type="dxa"/>
            <w:tcBorders>
              <w:top w:val="nil"/>
              <w:left w:val="nil"/>
              <w:bottom w:val="nil"/>
              <w:right w:val="nil"/>
            </w:tcBorders>
            <w:shd w:val="clear" w:color="auto" w:fill="auto"/>
            <w:vAlign w:val="center"/>
            <w:hideMark/>
          </w:tcPr>
          <w:p w14:paraId="4EC51FD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21.23</w:t>
            </w:r>
          </w:p>
        </w:tc>
        <w:tc>
          <w:tcPr>
            <w:tcW w:w="627" w:type="dxa"/>
            <w:tcBorders>
              <w:top w:val="nil"/>
              <w:left w:val="nil"/>
              <w:bottom w:val="nil"/>
              <w:right w:val="nil"/>
            </w:tcBorders>
            <w:shd w:val="clear" w:color="auto" w:fill="auto"/>
            <w:vAlign w:val="center"/>
            <w:hideMark/>
          </w:tcPr>
          <w:p w14:paraId="7B62694B"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718" w:type="dxa"/>
            <w:tcBorders>
              <w:top w:val="nil"/>
              <w:left w:val="nil"/>
              <w:bottom w:val="nil"/>
              <w:right w:val="nil"/>
            </w:tcBorders>
            <w:shd w:val="clear" w:color="auto" w:fill="auto"/>
            <w:vAlign w:val="center"/>
            <w:hideMark/>
          </w:tcPr>
          <w:p w14:paraId="096E5052"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15.35</w:t>
            </w:r>
          </w:p>
        </w:tc>
        <w:tc>
          <w:tcPr>
            <w:tcW w:w="566" w:type="dxa"/>
            <w:tcBorders>
              <w:top w:val="nil"/>
              <w:left w:val="nil"/>
              <w:bottom w:val="nil"/>
              <w:right w:val="nil"/>
            </w:tcBorders>
            <w:shd w:val="clear" w:color="auto" w:fill="auto"/>
            <w:vAlign w:val="center"/>
            <w:hideMark/>
          </w:tcPr>
          <w:p w14:paraId="680C06D2"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0.85</w:t>
            </w:r>
          </w:p>
        </w:tc>
        <w:tc>
          <w:tcPr>
            <w:tcW w:w="666" w:type="dxa"/>
            <w:tcBorders>
              <w:top w:val="nil"/>
              <w:left w:val="nil"/>
              <w:bottom w:val="nil"/>
              <w:right w:val="nil"/>
            </w:tcBorders>
            <w:shd w:val="clear" w:color="auto" w:fill="auto"/>
            <w:vAlign w:val="center"/>
            <w:hideMark/>
          </w:tcPr>
          <w:p w14:paraId="306E8680"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1B2A98AC"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561881F0" w14:textId="77777777" w:rsidTr="00AD5E61">
        <w:trPr>
          <w:trHeight w:val="285"/>
        </w:trPr>
        <w:tc>
          <w:tcPr>
            <w:tcW w:w="1944" w:type="dxa"/>
            <w:tcBorders>
              <w:top w:val="nil"/>
              <w:left w:val="nil"/>
              <w:bottom w:val="nil"/>
              <w:right w:val="nil"/>
            </w:tcBorders>
            <w:shd w:val="clear" w:color="auto" w:fill="auto"/>
            <w:vAlign w:val="center"/>
            <w:hideMark/>
          </w:tcPr>
          <w:p w14:paraId="5BF9257A"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SN100</w:t>
            </w:r>
          </w:p>
        </w:tc>
        <w:tc>
          <w:tcPr>
            <w:tcW w:w="666" w:type="dxa"/>
            <w:tcBorders>
              <w:top w:val="nil"/>
              <w:left w:val="nil"/>
              <w:bottom w:val="nil"/>
              <w:right w:val="nil"/>
            </w:tcBorders>
            <w:shd w:val="clear" w:color="auto" w:fill="auto"/>
            <w:vAlign w:val="center"/>
            <w:hideMark/>
          </w:tcPr>
          <w:p w14:paraId="001FB302"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62.14</w:t>
            </w:r>
          </w:p>
        </w:tc>
        <w:tc>
          <w:tcPr>
            <w:tcW w:w="683" w:type="dxa"/>
            <w:tcBorders>
              <w:top w:val="nil"/>
              <w:left w:val="nil"/>
              <w:bottom w:val="nil"/>
              <w:right w:val="nil"/>
            </w:tcBorders>
            <w:shd w:val="clear" w:color="auto" w:fill="auto"/>
            <w:vAlign w:val="center"/>
            <w:hideMark/>
          </w:tcPr>
          <w:p w14:paraId="5B23069A"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21.01</w:t>
            </w:r>
          </w:p>
        </w:tc>
        <w:tc>
          <w:tcPr>
            <w:tcW w:w="627" w:type="dxa"/>
            <w:tcBorders>
              <w:top w:val="nil"/>
              <w:left w:val="nil"/>
              <w:bottom w:val="nil"/>
              <w:right w:val="nil"/>
            </w:tcBorders>
            <w:shd w:val="clear" w:color="auto" w:fill="auto"/>
            <w:vAlign w:val="center"/>
            <w:hideMark/>
          </w:tcPr>
          <w:p w14:paraId="69C12899"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1.08</w:t>
            </w:r>
          </w:p>
        </w:tc>
        <w:tc>
          <w:tcPr>
            <w:tcW w:w="718" w:type="dxa"/>
            <w:tcBorders>
              <w:top w:val="nil"/>
              <w:left w:val="nil"/>
              <w:bottom w:val="nil"/>
              <w:right w:val="nil"/>
            </w:tcBorders>
            <w:shd w:val="clear" w:color="auto" w:fill="auto"/>
            <w:vAlign w:val="center"/>
            <w:hideMark/>
          </w:tcPr>
          <w:p w14:paraId="323F57F7"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14.92</w:t>
            </w:r>
          </w:p>
        </w:tc>
        <w:tc>
          <w:tcPr>
            <w:tcW w:w="566" w:type="dxa"/>
            <w:tcBorders>
              <w:top w:val="nil"/>
              <w:left w:val="nil"/>
              <w:bottom w:val="nil"/>
              <w:right w:val="nil"/>
            </w:tcBorders>
            <w:shd w:val="clear" w:color="auto" w:fill="auto"/>
            <w:vAlign w:val="center"/>
            <w:hideMark/>
          </w:tcPr>
          <w:p w14:paraId="431E652A"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0.85</w:t>
            </w:r>
          </w:p>
        </w:tc>
        <w:tc>
          <w:tcPr>
            <w:tcW w:w="666" w:type="dxa"/>
            <w:tcBorders>
              <w:top w:val="nil"/>
              <w:left w:val="nil"/>
              <w:bottom w:val="nil"/>
              <w:right w:val="nil"/>
            </w:tcBorders>
            <w:shd w:val="clear" w:color="auto" w:fill="auto"/>
            <w:vAlign w:val="center"/>
            <w:hideMark/>
          </w:tcPr>
          <w:p w14:paraId="001BCC36"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4575DFD3"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0DD27B59" w14:textId="77777777" w:rsidTr="00AD5E61">
        <w:trPr>
          <w:trHeight w:val="285"/>
        </w:trPr>
        <w:tc>
          <w:tcPr>
            <w:tcW w:w="1944" w:type="dxa"/>
            <w:tcBorders>
              <w:top w:val="nil"/>
              <w:left w:val="nil"/>
              <w:bottom w:val="nil"/>
              <w:right w:val="nil"/>
            </w:tcBorders>
            <w:shd w:val="clear" w:color="auto" w:fill="auto"/>
            <w:vAlign w:val="center"/>
            <w:hideMark/>
          </w:tcPr>
          <w:p w14:paraId="053DA5B7"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 xml:space="preserve">MW1 </w:t>
            </w:r>
            <w:r w:rsidRPr="00AC06F1">
              <w:rPr>
                <w:rFonts w:ascii="Times New Roman" w:eastAsia="Times New Roman" w:hAnsi="Times New Roman" w:cs="Times New Roman"/>
                <w:i/>
                <w:iCs/>
                <w:color w:val="000000"/>
                <w:kern w:val="0"/>
                <w:sz w:val="20"/>
                <w:szCs w:val="20"/>
                <w14:ligatures w14:val="none"/>
              </w:rPr>
              <w:t>bright</w:t>
            </w:r>
          </w:p>
        </w:tc>
        <w:tc>
          <w:tcPr>
            <w:tcW w:w="666" w:type="dxa"/>
            <w:tcBorders>
              <w:top w:val="nil"/>
              <w:left w:val="nil"/>
              <w:bottom w:val="nil"/>
              <w:right w:val="nil"/>
            </w:tcBorders>
            <w:shd w:val="clear" w:color="auto" w:fill="auto"/>
            <w:vAlign w:val="center"/>
            <w:hideMark/>
          </w:tcPr>
          <w:p w14:paraId="290B0292"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62.42</w:t>
            </w:r>
          </w:p>
        </w:tc>
        <w:tc>
          <w:tcPr>
            <w:tcW w:w="683" w:type="dxa"/>
            <w:tcBorders>
              <w:top w:val="nil"/>
              <w:left w:val="nil"/>
              <w:bottom w:val="nil"/>
              <w:right w:val="nil"/>
            </w:tcBorders>
            <w:shd w:val="clear" w:color="auto" w:fill="auto"/>
            <w:vAlign w:val="center"/>
            <w:hideMark/>
          </w:tcPr>
          <w:p w14:paraId="266E7182"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20.27</w:t>
            </w:r>
          </w:p>
        </w:tc>
        <w:tc>
          <w:tcPr>
            <w:tcW w:w="627" w:type="dxa"/>
            <w:tcBorders>
              <w:top w:val="nil"/>
              <w:left w:val="nil"/>
              <w:bottom w:val="nil"/>
              <w:right w:val="nil"/>
            </w:tcBorders>
            <w:shd w:val="clear" w:color="auto" w:fill="auto"/>
            <w:vAlign w:val="center"/>
            <w:hideMark/>
          </w:tcPr>
          <w:p w14:paraId="7605533A"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1.40</w:t>
            </w:r>
          </w:p>
        </w:tc>
        <w:tc>
          <w:tcPr>
            <w:tcW w:w="718" w:type="dxa"/>
            <w:tcBorders>
              <w:top w:val="nil"/>
              <w:left w:val="nil"/>
              <w:bottom w:val="nil"/>
              <w:right w:val="nil"/>
            </w:tcBorders>
            <w:shd w:val="clear" w:color="auto" w:fill="auto"/>
            <w:vAlign w:val="center"/>
            <w:hideMark/>
          </w:tcPr>
          <w:p w14:paraId="4556D174"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13.83</w:t>
            </w:r>
          </w:p>
        </w:tc>
        <w:tc>
          <w:tcPr>
            <w:tcW w:w="566" w:type="dxa"/>
            <w:tcBorders>
              <w:top w:val="nil"/>
              <w:left w:val="nil"/>
              <w:bottom w:val="nil"/>
              <w:right w:val="nil"/>
            </w:tcBorders>
            <w:shd w:val="clear" w:color="auto" w:fill="auto"/>
            <w:vAlign w:val="center"/>
            <w:hideMark/>
          </w:tcPr>
          <w:p w14:paraId="2EAE32DF"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2.09</w:t>
            </w:r>
          </w:p>
        </w:tc>
        <w:tc>
          <w:tcPr>
            <w:tcW w:w="666" w:type="dxa"/>
            <w:tcBorders>
              <w:top w:val="nil"/>
              <w:left w:val="nil"/>
              <w:bottom w:val="nil"/>
              <w:right w:val="nil"/>
            </w:tcBorders>
            <w:shd w:val="clear" w:color="auto" w:fill="auto"/>
            <w:vAlign w:val="center"/>
            <w:hideMark/>
          </w:tcPr>
          <w:p w14:paraId="6BE265C8"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6767A283"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6D3783F1" w14:textId="77777777" w:rsidTr="00AD5E61">
        <w:trPr>
          <w:trHeight w:val="285"/>
        </w:trPr>
        <w:tc>
          <w:tcPr>
            <w:tcW w:w="1944" w:type="dxa"/>
            <w:tcBorders>
              <w:top w:val="nil"/>
              <w:left w:val="nil"/>
              <w:bottom w:val="nil"/>
              <w:right w:val="nil"/>
            </w:tcBorders>
            <w:shd w:val="clear" w:color="auto" w:fill="auto"/>
            <w:vAlign w:val="center"/>
            <w:hideMark/>
          </w:tcPr>
          <w:p w14:paraId="5ED2AD31"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 xml:space="preserve">MW1 </w:t>
            </w:r>
            <w:r w:rsidRPr="00AC06F1">
              <w:rPr>
                <w:rFonts w:ascii="Times New Roman" w:eastAsia="Times New Roman" w:hAnsi="Times New Roman" w:cs="Times New Roman"/>
                <w:i/>
                <w:iCs/>
                <w:color w:val="000000"/>
                <w:kern w:val="0"/>
                <w:sz w:val="20"/>
                <w:szCs w:val="20"/>
                <w14:ligatures w14:val="none"/>
              </w:rPr>
              <w:t>dark</w:t>
            </w:r>
          </w:p>
        </w:tc>
        <w:tc>
          <w:tcPr>
            <w:tcW w:w="666" w:type="dxa"/>
            <w:tcBorders>
              <w:top w:val="nil"/>
              <w:left w:val="nil"/>
              <w:bottom w:val="nil"/>
              <w:right w:val="nil"/>
            </w:tcBorders>
            <w:shd w:val="clear" w:color="auto" w:fill="auto"/>
            <w:vAlign w:val="center"/>
            <w:hideMark/>
          </w:tcPr>
          <w:p w14:paraId="534B22EA"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61.80</w:t>
            </w:r>
          </w:p>
        </w:tc>
        <w:tc>
          <w:tcPr>
            <w:tcW w:w="683" w:type="dxa"/>
            <w:tcBorders>
              <w:top w:val="nil"/>
              <w:left w:val="nil"/>
              <w:bottom w:val="nil"/>
              <w:right w:val="nil"/>
            </w:tcBorders>
            <w:shd w:val="clear" w:color="auto" w:fill="auto"/>
            <w:vAlign w:val="center"/>
            <w:hideMark/>
          </w:tcPr>
          <w:p w14:paraId="04875D5A"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21.06</w:t>
            </w:r>
          </w:p>
        </w:tc>
        <w:tc>
          <w:tcPr>
            <w:tcW w:w="627" w:type="dxa"/>
            <w:tcBorders>
              <w:top w:val="nil"/>
              <w:left w:val="nil"/>
              <w:bottom w:val="nil"/>
              <w:right w:val="nil"/>
            </w:tcBorders>
            <w:shd w:val="clear" w:color="auto" w:fill="auto"/>
            <w:vAlign w:val="center"/>
            <w:hideMark/>
          </w:tcPr>
          <w:p w14:paraId="58150037"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0.68</w:t>
            </w:r>
          </w:p>
        </w:tc>
        <w:tc>
          <w:tcPr>
            <w:tcW w:w="718" w:type="dxa"/>
            <w:tcBorders>
              <w:top w:val="nil"/>
              <w:left w:val="nil"/>
              <w:bottom w:val="nil"/>
              <w:right w:val="nil"/>
            </w:tcBorders>
            <w:shd w:val="clear" w:color="auto" w:fill="auto"/>
            <w:vAlign w:val="center"/>
            <w:hideMark/>
          </w:tcPr>
          <w:p w14:paraId="38B61280"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15.27</w:t>
            </w:r>
          </w:p>
        </w:tc>
        <w:tc>
          <w:tcPr>
            <w:tcW w:w="566" w:type="dxa"/>
            <w:tcBorders>
              <w:top w:val="nil"/>
              <w:left w:val="nil"/>
              <w:bottom w:val="nil"/>
              <w:right w:val="nil"/>
            </w:tcBorders>
            <w:shd w:val="clear" w:color="auto" w:fill="auto"/>
            <w:vAlign w:val="center"/>
            <w:hideMark/>
          </w:tcPr>
          <w:p w14:paraId="3BF08E25"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1.19</w:t>
            </w:r>
          </w:p>
        </w:tc>
        <w:tc>
          <w:tcPr>
            <w:tcW w:w="666" w:type="dxa"/>
            <w:tcBorders>
              <w:top w:val="nil"/>
              <w:left w:val="nil"/>
              <w:bottom w:val="nil"/>
              <w:right w:val="nil"/>
            </w:tcBorders>
            <w:shd w:val="clear" w:color="auto" w:fill="auto"/>
            <w:vAlign w:val="center"/>
            <w:hideMark/>
          </w:tcPr>
          <w:p w14:paraId="1689EC86"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4443844E"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229DAD8D" w14:textId="77777777" w:rsidTr="00AD5E61">
        <w:trPr>
          <w:trHeight w:val="285"/>
        </w:trPr>
        <w:tc>
          <w:tcPr>
            <w:tcW w:w="1944" w:type="dxa"/>
            <w:tcBorders>
              <w:top w:val="nil"/>
              <w:left w:val="nil"/>
              <w:bottom w:val="nil"/>
              <w:right w:val="nil"/>
            </w:tcBorders>
            <w:shd w:val="clear" w:color="auto" w:fill="auto"/>
            <w:vAlign w:val="center"/>
            <w:hideMark/>
          </w:tcPr>
          <w:p w14:paraId="05CDAC11" w14:textId="77777777" w:rsidR="007C0274" w:rsidRPr="00AC06F1" w:rsidRDefault="007C0274" w:rsidP="00AD5E61">
            <w:pPr>
              <w:spacing w:after="0" w:line="240" w:lineRule="auto"/>
              <w:jc w:val="both"/>
              <w:rPr>
                <w:rFonts w:ascii="Times New Roman" w:eastAsia="Times New Roman" w:hAnsi="Times New Roman" w:cs="Times New Roman"/>
                <w:color w:val="000000"/>
                <w:kern w:val="0"/>
                <w:sz w:val="20"/>
                <w:szCs w:val="20"/>
                <w:lang w:val="de-DE"/>
                <w14:ligatures w14:val="none"/>
              </w:rPr>
            </w:pPr>
            <w:r w:rsidRPr="00A0059B">
              <w:rPr>
                <w:rFonts w:ascii="Times New Roman" w:eastAsia="Times New Roman" w:hAnsi="Times New Roman" w:cs="Times New Roman"/>
                <w:color w:val="000000"/>
                <w:kern w:val="0"/>
                <w:sz w:val="20"/>
                <w:szCs w:val="20"/>
                <w14:ligatures w14:val="none"/>
              </w:rPr>
              <w:t>SBen2 bulk</w:t>
            </w:r>
          </w:p>
        </w:tc>
        <w:tc>
          <w:tcPr>
            <w:tcW w:w="666" w:type="dxa"/>
            <w:tcBorders>
              <w:top w:val="nil"/>
              <w:left w:val="nil"/>
              <w:bottom w:val="nil"/>
              <w:right w:val="nil"/>
            </w:tcBorders>
            <w:shd w:val="clear" w:color="auto" w:fill="auto"/>
            <w:vAlign w:val="center"/>
            <w:hideMark/>
          </w:tcPr>
          <w:p w14:paraId="3E4EB0DD"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63.40</w:t>
            </w:r>
          </w:p>
        </w:tc>
        <w:tc>
          <w:tcPr>
            <w:tcW w:w="683" w:type="dxa"/>
            <w:tcBorders>
              <w:top w:val="nil"/>
              <w:left w:val="nil"/>
              <w:bottom w:val="nil"/>
              <w:right w:val="nil"/>
            </w:tcBorders>
            <w:shd w:val="clear" w:color="auto" w:fill="auto"/>
            <w:vAlign w:val="center"/>
            <w:hideMark/>
          </w:tcPr>
          <w:p w14:paraId="6BE3D9F6"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20.81</w:t>
            </w:r>
          </w:p>
        </w:tc>
        <w:tc>
          <w:tcPr>
            <w:tcW w:w="627" w:type="dxa"/>
            <w:tcBorders>
              <w:top w:val="nil"/>
              <w:left w:val="nil"/>
              <w:bottom w:val="nil"/>
              <w:right w:val="nil"/>
            </w:tcBorders>
            <w:shd w:val="clear" w:color="auto" w:fill="auto"/>
            <w:vAlign w:val="center"/>
            <w:hideMark/>
          </w:tcPr>
          <w:p w14:paraId="1F2D9DBE"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0.42</w:t>
            </w:r>
          </w:p>
        </w:tc>
        <w:tc>
          <w:tcPr>
            <w:tcW w:w="718" w:type="dxa"/>
            <w:tcBorders>
              <w:top w:val="nil"/>
              <w:left w:val="nil"/>
              <w:bottom w:val="nil"/>
              <w:right w:val="nil"/>
            </w:tcBorders>
            <w:shd w:val="clear" w:color="auto" w:fill="auto"/>
            <w:vAlign w:val="center"/>
            <w:hideMark/>
          </w:tcPr>
          <w:p w14:paraId="340940BD"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14.41</w:t>
            </w:r>
          </w:p>
        </w:tc>
        <w:tc>
          <w:tcPr>
            <w:tcW w:w="566" w:type="dxa"/>
            <w:tcBorders>
              <w:top w:val="nil"/>
              <w:left w:val="nil"/>
              <w:bottom w:val="nil"/>
              <w:right w:val="nil"/>
            </w:tcBorders>
            <w:shd w:val="clear" w:color="auto" w:fill="auto"/>
            <w:vAlign w:val="center"/>
            <w:hideMark/>
          </w:tcPr>
          <w:p w14:paraId="62056DC5"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0.96</w:t>
            </w:r>
          </w:p>
        </w:tc>
        <w:tc>
          <w:tcPr>
            <w:tcW w:w="666" w:type="dxa"/>
            <w:tcBorders>
              <w:top w:val="nil"/>
              <w:left w:val="nil"/>
              <w:bottom w:val="nil"/>
              <w:right w:val="nil"/>
            </w:tcBorders>
            <w:shd w:val="clear" w:color="auto" w:fill="auto"/>
            <w:vAlign w:val="center"/>
            <w:hideMark/>
          </w:tcPr>
          <w:p w14:paraId="055119FA"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135E4585"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516CAA68" w14:textId="77777777" w:rsidTr="00AD5E61">
        <w:trPr>
          <w:trHeight w:val="285"/>
        </w:trPr>
        <w:tc>
          <w:tcPr>
            <w:tcW w:w="1944" w:type="dxa"/>
            <w:tcBorders>
              <w:top w:val="nil"/>
              <w:left w:val="nil"/>
              <w:bottom w:val="nil"/>
              <w:right w:val="nil"/>
            </w:tcBorders>
            <w:shd w:val="clear" w:color="auto" w:fill="auto"/>
            <w:vAlign w:val="center"/>
          </w:tcPr>
          <w:p w14:paraId="1617B079"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SBen2 vein </w:t>
            </w:r>
            <w:r>
              <w:rPr>
                <w:rFonts w:ascii="Times New Roman" w:eastAsia="Times New Roman" w:hAnsi="Times New Roman" w:cs="Times New Roman"/>
                <w:i/>
                <w:iCs/>
                <w:color w:val="000000"/>
                <w:kern w:val="0"/>
                <w:sz w:val="20"/>
                <w:szCs w:val="20"/>
                <w14:ligatures w14:val="none"/>
              </w:rPr>
              <w:t>bright</w:t>
            </w:r>
          </w:p>
        </w:tc>
        <w:tc>
          <w:tcPr>
            <w:tcW w:w="666" w:type="dxa"/>
            <w:tcBorders>
              <w:top w:val="nil"/>
              <w:left w:val="nil"/>
              <w:bottom w:val="nil"/>
              <w:right w:val="nil"/>
            </w:tcBorders>
            <w:shd w:val="clear" w:color="auto" w:fill="auto"/>
            <w:vAlign w:val="center"/>
          </w:tcPr>
          <w:p w14:paraId="25D9D8EB"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61.21</w:t>
            </w:r>
          </w:p>
        </w:tc>
        <w:tc>
          <w:tcPr>
            <w:tcW w:w="683" w:type="dxa"/>
            <w:tcBorders>
              <w:top w:val="nil"/>
              <w:left w:val="nil"/>
              <w:bottom w:val="nil"/>
              <w:right w:val="nil"/>
            </w:tcBorders>
            <w:shd w:val="clear" w:color="auto" w:fill="auto"/>
            <w:vAlign w:val="center"/>
          </w:tcPr>
          <w:p w14:paraId="3163635F"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color w:val="000000"/>
                <w:kern w:val="0"/>
                <w:sz w:val="20"/>
                <w:szCs w:val="20"/>
                <w14:ligatures w14:val="none"/>
              </w:rPr>
              <w:t>20.82</w:t>
            </w:r>
          </w:p>
        </w:tc>
        <w:tc>
          <w:tcPr>
            <w:tcW w:w="627" w:type="dxa"/>
            <w:tcBorders>
              <w:top w:val="nil"/>
              <w:left w:val="nil"/>
              <w:bottom w:val="nil"/>
              <w:right w:val="nil"/>
            </w:tcBorders>
            <w:shd w:val="clear" w:color="auto" w:fill="auto"/>
            <w:vAlign w:val="center"/>
          </w:tcPr>
          <w:p w14:paraId="4CE80F99"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color w:val="000000"/>
                <w:kern w:val="0"/>
                <w:sz w:val="20"/>
                <w:szCs w:val="20"/>
                <w14:ligatures w14:val="none"/>
              </w:rPr>
              <w:t>1.47</w:t>
            </w:r>
          </w:p>
        </w:tc>
        <w:tc>
          <w:tcPr>
            <w:tcW w:w="718" w:type="dxa"/>
            <w:tcBorders>
              <w:top w:val="nil"/>
              <w:left w:val="nil"/>
              <w:bottom w:val="nil"/>
              <w:right w:val="nil"/>
            </w:tcBorders>
            <w:shd w:val="clear" w:color="auto" w:fill="auto"/>
            <w:vAlign w:val="center"/>
          </w:tcPr>
          <w:p w14:paraId="7DAB437C"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color w:val="000000"/>
                <w:kern w:val="0"/>
                <w:sz w:val="20"/>
                <w:szCs w:val="20"/>
                <w14:ligatures w14:val="none"/>
              </w:rPr>
              <w:t>14.75</w:t>
            </w:r>
          </w:p>
        </w:tc>
        <w:tc>
          <w:tcPr>
            <w:tcW w:w="566" w:type="dxa"/>
            <w:tcBorders>
              <w:top w:val="nil"/>
              <w:left w:val="nil"/>
              <w:bottom w:val="nil"/>
              <w:right w:val="nil"/>
            </w:tcBorders>
            <w:shd w:val="clear" w:color="auto" w:fill="auto"/>
            <w:vAlign w:val="center"/>
          </w:tcPr>
          <w:p w14:paraId="2E48E342"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color w:val="000000"/>
                <w:kern w:val="0"/>
                <w:sz w:val="20"/>
                <w:szCs w:val="20"/>
                <w14:ligatures w14:val="none"/>
              </w:rPr>
              <w:t>1.75</w:t>
            </w:r>
          </w:p>
        </w:tc>
        <w:tc>
          <w:tcPr>
            <w:tcW w:w="666" w:type="dxa"/>
            <w:tcBorders>
              <w:top w:val="nil"/>
              <w:left w:val="nil"/>
              <w:bottom w:val="nil"/>
              <w:right w:val="nil"/>
            </w:tcBorders>
            <w:shd w:val="clear" w:color="auto" w:fill="auto"/>
            <w:vAlign w:val="center"/>
          </w:tcPr>
          <w:p w14:paraId="3D433484"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tcPr>
          <w:p w14:paraId="5642881D"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color w:val="000000"/>
                <w:kern w:val="0"/>
                <w:sz w:val="20"/>
                <w:szCs w:val="20"/>
                <w14:ligatures w14:val="none"/>
              </w:rPr>
              <w:t>0.00</w:t>
            </w:r>
          </w:p>
        </w:tc>
      </w:tr>
      <w:tr w:rsidR="007C0274" w:rsidRPr="00A0059B" w14:paraId="2FB16308" w14:textId="77777777" w:rsidTr="00AD5E61">
        <w:trPr>
          <w:trHeight w:val="285"/>
        </w:trPr>
        <w:tc>
          <w:tcPr>
            <w:tcW w:w="1944" w:type="dxa"/>
            <w:tcBorders>
              <w:top w:val="nil"/>
              <w:left w:val="nil"/>
              <w:bottom w:val="nil"/>
              <w:right w:val="nil"/>
            </w:tcBorders>
            <w:shd w:val="clear" w:color="auto" w:fill="auto"/>
            <w:vAlign w:val="center"/>
          </w:tcPr>
          <w:p w14:paraId="50D24ADF"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SBen2 vein </w:t>
            </w:r>
            <w:r>
              <w:rPr>
                <w:rFonts w:ascii="Times New Roman" w:eastAsia="Times New Roman" w:hAnsi="Times New Roman" w:cs="Times New Roman"/>
                <w:i/>
                <w:iCs/>
                <w:color w:val="000000"/>
                <w:kern w:val="0"/>
                <w:sz w:val="20"/>
                <w:szCs w:val="20"/>
                <w14:ligatures w14:val="none"/>
              </w:rPr>
              <w:t>dark</w:t>
            </w:r>
          </w:p>
        </w:tc>
        <w:tc>
          <w:tcPr>
            <w:tcW w:w="666" w:type="dxa"/>
            <w:tcBorders>
              <w:top w:val="nil"/>
              <w:left w:val="nil"/>
              <w:bottom w:val="nil"/>
              <w:right w:val="nil"/>
            </w:tcBorders>
            <w:shd w:val="clear" w:color="auto" w:fill="auto"/>
            <w:vAlign w:val="center"/>
          </w:tcPr>
          <w:p w14:paraId="2E8F26DA"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60.99</w:t>
            </w:r>
          </w:p>
        </w:tc>
        <w:tc>
          <w:tcPr>
            <w:tcW w:w="683" w:type="dxa"/>
            <w:tcBorders>
              <w:top w:val="nil"/>
              <w:left w:val="nil"/>
              <w:bottom w:val="nil"/>
              <w:right w:val="nil"/>
            </w:tcBorders>
            <w:shd w:val="clear" w:color="auto" w:fill="auto"/>
            <w:vAlign w:val="center"/>
          </w:tcPr>
          <w:p w14:paraId="44D24ADE"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color w:val="000000"/>
                <w:kern w:val="0"/>
                <w:sz w:val="20"/>
                <w:szCs w:val="20"/>
                <w14:ligatures w14:val="none"/>
              </w:rPr>
              <w:t>22.28</w:t>
            </w:r>
          </w:p>
        </w:tc>
        <w:tc>
          <w:tcPr>
            <w:tcW w:w="627" w:type="dxa"/>
            <w:tcBorders>
              <w:top w:val="nil"/>
              <w:left w:val="nil"/>
              <w:bottom w:val="nil"/>
              <w:right w:val="nil"/>
            </w:tcBorders>
            <w:shd w:val="clear" w:color="auto" w:fill="auto"/>
            <w:vAlign w:val="center"/>
          </w:tcPr>
          <w:p w14:paraId="528F0009"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color w:val="000000"/>
                <w:kern w:val="0"/>
                <w:sz w:val="20"/>
                <w:szCs w:val="20"/>
                <w14:ligatures w14:val="none"/>
              </w:rPr>
              <w:t>0.44</w:t>
            </w:r>
          </w:p>
        </w:tc>
        <w:tc>
          <w:tcPr>
            <w:tcW w:w="718" w:type="dxa"/>
            <w:tcBorders>
              <w:top w:val="nil"/>
              <w:left w:val="nil"/>
              <w:bottom w:val="nil"/>
              <w:right w:val="nil"/>
            </w:tcBorders>
            <w:shd w:val="clear" w:color="auto" w:fill="auto"/>
            <w:vAlign w:val="center"/>
          </w:tcPr>
          <w:p w14:paraId="53014DDB"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color w:val="000000"/>
                <w:kern w:val="0"/>
                <w:sz w:val="20"/>
                <w:szCs w:val="20"/>
                <w14:ligatures w14:val="none"/>
              </w:rPr>
              <w:t>15.46</w:t>
            </w:r>
          </w:p>
        </w:tc>
        <w:tc>
          <w:tcPr>
            <w:tcW w:w="566" w:type="dxa"/>
            <w:tcBorders>
              <w:top w:val="nil"/>
              <w:left w:val="nil"/>
              <w:bottom w:val="nil"/>
              <w:right w:val="nil"/>
            </w:tcBorders>
            <w:shd w:val="clear" w:color="auto" w:fill="auto"/>
            <w:vAlign w:val="center"/>
          </w:tcPr>
          <w:p w14:paraId="7414BCAC"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color w:val="000000"/>
                <w:kern w:val="0"/>
                <w:sz w:val="20"/>
                <w:szCs w:val="20"/>
                <w14:ligatures w14:val="none"/>
              </w:rPr>
              <w:t>0.82</w:t>
            </w:r>
          </w:p>
        </w:tc>
        <w:tc>
          <w:tcPr>
            <w:tcW w:w="666" w:type="dxa"/>
            <w:tcBorders>
              <w:top w:val="nil"/>
              <w:left w:val="nil"/>
              <w:bottom w:val="nil"/>
              <w:right w:val="nil"/>
            </w:tcBorders>
            <w:shd w:val="clear" w:color="auto" w:fill="auto"/>
            <w:vAlign w:val="center"/>
          </w:tcPr>
          <w:p w14:paraId="5A9704D3"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tcPr>
          <w:p w14:paraId="6EA0F3AF"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color w:val="000000"/>
                <w:kern w:val="0"/>
                <w:sz w:val="20"/>
                <w:szCs w:val="20"/>
                <w14:ligatures w14:val="none"/>
              </w:rPr>
              <w:t>0.00</w:t>
            </w:r>
          </w:p>
        </w:tc>
      </w:tr>
      <w:tr w:rsidR="007C0274" w:rsidRPr="00A0059B" w14:paraId="5DEB10B3" w14:textId="77777777" w:rsidTr="00AD5E61">
        <w:trPr>
          <w:trHeight w:val="285"/>
        </w:trPr>
        <w:tc>
          <w:tcPr>
            <w:tcW w:w="1944" w:type="dxa"/>
            <w:tcBorders>
              <w:top w:val="nil"/>
              <w:left w:val="nil"/>
              <w:bottom w:val="nil"/>
              <w:right w:val="nil"/>
            </w:tcBorders>
            <w:shd w:val="clear" w:color="auto" w:fill="auto"/>
            <w:vAlign w:val="center"/>
            <w:hideMark/>
          </w:tcPr>
          <w:p w14:paraId="4330F775"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u w:val="single"/>
                <w14:ligatures w14:val="none"/>
              </w:rPr>
            </w:pPr>
            <w:r w:rsidRPr="00A0059B">
              <w:rPr>
                <w:rFonts w:ascii="Times New Roman" w:eastAsia="Times New Roman" w:hAnsi="Times New Roman" w:cs="Times New Roman"/>
                <w:color w:val="000000"/>
                <w:kern w:val="0"/>
                <w:sz w:val="20"/>
                <w:szCs w:val="20"/>
                <w:u w:val="single"/>
                <w14:ligatures w14:val="none"/>
              </w:rPr>
              <w:t>Central Alps</w:t>
            </w:r>
          </w:p>
        </w:tc>
        <w:tc>
          <w:tcPr>
            <w:tcW w:w="666" w:type="dxa"/>
            <w:tcBorders>
              <w:top w:val="nil"/>
              <w:left w:val="nil"/>
              <w:bottom w:val="nil"/>
              <w:right w:val="nil"/>
            </w:tcBorders>
            <w:shd w:val="clear" w:color="auto" w:fill="auto"/>
            <w:vAlign w:val="center"/>
            <w:hideMark/>
          </w:tcPr>
          <w:p w14:paraId="48921D45"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u w:val="single"/>
                <w14:ligatures w14:val="none"/>
              </w:rPr>
            </w:pPr>
          </w:p>
        </w:tc>
        <w:tc>
          <w:tcPr>
            <w:tcW w:w="683" w:type="dxa"/>
            <w:tcBorders>
              <w:top w:val="nil"/>
              <w:left w:val="nil"/>
              <w:bottom w:val="nil"/>
              <w:right w:val="nil"/>
            </w:tcBorders>
            <w:shd w:val="clear" w:color="auto" w:fill="auto"/>
            <w:vAlign w:val="center"/>
            <w:hideMark/>
          </w:tcPr>
          <w:p w14:paraId="2879AAC6"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27" w:type="dxa"/>
            <w:tcBorders>
              <w:top w:val="nil"/>
              <w:left w:val="nil"/>
              <w:bottom w:val="nil"/>
              <w:right w:val="nil"/>
            </w:tcBorders>
            <w:shd w:val="clear" w:color="auto" w:fill="auto"/>
            <w:vAlign w:val="center"/>
            <w:hideMark/>
          </w:tcPr>
          <w:p w14:paraId="5E992513"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718" w:type="dxa"/>
            <w:tcBorders>
              <w:top w:val="nil"/>
              <w:left w:val="nil"/>
              <w:bottom w:val="nil"/>
              <w:right w:val="nil"/>
            </w:tcBorders>
            <w:shd w:val="clear" w:color="auto" w:fill="auto"/>
            <w:vAlign w:val="center"/>
            <w:hideMark/>
          </w:tcPr>
          <w:p w14:paraId="34303E1E"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shd w:val="clear" w:color="auto" w:fill="auto"/>
            <w:vAlign w:val="center"/>
            <w:hideMark/>
          </w:tcPr>
          <w:p w14:paraId="39CBD42C"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shd w:val="clear" w:color="auto" w:fill="auto"/>
            <w:vAlign w:val="center"/>
            <w:hideMark/>
          </w:tcPr>
          <w:p w14:paraId="5B977C91"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10" w:type="dxa"/>
            <w:tcBorders>
              <w:top w:val="nil"/>
              <w:left w:val="nil"/>
              <w:bottom w:val="nil"/>
              <w:right w:val="nil"/>
            </w:tcBorders>
            <w:shd w:val="clear" w:color="auto" w:fill="auto"/>
            <w:vAlign w:val="center"/>
            <w:hideMark/>
          </w:tcPr>
          <w:p w14:paraId="5D92A5AF"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r>
      <w:tr w:rsidR="007C0274" w:rsidRPr="00A0059B" w14:paraId="2DFC41C5" w14:textId="77777777" w:rsidTr="00AD5E61">
        <w:trPr>
          <w:trHeight w:val="285"/>
        </w:trPr>
        <w:tc>
          <w:tcPr>
            <w:tcW w:w="1944" w:type="dxa"/>
            <w:tcBorders>
              <w:top w:val="nil"/>
              <w:left w:val="nil"/>
              <w:bottom w:val="nil"/>
              <w:right w:val="nil"/>
            </w:tcBorders>
            <w:shd w:val="clear" w:color="auto" w:fill="auto"/>
            <w:vAlign w:val="center"/>
            <w:hideMark/>
          </w:tcPr>
          <w:p w14:paraId="1DEC92F9"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Brg758</w:t>
            </w:r>
          </w:p>
        </w:tc>
        <w:tc>
          <w:tcPr>
            <w:tcW w:w="666" w:type="dxa"/>
            <w:tcBorders>
              <w:top w:val="nil"/>
              <w:left w:val="nil"/>
              <w:bottom w:val="nil"/>
              <w:right w:val="nil"/>
            </w:tcBorders>
            <w:shd w:val="clear" w:color="auto" w:fill="auto"/>
            <w:vAlign w:val="center"/>
            <w:hideMark/>
          </w:tcPr>
          <w:p w14:paraId="17CF1C2C"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61.57</w:t>
            </w:r>
          </w:p>
        </w:tc>
        <w:tc>
          <w:tcPr>
            <w:tcW w:w="683" w:type="dxa"/>
            <w:tcBorders>
              <w:top w:val="nil"/>
              <w:left w:val="nil"/>
              <w:bottom w:val="nil"/>
              <w:right w:val="nil"/>
            </w:tcBorders>
            <w:shd w:val="clear" w:color="auto" w:fill="auto"/>
            <w:vAlign w:val="center"/>
            <w:hideMark/>
          </w:tcPr>
          <w:p w14:paraId="7F7882EC"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21.37</w:t>
            </w:r>
          </w:p>
        </w:tc>
        <w:tc>
          <w:tcPr>
            <w:tcW w:w="627" w:type="dxa"/>
            <w:tcBorders>
              <w:top w:val="nil"/>
              <w:left w:val="nil"/>
              <w:bottom w:val="nil"/>
              <w:right w:val="nil"/>
            </w:tcBorders>
            <w:shd w:val="clear" w:color="auto" w:fill="auto"/>
            <w:vAlign w:val="center"/>
            <w:hideMark/>
          </w:tcPr>
          <w:p w14:paraId="4D4387C0"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718" w:type="dxa"/>
            <w:tcBorders>
              <w:top w:val="nil"/>
              <w:left w:val="nil"/>
              <w:bottom w:val="nil"/>
              <w:right w:val="nil"/>
            </w:tcBorders>
            <w:shd w:val="clear" w:color="auto" w:fill="auto"/>
            <w:vAlign w:val="center"/>
            <w:hideMark/>
          </w:tcPr>
          <w:p w14:paraId="32BBBFDF"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15.65</w:t>
            </w:r>
          </w:p>
        </w:tc>
        <w:tc>
          <w:tcPr>
            <w:tcW w:w="566" w:type="dxa"/>
            <w:tcBorders>
              <w:top w:val="nil"/>
              <w:left w:val="nil"/>
              <w:bottom w:val="nil"/>
              <w:right w:val="nil"/>
            </w:tcBorders>
            <w:shd w:val="clear" w:color="auto" w:fill="auto"/>
            <w:vAlign w:val="center"/>
            <w:hideMark/>
          </w:tcPr>
          <w:p w14:paraId="67BC8FCC"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1.42</w:t>
            </w:r>
          </w:p>
        </w:tc>
        <w:tc>
          <w:tcPr>
            <w:tcW w:w="666" w:type="dxa"/>
            <w:tcBorders>
              <w:top w:val="nil"/>
              <w:left w:val="nil"/>
              <w:bottom w:val="nil"/>
              <w:right w:val="nil"/>
            </w:tcBorders>
            <w:shd w:val="clear" w:color="auto" w:fill="auto"/>
            <w:vAlign w:val="center"/>
            <w:hideMark/>
          </w:tcPr>
          <w:p w14:paraId="47E5716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483B8223"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279E0986" w14:textId="77777777" w:rsidTr="00AD5E61">
        <w:trPr>
          <w:trHeight w:val="285"/>
        </w:trPr>
        <w:tc>
          <w:tcPr>
            <w:tcW w:w="1944" w:type="dxa"/>
            <w:tcBorders>
              <w:top w:val="nil"/>
              <w:left w:val="nil"/>
              <w:bottom w:val="nil"/>
              <w:right w:val="nil"/>
            </w:tcBorders>
            <w:shd w:val="clear" w:color="auto" w:fill="auto"/>
            <w:vAlign w:val="center"/>
            <w:hideMark/>
          </w:tcPr>
          <w:p w14:paraId="4174003A"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 xml:space="preserve">Brg1851 </w:t>
            </w:r>
            <w:r w:rsidRPr="00AC06F1">
              <w:rPr>
                <w:rFonts w:ascii="Times New Roman" w:eastAsia="Times New Roman" w:hAnsi="Times New Roman" w:cs="Times New Roman"/>
                <w:i/>
                <w:iCs/>
                <w:color w:val="000000"/>
                <w:kern w:val="0"/>
                <w:sz w:val="20"/>
                <w:szCs w:val="20"/>
                <w14:ligatures w14:val="none"/>
              </w:rPr>
              <w:t>bright</w:t>
            </w:r>
          </w:p>
        </w:tc>
        <w:tc>
          <w:tcPr>
            <w:tcW w:w="666" w:type="dxa"/>
            <w:tcBorders>
              <w:top w:val="nil"/>
              <w:left w:val="nil"/>
              <w:bottom w:val="nil"/>
              <w:right w:val="nil"/>
            </w:tcBorders>
            <w:shd w:val="clear" w:color="auto" w:fill="auto"/>
            <w:vAlign w:val="center"/>
            <w:hideMark/>
          </w:tcPr>
          <w:p w14:paraId="1A398CDC"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62.03</w:t>
            </w:r>
          </w:p>
        </w:tc>
        <w:tc>
          <w:tcPr>
            <w:tcW w:w="683" w:type="dxa"/>
            <w:tcBorders>
              <w:top w:val="nil"/>
              <w:left w:val="nil"/>
              <w:bottom w:val="nil"/>
              <w:right w:val="nil"/>
            </w:tcBorders>
            <w:shd w:val="clear" w:color="auto" w:fill="auto"/>
            <w:vAlign w:val="center"/>
            <w:hideMark/>
          </w:tcPr>
          <w:p w14:paraId="2CDD9AF5"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21.69</w:t>
            </w:r>
          </w:p>
        </w:tc>
        <w:tc>
          <w:tcPr>
            <w:tcW w:w="627" w:type="dxa"/>
            <w:tcBorders>
              <w:top w:val="nil"/>
              <w:left w:val="nil"/>
              <w:bottom w:val="nil"/>
              <w:right w:val="nil"/>
            </w:tcBorders>
            <w:shd w:val="clear" w:color="auto" w:fill="auto"/>
            <w:vAlign w:val="center"/>
            <w:hideMark/>
          </w:tcPr>
          <w:p w14:paraId="4C8E63F9"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0.61</w:t>
            </w:r>
          </w:p>
        </w:tc>
        <w:tc>
          <w:tcPr>
            <w:tcW w:w="718" w:type="dxa"/>
            <w:tcBorders>
              <w:top w:val="nil"/>
              <w:left w:val="nil"/>
              <w:bottom w:val="nil"/>
              <w:right w:val="nil"/>
            </w:tcBorders>
            <w:shd w:val="clear" w:color="auto" w:fill="auto"/>
            <w:vAlign w:val="center"/>
            <w:hideMark/>
          </w:tcPr>
          <w:p w14:paraId="0D9E1F6D"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14.79</w:t>
            </w:r>
          </w:p>
        </w:tc>
        <w:tc>
          <w:tcPr>
            <w:tcW w:w="566" w:type="dxa"/>
            <w:tcBorders>
              <w:top w:val="nil"/>
              <w:left w:val="nil"/>
              <w:bottom w:val="nil"/>
              <w:right w:val="nil"/>
            </w:tcBorders>
            <w:shd w:val="clear" w:color="auto" w:fill="auto"/>
            <w:vAlign w:val="center"/>
            <w:hideMark/>
          </w:tcPr>
          <w:p w14:paraId="06285585"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0.89</w:t>
            </w:r>
          </w:p>
        </w:tc>
        <w:tc>
          <w:tcPr>
            <w:tcW w:w="666" w:type="dxa"/>
            <w:tcBorders>
              <w:top w:val="nil"/>
              <w:left w:val="nil"/>
              <w:bottom w:val="nil"/>
              <w:right w:val="nil"/>
            </w:tcBorders>
            <w:shd w:val="clear" w:color="auto" w:fill="auto"/>
            <w:vAlign w:val="center"/>
            <w:hideMark/>
          </w:tcPr>
          <w:p w14:paraId="54657647"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53776D04"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214B4FB5" w14:textId="77777777" w:rsidTr="00AD5E61">
        <w:trPr>
          <w:trHeight w:val="285"/>
        </w:trPr>
        <w:tc>
          <w:tcPr>
            <w:tcW w:w="1944" w:type="dxa"/>
            <w:tcBorders>
              <w:top w:val="nil"/>
              <w:left w:val="nil"/>
              <w:bottom w:val="nil"/>
              <w:right w:val="nil"/>
            </w:tcBorders>
            <w:shd w:val="clear" w:color="auto" w:fill="auto"/>
            <w:vAlign w:val="center"/>
            <w:hideMark/>
          </w:tcPr>
          <w:p w14:paraId="74E00FB3"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 xml:space="preserve">Brg1851 </w:t>
            </w:r>
            <w:r w:rsidRPr="00AC06F1">
              <w:rPr>
                <w:rFonts w:ascii="Times New Roman" w:eastAsia="Times New Roman" w:hAnsi="Times New Roman" w:cs="Times New Roman"/>
                <w:i/>
                <w:iCs/>
                <w:color w:val="000000"/>
                <w:kern w:val="0"/>
                <w:sz w:val="20"/>
                <w:szCs w:val="20"/>
                <w14:ligatures w14:val="none"/>
              </w:rPr>
              <w:t>dark</w:t>
            </w:r>
          </w:p>
        </w:tc>
        <w:tc>
          <w:tcPr>
            <w:tcW w:w="666" w:type="dxa"/>
            <w:tcBorders>
              <w:top w:val="nil"/>
              <w:left w:val="nil"/>
              <w:bottom w:val="nil"/>
              <w:right w:val="nil"/>
            </w:tcBorders>
            <w:shd w:val="clear" w:color="auto" w:fill="auto"/>
            <w:vAlign w:val="center"/>
            <w:hideMark/>
          </w:tcPr>
          <w:p w14:paraId="52C744CE"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61.93</w:t>
            </w:r>
          </w:p>
        </w:tc>
        <w:tc>
          <w:tcPr>
            <w:tcW w:w="683" w:type="dxa"/>
            <w:tcBorders>
              <w:top w:val="nil"/>
              <w:left w:val="nil"/>
              <w:bottom w:val="nil"/>
              <w:right w:val="nil"/>
            </w:tcBorders>
            <w:shd w:val="clear" w:color="auto" w:fill="auto"/>
            <w:vAlign w:val="center"/>
            <w:hideMark/>
          </w:tcPr>
          <w:p w14:paraId="41A77990"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21.84</w:t>
            </w:r>
          </w:p>
        </w:tc>
        <w:tc>
          <w:tcPr>
            <w:tcW w:w="627" w:type="dxa"/>
            <w:tcBorders>
              <w:top w:val="nil"/>
              <w:left w:val="nil"/>
              <w:bottom w:val="nil"/>
              <w:right w:val="nil"/>
            </w:tcBorders>
            <w:shd w:val="clear" w:color="auto" w:fill="auto"/>
            <w:vAlign w:val="center"/>
            <w:hideMark/>
          </w:tcPr>
          <w:p w14:paraId="50EF6446"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0.44</w:t>
            </w:r>
          </w:p>
        </w:tc>
        <w:tc>
          <w:tcPr>
            <w:tcW w:w="718" w:type="dxa"/>
            <w:tcBorders>
              <w:top w:val="nil"/>
              <w:left w:val="nil"/>
              <w:bottom w:val="nil"/>
              <w:right w:val="nil"/>
            </w:tcBorders>
            <w:shd w:val="clear" w:color="auto" w:fill="auto"/>
            <w:vAlign w:val="center"/>
            <w:hideMark/>
          </w:tcPr>
          <w:p w14:paraId="0AE6BEE7"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15.17</w:t>
            </w:r>
          </w:p>
        </w:tc>
        <w:tc>
          <w:tcPr>
            <w:tcW w:w="566" w:type="dxa"/>
            <w:tcBorders>
              <w:top w:val="nil"/>
              <w:left w:val="nil"/>
              <w:bottom w:val="nil"/>
              <w:right w:val="nil"/>
            </w:tcBorders>
            <w:shd w:val="clear" w:color="auto" w:fill="auto"/>
            <w:vAlign w:val="center"/>
            <w:hideMark/>
          </w:tcPr>
          <w:p w14:paraId="513665DB"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0.62</w:t>
            </w:r>
          </w:p>
        </w:tc>
        <w:tc>
          <w:tcPr>
            <w:tcW w:w="666" w:type="dxa"/>
            <w:tcBorders>
              <w:top w:val="nil"/>
              <w:left w:val="nil"/>
              <w:bottom w:val="nil"/>
              <w:right w:val="nil"/>
            </w:tcBorders>
            <w:shd w:val="clear" w:color="auto" w:fill="auto"/>
            <w:vAlign w:val="center"/>
            <w:hideMark/>
          </w:tcPr>
          <w:p w14:paraId="2EEE5668"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08759114"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7755ADF3" w14:textId="77777777" w:rsidTr="00AD5E61">
        <w:trPr>
          <w:trHeight w:val="285"/>
        </w:trPr>
        <w:tc>
          <w:tcPr>
            <w:tcW w:w="1944" w:type="dxa"/>
            <w:tcBorders>
              <w:top w:val="nil"/>
              <w:left w:val="nil"/>
              <w:bottom w:val="nil"/>
              <w:right w:val="nil"/>
            </w:tcBorders>
            <w:shd w:val="clear" w:color="auto" w:fill="auto"/>
            <w:vAlign w:val="center"/>
            <w:hideMark/>
          </w:tcPr>
          <w:p w14:paraId="613DA95F"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Brg1863</w:t>
            </w:r>
          </w:p>
        </w:tc>
        <w:tc>
          <w:tcPr>
            <w:tcW w:w="666" w:type="dxa"/>
            <w:tcBorders>
              <w:top w:val="nil"/>
              <w:left w:val="nil"/>
              <w:bottom w:val="nil"/>
              <w:right w:val="nil"/>
            </w:tcBorders>
            <w:shd w:val="clear" w:color="auto" w:fill="auto"/>
            <w:vAlign w:val="center"/>
            <w:hideMark/>
          </w:tcPr>
          <w:p w14:paraId="15977A74"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63.03</w:t>
            </w:r>
          </w:p>
        </w:tc>
        <w:tc>
          <w:tcPr>
            <w:tcW w:w="683" w:type="dxa"/>
            <w:tcBorders>
              <w:top w:val="nil"/>
              <w:left w:val="nil"/>
              <w:bottom w:val="nil"/>
              <w:right w:val="nil"/>
            </w:tcBorders>
            <w:shd w:val="clear" w:color="auto" w:fill="auto"/>
            <w:vAlign w:val="center"/>
            <w:hideMark/>
          </w:tcPr>
          <w:p w14:paraId="6F417EEB"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20.20</w:t>
            </w:r>
          </w:p>
        </w:tc>
        <w:tc>
          <w:tcPr>
            <w:tcW w:w="627" w:type="dxa"/>
            <w:tcBorders>
              <w:top w:val="nil"/>
              <w:left w:val="nil"/>
              <w:bottom w:val="nil"/>
              <w:right w:val="nil"/>
            </w:tcBorders>
            <w:shd w:val="clear" w:color="auto" w:fill="auto"/>
            <w:vAlign w:val="center"/>
            <w:hideMark/>
          </w:tcPr>
          <w:p w14:paraId="3EAEE1DA"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1.23</w:t>
            </w:r>
          </w:p>
        </w:tc>
        <w:tc>
          <w:tcPr>
            <w:tcW w:w="718" w:type="dxa"/>
            <w:tcBorders>
              <w:top w:val="nil"/>
              <w:left w:val="nil"/>
              <w:bottom w:val="nil"/>
              <w:right w:val="nil"/>
            </w:tcBorders>
            <w:shd w:val="clear" w:color="auto" w:fill="auto"/>
            <w:vAlign w:val="center"/>
            <w:hideMark/>
          </w:tcPr>
          <w:p w14:paraId="561B3200"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14.16</w:t>
            </w:r>
          </w:p>
        </w:tc>
        <w:tc>
          <w:tcPr>
            <w:tcW w:w="566" w:type="dxa"/>
            <w:tcBorders>
              <w:top w:val="nil"/>
              <w:left w:val="nil"/>
              <w:bottom w:val="nil"/>
              <w:right w:val="nil"/>
            </w:tcBorders>
            <w:shd w:val="clear" w:color="auto" w:fill="auto"/>
            <w:vAlign w:val="center"/>
            <w:hideMark/>
          </w:tcPr>
          <w:p w14:paraId="6C5A009D"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1.40</w:t>
            </w:r>
          </w:p>
        </w:tc>
        <w:tc>
          <w:tcPr>
            <w:tcW w:w="666" w:type="dxa"/>
            <w:tcBorders>
              <w:top w:val="nil"/>
              <w:left w:val="nil"/>
              <w:bottom w:val="nil"/>
              <w:right w:val="nil"/>
            </w:tcBorders>
            <w:shd w:val="clear" w:color="auto" w:fill="auto"/>
            <w:vAlign w:val="center"/>
            <w:hideMark/>
          </w:tcPr>
          <w:p w14:paraId="53D68656"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67EC8275"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15F4ECB3" w14:textId="77777777" w:rsidTr="00AD5E61">
        <w:trPr>
          <w:trHeight w:val="285"/>
        </w:trPr>
        <w:tc>
          <w:tcPr>
            <w:tcW w:w="1944" w:type="dxa"/>
            <w:tcBorders>
              <w:top w:val="nil"/>
              <w:left w:val="nil"/>
              <w:bottom w:val="nil"/>
              <w:right w:val="nil"/>
            </w:tcBorders>
            <w:shd w:val="clear" w:color="auto" w:fill="auto"/>
            <w:vAlign w:val="center"/>
            <w:hideMark/>
          </w:tcPr>
          <w:p w14:paraId="2CFF2F40"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 xml:space="preserve">Brg1870 </w:t>
            </w:r>
            <w:r w:rsidRPr="00AC06F1">
              <w:rPr>
                <w:rFonts w:ascii="Times New Roman" w:eastAsia="Times New Roman" w:hAnsi="Times New Roman" w:cs="Times New Roman"/>
                <w:i/>
                <w:iCs/>
                <w:color w:val="000000"/>
                <w:kern w:val="0"/>
                <w:sz w:val="20"/>
                <w:szCs w:val="20"/>
                <w14:ligatures w14:val="none"/>
              </w:rPr>
              <w:t>bright</w:t>
            </w:r>
          </w:p>
        </w:tc>
        <w:tc>
          <w:tcPr>
            <w:tcW w:w="666" w:type="dxa"/>
            <w:tcBorders>
              <w:top w:val="nil"/>
              <w:left w:val="nil"/>
              <w:bottom w:val="nil"/>
              <w:right w:val="nil"/>
            </w:tcBorders>
            <w:shd w:val="clear" w:color="auto" w:fill="auto"/>
            <w:vAlign w:val="center"/>
            <w:hideMark/>
          </w:tcPr>
          <w:p w14:paraId="54C47A59"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62.67</w:t>
            </w:r>
          </w:p>
        </w:tc>
        <w:tc>
          <w:tcPr>
            <w:tcW w:w="683" w:type="dxa"/>
            <w:tcBorders>
              <w:top w:val="nil"/>
              <w:left w:val="nil"/>
              <w:bottom w:val="nil"/>
              <w:right w:val="nil"/>
            </w:tcBorders>
            <w:shd w:val="clear" w:color="auto" w:fill="auto"/>
            <w:vAlign w:val="center"/>
            <w:hideMark/>
          </w:tcPr>
          <w:p w14:paraId="109688D8"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20.53</w:t>
            </w:r>
          </w:p>
        </w:tc>
        <w:tc>
          <w:tcPr>
            <w:tcW w:w="627" w:type="dxa"/>
            <w:tcBorders>
              <w:top w:val="nil"/>
              <w:left w:val="nil"/>
              <w:bottom w:val="nil"/>
              <w:right w:val="nil"/>
            </w:tcBorders>
            <w:shd w:val="clear" w:color="auto" w:fill="auto"/>
            <w:vAlign w:val="center"/>
            <w:hideMark/>
          </w:tcPr>
          <w:p w14:paraId="7A0C7825"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0.46</w:t>
            </w:r>
          </w:p>
        </w:tc>
        <w:tc>
          <w:tcPr>
            <w:tcW w:w="718" w:type="dxa"/>
            <w:tcBorders>
              <w:top w:val="nil"/>
              <w:left w:val="nil"/>
              <w:bottom w:val="nil"/>
              <w:right w:val="nil"/>
            </w:tcBorders>
            <w:shd w:val="clear" w:color="auto" w:fill="auto"/>
            <w:vAlign w:val="center"/>
            <w:hideMark/>
          </w:tcPr>
          <w:p w14:paraId="4B6A0DB0"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14.56</w:t>
            </w:r>
          </w:p>
        </w:tc>
        <w:tc>
          <w:tcPr>
            <w:tcW w:w="566" w:type="dxa"/>
            <w:tcBorders>
              <w:top w:val="nil"/>
              <w:left w:val="nil"/>
              <w:bottom w:val="nil"/>
              <w:right w:val="nil"/>
            </w:tcBorders>
            <w:shd w:val="clear" w:color="auto" w:fill="auto"/>
            <w:vAlign w:val="center"/>
            <w:hideMark/>
          </w:tcPr>
          <w:p w14:paraId="3E9C08A8"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1.80</w:t>
            </w:r>
          </w:p>
        </w:tc>
        <w:tc>
          <w:tcPr>
            <w:tcW w:w="666" w:type="dxa"/>
            <w:tcBorders>
              <w:top w:val="nil"/>
              <w:left w:val="nil"/>
              <w:bottom w:val="nil"/>
              <w:right w:val="nil"/>
            </w:tcBorders>
            <w:shd w:val="clear" w:color="auto" w:fill="auto"/>
            <w:vAlign w:val="center"/>
            <w:hideMark/>
          </w:tcPr>
          <w:p w14:paraId="0304E835"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6E4CDE3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3E63C6FE" w14:textId="77777777" w:rsidTr="00AD5E61">
        <w:trPr>
          <w:trHeight w:val="285"/>
        </w:trPr>
        <w:tc>
          <w:tcPr>
            <w:tcW w:w="1944" w:type="dxa"/>
            <w:tcBorders>
              <w:top w:val="nil"/>
              <w:left w:val="nil"/>
              <w:bottom w:val="nil"/>
              <w:right w:val="nil"/>
            </w:tcBorders>
            <w:shd w:val="clear" w:color="auto" w:fill="auto"/>
            <w:vAlign w:val="center"/>
            <w:hideMark/>
          </w:tcPr>
          <w:p w14:paraId="702952FC"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 xml:space="preserve">Brg1870 </w:t>
            </w:r>
            <w:r w:rsidRPr="00AC06F1">
              <w:rPr>
                <w:rFonts w:ascii="Times New Roman" w:eastAsia="Times New Roman" w:hAnsi="Times New Roman" w:cs="Times New Roman"/>
                <w:i/>
                <w:iCs/>
                <w:color w:val="000000"/>
                <w:kern w:val="0"/>
                <w:sz w:val="20"/>
                <w:szCs w:val="20"/>
                <w14:ligatures w14:val="none"/>
              </w:rPr>
              <w:t>dark</w:t>
            </w:r>
          </w:p>
        </w:tc>
        <w:tc>
          <w:tcPr>
            <w:tcW w:w="666" w:type="dxa"/>
            <w:tcBorders>
              <w:top w:val="nil"/>
              <w:left w:val="nil"/>
              <w:bottom w:val="nil"/>
              <w:right w:val="nil"/>
            </w:tcBorders>
            <w:shd w:val="clear" w:color="auto" w:fill="auto"/>
            <w:vAlign w:val="center"/>
            <w:hideMark/>
          </w:tcPr>
          <w:p w14:paraId="7C618415"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62.70</w:t>
            </w:r>
          </w:p>
        </w:tc>
        <w:tc>
          <w:tcPr>
            <w:tcW w:w="683" w:type="dxa"/>
            <w:tcBorders>
              <w:top w:val="nil"/>
              <w:left w:val="nil"/>
              <w:bottom w:val="nil"/>
              <w:right w:val="nil"/>
            </w:tcBorders>
            <w:shd w:val="clear" w:color="auto" w:fill="auto"/>
            <w:vAlign w:val="center"/>
            <w:hideMark/>
          </w:tcPr>
          <w:p w14:paraId="4415014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20.70</w:t>
            </w:r>
          </w:p>
        </w:tc>
        <w:tc>
          <w:tcPr>
            <w:tcW w:w="627" w:type="dxa"/>
            <w:tcBorders>
              <w:top w:val="nil"/>
              <w:left w:val="nil"/>
              <w:bottom w:val="nil"/>
              <w:right w:val="nil"/>
            </w:tcBorders>
            <w:shd w:val="clear" w:color="auto" w:fill="auto"/>
            <w:vAlign w:val="center"/>
            <w:hideMark/>
          </w:tcPr>
          <w:p w14:paraId="74DDFC8B"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0.40</w:t>
            </w:r>
          </w:p>
        </w:tc>
        <w:tc>
          <w:tcPr>
            <w:tcW w:w="718" w:type="dxa"/>
            <w:tcBorders>
              <w:top w:val="nil"/>
              <w:left w:val="nil"/>
              <w:bottom w:val="nil"/>
              <w:right w:val="nil"/>
            </w:tcBorders>
            <w:shd w:val="clear" w:color="auto" w:fill="auto"/>
            <w:vAlign w:val="center"/>
            <w:hideMark/>
          </w:tcPr>
          <w:p w14:paraId="032E49D9"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15.50</w:t>
            </w:r>
          </w:p>
        </w:tc>
        <w:tc>
          <w:tcPr>
            <w:tcW w:w="566" w:type="dxa"/>
            <w:tcBorders>
              <w:top w:val="nil"/>
              <w:left w:val="nil"/>
              <w:bottom w:val="nil"/>
              <w:right w:val="nil"/>
            </w:tcBorders>
            <w:shd w:val="clear" w:color="auto" w:fill="auto"/>
            <w:vAlign w:val="center"/>
            <w:hideMark/>
          </w:tcPr>
          <w:p w14:paraId="21D3CC4C"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0.60</w:t>
            </w:r>
          </w:p>
        </w:tc>
        <w:tc>
          <w:tcPr>
            <w:tcW w:w="666" w:type="dxa"/>
            <w:tcBorders>
              <w:top w:val="nil"/>
              <w:left w:val="nil"/>
              <w:bottom w:val="nil"/>
              <w:right w:val="nil"/>
            </w:tcBorders>
            <w:shd w:val="clear" w:color="auto" w:fill="auto"/>
            <w:vAlign w:val="center"/>
            <w:hideMark/>
          </w:tcPr>
          <w:p w14:paraId="55513782"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27CB540A"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01618982" w14:textId="77777777" w:rsidTr="00AD5E61">
        <w:trPr>
          <w:trHeight w:val="285"/>
        </w:trPr>
        <w:tc>
          <w:tcPr>
            <w:tcW w:w="1944" w:type="dxa"/>
            <w:tcBorders>
              <w:top w:val="nil"/>
              <w:left w:val="nil"/>
              <w:bottom w:val="nil"/>
              <w:right w:val="nil"/>
            </w:tcBorders>
            <w:shd w:val="clear" w:color="auto" w:fill="auto"/>
            <w:vAlign w:val="center"/>
            <w:hideMark/>
          </w:tcPr>
          <w:p w14:paraId="14D5E36E"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K987</w:t>
            </w:r>
          </w:p>
        </w:tc>
        <w:tc>
          <w:tcPr>
            <w:tcW w:w="666" w:type="dxa"/>
            <w:tcBorders>
              <w:top w:val="nil"/>
              <w:left w:val="nil"/>
              <w:bottom w:val="nil"/>
              <w:right w:val="nil"/>
            </w:tcBorders>
            <w:shd w:val="clear" w:color="auto" w:fill="auto"/>
            <w:vAlign w:val="center"/>
            <w:hideMark/>
          </w:tcPr>
          <w:p w14:paraId="6C82AEAD"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63.10</w:t>
            </w:r>
          </w:p>
        </w:tc>
        <w:tc>
          <w:tcPr>
            <w:tcW w:w="683" w:type="dxa"/>
            <w:tcBorders>
              <w:top w:val="nil"/>
              <w:left w:val="nil"/>
              <w:bottom w:val="nil"/>
              <w:right w:val="nil"/>
            </w:tcBorders>
            <w:shd w:val="clear" w:color="auto" w:fill="auto"/>
            <w:vAlign w:val="center"/>
            <w:hideMark/>
          </w:tcPr>
          <w:p w14:paraId="6C741A22"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21.10</w:t>
            </w:r>
          </w:p>
        </w:tc>
        <w:tc>
          <w:tcPr>
            <w:tcW w:w="627" w:type="dxa"/>
            <w:tcBorders>
              <w:top w:val="nil"/>
              <w:left w:val="nil"/>
              <w:bottom w:val="nil"/>
              <w:right w:val="nil"/>
            </w:tcBorders>
            <w:shd w:val="clear" w:color="auto" w:fill="auto"/>
            <w:vAlign w:val="center"/>
            <w:hideMark/>
          </w:tcPr>
          <w:p w14:paraId="3D1B6AC9"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0.30</w:t>
            </w:r>
          </w:p>
        </w:tc>
        <w:tc>
          <w:tcPr>
            <w:tcW w:w="718" w:type="dxa"/>
            <w:tcBorders>
              <w:top w:val="nil"/>
              <w:left w:val="nil"/>
              <w:bottom w:val="nil"/>
              <w:right w:val="nil"/>
            </w:tcBorders>
            <w:shd w:val="clear" w:color="auto" w:fill="auto"/>
            <w:vAlign w:val="center"/>
            <w:hideMark/>
          </w:tcPr>
          <w:p w14:paraId="5FDC722A"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14.75</w:t>
            </w:r>
          </w:p>
        </w:tc>
        <w:tc>
          <w:tcPr>
            <w:tcW w:w="566" w:type="dxa"/>
            <w:tcBorders>
              <w:top w:val="nil"/>
              <w:left w:val="nil"/>
              <w:bottom w:val="nil"/>
              <w:right w:val="nil"/>
            </w:tcBorders>
            <w:shd w:val="clear" w:color="auto" w:fill="auto"/>
            <w:vAlign w:val="center"/>
            <w:hideMark/>
          </w:tcPr>
          <w:p w14:paraId="2714AA99"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0.75</w:t>
            </w:r>
          </w:p>
        </w:tc>
        <w:tc>
          <w:tcPr>
            <w:tcW w:w="666" w:type="dxa"/>
            <w:tcBorders>
              <w:top w:val="nil"/>
              <w:left w:val="nil"/>
              <w:bottom w:val="nil"/>
              <w:right w:val="nil"/>
            </w:tcBorders>
            <w:shd w:val="clear" w:color="auto" w:fill="auto"/>
            <w:vAlign w:val="center"/>
            <w:hideMark/>
          </w:tcPr>
          <w:p w14:paraId="5EE1744A"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0A372A6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73F783E2" w14:textId="77777777" w:rsidTr="00AD5E61">
        <w:trPr>
          <w:trHeight w:val="285"/>
        </w:trPr>
        <w:tc>
          <w:tcPr>
            <w:tcW w:w="1944" w:type="dxa"/>
            <w:tcBorders>
              <w:top w:val="nil"/>
              <w:left w:val="nil"/>
              <w:bottom w:val="nil"/>
              <w:right w:val="nil"/>
            </w:tcBorders>
            <w:shd w:val="clear" w:color="auto" w:fill="auto"/>
            <w:vAlign w:val="center"/>
            <w:hideMark/>
          </w:tcPr>
          <w:p w14:paraId="15E4F188"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u w:val="single"/>
                <w14:ligatures w14:val="none"/>
              </w:rPr>
            </w:pPr>
            <w:r w:rsidRPr="00A0059B">
              <w:rPr>
                <w:rFonts w:ascii="Times New Roman" w:eastAsia="Times New Roman" w:hAnsi="Times New Roman" w:cs="Times New Roman"/>
                <w:color w:val="000000"/>
                <w:kern w:val="0"/>
                <w:sz w:val="20"/>
                <w:szCs w:val="20"/>
                <w:u w:val="single"/>
                <w14:ligatures w14:val="none"/>
              </w:rPr>
              <w:t>Spain</w:t>
            </w:r>
          </w:p>
        </w:tc>
        <w:tc>
          <w:tcPr>
            <w:tcW w:w="666" w:type="dxa"/>
            <w:tcBorders>
              <w:top w:val="nil"/>
              <w:left w:val="nil"/>
              <w:bottom w:val="nil"/>
              <w:right w:val="nil"/>
            </w:tcBorders>
            <w:shd w:val="clear" w:color="auto" w:fill="auto"/>
            <w:vAlign w:val="center"/>
            <w:hideMark/>
          </w:tcPr>
          <w:p w14:paraId="0B12B5D1"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u w:val="single"/>
                <w14:ligatures w14:val="none"/>
              </w:rPr>
            </w:pPr>
          </w:p>
        </w:tc>
        <w:tc>
          <w:tcPr>
            <w:tcW w:w="683" w:type="dxa"/>
            <w:tcBorders>
              <w:top w:val="nil"/>
              <w:left w:val="nil"/>
              <w:bottom w:val="nil"/>
              <w:right w:val="nil"/>
            </w:tcBorders>
            <w:shd w:val="clear" w:color="auto" w:fill="auto"/>
            <w:vAlign w:val="center"/>
            <w:hideMark/>
          </w:tcPr>
          <w:p w14:paraId="67D5D5DF"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27" w:type="dxa"/>
            <w:tcBorders>
              <w:top w:val="nil"/>
              <w:left w:val="nil"/>
              <w:bottom w:val="nil"/>
              <w:right w:val="nil"/>
            </w:tcBorders>
            <w:shd w:val="clear" w:color="auto" w:fill="auto"/>
            <w:vAlign w:val="center"/>
            <w:hideMark/>
          </w:tcPr>
          <w:p w14:paraId="117AC463"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718" w:type="dxa"/>
            <w:tcBorders>
              <w:top w:val="nil"/>
              <w:left w:val="nil"/>
              <w:bottom w:val="nil"/>
              <w:right w:val="nil"/>
            </w:tcBorders>
            <w:shd w:val="clear" w:color="auto" w:fill="auto"/>
            <w:vAlign w:val="center"/>
            <w:hideMark/>
          </w:tcPr>
          <w:p w14:paraId="2DCCC935"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shd w:val="clear" w:color="auto" w:fill="auto"/>
            <w:vAlign w:val="center"/>
            <w:hideMark/>
          </w:tcPr>
          <w:p w14:paraId="244FB56C"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shd w:val="clear" w:color="auto" w:fill="auto"/>
            <w:vAlign w:val="center"/>
            <w:hideMark/>
          </w:tcPr>
          <w:p w14:paraId="20EFA86F"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10" w:type="dxa"/>
            <w:tcBorders>
              <w:top w:val="nil"/>
              <w:left w:val="nil"/>
              <w:bottom w:val="nil"/>
              <w:right w:val="nil"/>
            </w:tcBorders>
            <w:shd w:val="clear" w:color="auto" w:fill="auto"/>
            <w:vAlign w:val="center"/>
            <w:hideMark/>
          </w:tcPr>
          <w:p w14:paraId="251D66A5"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r>
      <w:tr w:rsidR="007C0274" w:rsidRPr="00A0059B" w14:paraId="40EC7B85" w14:textId="77777777" w:rsidTr="00AD5E61">
        <w:trPr>
          <w:trHeight w:val="285"/>
        </w:trPr>
        <w:tc>
          <w:tcPr>
            <w:tcW w:w="1944" w:type="dxa"/>
            <w:tcBorders>
              <w:top w:val="nil"/>
              <w:left w:val="nil"/>
              <w:bottom w:val="nil"/>
              <w:right w:val="nil"/>
            </w:tcBorders>
            <w:shd w:val="clear" w:color="auto" w:fill="auto"/>
            <w:vAlign w:val="center"/>
            <w:hideMark/>
          </w:tcPr>
          <w:p w14:paraId="798B5AED"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C</w:t>
            </w:r>
            <w:r>
              <w:rPr>
                <w:rFonts w:ascii="Times New Roman" w:eastAsia="Times New Roman" w:hAnsi="Times New Roman" w:cs="Times New Roman"/>
                <w:color w:val="000000"/>
                <w:kern w:val="0"/>
                <w:sz w:val="20"/>
                <w:szCs w:val="20"/>
                <w14:ligatures w14:val="none"/>
              </w:rPr>
              <w:t>a</w:t>
            </w:r>
            <w:r w:rsidRPr="00A0059B">
              <w:rPr>
                <w:rFonts w:ascii="Times New Roman" w:eastAsia="Times New Roman" w:hAnsi="Times New Roman" w:cs="Times New Roman"/>
                <w:color w:val="000000"/>
                <w:kern w:val="0"/>
                <w:sz w:val="20"/>
                <w:szCs w:val="20"/>
                <w14:ligatures w14:val="none"/>
              </w:rPr>
              <w:t xml:space="preserve">11 </w:t>
            </w:r>
            <w:r w:rsidRPr="00AC06F1">
              <w:rPr>
                <w:rFonts w:ascii="Times New Roman" w:eastAsia="Times New Roman" w:hAnsi="Times New Roman" w:cs="Times New Roman"/>
                <w:i/>
                <w:iCs/>
                <w:color w:val="000000"/>
                <w:kern w:val="0"/>
                <w:sz w:val="20"/>
                <w:szCs w:val="20"/>
                <w14:ligatures w14:val="none"/>
              </w:rPr>
              <w:t>bright</w:t>
            </w:r>
          </w:p>
        </w:tc>
        <w:tc>
          <w:tcPr>
            <w:tcW w:w="666" w:type="dxa"/>
            <w:tcBorders>
              <w:top w:val="nil"/>
              <w:left w:val="nil"/>
              <w:bottom w:val="nil"/>
              <w:right w:val="nil"/>
            </w:tcBorders>
            <w:shd w:val="clear" w:color="auto" w:fill="auto"/>
            <w:vAlign w:val="center"/>
            <w:hideMark/>
          </w:tcPr>
          <w:p w14:paraId="722C309A"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64.46</w:t>
            </w:r>
          </w:p>
        </w:tc>
        <w:tc>
          <w:tcPr>
            <w:tcW w:w="683" w:type="dxa"/>
            <w:tcBorders>
              <w:top w:val="nil"/>
              <w:left w:val="nil"/>
              <w:bottom w:val="nil"/>
              <w:right w:val="nil"/>
            </w:tcBorders>
            <w:shd w:val="clear" w:color="auto" w:fill="auto"/>
            <w:vAlign w:val="center"/>
            <w:hideMark/>
          </w:tcPr>
          <w:p w14:paraId="2451838D"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19.52</w:t>
            </w:r>
          </w:p>
        </w:tc>
        <w:tc>
          <w:tcPr>
            <w:tcW w:w="627" w:type="dxa"/>
            <w:tcBorders>
              <w:top w:val="nil"/>
              <w:left w:val="nil"/>
              <w:bottom w:val="nil"/>
              <w:right w:val="nil"/>
            </w:tcBorders>
            <w:shd w:val="clear" w:color="auto" w:fill="auto"/>
            <w:vAlign w:val="center"/>
            <w:hideMark/>
          </w:tcPr>
          <w:p w14:paraId="66307896"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0.51</w:t>
            </w:r>
          </w:p>
        </w:tc>
        <w:tc>
          <w:tcPr>
            <w:tcW w:w="718" w:type="dxa"/>
            <w:tcBorders>
              <w:top w:val="nil"/>
              <w:left w:val="nil"/>
              <w:bottom w:val="nil"/>
              <w:right w:val="nil"/>
            </w:tcBorders>
            <w:shd w:val="clear" w:color="auto" w:fill="auto"/>
            <w:vAlign w:val="center"/>
            <w:hideMark/>
          </w:tcPr>
          <w:p w14:paraId="6C8EED74"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14.07</w:t>
            </w:r>
          </w:p>
        </w:tc>
        <w:tc>
          <w:tcPr>
            <w:tcW w:w="566" w:type="dxa"/>
            <w:tcBorders>
              <w:top w:val="nil"/>
              <w:left w:val="nil"/>
              <w:bottom w:val="nil"/>
              <w:right w:val="nil"/>
            </w:tcBorders>
            <w:shd w:val="clear" w:color="auto" w:fill="auto"/>
            <w:vAlign w:val="center"/>
            <w:hideMark/>
          </w:tcPr>
          <w:p w14:paraId="4238689C"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1.45</w:t>
            </w:r>
          </w:p>
        </w:tc>
        <w:tc>
          <w:tcPr>
            <w:tcW w:w="666" w:type="dxa"/>
            <w:tcBorders>
              <w:top w:val="nil"/>
              <w:left w:val="nil"/>
              <w:bottom w:val="nil"/>
              <w:right w:val="nil"/>
            </w:tcBorders>
            <w:shd w:val="clear" w:color="auto" w:fill="auto"/>
            <w:vAlign w:val="center"/>
            <w:hideMark/>
          </w:tcPr>
          <w:p w14:paraId="0912110D"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1524D42D"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561AD8D5" w14:textId="77777777" w:rsidTr="00AD5E61">
        <w:trPr>
          <w:trHeight w:val="285"/>
        </w:trPr>
        <w:tc>
          <w:tcPr>
            <w:tcW w:w="1944" w:type="dxa"/>
            <w:tcBorders>
              <w:top w:val="nil"/>
              <w:left w:val="nil"/>
              <w:bottom w:val="nil"/>
              <w:right w:val="nil"/>
            </w:tcBorders>
            <w:shd w:val="clear" w:color="auto" w:fill="auto"/>
            <w:vAlign w:val="center"/>
            <w:hideMark/>
          </w:tcPr>
          <w:p w14:paraId="4B4B677F"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C</w:t>
            </w:r>
            <w:r>
              <w:rPr>
                <w:rFonts w:ascii="Times New Roman" w:eastAsia="Times New Roman" w:hAnsi="Times New Roman" w:cs="Times New Roman"/>
                <w:color w:val="000000"/>
                <w:kern w:val="0"/>
                <w:sz w:val="20"/>
                <w:szCs w:val="20"/>
                <w14:ligatures w14:val="none"/>
              </w:rPr>
              <w:t>a</w:t>
            </w:r>
            <w:r w:rsidRPr="00A0059B">
              <w:rPr>
                <w:rFonts w:ascii="Times New Roman" w:eastAsia="Times New Roman" w:hAnsi="Times New Roman" w:cs="Times New Roman"/>
                <w:color w:val="000000"/>
                <w:kern w:val="0"/>
                <w:sz w:val="20"/>
                <w:szCs w:val="20"/>
                <w14:ligatures w14:val="none"/>
              </w:rPr>
              <w:t xml:space="preserve">11 </w:t>
            </w:r>
            <w:r w:rsidRPr="00AC06F1">
              <w:rPr>
                <w:rFonts w:ascii="Times New Roman" w:eastAsia="Times New Roman" w:hAnsi="Times New Roman" w:cs="Times New Roman"/>
                <w:i/>
                <w:iCs/>
                <w:color w:val="000000"/>
                <w:kern w:val="0"/>
                <w:sz w:val="20"/>
                <w:szCs w:val="20"/>
                <w14:ligatures w14:val="none"/>
              </w:rPr>
              <w:t>dark</w:t>
            </w:r>
          </w:p>
        </w:tc>
        <w:tc>
          <w:tcPr>
            <w:tcW w:w="666" w:type="dxa"/>
            <w:tcBorders>
              <w:top w:val="nil"/>
              <w:left w:val="nil"/>
              <w:bottom w:val="nil"/>
              <w:right w:val="nil"/>
            </w:tcBorders>
            <w:shd w:val="clear" w:color="auto" w:fill="auto"/>
            <w:vAlign w:val="center"/>
            <w:hideMark/>
          </w:tcPr>
          <w:p w14:paraId="26CE463C"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64.14</w:t>
            </w:r>
          </w:p>
        </w:tc>
        <w:tc>
          <w:tcPr>
            <w:tcW w:w="683" w:type="dxa"/>
            <w:tcBorders>
              <w:top w:val="nil"/>
              <w:left w:val="nil"/>
              <w:bottom w:val="nil"/>
              <w:right w:val="nil"/>
            </w:tcBorders>
            <w:shd w:val="clear" w:color="auto" w:fill="auto"/>
            <w:vAlign w:val="center"/>
            <w:hideMark/>
          </w:tcPr>
          <w:p w14:paraId="5269302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19.80</w:t>
            </w:r>
          </w:p>
        </w:tc>
        <w:tc>
          <w:tcPr>
            <w:tcW w:w="627" w:type="dxa"/>
            <w:tcBorders>
              <w:top w:val="nil"/>
              <w:left w:val="nil"/>
              <w:bottom w:val="nil"/>
              <w:right w:val="nil"/>
            </w:tcBorders>
            <w:shd w:val="clear" w:color="auto" w:fill="auto"/>
            <w:vAlign w:val="center"/>
            <w:hideMark/>
          </w:tcPr>
          <w:p w14:paraId="2868550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0.46</w:t>
            </w:r>
          </w:p>
        </w:tc>
        <w:tc>
          <w:tcPr>
            <w:tcW w:w="718" w:type="dxa"/>
            <w:tcBorders>
              <w:top w:val="nil"/>
              <w:left w:val="nil"/>
              <w:bottom w:val="nil"/>
              <w:right w:val="nil"/>
            </w:tcBorders>
            <w:shd w:val="clear" w:color="auto" w:fill="auto"/>
            <w:vAlign w:val="center"/>
            <w:hideMark/>
          </w:tcPr>
          <w:p w14:paraId="4591DA3C"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14.25</w:t>
            </w:r>
          </w:p>
        </w:tc>
        <w:tc>
          <w:tcPr>
            <w:tcW w:w="566" w:type="dxa"/>
            <w:tcBorders>
              <w:top w:val="nil"/>
              <w:left w:val="nil"/>
              <w:bottom w:val="nil"/>
              <w:right w:val="nil"/>
            </w:tcBorders>
            <w:shd w:val="clear" w:color="auto" w:fill="auto"/>
            <w:vAlign w:val="center"/>
            <w:hideMark/>
          </w:tcPr>
          <w:p w14:paraId="076E0598"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1.35</w:t>
            </w:r>
          </w:p>
        </w:tc>
        <w:tc>
          <w:tcPr>
            <w:tcW w:w="666" w:type="dxa"/>
            <w:tcBorders>
              <w:top w:val="nil"/>
              <w:left w:val="nil"/>
              <w:bottom w:val="nil"/>
              <w:right w:val="nil"/>
            </w:tcBorders>
            <w:shd w:val="clear" w:color="auto" w:fill="auto"/>
            <w:vAlign w:val="center"/>
            <w:hideMark/>
          </w:tcPr>
          <w:p w14:paraId="22D94ADF"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051A1EC3"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63759805" w14:textId="77777777" w:rsidTr="00AD5E61">
        <w:trPr>
          <w:trHeight w:val="285"/>
        </w:trPr>
        <w:tc>
          <w:tcPr>
            <w:tcW w:w="1944" w:type="dxa"/>
            <w:tcBorders>
              <w:top w:val="nil"/>
              <w:left w:val="nil"/>
              <w:bottom w:val="nil"/>
              <w:right w:val="nil"/>
            </w:tcBorders>
            <w:shd w:val="clear" w:color="auto" w:fill="auto"/>
            <w:vAlign w:val="center"/>
            <w:hideMark/>
          </w:tcPr>
          <w:p w14:paraId="5EFD53D8"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C</w:t>
            </w:r>
            <w:r>
              <w:rPr>
                <w:rFonts w:ascii="Times New Roman" w:eastAsia="Times New Roman" w:hAnsi="Times New Roman" w:cs="Times New Roman"/>
                <w:color w:val="000000"/>
                <w:kern w:val="0"/>
                <w:sz w:val="20"/>
                <w:szCs w:val="20"/>
                <w14:ligatures w14:val="none"/>
              </w:rPr>
              <w:t>a</w:t>
            </w:r>
            <w:r w:rsidRPr="00A0059B">
              <w:rPr>
                <w:rFonts w:ascii="Times New Roman" w:eastAsia="Times New Roman" w:hAnsi="Times New Roman" w:cs="Times New Roman"/>
                <w:color w:val="000000"/>
                <w:kern w:val="0"/>
                <w:sz w:val="20"/>
                <w:szCs w:val="20"/>
                <w14:ligatures w14:val="none"/>
              </w:rPr>
              <w:t xml:space="preserve">14 </w:t>
            </w:r>
            <w:r w:rsidRPr="00AC06F1">
              <w:rPr>
                <w:rFonts w:ascii="Times New Roman" w:eastAsia="Times New Roman" w:hAnsi="Times New Roman" w:cs="Times New Roman"/>
                <w:i/>
                <w:iCs/>
                <w:color w:val="000000"/>
                <w:kern w:val="0"/>
                <w:sz w:val="20"/>
                <w:szCs w:val="20"/>
                <w14:ligatures w14:val="none"/>
              </w:rPr>
              <w:t>bright</w:t>
            </w:r>
          </w:p>
        </w:tc>
        <w:tc>
          <w:tcPr>
            <w:tcW w:w="666" w:type="dxa"/>
            <w:tcBorders>
              <w:top w:val="nil"/>
              <w:left w:val="nil"/>
              <w:bottom w:val="nil"/>
              <w:right w:val="nil"/>
            </w:tcBorders>
            <w:shd w:val="clear" w:color="auto" w:fill="auto"/>
            <w:vAlign w:val="center"/>
            <w:hideMark/>
          </w:tcPr>
          <w:p w14:paraId="378677F6"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64.71</w:t>
            </w:r>
          </w:p>
        </w:tc>
        <w:tc>
          <w:tcPr>
            <w:tcW w:w="683" w:type="dxa"/>
            <w:tcBorders>
              <w:top w:val="nil"/>
              <w:left w:val="nil"/>
              <w:bottom w:val="nil"/>
              <w:right w:val="nil"/>
            </w:tcBorders>
            <w:shd w:val="clear" w:color="auto" w:fill="auto"/>
            <w:vAlign w:val="center"/>
            <w:hideMark/>
          </w:tcPr>
          <w:p w14:paraId="3CB4E0D3"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18.04</w:t>
            </w:r>
          </w:p>
        </w:tc>
        <w:tc>
          <w:tcPr>
            <w:tcW w:w="627" w:type="dxa"/>
            <w:tcBorders>
              <w:top w:val="nil"/>
              <w:left w:val="nil"/>
              <w:bottom w:val="nil"/>
              <w:right w:val="nil"/>
            </w:tcBorders>
            <w:shd w:val="clear" w:color="auto" w:fill="auto"/>
            <w:vAlign w:val="center"/>
            <w:hideMark/>
          </w:tcPr>
          <w:p w14:paraId="0221CAEF"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1.69</w:t>
            </w:r>
          </w:p>
        </w:tc>
        <w:tc>
          <w:tcPr>
            <w:tcW w:w="718" w:type="dxa"/>
            <w:tcBorders>
              <w:top w:val="nil"/>
              <w:left w:val="nil"/>
              <w:bottom w:val="nil"/>
              <w:right w:val="nil"/>
            </w:tcBorders>
            <w:shd w:val="clear" w:color="auto" w:fill="auto"/>
            <w:vAlign w:val="center"/>
            <w:hideMark/>
          </w:tcPr>
          <w:p w14:paraId="6572E2DA"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13.76</w:t>
            </w:r>
          </w:p>
        </w:tc>
        <w:tc>
          <w:tcPr>
            <w:tcW w:w="566" w:type="dxa"/>
            <w:tcBorders>
              <w:top w:val="nil"/>
              <w:left w:val="nil"/>
              <w:bottom w:val="nil"/>
              <w:right w:val="nil"/>
            </w:tcBorders>
            <w:shd w:val="clear" w:color="auto" w:fill="auto"/>
            <w:vAlign w:val="center"/>
            <w:hideMark/>
          </w:tcPr>
          <w:p w14:paraId="0375AF9A"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1.80</w:t>
            </w:r>
          </w:p>
        </w:tc>
        <w:tc>
          <w:tcPr>
            <w:tcW w:w="666" w:type="dxa"/>
            <w:tcBorders>
              <w:top w:val="nil"/>
              <w:left w:val="nil"/>
              <w:bottom w:val="nil"/>
              <w:right w:val="nil"/>
            </w:tcBorders>
            <w:shd w:val="clear" w:color="auto" w:fill="auto"/>
            <w:vAlign w:val="center"/>
            <w:hideMark/>
          </w:tcPr>
          <w:p w14:paraId="54DE485D"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6E8AF212"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59323B5E" w14:textId="77777777" w:rsidTr="00AD5E61">
        <w:trPr>
          <w:trHeight w:val="285"/>
        </w:trPr>
        <w:tc>
          <w:tcPr>
            <w:tcW w:w="1944" w:type="dxa"/>
            <w:tcBorders>
              <w:top w:val="nil"/>
              <w:left w:val="nil"/>
              <w:bottom w:val="nil"/>
              <w:right w:val="nil"/>
            </w:tcBorders>
            <w:shd w:val="clear" w:color="auto" w:fill="auto"/>
            <w:vAlign w:val="center"/>
            <w:hideMark/>
          </w:tcPr>
          <w:p w14:paraId="3155DED8"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C</w:t>
            </w:r>
            <w:r>
              <w:rPr>
                <w:rFonts w:ascii="Times New Roman" w:eastAsia="Times New Roman" w:hAnsi="Times New Roman" w:cs="Times New Roman"/>
                <w:color w:val="000000"/>
                <w:kern w:val="0"/>
                <w:sz w:val="20"/>
                <w:szCs w:val="20"/>
                <w14:ligatures w14:val="none"/>
              </w:rPr>
              <w:t>a</w:t>
            </w:r>
            <w:r w:rsidRPr="00A0059B">
              <w:rPr>
                <w:rFonts w:ascii="Times New Roman" w:eastAsia="Times New Roman" w:hAnsi="Times New Roman" w:cs="Times New Roman"/>
                <w:color w:val="000000"/>
                <w:kern w:val="0"/>
                <w:sz w:val="20"/>
                <w:szCs w:val="20"/>
                <w14:ligatures w14:val="none"/>
              </w:rPr>
              <w:t xml:space="preserve">14 </w:t>
            </w:r>
            <w:r w:rsidRPr="00AC06F1">
              <w:rPr>
                <w:rFonts w:ascii="Times New Roman" w:eastAsia="Times New Roman" w:hAnsi="Times New Roman" w:cs="Times New Roman"/>
                <w:i/>
                <w:iCs/>
                <w:color w:val="000000"/>
                <w:kern w:val="0"/>
                <w:sz w:val="20"/>
                <w:szCs w:val="20"/>
                <w14:ligatures w14:val="none"/>
              </w:rPr>
              <w:t>dark</w:t>
            </w:r>
          </w:p>
        </w:tc>
        <w:tc>
          <w:tcPr>
            <w:tcW w:w="666" w:type="dxa"/>
            <w:tcBorders>
              <w:top w:val="nil"/>
              <w:left w:val="nil"/>
              <w:bottom w:val="nil"/>
              <w:right w:val="nil"/>
            </w:tcBorders>
            <w:shd w:val="clear" w:color="auto" w:fill="auto"/>
            <w:vAlign w:val="center"/>
            <w:hideMark/>
          </w:tcPr>
          <w:p w14:paraId="4652D4F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63.80</w:t>
            </w:r>
          </w:p>
        </w:tc>
        <w:tc>
          <w:tcPr>
            <w:tcW w:w="683" w:type="dxa"/>
            <w:tcBorders>
              <w:top w:val="nil"/>
              <w:left w:val="nil"/>
              <w:bottom w:val="nil"/>
              <w:right w:val="nil"/>
            </w:tcBorders>
            <w:shd w:val="clear" w:color="auto" w:fill="auto"/>
            <w:vAlign w:val="center"/>
            <w:hideMark/>
          </w:tcPr>
          <w:p w14:paraId="72BFFE89"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19.76</w:t>
            </w:r>
          </w:p>
        </w:tc>
        <w:tc>
          <w:tcPr>
            <w:tcW w:w="627" w:type="dxa"/>
            <w:tcBorders>
              <w:top w:val="nil"/>
              <w:left w:val="nil"/>
              <w:bottom w:val="nil"/>
              <w:right w:val="nil"/>
            </w:tcBorders>
            <w:shd w:val="clear" w:color="auto" w:fill="auto"/>
            <w:vAlign w:val="center"/>
            <w:hideMark/>
          </w:tcPr>
          <w:p w14:paraId="4A94B79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0.53</w:t>
            </w:r>
          </w:p>
        </w:tc>
        <w:tc>
          <w:tcPr>
            <w:tcW w:w="718" w:type="dxa"/>
            <w:tcBorders>
              <w:top w:val="nil"/>
              <w:left w:val="nil"/>
              <w:bottom w:val="nil"/>
              <w:right w:val="nil"/>
            </w:tcBorders>
            <w:shd w:val="clear" w:color="auto" w:fill="auto"/>
            <w:vAlign w:val="center"/>
            <w:hideMark/>
          </w:tcPr>
          <w:p w14:paraId="465321CC"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14.40</w:t>
            </w:r>
          </w:p>
        </w:tc>
        <w:tc>
          <w:tcPr>
            <w:tcW w:w="566" w:type="dxa"/>
            <w:tcBorders>
              <w:top w:val="nil"/>
              <w:left w:val="nil"/>
              <w:bottom w:val="nil"/>
              <w:right w:val="nil"/>
            </w:tcBorders>
            <w:shd w:val="clear" w:color="auto" w:fill="auto"/>
            <w:vAlign w:val="center"/>
            <w:hideMark/>
          </w:tcPr>
          <w:p w14:paraId="7E446D1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1.52</w:t>
            </w:r>
          </w:p>
        </w:tc>
        <w:tc>
          <w:tcPr>
            <w:tcW w:w="666" w:type="dxa"/>
            <w:tcBorders>
              <w:top w:val="nil"/>
              <w:left w:val="nil"/>
              <w:bottom w:val="nil"/>
              <w:right w:val="nil"/>
            </w:tcBorders>
            <w:shd w:val="clear" w:color="auto" w:fill="auto"/>
            <w:vAlign w:val="center"/>
            <w:hideMark/>
          </w:tcPr>
          <w:p w14:paraId="22191CD7"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38741ABB"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1EB18085" w14:textId="77777777" w:rsidTr="00AD5E61">
        <w:trPr>
          <w:trHeight w:val="285"/>
        </w:trPr>
        <w:tc>
          <w:tcPr>
            <w:tcW w:w="1944" w:type="dxa"/>
            <w:tcBorders>
              <w:top w:val="nil"/>
              <w:left w:val="nil"/>
              <w:bottom w:val="nil"/>
              <w:right w:val="nil"/>
            </w:tcBorders>
            <w:shd w:val="clear" w:color="auto" w:fill="auto"/>
            <w:vAlign w:val="center"/>
            <w:hideMark/>
          </w:tcPr>
          <w:p w14:paraId="771C7144"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C</w:t>
            </w:r>
            <w:r>
              <w:rPr>
                <w:rFonts w:ascii="Times New Roman" w:eastAsia="Times New Roman" w:hAnsi="Times New Roman" w:cs="Times New Roman"/>
                <w:color w:val="000000"/>
                <w:kern w:val="0"/>
                <w:sz w:val="20"/>
                <w:szCs w:val="20"/>
                <w14:ligatures w14:val="none"/>
              </w:rPr>
              <w:t>a</w:t>
            </w:r>
            <w:r w:rsidRPr="00A0059B">
              <w:rPr>
                <w:rFonts w:ascii="Times New Roman" w:eastAsia="Times New Roman" w:hAnsi="Times New Roman" w:cs="Times New Roman"/>
                <w:color w:val="000000"/>
                <w:kern w:val="0"/>
                <w:sz w:val="20"/>
                <w:szCs w:val="20"/>
                <w14:ligatures w14:val="none"/>
              </w:rPr>
              <w:t>16 bulk</w:t>
            </w:r>
            <w:r w:rsidRPr="00AC06F1">
              <w:rPr>
                <w:rFonts w:ascii="Times New Roman" w:eastAsia="Times New Roman" w:hAnsi="Times New Roman" w:cs="Times New Roman"/>
                <w:i/>
                <w:iCs/>
                <w:color w:val="000000"/>
                <w:kern w:val="0"/>
                <w:sz w:val="20"/>
                <w:szCs w:val="20"/>
                <w14:ligatures w14:val="none"/>
              </w:rPr>
              <w:t xml:space="preserve"> bright</w:t>
            </w:r>
          </w:p>
        </w:tc>
        <w:tc>
          <w:tcPr>
            <w:tcW w:w="666" w:type="dxa"/>
            <w:tcBorders>
              <w:top w:val="nil"/>
              <w:left w:val="nil"/>
              <w:bottom w:val="nil"/>
              <w:right w:val="nil"/>
            </w:tcBorders>
            <w:shd w:val="clear" w:color="auto" w:fill="auto"/>
            <w:vAlign w:val="center"/>
            <w:hideMark/>
          </w:tcPr>
          <w:p w14:paraId="19324207"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62.86</w:t>
            </w:r>
          </w:p>
        </w:tc>
        <w:tc>
          <w:tcPr>
            <w:tcW w:w="683" w:type="dxa"/>
            <w:tcBorders>
              <w:top w:val="nil"/>
              <w:left w:val="nil"/>
              <w:bottom w:val="nil"/>
              <w:right w:val="nil"/>
            </w:tcBorders>
            <w:shd w:val="clear" w:color="auto" w:fill="auto"/>
            <w:vAlign w:val="center"/>
            <w:hideMark/>
          </w:tcPr>
          <w:p w14:paraId="381BD7FE"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20.65</w:t>
            </w:r>
          </w:p>
        </w:tc>
        <w:tc>
          <w:tcPr>
            <w:tcW w:w="627" w:type="dxa"/>
            <w:tcBorders>
              <w:top w:val="nil"/>
              <w:left w:val="nil"/>
              <w:bottom w:val="nil"/>
              <w:right w:val="nil"/>
            </w:tcBorders>
            <w:shd w:val="clear" w:color="auto" w:fill="auto"/>
            <w:vAlign w:val="center"/>
            <w:hideMark/>
          </w:tcPr>
          <w:p w14:paraId="1F39EFC3"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0.63</w:t>
            </w:r>
          </w:p>
        </w:tc>
        <w:tc>
          <w:tcPr>
            <w:tcW w:w="718" w:type="dxa"/>
            <w:tcBorders>
              <w:top w:val="nil"/>
              <w:left w:val="nil"/>
              <w:bottom w:val="nil"/>
              <w:right w:val="nil"/>
            </w:tcBorders>
            <w:shd w:val="clear" w:color="auto" w:fill="auto"/>
            <w:vAlign w:val="center"/>
            <w:hideMark/>
          </w:tcPr>
          <w:p w14:paraId="0CAFC01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14.71</w:t>
            </w:r>
          </w:p>
        </w:tc>
        <w:tc>
          <w:tcPr>
            <w:tcW w:w="566" w:type="dxa"/>
            <w:tcBorders>
              <w:top w:val="nil"/>
              <w:left w:val="nil"/>
              <w:bottom w:val="nil"/>
              <w:right w:val="nil"/>
            </w:tcBorders>
            <w:shd w:val="clear" w:color="auto" w:fill="auto"/>
            <w:vAlign w:val="center"/>
            <w:hideMark/>
          </w:tcPr>
          <w:p w14:paraId="4D6816CE"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1.16</w:t>
            </w:r>
          </w:p>
        </w:tc>
        <w:tc>
          <w:tcPr>
            <w:tcW w:w="666" w:type="dxa"/>
            <w:tcBorders>
              <w:top w:val="nil"/>
              <w:left w:val="nil"/>
              <w:bottom w:val="nil"/>
              <w:right w:val="nil"/>
            </w:tcBorders>
            <w:shd w:val="clear" w:color="auto" w:fill="auto"/>
            <w:vAlign w:val="center"/>
            <w:hideMark/>
          </w:tcPr>
          <w:p w14:paraId="2D3FB36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7FD16235"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2C651082" w14:textId="77777777" w:rsidTr="00AD5E61">
        <w:trPr>
          <w:trHeight w:val="285"/>
        </w:trPr>
        <w:tc>
          <w:tcPr>
            <w:tcW w:w="1944" w:type="dxa"/>
            <w:tcBorders>
              <w:top w:val="nil"/>
              <w:left w:val="nil"/>
              <w:bottom w:val="nil"/>
              <w:right w:val="nil"/>
            </w:tcBorders>
            <w:shd w:val="clear" w:color="auto" w:fill="auto"/>
            <w:vAlign w:val="center"/>
            <w:hideMark/>
          </w:tcPr>
          <w:p w14:paraId="1A9C2C23"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C</w:t>
            </w:r>
            <w:r>
              <w:rPr>
                <w:rFonts w:ascii="Times New Roman" w:eastAsia="Times New Roman" w:hAnsi="Times New Roman" w:cs="Times New Roman"/>
                <w:color w:val="000000"/>
                <w:kern w:val="0"/>
                <w:sz w:val="20"/>
                <w:szCs w:val="20"/>
                <w14:ligatures w14:val="none"/>
              </w:rPr>
              <w:t>a</w:t>
            </w:r>
            <w:r w:rsidRPr="00A0059B">
              <w:rPr>
                <w:rFonts w:ascii="Times New Roman" w:eastAsia="Times New Roman" w:hAnsi="Times New Roman" w:cs="Times New Roman"/>
                <w:color w:val="000000"/>
                <w:kern w:val="0"/>
                <w:sz w:val="20"/>
                <w:szCs w:val="20"/>
                <w14:ligatures w14:val="none"/>
              </w:rPr>
              <w:t xml:space="preserve">16 bulk </w:t>
            </w:r>
            <w:r w:rsidRPr="00AC06F1">
              <w:rPr>
                <w:rFonts w:ascii="Times New Roman" w:eastAsia="Times New Roman" w:hAnsi="Times New Roman" w:cs="Times New Roman"/>
                <w:i/>
                <w:iCs/>
                <w:color w:val="000000"/>
                <w:kern w:val="0"/>
                <w:sz w:val="20"/>
                <w:szCs w:val="20"/>
                <w14:ligatures w14:val="none"/>
              </w:rPr>
              <w:t>dark</w:t>
            </w:r>
          </w:p>
        </w:tc>
        <w:tc>
          <w:tcPr>
            <w:tcW w:w="666" w:type="dxa"/>
            <w:tcBorders>
              <w:top w:val="nil"/>
              <w:left w:val="nil"/>
              <w:bottom w:val="nil"/>
              <w:right w:val="nil"/>
            </w:tcBorders>
            <w:shd w:val="clear" w:color="auto" w:fill="auto"/>
            <w:vAlign w:val="center"/>
            <w:hideMark/>
          </w:tcPr>
          <w:p w14:paraId="7455E89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62.10</w:t>
            </w:r>
          </w:p>
        </w:tc>
        <w:tc>
          <w:tcPr>
            <w:tcW w:w="683" w:type="dxa"/>
            <w:tcBorders>
              <w:top w:val="nil"/>
              <w:left w:val="nil"/>
              <w:bottom w:val="nil"/>
              <w:right w:val="nil"/>
            </w:tcBorders>
            <w:shd w:val="clear" w:color="auto" w:fill="auto"/>
            <w:vAlign w:val="center"/>
            <w:hideMark/>
          </w:tcPr>
          <w:p w14:paraId="1EC8092D"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22.01</w:t>
            </w:r>
          </w:p>
        </w:tc>
        <w:tc>
          <w:tcPr>
            <w:tcW w:w="627" w:type="dxa"/>
            <w:tcBorders>
              <w:top w:val="nil"/>
              <w:left w:val="nil"/>
              <w:bottom w:val="nil"/>
              <w:right w:val="nil"/>
            </w:tcBorders>
            <w:shd w:val="clear" w:color="auto" w:fill="auto"/>
            <w:vAlign w:val="center"/>
            <w:hideMark/>
          </w:tcPr>
          <w:p w14:paraId="7B14B89E"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0.28</w:t>
            </w:r>
          </w:p>
        </w:tc>
        <w:tc>
          <w:tcPr>
            <w:tcW w:w="718" w:type="dxa"/>
            <w:tcBorders>
              <w:top w:val="nil"/>
              <w:left w:val="nil"/>
              <w:bottom w:val="nil"/>
              <w:right w:val="nil"/>
            </w:tcBorders>
            <w:shd w:val="clear" w:color="auto" w:fill="auto"/>
            <w:vAlign w:val="center"/>
            <w:hideMark/>
          </w:tcPr>
          <w:p w14:paraId="64FB8B38"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14.83</w:t>
            </w:r>
          </w:p>
        </w:tc>
        <w:tc>
          <w:tcPr>
            <w:tcW w:w="566" w:type="dxa"/>
            <w:tcBorders>
              <w:top w:val="nil"/>
              <w:left w:val="nil"/>
              <w:bottom w:val="nil"/>
              <w:right w:val="nil"/>
            </w:tcBorders>
            <w:shd w:val="clear" w:color="auto" w:fill="auto"/>
            <w:vAlign w:val="center"/>
            <w:hideMark/>
          </w:tcPr>
          <w:p w14:paraId="2118CD12"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0.79</w:t>
            </w:r>
          </w:p>
        </w:tc>
        <w:tc>
          <w:tcPr>
            <w:tcW w:w="666" w:type="dxa"/>
            <w:tcBorders>
              <w:top w:val="nil"/>
              <w:left w:val="nil"/>
              <w:bottom w:val="nil"/>
              <w:right w:val="nil"/>
            </w:tcBorders>
            <w:shd w:val="clear" w:color="auto" w:fill="auto"/>
            <w:vAlign w:val="center"/>
            <w:hideMark/>
          </w:tcPr>
          <w:p w14:paraId="4F7FEA54"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794D7A98"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6F582209" w14:textId="77777777" w:rsidTr="00AD5E61">
        <w:trPr>
          <w:trHeight w:val="285"/>
        </w:trPr>
        <w:tc>
          <w:tcPr>
            <w:tcW w:w="1944" w:type="dxa"/>
            <w:tcBorders>
              <w:top w:val="nil"/>
              <w:left w:val="nil"/>
              <w:bottom w:val="nil"/>
              <w:right w:val="nil"/>
            </w:tcBorders>
            <w:shd w:val="clear" w:color="auto" w:fill="auto"/>
            <w:vAlign w:val="center"/>
            <w:hideMark/>
          </w:tcPr>
          <w:p w14:paraId="3C37054C"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C</w:t>
            </w:r>
            <w:r>
              <w:rPr>
                <w:rFonts w:ascii="Times New Roman" w:eastAsia="Times New Roman" w:hAnsi="Times New Roman" w:cs="Times New Roman"/>
                <w:color w:val="000000"/>
                <w:kern w:val="0"/>
                <w:sz w:val="20"/>
                <w:szCs w:val="20"/>
                <w14:ligatures w14:val="none"/>
              </w:rPr>
              <w:t>a</w:t>
            </w:r>
            <w:r w:rsidRPr="00A0059B">
              <w:rPr>
                <w:rFonts w:ascii="Times New Roman" w:eastAsia="Times New Roman" w:hAnsi="Times New Roman" w:cs="Times New Roman"/>
                <w:color w:val="000000"/>
                <w:kern w:val="0"/>
                <w:sz w:val="20"/>
                <w:szCs w:val="20"/>
                <w14:ligatures w14:val="none"/>
              </w:rPr>
              <w:t xml:space="preserve">16 surface </w:t>
            </w:r>
            <w:r w:rsidRPr="00AC06F1">
              <w:rPr>
                <w:rFonts w:ascii="Times New Roman" w:eastAsia="Times New Roman" w:hAnsi="Times New Roman" w:cs="Times New Roman"/>
                <w:i/>
                <w:iCs/>
                <w:color w:val="000000"/>
                <w:kern w:val="0"/>
                <w:sz w:val="20"/>
                <w:szCs w:val="20"/>
                <w14:ligatures w14:val="none"/>
              </w:rPr>
              <w:t>bright</w:t>
            </w:r>
          </w:p>
        </w:tc>
        <w:tc>
          <w:tcPr>
            <w:tcW w:w="666" w:type="dxa"/>
            <w:tcBorders>
              <w:top w:val="nil"/>
              <w:left w:val="nil"/>
              <w:bottom w:val="nil"/>
              <w:right w:val="nil"/>
            </w:tcBorders>
            <w:shd w:val="clear" w:color="auto" w:fill="auto"/>
            <w:vAlign w:val="center"/>
            <w:hideMark/>
          </w:tcPr>
          <w:p w14:paraId="25D305AF"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63.46</w:t>
            </w:r>
          </w:p>
        </w:tc>
        <w:tc>
          <w:tcPr>
            <w:tcW w:w="683" w:type="dxa"/>
            <w:tcBorders>
              <w:top w:val="nil"/>
              <w:left w:val="nil"/>
              <w:bottom w:val="nil"/>
              <w:right w:val="nil"/>
            </w:tcBorders>
            <w:shd w:val="clear" w:color="auto" w:fill="auto"/>
            <w:vAlign w:val="center"/>
            <w:hideMark/>
          </w:tcPr>
          <w:p w14:paraId="2B8DD295"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19.83</w:t>
            </w:r>
          </w:p>
        </w:tc>
        <w:tc>
          <w:tcPr>
            <w:tcW w:w="627" w:type="dxa"/>
            <w:tcBorders>
              <w:top w:val="nil"/>
              <w:left w:val="nil"/>
              <w:bottom w:val="nil"/>
              <w:right w:val="nil"/>
            </w:tcBorders>
            <w:shd w:val="clear" w:color="auto" w:fill="auto"/>
            <w:vAlign w:val="center"/>
            <w:hideMark/>
          </w:tcPr>
          <w:p w14:paraId="7AD466F5"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1.13</w:t>
            </w:r>
          </w:p>
        </w:tc>
        <w:tc>
          <w:tcPr>
            <w:tcW w:w="718" w:type="dxa"/>
            <w:tcBorders>
              <w:top w:val="nil"/>
              <w:left w:val="nil"/>
              <w:bottom w:val="nil"/>
              <w:right w:val="nil"/>
            </w:tcBorders>
            <w:shd w:val="clear" w:color="auto" w:fill="auto"/>
            <w:vAlign w:val="center"/>
            <w:hideMark/>
          </w:tcPr>
          <w:p w14:paraId="417EB41F"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14.00</w:t>
            </w:r>
          </w:p>
        </w:tc>
        <w:tc>
          <w:tcPr>
            <w:tcW w:w="566" w:type="dxa"/>
            <w:tcBorders>
              <w:top w:val="nil"/>
              <w:left w:val="nil"/>
              <w:bottom w:val="nil"/>
              <w:right w:val="nil"/>
            </w:tcBorders>
            <w:shd w:val="clear" w:color="auto" w:fill="auto"/>
            <w:vAlign w:val="center"/>
            <w:hideMark/>
          </w:tcPr>
          <w:p w14:paraId="34D0F17D"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1.58</w:t>
            </w:r>
          </w:p>
        </w:tc>
        <w:tc>
          <w:tcPr>
            <w:tcW w:w="666" w:type="dxa"/>
            <w:tcBorders>
              <w:top w:val="nil"/>
              <w:left w:val="nil"/>
              <w:bottom w:val="nil"/>
              <w:right w:val="nil"/>
            </w:tcBorders>
            <w:shd w:val="clear" w:color="auto" w:fill="auto"/>
            <w:vAlign w:val="center"/>
            <w:hideMark/>
          </w:tcPr>
          <w:p w14:paraId="4ECD1549"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2CB6794C"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35288586" w14:textId="77777777" w:rsidTr="00AD5E61">
        <w:trPr>
          <w:trHeight w:val="285"/>
        </w:trPr>
        <w:tc>
          <w:tcPr>
            <w:tcW w:w="1944" w:type="dxa"/>
            <w:tcBorders>
              <w:top w:val="nil"/>
              <w:left w:val="nil"/>
              <w:bottom w:val="nil"/>
              <w:right w:val="nil"/>
            </w:tcBorders>
            <w:shd w:val="clear" w:color="auto" w:fill="auto"/>
            <w:vAlign w:val="center"/>
            <w:hideMark/>
          </w:tcPr>
          <w:p w14:paraId="231EB3C6"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C</w:t>
            </w:r>
            <w:r>
              <w:rPr>
                <w:rFonts w:ascii="Times New Roman" w:eastAsia="Times New Roman" w:hAnsi="Times New Roman" w:cs="Times New Roman"/>
                <w:color w:val="000000"/>
                <w:kern w:val="0"/>
                <w:sz w:val="20"/>
                <w:szCs w:val="20"/>
                <w14:ligatures w14:val="none"/>
              </w:rPr>
              <w:t>a</w:t>
            </w:r>
            <w:r w:rsidRPr="00A0059B">
              <w:rPr>
                <w:rFonts w:ascii="Times New Roman" w:eastAsia="Times New Roman" w:hAnsi="Times New Roman" w:cs="Times New Roman"/>
                <w:color w:val="000000"/>
                <w:kern w:val="0"/>
                <w:sz w:val="20"/>
                <w:szCs w:val="20"/>
                <w14:ligatures w14:val="none"/>
              </w:rPr>
              <w:t xml:space="preserve">16 surface </w:t>
            </w:r>
            <w:r w:rsidRPr="00AC06F1">
              <w:rPr>
                <w:rFonts w:ascii="Times New Roman" w:eastAsia="Times New Roman" w:hAnsi="Times New Roman" w:cs="Times New Roman"/>
                <w:i/>
                <w:iCs/>
                <w:color w:val="000000"/>
                <w:kern w:val="0"/>
                <w:sz w:val="20"/>
                <w:szCs w:val="20"/>
                <w14:ligatures w14:val="none"/>
              </w:rPr>
              <w:t>dark</w:t>
            </w:r>
          </w:p>
        </w:tc>
        <w:tc>
          <w:tcPr>
            <w:tcW w:w="666" w:type="dxa"/>
            <w:tcBorders>
              <w:top w:val="nil"/>
              <w:left w:val="nil"/>
              <w:bottom w:val="nil"/>
              <w:right w:val="nil"/>
            </w:tcBorders>
            <w:shd w:val="clear" w:color="auto" w:fill="auto"/>
            <w:vAlign w:val="center"/>
            <w:hideMark/>
          </w:tcPr>
          <w:p w14:paraId="6BE37A2F"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63.20</w:t>
            </w:r>
          </w:p>
        </w:tc>
        <w:tc>
          <w:tcPr>
            <w:tcW w:w="683" w:type="dxa"/>
            <w:tcBorders>
              <w:top w:val="nil"/>
              <w:left w:val="nil"/>
              <w:bottom w:val="nil"/>
              <w:right w:val="nil"/>
            </w:tcBorders>
            <w:shd w:val="clear" w:color="auto" w:fill="auto"/>
            <w:vAlign w:val="center"/>
            <w:hideMark/>
          </w:tcPr>
          <w:p w14:paraId="10D35350"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20.04</w:t>
            </w:r>
          </w:p>
        </w:tc>
        <w:tc>
          <w:tcPr>
            <w:tcW w:w="627" w:type="dxa"/>
            <w:tcBorders>
              <w:top w:val="nil"/>
              <w:left w:val="nil"/>
              <w:bottom w:val="nil"/>
              <w:right w:val="nil"/>
            </w:tcBorders>
            <w:shd w:val="clear" w:color="auto" w:fill="auto"/>
            <w:vAlign w:val="center"/>
            <w:hideMark/>
          </w:tcPr>
          <w:p w14:paraId="162FEFD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0.85</w:t>
            </w:r>
          </w:p>
        </w:tc>
        <w:tc>
          <w:tcPr>
            <w:tcW w:w="718" w:type="dxa"/>
            <w:tcBorders>
              <w:top w:val="nil"/>
              <w:left w:val="nil"/>
              <w:bottom w:val="nil"/>
              <w:right w:val="nil"/>
            </w:tcBorders>
            <w:shd w:val="clear" w:color="auto" w:fill="auto"/>
            <w:vAlign w:val="center"/>
            <w:hideMark/>
          </w:tcPr>
          <w:p w14:paraId="480FF0E7"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14.48</w:t>
            </w:r>
          </w:p>
        </w:tc>
        <w:tc>
          <w:tcPr>
            <w:tcW w:w="566" w:type="dxa"/>
            <w:tcBorders>
              <w:top w:val="nil"/>
              <w:left w:val="nil"/>
              <w:bottom w:val="nil"/>
              <w:right w:val="nil"/>
            </w:tcBorders>
            <w:shd w:val="clear" w:color="auto" w:fill="auto"/>
            <w:vAlign w:val="center"/>
            <w:hideMark/>
          </w:tcPr>
          <w:p w14:paraId="2699AECD"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1.44</w:t>
            </w:r>
          </w:p>
        </w:tc>
        <w:tc>
          <w:tcPr>
            <w:tcW w:w="666" w:type="dxa"/>
            <w:tcBorders>
              <w:top w:val="nil"/>
              <w:left w:val="nil"/>
              <w:bottom w:val="nil"/>
              <w:right w:val="nil"/>
            </w:tcBorders>
            <w:shd w:val="clear" w:color="auto" w:fill="auto"/>
            <w:vAlign w:val="center"/>
            <w:hideMark/>
          </w:tcPr>
          <w:p w14:paraId="70D3C2FD"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0.40</w:t>
            </w:r>
            <w:r>
              <w:rPr>
                <w:rFonts w:ascii="Times New Roman" w:eastAsia="Times New Roman" w:hAnsi="Times New Roman" w:cs="Times New Roman"/>
                <w:color w:val="000000"/>
                <w:kern w:val="0"/>
                <w:sz w:val="20"/>
                <w:szCs w:val="20"/>
                <w14:ligatures w14:val="none"/>
              </w:rPr>
              <w:t>?</w:t>
            </w:r>
          </w:p>
        </w:tc>
        <w:tc>
          <w:tcPr>
            <w:tcW w:w="610" w:type="dxa"/>
            <w:tcBorders>
              <w:top w:val="nil"/>
              <w:left w:val="nil"/>
              <w:bottom w:val="nil"/>
              <w:right w:val="nil"/>
            </w:tcBorders>
            <w:shd w:val="clear" w:color="auto" w:fill="auto"/>
            <w:vAlign w:val="center"/>
            <w:hideMark/>
          </w:tcPr>
          <w:p w14:paraId="06EC5FEC"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51D94638" w14:textId="77777777" w:rsidTr="00AD5E61">
        <w:trPr>
          <w:trHeight w:val="285"/>
        </w:trPr>
        <w:tc>
          <w:tcPr>
            <w:tcW w:w="1944" w:type="dxa"/>
            <w:tcBorders>
              <w:top w:val="nil"/>
              <w:left w:val="nil"/>
              <w:bottom w:val="nil"/>
              <w:right w:val="nil"/>
            </w:tcBorders>
            <w:shd w:val="clear" w:color="auto" w:fill="auto"/>
            <w:vAlign w:val="center"/>
            <w:hideMark/>
          </w:tcPr>
          <w:p w14:paraId="6E9746A2"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 xml:space="preserve">Her1 </w:t>
            </w:r>
            <w:r w:rsidRPr="00AC06F1">
              <w:rPr>
                <w:rFonts w:ascii="Times New Roman" w:eastAsia="Times New Roman" w:hAnsi="Times New Roman" w:cs="Times New Roman"/>
                <w:i/>
                <w:iCs/>
                <w:color w:val="000000"/>
                <w:kern w:val="0"/>
                <w:sz w:val="20"/>
                <w:szCs w:val="20"/>
                <w14:ligatures w14:val="none"/>
              </w:rPr>
              <w:t>bright</w:t>
            </w:r>
          </w:p>
        </w:tc>
        <w:tc>
          <w:tcPr>
            <w:tcW w:w="666" w:type="dxa"/>
            <w:tcBorders>
              <w:top w:val="nil"/>
              <w:left w:val="nil"/>
              <w:bottom w:val="nil"/>
              <w:right w:val="nil"/>
            </w:tcBorders>
            <w:shd w:val="clear" w:color="auto" w:fill="auto"/>
            <w:vAlign w:val="center"/>
            <w:hideMark/>
          </w:tcPr>
          <w:p w14:paraId="3C7DB6B4"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61.43</w:t>
            </w:r>
          </w:p>
        </w:tc>
        <w:tc>
          <w:tcPr>
            <w:tcW w:w="683" w:type="dxa"/>
            <w:tcBorders>
              <w:top w:val="nil"/>
              <w:left w:val="nil"/>
              <w:bottom w:val="nil"/>
              <w:right w:val="nil"/>
            </w:tcBorders>
            <w:shd w:val="clear" w:color="auto" w:fill="auto"/>
            <w:vAlign w:val="center"/>
            <w:hideMark/>
          </w:tcPr>
          <w:p w14:paraId="3DD6E8FD"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20.83</w:t>
            </w:r>
          </w:p>
        </w:tc>
        <w:tc>
          <w:tcPr>
            <w:tcW w:w="627" w:type="dxa"/>
            <w:tcBorders>
              <w:top w:val="nil"/>
              <w:left w:val="nil"/>
              <w:bottom w:val="nil"/>
              <w:right w:val="nil"/>
            </w:tcBorders>
            <w:shd w:val="clear" w:color="auto" w:fill="auto"/>
            <w:vAlign w:val="center"/>
            <w:hideMark/>
          </w:tcPr>
          <w:p w14:paraId="78B50454"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718" w:type="dxa"/>
            <w:tcBorders>
              <w:top w:val="nil"/>
              <w:left w:val="nil"/>
              <w:bottom w:val="nil"/>
              <w:right w:val="nil"/>
            </w:tcBorders>
            <w:shd w:val="clear" w:color="auto" w:fill="auto"/>
            <w:vAlign w:val="center"/>
            <w:hideMark/>
          </w:tcPr>
          <w:p w14:paraId="53740339"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16.20</w:t>
            </w:r>
          </w:p>
        </w:tc>
        <w:tc>
          <w:tcPr>
            <w:tcW w:w="566" w:type="dxa"/>
            <w:tcBorders>
              <w:top w:val="nil"/>
              <w:left w:val="nil"/>
              <w:bottom w:val="nil"/>
              <w:right w:val="nil"/>
            </w:tcBorders>
            <w:shd w:val="clear" w:color="auto" w:fill="auto"/>
            <w:vAlign w:val="center"/>
            <w:hideMark/>
          </w:tcPr>
          <w:p w14:paraId="24AC9386"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1.51</w:t>
            </w:r>
          </w:p>
        </w:tc>
        <w:tc>
          <w:tcPr>
            <w:tcW w:w="666" w:type="dxa"/>
            <w:tcBorders>
              <w:top w:val="nil"/>
              <w:left w:val="nil"/>
              <w:bottom w:val="nil"/>
              <w:right w:val="nil"/>
            </w:tcBorders>
            <w:shd w:val="clear" w:color="auto" w:fill="auto"/>
            <w:vAlign w:val="center"/>
            <w:hideMark/>
          </w:tcPr>
          <w:p w14:paraId="0BA45227"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39F046CF"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3987A1FE" w14:textId="77777777" w:rsidTr="00AD5E61">
        <w:trPr>
          <w:trHeight w:val="285"/>
        </w:trPr>
        <w:tc>
          <w:tcPr>
            <w:tcW w:w="1944" w:type="dxa"/>
            <w:tcBorders>
              <w:top w:val="nil"/>
              <w:left w:val="nil"/>
              <w:bottom w:val="nil"/>
              <w:right w:val="nil"/>
            </w:tcBorders>
            <w:shd w:val="clear" w:color="auto" w:fill="auto"/>
            <w:vAlign w:val="center"/>
            <w:hideMark/>
          </w:tcPr>
          <w:p w14:paraId="1767B613"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 xml:space="preserve">Her1 </w:t>
            </w:r>
            <w:r w:rsidRPr="00AC06F1">
              <w:rPr>
                <w:rFonts w:ascii="Times New Roman" w:eastAsia="Times New Roman" w:hAnsi="Times New Roman" w:cs="Times New Roman"/>
                <w:i/>
                <w:iCs/>
                <w:color w:val="000000"/>
                <w:kern w:val="0"/>
                <w:sz w:val="20"/>
                <w:szCs w:val="20"/>
                <w14:ligatures w14:val="none"/>
              </w:rPr>
              <w:t>dark</w:t>
            </w:r>
          </w:p>
        </w:tc>
        <w:tc>
          <w:tcPr>
            <w:tcW w:w="666" w:type="dxa"/>
            <w:tcBorders>
              <w:top w:val="nil"/>
              <w:left w:val="nil"/>
              <w:bottom w:val="nil"/>
              <w:right w:val="nil"/>
            </w:tcBorders>
            <w:shd w:val="clear" w:color="auto" w:fill="auto"/>
            <w:vAlign w:val="center"/>
            <w:hideMark/>
          </w:tcPr>
          <w:p w14:paraId="00C0C7AE"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60.33</w:t>
            </w:r>
          </w:p>
        </w:tc>
        <w:tc>
          <w:tcPr>
            <w:tcW w:w="683" w:type="dxa"/>
            <w:tcBorders>
              <w:top w:val="nil"/>
              <w:left w:val="nil"/>
              <w:bottom w:val="nil"/>
              <w:right w:val="nil"/>
            </w:tcBorders>
            <w:shd w:val="clear" w:color="auto" w:fill="auto"/>
            <w:vAlign w:val="center"/>
            <w:hideMark/>
          </w:tcPr>
          <w:p w14:paraId="7EB90A57"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20.83</w:t>
            </w:r>
          </w:p>
        </w:tc>
        <w:tc>
          <w:tcPr>
            <w:tcW w:w="627" w:type="dxa"/>
            <w:tcBorders>
              <w:top w:val="nil"/>
              <w:left w:val="nil"/>
              <w:bottom w:val="nil"/>
              <w:right w:val="nil"/>
            </w:tcBorders>
            <w:shd w:val="clear" w:color="auto" w:fill="auto"/>
            <w:vAlign w:val="center"/>
            <w:hideMark/>
          </w:tcPr>
          <w:p w14:paraId="1BCEAB49"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0.68</w:t>
            </w:r>
          </w:p>
        </w:tc>
        <w:tc>
          <w:tcPr>
            <w:tcW w:w="718" w:type="dxa"/>
            <w:tcBorders>
              <w:top w:val="nil"/>
              <w:left w:val="nil"/>
              <w:bottom w:val="nil"/>
              <w:right w:val="nil"/>
            </w:tcBorders>
            <w:shd w:val="clear" w:color="auto" w:fill="auto"/>
            <w:vAlign w:val="center"/>
            <w:hideMark/>
          </w:tcPr>
          <w:p w14:paraId="628DE250"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16.82</w:t>
            </w:r>
          </w:p>
        </w:tc>
        <w:tc>
          <w:tcPr>
            <w:tcW w:w="566" w:type="dxa"/>
            <w:tcBorders>
              <w:top w:val="nil"/>
              <w:left w:val="nil"/>
              <w:bottom w:val="nil"/>
              <w:right w:val="nil"/>
            </w:tcBorders>
            <w:shd w:val="clear" w:color="auto" w:fill="auto"/>
            <w:vAlign w:val="center"/>
            <w:hideMark/>
          </w:tcPr>
          <w:p w14:paraId="78300C3F"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1.34</w:t>
            </w:r>
          </w:p>
        </w:tc>
        <w:tc>
          <w:tcPr>
            <w:tcW w:w="666" w:type="dxa"/>
            <w:tcBorders>
              <w:top w:val="nil"/>
              <w:left w:val="nil"/>
              <w:bottom w:val="nil"/>
              <w:right w:val="nil"/>
            </w:tcBorders>
            <w:shd w:val="clear" w:color="auto" w:fill="auto"/>
            <w:vAlign w:val="center"/>
            <w:hideMark/>
          </w:tcPr>
          <w:p w14:paraId="6652D062"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1211376A"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6B86528C" w14:textId="77777777" w:rsidTr="00AD5E61">
        <w:trPr>
          <w:trHeight w:val="285"/>
        </w:trPr>
        <w:tc>
          <w:tcPr>
            <w:tcW w:w="1944" w:type="dxa"/>
            <w:tcBorders>
              <w:top w:val="nil"/>
              <w:left w:val="nil"/>
              <w:bottom w:val="nil"/>
              <w:right w:val="nil"/>
            </w:tcBorders>
            <w:shd w:val="clear" w:color="auto" w:fill="auto"/>
            <w:vAlign w:val="center"/>
            <w:hideMark/>
          </w:tcPr>
          <w:p w14:paraId="235E67DD" w14:textId="77777777" w:rsidR="007C0274" w:rsidRPr="00A0059B" w:rsidRDefault="007C0274" w:rsidP="00AD5E61">
            <w:pPr>
              <w:spacing w:after="0" w:line="240" w:lineRule="auto"/>
              <w:jc w:val="both"/>
              <w:rPr>
                <w:rFonts w:ascii="Times New Roman" w:eastAsia="Times New Roman" w:hAnsi="Times New Roman" w:cs="Times New Roman"/>
                <w:b/>
                <w:bCs/>
                <w:color w:val="000000"/>
                <w:kern w:val="0"/>
                <w:sz w:val="20"/>
                <w:szCs w:val="20"/>
                <w14:ligatures w14:val="none"/>
              </w:rPr>
            </w:pPr>
            <w:r w:rsidRPr="00A0059B">
              <w:rPr>
                <w:rFonts w:ascii="Times New Roman" w:eastAsia="Times New Roman" w:hAnsi="Times New Roman" w:cs="Times New Roman"/>
                <w:b/>
                <w:bCs/>
                <w:color w:val="000000"/>
                <w:kern w:val="0"/>
                <w:sz w:val="20"/>
                <w:szCs w:val="20"/>
                <w14:ligatures w14:val="none"/>
              </w:rPr>
              <w:t>Chlorite</w:t>
            </w:r>
          </w:p>
        </w:tc>
        <w:tc>
          <w:tcPr>
            <w:tcW w:w="666" w:type="dxa"/>
            <w:tcBorders>
              <w:top w:val="nil"/>
              <w:left w:val="nil"/>
              <w:bottom w:val="nil"/>
              <w:right w:val="nil"/>
            </w:tcBorders>
            <w:shd w:val="clear" w:color="auto" w:fill="auto"/>
            <w:vAlign w:val="center"/>
            <w:hideMark/>
          </w:tcPr>
          <w:p w14:paraId="77C353E9" w14:textId="77777777" w:rsidR="007C0274" w:rsidRPr="00A0059B" w:rsidRDefault="007C0274" w:rsidP="00AD5E61">
            <w:pPr>
              <w:spacing w:after="0" w:line="240" w:lineRule="auto"/>
              <w:jc w:val="both"/>
              <w:rPr>
                <w:rFonts w:ascii="Times New Roman" w:eastAsia="Times New Roman" w:hAnsi="Times New Roman" w:cs="Times New Roman"/>
                <w:b/>
                <w:bCs/>
                <w:color w:val="000000"/>
                <w:kern w:val="0"/>
                <w:sz w:val="20"/>
                <w:szCs w:val="20"/>
                <w14:ligatures w14:val="none"/>
              </w:rPr>
            </w:pPr>
          </w:p>
        </w:tc>
        <w:tc>
          <w:tcPr>
            <w:tcW w:w="683" w:type="dxa"/>
            <w:tcBorders>
              <w:top w:val="nil"/>
              <w:left w:val="nil"/>
              <w:bottom w:val="nil"/>
              <w:right w:val="nil"/>
            </w:tcBorders>
            <w:shd w:val="clear" w:color="auto" w:fill="auto"/>
            <w:vAlign w:val="center"/>
            <w:hideMark/>
          </w:tcPr>
          <w:p w14:paraId="1B770E8D"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27" w:type="dxa"/>
            <w:tcBorders>
              <w:top w:val="nil"/>
              <w:left w:val="nil"/>
              <w:bottom w:val="nil"/>
              <w:right w:val="nil"/>
            </w:tcBorders>
            <w:shd w:val="clear" w:color="auto" w:fill="auto"/>
            <w:vAlign w:val="center"/>
            <w:hideMark/>
          </w:tcPr>
          <w:p w14:paraId="41760945"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718" w:type="dxa"/>
            <w:tcBorders>
              <w:top w:val="nil"/>
              <w:left w:val="nil"/>
              <w:bottom w:val="nil"/>
              <w:right w:val="nil"/>
            </w:tcBorders>
            <w:shd w:val="clear" w:color="auto" w:fill="auto"/>
            <w:vAlign w:val="center"/>
            <w:hideMark/>
          </w:tcPr>
          <w:p w14:paraId="684E71EF"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shd w:val="clear" w:color="auto" w:fill="auto"/>
            <w:vAlign w:val="center"/>
            <w:hideMark/>
          </w:tcPr>
          <w:p w14:paraId="2475BDCF"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shd w:val="clear" w:color="auto" w:fill="auto"/>
            <w:vAlign w:val="center"/>
            <w:hideMark/>
          </w:tcPr>
          <w:p w14:paraId="53FF7BD3"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10" w:type="dxa"/>
            <w:tcBorders>
              <w:top w:val="nil"/>
              <w:left w:val="nil"/>
              <w:bottom w:val="nil"/>
              <w:right w:val="nil"/>
            </w:tcBorders>
            <w:shd w:val="clear" w:color="auto" w:fill="auto"/>
            <w:vAlign w:val="center"/>
            <w:hideMark/>
          </w:tcPr>
          <w:p w14:paraId="0B3E2E63"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r>
      <w:tr w:rsidR="007C0274" w:rsidRPr="00A0059B" w14:paraId="4D382AE5" w14:textId="77777777" w:rsidTr="00AD5E61">
        <w:trPr>
          <w:trHeight w:val="285"/>
        </w:trPr>
        <w:tc>
          <w:tcPr>
            <w:tcW w:w="1944" w:type="dxa"/>
            <w:tcBorders>
              <w:top w:val="nil"/>
              <w:left w:val="nil"/>
              <w:bottom w:val="nil"/>
              <w:right w:val="nil"/>
            </w:tcBorders>
            <w:shd w:val="clear" w:color="auto" w:fill="auto"/>
            <w:vAlign w:val="center"/>
            <w:hideMark/>
          </w:tcPr>
          <w:p w14:paraId="1B19A2BF"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u w:val="single"/>
                <w14:ligatures w14:val="none"/>
              </w:rPr>
            </w:pPr>
            <w:r w:rsidRPr="00A0059B">
              <w:rPr>
                <w:rFonts w:ascii="Times New Roman" w:eastAsia="Times New Roman" w:hAnsi="Times New Roman" w:cs="Times New Roman"/>
                <w:color w:val="000000"/>
                <w:kern w:val="0"/>
                <w:sz w:val="20"/>
                <w:szCs w:val="20"/>
                <w:u w:val="single"/>
                <w14:ligatures w14:val="none"/>
              </w:rPr>
              <w:t>California</w:t>
            </w:r>
          </w:p>
        </w:tc>
        <w:tc>
          <w:tcPr>
            <w:tcW w:w="666" w:type="dxa"/>
            <w:tcBorders>
              <w:top w:val="nil"/>
              <w:left w:val="nil"/>
              <w:bottom w:val="nil"/>
              <w:right w:val="nil"/>
            </w:tcBorders>
            <w:shd w:val="clear" w:color="auto" w:fill="auto"/>
            <w:vAlign w:val="center"/>
            <w:hideMark/>
          </w:tcPr>
          <w:p w14:paraId="418543CA"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u w:val="single"/>
                <w14:ligatures w14:val="none"/>
              </w:rPr>
            </w:pPr>
          </w:p>
        </w:tc>
        <w:tc>
          <w:tcPr>
            <w:tcW w:w="683" w:type="dxa"/>
            <w:tcBorders>
              <w:top w:val="nil"/>
              <w:left w:val="nil"/>
              <w:bottom w:val="nil"/>
              <w:right w:val="nil"/>
            </w:tcBorders>
            <w:shd w:val="clear" w:color="auto" w:fill="auto"/>
            <w:vAlign w:val="center"/>
            <w:hideMark/>
          </w:tcPr>
          <w:p w14:paraId="30868462"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27" w:type="dxa"/>
            <w:tcBorders>
              <w:top w:val="nil"/>
              <w:left w:val="nil"/>
              <w:bottom w:val="nil"/>
              <w:right w:val="nil"/>
            </w:tcBorders>
            <w:shd w:val="clear" w:color="auto" w:fill="auto"/>
            <w:vAlign w:val="center"/>
            <w:hideMark/>
          </w:tcPr>
          <w:p w14:paraId="339181F0"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718" w:type="dxa"/>
            <w:tcBorders>
              <w:top w:val="nil"/>
              <w:left w:val="nil"/>
              <w:bottom w:val="nil"/>
              <w:right w:val="nil"/>
            </w:tcBorders>
            <w:shd w:val="clear" w:color="auto" w:fill="auto"/>
            <w:vAlign w:val="center"/>
            <w:hideMark/>
          </w:tcPr>
          <w:p w14:paraId="7032A1F6"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shd w:val="clear" w:color="auto" w:fill="auto"/>
            <w:vAlign w:val="center"/>
            <w:hideMark/>
          </w:tcPr>
          <w:p w14:paraId="617C4909"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shd w:val="clear" w:color="auto" w:fill="auto"/>
            <w:vAlign w:val="center"/>
            <w:hideMark/>
          </w:tcPr>
          <w:p w14:paraId="780AC30C"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10" w:type="dxa"/>
            <w:tcBorders>
              <w:top w:val="nil"/>
              <w:left w:val="nil"/>
              <w:bottom w:val="nil"/>
              <w:right w:val="nil"/>
            </w:tcBorders>
            <w:shd w:val="clear" w:color="auto" w:fill="auto"/>
            <w:vAlign w:val="center"/>
            <w:hideMark/>
          </w:tcPr>
          <w:p w14:paraId="4FE988F6"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r>
      <w:tr w:rsidR="007C0274" w:rsidRPr="00A0059B" w14:paraId="161963E0" w14:textId="77777777" w:rsidTr="00AD5E61">
        <w:trPr>
          <w:trHeight w:val="285"/>
        </w:trPr>
        <w:tc>
          <w:tcPr>
            <w:tcW w:w="1944" w:type="dxa"/>
            <w:tcBorders>
              <w:top w:val="nil"/>
              <w:left w:val="nil"/>
              <w:bottom w:val="nil"/>
              <w:right w:val="nil"/>
            </w:tcBorders>
            <w:shd w:val="clear" w:color="auto" w:fill="auto"/>
            <w:vAlign w:val="center"/>
            <w:hideMark/>
          </w:tcPr>
          <w:p w14:paraId="7ED271BF"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 xml:space="preserve">NS10 </w:t>
            </w:r>
            <w:r w:rsidRPr="00ED491D">
              <w:rPr>
                <w:rFonts w:ascii="Times New Roman" w:eastAsia="Times New Roman" w:hAnsi="Times New Roman" w:cs="Times New Roman"/>
                <w:color w:val="000000"/>
                <w:kern w:val="0"/>
                <w:sz w:val="20"/>
                <w:szCs w:val="20"/>
                <w14:ligatures w14:val="none"/>
              </w:rPr>
              <w:t>bulk</w:t>
            </w:r>
          </w:p>
        </w:tc>
        <w:tc>
          <w:tcPr>
            <w:tcW w:w="666" w:type="dxa"/>
            <w:tcBorders>
              <w:top w:val="nil"/>
              <w:left w:val="nil"/>
              <w:bottom w:val="nil"/>
              <w:right w:val="nil"/>
            </w:tcBorders>
            <w:shd w:val="clear" w:color="auto" w:fill="auto"/>
            <w:vAlign w:val="center"/>
            <w:hideMark/>
          </w:tcPr>
          <w:p w14:paraId="6A62B56E"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66.68</w:t>
            </w:r>
          </w:p>
        </w:tc>
        <w:tc>
          <w:tcPr>
            <w:tcW w:w="683" w:type="dxa"/>
            <w:tcBorders>
              <w:top w:val="nil"/>
              <w:left w:val="nil"/>
              <w:bottom w:val="nil"/>
              <w:right w:val="nil"/>
            </w:tcBorders>
            <w:shd w:val="clear" w:color="auto" w:fill="auto"/>
            <w:vAlign w:val="center"/>
            <w:hideMark/>
          </w:tcPr>
          <w:p w14:paraId="67D71F57"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16.95</w:t>
            </w:r>
          </w:p>
        </w:tc>
        <w:tc>
          <w:tcPr>
            <w:tcW w:w="627" w:type="dxa"/>
            <w:tcBorders>
              <w:top w:val="nil"/>
              <w:left w:val="nil"/>
              <w:bottom w:val="nil"/>
              <w:right w:val="nil"/>
            </w:tcBorders>
            <w:shd w:val="clear" w:color="auto" w:fill="auto"/>
            <w:vAlign w:val="center"/>
            <w:hideMark/>
          </w:tcPr>
          <w:p w14:paraId="42DA3967"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4.32</w:t>
            </w:r>
          </w:p>
        </w:tc>
        <w:tc>
          <w:tcPr>
            <w:tcW w:w="718" w:type="dxa"/>
            <w:tcBorders>
              <w:top w:val="nil"/>
              <w:left w:val="nil"/>
              <w:bottom w:val="nil"/>
              <w:right w:val="nil"/>
            </w:tcBorders>
            <w:shd w:val="clear" w:color="auto" w:fill="auto"/>
            <w:vAlign w:val="center"/>
            <w:hideMark/>
          </w:tcPr>
          <w:p w14:paraId="48D8F45E"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10.84</w:t>
            </w:r>
          </w:p>
        </w:tc>
        <w:tc>
          <w:tcPr>
            <w:tcW w:w="566" w:type="dxa"/>
            <w:tcBorders>
              <w:top w:val="nil"/>
              <w:left w:val="nil"/>
              <w:bottom w:val="nil"/>
              <w:right w:val="nil"/>
            </w:tcBorders>
            <w:shd w:val="clear" w:color="auto" w:fill="auto"/>
            <w:vAlign w:val="center"/>
            <w:hideMark/>
          </w:tcPr>
          <w:p w14:paraId="46238CB8"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1.21</w:t>
            </w:r>
          </w:p>
        </w:tc>
        <w:tc>
          <w:tcPr>
            <w:tcW w:w="666" w:type="dxa"/>
            <w:tcBorders>
              <w:top w:val="nil"/>
              <w:left w:val="nil"/>
              <w:bottom w:val="nil"/>
              <w:right w:val="nil"/>
            </w:tcBorders>
            <w:shd w:val="clear" w:color="auto" w:fill="auto"/>
            <w:vAlign w:val="center"/>
            <w:hideMark/>
          </w:tcPr>
          <w:p w14:paraId="5CDA4F20"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3E1A6820"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6FFE32ED" w14:textId="77777777" w:rsidTr="00AD5E61">
        <w:trPr>
          <w:trHeight w:val="285"/>
        </w:trPr>
        <w:tc>
          <w:tcPr>
            <w:tcW w:w="1944" w:type="dxa"/>
            <w:tcBorders>
              <w:top w:val="nil"/>
              <w:left w:val="nil"/>
              <w:bottom w:val="nil"/>
              <w:right w:val="nil"/>
            </w:tcBorders>
            <w:shd w:val="clear" w:color="auto" w:fill="auto"/>
            <w:vAlign w:val="center"/>
            <w:hideMark/>
          </w:tcPr>
          <w:p w14:paraId="67195074" w14:textId="105CC830"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NS1</w:t>
            </w:r>
            <w:r w:rsidR="005C4BDD">
              <w:rPr>
                <w:rFonts w:ascii="Times New Roman" w:eastAsia="Times New Roman" w:hAnsi="Times New Roman" w:cs="Times New Roman"/>
                <w:color w:val="000000"/>
                <w:kern w:val="0"/>
                <w:sz w:val="20"/>
                <w:szCs w:val="20"/>
                <w14:ligatures w14:val="none"/>
              </w:rPr>
              <w:t>1</w:t>
            </w:r>
            <w:r w:rsidRPr="00A0059B">
              <w:rPr>
                <w:rFonts w:ascii="Times New Roman" w:eastAsia="Times New Roman" w:hAnsi="Times New Roman" w:cs="Times New Roman"/>
                <w:color w:val="000000"/>
                <w:kern w:val="0"/>
                <w:sz w:val="20"/>
                <w:szCs w:val="20"/>
                <w14:ligatures w14:val="none"/>
              </w:rPr>
              <w:t xml:space="preserve"> surface</w:t>
            </w:r>
          </w:p>
        </w:tc>
        <w:tc>
          <w:tcPr>
            <w:tcW w:w="666" w:type="dxa"/>
            <w:tcBorders>
              <w:top w:val="nil"/>
              <w:left w:val="nil"/>
              <w:bottom w:val="nil"/>
              <w:right w:val="nil"/>
            </w:tcBorders>
            <w:shd w:val="clear" w:color="auto" w:fill="auto"/>
            <w:vAlign w:val="center"/>
            <w:hideMark/>
          </w:tcPr>
          <w:p w14:paraId="5130684D"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65.46</w:t>
            </w:r>
          </w:p>
        </w:tc>
        <w:tc>
          <w:tcPr>
            <w:tcW w:w="683" w:type="dxa"/>
            <w:tcBorders>
              <w:top w:val="nil"/>
              <w:left w:val="nil"/>
              <w:bottom w:val="nil"/>
              <w:right w:val="nil"/>
            </w:tcBorders>
            <w:shd w:val="clear" w:color="auto" w:fill="auto"/>
            <w:vAlign w:val="center"/>
            <w:hideMark/>
          </w:tcPr>
          <w:p w14:paraId="491E3CF8"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17.44</w:t>
            </w:r>
          </w:p>
        </w:tc>
        <w:tc>
          <w:tcPr>
            <w:tcW w:w="627" w:type="dxa"/>
            <w:tcBorders>
              <w:top w:val="nil"/>
              <w:left w:val="nil"/>
              <w:bottom w:val="nil"/>
              <w:right w:val="nil"/>
            </w:tcBorders>
            <w:shd w:val="clear" w:color="auto" w:fill="auto"/>
            <w:vAlign w:val="center"/>
            <w:hideMark/>
          </w:tcPr>
          <w:p w14:paraId="2815DE9F"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4.65</w:t>
            </w:r>
          </w:p>
        </w:tc>
        <w:tc>
          <w:tcPr>
            <w:tcW w:w="718" w:type="dxa"/>
            <w:tcBorders>
              <w:top w:val="nil"/>
              <w:left w:val="nil"/>
              <w:bottom w:val="nil"/>
              <w:right w:val="nil"/>
            </w:tcBorders>
            <w:shd w:val="clear" w:color="auto" w:fill="auto"/>
            <w:vAlign w:val="center"/>
            <w:hideMark/>
          </w:tcPr>
          <w:p w14:paraId="6A0A3C25"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11.41</w:t>
            </w:r>
          </w:p>
        </w:tc>
        <w:tc>
          <w:tcPr>
            <w:tcW w:w="566" w:type="dxa"/>
            <w:tcBorders>
              <w:top w:val="nil"/>
              <w:left w:val="nil"/>
              <w:bottom w:val="nil"/>
              <w:right w:val="nil"/>
            </w:tcBorders>
            <w:shd w:val="clear" w:color="auto" w:fill="auto"/>
            <w:vAlign w:val="center"/>
            <w:hideMark/>
          </w:tcPr>
          <w:p w14:paraId="25B25519"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1.05</w:t>
            </w:r>
          </w:p>
        </w:tc>
        <w:tc>
          <w:tcPr>
            <w:tcW w:w="666" w:type="dxa"/>
            <w:tcBorders>
              <w:top w:val="nil"/>
              <w:left w:val="nil"/>
              <w:bottom w:val="nil"/>
              <w:right w:val="nil"/>
            </w:tcBorders>
            <w:shd w:val="clear" w:color="auto" w:fill="auto"/>
            <w:vAlign w:val="center"/>
            <w:hideMark/>
          </w:tcPr>
          <w:p w14:paraId="45776B03"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11511E25"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5FBCA47C" w14:textId="77777777" w:rsidTr="00AD5E61">
        <w:trPr>
          <w:trHeight w:val="285"/>
        </w:trPr>
        <w:tc>
          <w:tcPr>
            <w:tcW w:w="1944" w:type="dxa"/>
            <w:tcBorders>
              <w:top w:val="nil"/>
              <w:left w:val="nil"/>
              <w:bottom w:val="nil"/>
              <w:right w:val="nil"/>
            </w:tcBorders>
            <w:shd w:val="clear" w:color="auto" w:fill="auto"/>
            <w:vAlign w:val="center"/>
            <w:hideMark/>
          </w:tcPr>
          <w:p w14:paraId="05F4A4DD"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MW1</w:t>
            </w:r>
          </w:p>
        </w:tc>
        <w:tc>
          <w:tcPr>
            <w:tcW w:w="666" w:type="dxa"/>
            <w:tcBorders>
              <w:top w:val="nil"/>
              <w:left w:val="nil"/>
              <w:bottom w:val="nil"/>
              <w:right w:val="nil"/>
            </w:tcBorders>
            <w:shd w:val="clear" w:color="auto" w:fill="auto"/>
            <w:vAlign w:val="center"/>
            <w:hideMark/>
          </w:tcPr>
          <w:p w14:paraId="15656204"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62.00</w:t>
            </w:r>
          </w:p>
        </w:tc>
        <w:tc>
          <w:tcPr>
            <w:tcW w:w="683" w:type="dxa"/>
            <w:tcBorders>
              <w:top w:val="nil"/>
              <w:left w:val="nil"/>
              <w:bottom w:val="nil"/>
              <w:right w:val="nil"/>
            </w:tcBorders>
            <w:shd w:val="clear" w:color="auto" w:fill="auto"/>
            <w:vAlign w:val="center"/>
            <w:hideMark/>
          </w:tcPr>
          <w:p w14:paraId="6D6E01FA"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18.60</w:t>
            </w:r>
          </w:p>
        </w:tc>
        <w:tc>
          <w:tcPr>
            <w:tcW w:w="627" w:type="dxa"/>
            <w:tcBorders>
              <w:top w:val="nil"/>
              <w:left w:val="nil"/>
              <w:bottom w:val="nil"/>
              <w:right w:val="nil"/>
            </w:tcBorders>
            <w:shd w:val="clear" w:color="auto" w:fill="auto"/>
            <w:vAlign w:val="center"/>
            <w:hideMark/>
          </w:tcPr>
          <w:p w14:paraId="304EBB73"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5.76</w:t>
            </w:r>
          </w:p>
        </w:tc>
        <w:tc>
          <w:tcPr>
            <w:tcW w:w="718" w:type="dxa"/>
            <w:tcBorders>
              <w:top w:val="nil"/>
              <w:left w:val="nil"/>
              <w:bottom w:val="nil"/>
              <w:right w:val="nil"/>
            </w:tcBorders>
            <w:shd w:val="clear" w:color="auto" w:fill="auto"/>
            <w:vAlign w:val="center"/>
            <w:hideMark/>
          </w:tcPr>
          <w:p w14:paraId="5779E658"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12.13</w:t>
            </w:r>
          </w:p>
        </w:tc>
        <w:tc>
          <w:tcPr>
            <w:tcW w:w="566" w:type="dxa"/>
            <w:tcBorders>
              <w:top w:val="nil"/>
              <w:left w:val="nil"/>
              <w:bottom w:val="nil"/>
              <w:right w:val="nil"/>
            </w:tcBorders>
            <w:shd w:val="clear" w:color="auto" w:fill="auto"/>
            <w:vAlign w:val="center"/>
            <w:hideMark/>
          </w:tcPr>
          <w:p w14:paraId="7A86A75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1.50</w:t>
            </w:r>
          </w:p>
        </w:tc>
        <w:tc>
          <w:tcPr>
            <w:tcW w:w="666" w:type="dxa"/>
            <w:tcBorders>
              <w:top w:val="nil"/>
              <w:left w:val="nil"/>
              <w:bottom w:val="nil"/>
              <w:right w:val="nil"/>
            </w:tcBorders>
            <w:shd w:val="clear" w:color="auto" w:fill="auto"/>
            <w:vAlign w:val="center"/>
            <w:hideMark/>
          </w:tcPr>
          <w:p w14:paraId="1ACDB71A"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60F630D7"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226CF1EA" w14:textId="77777777" w:rsidTr="00AD5E61">
        <w:trPr>
          <w:trHeight w:val="285"/>
        </w:trPr>
        <w:tc>
          <w:tcPr>
            <w:tcW w:w="1944" w:type="dxa"/>
            <w:tcBorders>
              <w:top w:val="nil"/>
              <w:left w:val="nil"/>
              <w:bottom w:val="nil"/>
              <w:right w:val="nil"/>
            </w:tcBorders>
            <w:shd w:val="clear" w:color="auto" w:fill="auto"/>
            <w:vAlign w:val="center"/>
            <w:hideMark/>
          </w:tcPr>
          <w:p w14:paraId="62FF16F7"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MW1 Cr-bearing</w:t>
            </w:r>
          </w:p>
        </w:tc>
        <w:tc>
          <w:tcPr>
            <w:tcW w:w="666" w:type="dxa"/>
            <w:tcBorders>
              <w:top w:val="nil"/>
              <w:left w:val="nil"/>
              <w:bottom w:val="nil"/>
              <w:right w:val="nil"/>
            </w:tcBorders>
            <w:shd w:val="clear" w:color="auto" w:fill="auto"/>
            <w:vAlign w:val="center"/>
            <w:hideMark/>
          </w:tcPr>
          <w:p w14:paraId="6F20ED7A"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60.90</w:t>
            </w:r>
          </w:p>
        </w:tc>
        <w:tc>
          <w:tcPr>
            <w:tcW w:w="683" w:type="dxa"/>
            <w:tcBorders>
              <w:top w:val="nil"/>
              <w:left w:val="nil"/>
              <w:bottom w:val="nil"/>
              <w:right w:val="nil"/>
            </w:tcBorders>
            <w:shd w:val="clear" w:color="auto" w:fill="auto"/>
            <w:vAlign w:val="center"/>
            <w:hideMark/>
          </w:tcPr>
          <w:p w14:paraId="5D4342CD"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17.85</w:t>
            </w:r>
          </w:p>
        </w:tc>
        <w:tc>
          <w:tcPr>
            <w:tcW w:w="627" w:type="dxa"/>
            <w:tcBorders>
              <w:top w:val="nil"/>
              <w:left w:val="nil"/>
              <w:bottom w:val="nil"/>
              <w:right w:val="nil"/>
            </w:tcBorders>
            <w:shd w:val="clear" w:color="auto" w:fill="auto"/>
            <w:vAlign w:val="center"/>
            <w:hideMark/>
          </w:tcPr>
          <w:p w14:paraId="78669872"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5.10</w:t>
            </w:r>
          </w:p>
        </w:tc>
        <w:tc>
          <w:tcPr>
            <w:tcW w:w="718" w:type="dxa"/>
            <w:tcBorders>
              <w:top w:val="nil"/>
              <w:left w:val="nil"/>
              <w:bottom w:val="nil"/>
              <w:right w:val="nil"/>
            </w:tcBorders>
            <w:shd w:val="clear" w:color="auto" w:fill="auto"/>
            <w:vAlign w:val="center"/>
            <w:hideMark/>
          </w:tcPr>
          <w:p w14:paraId="12F355C9"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10.60</w:t>
            </w:r>
          </w:p>
        </w:tc>
        <w:tc>
          <w:tcPr>
            <w:tcW w:w="566" w:type="dxa"/>
            <w:tcBorders>
              <w:top w:val="nil"/>
              <w:left w:val="nil"/>
              <w:bottom w:val="nil"/>
              <w:right w:val="nil"/>
            </w:tcBorders>
            <w:shd w:val="clear" w:color="auto" w:fill="auto"/>
            <w:vAlign w:val="center"/>
            <w:hideMark/>
          </w:tcPr>
          <w:p w14:paraId="1C2EC9FA"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4.45</w:t>
            </w:r>
          </w:p>
        </w:tc>
        <w:tc>
          <w:tcPr>
            <w:tcW w:w="666" w:type="dxa"/>
            <w:tcBorders>
              <w:top w:val="nil"/>
              <w:left w:val="nil"/>
              <w:bottom w:val="nil"/>
              <w:right w:val="nil"/>
            </w:tcBorders>
            <w:shd w:val="clear" w:color="auto" w:fill="auto"/>
            <w:vAlign w:val="center"/>
            <w:hideMark/>
          </w:tcPr>
          <w:p w14:paraId="4A073A03"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124955CA"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1.20</w:t>
            </w:r>
          </w:p>
        </w:tc>
      </w:tr>
      <w:tr w:rsidR="007C0274" w:rsidRPr="00A0059B" w14:paraId="1417150C" w14:textId="77777777" w:rsidTr="00AD5E61">
        <w:trPr>
          <w:trHeight w:val="285"/>
        </w:trPr>
        <w:tc>
          <w:tcPr>
            <w:tcW w:w="1944" w:type="dxa"/>
            <w:tcBorders>
              <w:top w:val="nil"/>
              <w:left w:val="nil"/>
              <w:bottom w:val="nil"/>
              <w:right w:val="nil"/>
            </w:tcBorders>
            <w:shd w:val="clear" w:color="auto" w:fill="auto"/>
            <w:vAlign w:val="center"/>
            <w:hideMark/>
          </w:tcPr>
          <w:p w14:paraId="48895514" w14:textId="77777777" w:rsidR="007C0274"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SBen2 bulk</w:t>
            </w:r>
          </w:p>
          <w:p w14:paraId="5791CD83"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u w:val="single"/>
                <w14:ligatures w14:val="none"/>
              </w:rPr>
            </w:pPr>
            <w:r w:rsidRPr="00A0059B">
              <w:rPr>
                <w:rFonts w:ascii="Times New Roman" w:eastAsia="Times New Roman" w:hAnsi="Times New Roman" w:cs="Times New Roman"/>
                <w:color w:val="000000"/>
                <w:kern w:val="0"/>
                <w:sz w:val="20"/>
                <w:szCs w:val="20"/>
                <w:u w:val="single"/>
                <w14:ligatures w14:val="none"/>
              </w:rPr>
              <w:t>Central Alps</w:t>
            </w:r>
          </w:p>
        </w:tc>
        <w:tc>
          <w:tcPr>
            <w:tcW w:w="666" w:type="dxa"/>
            <w:tcBorders>
              <w:top w:val="nil"/>
              <w:left w:val="nil"/>
              <w:bottom w:val="nil"/>
              <w:right w:val="nil"/>
            </w:tcBorders>
            <w:shd w:val="clear" w:color="auto" w:fill="auto"/>
            <w:vAlign w:val="center"/>
            <w:hideMark/>
          </w:tcPr>
          <w:p w14:paraId="0F85EDFD" w14:textId="77777777" w:rsidR="007C0274" w:rsidRPr="00E0352D"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E0352D">
              <w:rPr>
                <w:rFonts w:ascii="Times New Roman" w:eastAsia="Times New Roman" w:hAnsi="Times New Roman" w:cs="Times New Roman"/>
                <w:color w:val="000000"/>
                <w:kern w:val="0"/>
                <w:sz w:val="20"/>
                <w:szCs w:val="20"/>
                <w14:ligatures w14:val="none"/>
              </w:rPr>
              <w:t>66.29</w:t>
            </w:r>
          </w:p>
        </w:tc>
        <w:tc>
          <w:tcPr>
            <w:tcW w:w="683" w:type="dxa"/>
            <w:tcBorders>
              <w:top w:val="nil"/>
              <w:left w:val="nil"/>
              <w:bottom w:val="nil"/>
              <w:right w:val="nil"/>
            </w:tcBorders>
            <w:shd w:val="clear" w:color="auto" w:fill="auto"/>
            <w:vAlign w:val="center"/>
            <w:hideMark/>
          </w:tcPr>
          <w:p w14:paraId="2007BCC2"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17.46</w:t>
            </w:r>
          </w:p>
        </w:tc>
        <w:tc>
          <w:tcPr>
            <w:tcW w:w="627" w:type="dxa"/>
            <w:tcBorders>
              <w:top w:val="nil"/>
              <w:left w:val="nil"/>
              <w:bottom w:val="nil"/>
              <w:right w:val="nil"/>
            </w:tcBorders>
            <w:shd w:val="clear" w:color="auto" w:fill="auto"/>
            <w:vAlign w:val="center"/>
            <w:hideMark/>
          </w:tcPr>
          <w:p w14:paraId="63E11AA4"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3.91</w:t>
            </w:r>
          </w:p>
        </w:tc>
        <w:tc>
          <w:tcPr>
            <w:tcW w:w="718" w:type="dxa"/>
            <w:tcBorders>
              <w:top w:val="nil"/>
              <w:left w:val="nil"/>
              <w:bottom w:val="nil"/>
              <w:right w:val="nil"/>
            </w:tcBorders>
            <w:shd w:val="clear" w:color="auto" w:fill="auto"/>
            <w:vAlign w:val="center"/>
            <w:hideMark/>
          </w:tcPr>
          <w:p w14:paraId="4DC8004F"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11.97</w:t>
            </w:r>
          </w:p>
        </w:tc>
        <w:tc>
          <w:tcPr>
            <w:tcW w:w="566" w:type="dxa"/>
            <w:tcBorders>
              <w:top w:val="nil"/>
              <w:left w:val="nil"/>
              <w:bottom w:val="nil"/>
              <w:right w:val="nil"/>
            </w:tcBorders>
            <w:shd w:val="clear" w:color="auto" w:fill="auto"/>
            <w:vAlign w:val="center"/>
            <w:hideMark/>
          </w:tcPr>
          <w:p w14:paraId="0CC0C4C6"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0.67</w:t>
            </w:r>
          </w:p>
        </w:tc>
        <w:tc>
          <w:tcPr>
            <w:tcW w:w="666" w:type="dxa"/>
            <w:tcBorders>
              <w:top w:val="nil"/>
              <w:left w:val="nil"/>
              <w:bottom w:val="nil"/>
              <w:right w:val="nil"/>
            </w:tcBorders>
            <w:shd w:val="clear" w:color="auto" w:fill="auto"/>
            <w:vAlign w:val="center"/>
            <w:hideMark/>
          </w:tcPr>
          <w:p w14:paraId="5A498CE3"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0.00</w:t>
            </w:r>
          </w:p>
        </w:tc>
        <w:tc>
          <w:tcPr>
            <w:tcW w:w="610" w:type="dxa"/>
            <w:tcBorders>
              <w:top w:val="nil"/>
              <w:left w:val="nil"/>
              <w:bottom w:val="nil"/>
              <w:right w:val="nil"/>
            </w:tcBorders>
            <w:shd w:val="clear" w:color="auto" w:fill="auto"/>
            <w:vAlign w:val="center"/>
            <w:hideMark/>
          </w:tcPr>
          <w:p w14:paraId="52AEB9B4"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0.00</w:t>
            </w:r>
          </w:p>
        </w:tc>
      </w:tr>
      <w:tr w:rsidR="007C0274" w:rsidRPr="00A0059B" w14:paraId="551CA584" w14:textId="77777777" w:rsidTr="00AD5E61">
        <w:trPr>
          <w:trHeight w:val="285"/>
        </w:trPr>
        <w:tc>
          <w:tcPr>
            <w:tcW w:w="1944" w:type="dxa"/>
            <w:tcBorders>
              <w:top w:val="nil"/>
              <w:left w:val="nil"/>
              <w:bottom w:val="nil"/>
              <w:right w:val="nil"/>
            </w:tcBorders>
            <w:shd w:val="clear" w:color="auto" w:fill="auto"/>
            <w:vAlign w:val="center"/>
            <w:hideMark/>
          </w:tcPr>
          <w:p w14:paraId="548F1AFD"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Brg758 Cr-bearing</w:t>
            </w:r>
          </w:p>
        </w:tc>
        <w:tc>
          <w:tcPr>
            <w:tcW w:w="666" w:type="dxa"/>
            <w:tcBorders>
              <w:top w:val="nil"/>
              <w:left w:val="nil"/>
              <w:bottom w:val="nil"/>
              <w:right w:val="nil"/>
            </w:tcBorders>
            <w:shd w:val="clear" w:color="auto" w:fill="auto"/>
            <w:vAlign w:val="center"/>
            <w:hideMark/>
          </w:tcPr>
          <w:p w14:paraId="110B4D8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62.57</w:t>
            </w:r>
          </w:p>
        </w:tc>
        <w:tc>
          <w:tcPr>
            <w:tcW w:w="683" w:type="dxa"/>
            <w:tcBorders>
              <w:top w:val="nil"/>
              <w:left w:val="nil"/>
              <w:bottom w:val="nil"/>
              <w:right w:val="nil"/>
            </w:tcBorders>
            <w:shd w:val="clear" w:color="auto" w:fill="auto"/>
            <w:vAlign w:val="center"/>
            <w:hideMark/>
          </w:tcPr>
          <w:p w14:paraId="79A90F6C"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19.08</w:t>
            </w:r>
          </w:p>
        </w:tc>
        <w:tc>
          <w:tcPr>
            <w:tcW w:w="627" w:type="dxa"/>
            <w:tcBorders>
              <w:top w:val="nil"/>
              <w:left w:val="nil"/>
              <w:bottom w:val="nil"/>
              <w:right w:val="nil"/>
            </w:tcBorders>
            <w:shd w:val="clear" w:color="auto" w:fill="auto"/>
            <w:vAlign w:val="center"/>
            <w:hideMark/>
          </w:tcPr>
          <w:p w14:paraId="65C19FF6"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4.04</w:t>
            </w:r>
          </w:p>
        </w:tc>
        <w:tc>
          <w:tcPr>
            <w:tcW w:w="718" w:type="dxa"/>
            <w:tcBorders>
              <w:top w:val="nil"/>
              <w:left w:val="nil"/>
              <w:bottom w:val="nil"/>
              <w:right w:val="nil"/>
            </w:tcBorders>
            <w:shd w:val="clear" w:color="auto" w:fill="auto"/>
            <w:vAlign w:val="center"/>
            <w:hideMark/>
          </w:tcPr>
          <w:p w14:paraId="502298C7"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11.96</w:t>
            </w:r>
          </w:p>
        </w:tc>
        <w:tc>
          <w:tcPr>
            <w:tcW w:w="566" w:type="dxa"/>
            <w:tcBorders>
              <w:top w:val="nil"/>
              <w:left w:val="nil"/>
              <w:bottom w:val="nil"/>
              <w:right w:val="nil"/>
            </w:tcBorders>
            <w:shd w:val="clear" w:color="auto" w:fill="auto"/>
            <w:vAlign w:val="center"/>
            <w:hideMark/>
          </w:tcPr>
          <w:p w14:paraId="5A4BE029"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1.52</w:t>
            </w:r>
          </w:p>
        </w:tc>
        <w:tc>
          <w:tcPr>
            <w:tcW w:w="666" w:type="dxa"/>
            <w:tcBorders>
              <w:top w:val="nil"/>
              <w:left w:val="nil"/>
              <w:bottom w:val="nil"/>
              <w:right w:val="nil"/>
            </w:tcBorders>
            <w:shd w:val="clear" w:color="auto" w:fill="auto"/>
            <w:vAlign w:val="center"/>
            <w:hideMark/>
          </w:tcPr>
          <w:p w14:paraId="2BE364E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4DA1D95D"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0.64</w:t>
            </w:r>
          </w:p>
        </w:tc>
      </w:tr>
      <w:tr w:rsidR="007C0274" w:rsidRPr="00A0059B" w14:paraId="0724448B" w14:textId="77777777" w:rsidTr="00AD5E61">
        <w:trPr>
          <w:trHeight w:val="285"/>
        </w:trPr>
        <w:tc>
          <w:tcPr>
            <w:tcW w:w="1944" w:type="dxa"/>
            <w:tcBorders>
              <w:top w:val="nil"/>
              <w:left w:val="nil"/>
              <w:bottom w:val="nil"/>
              <w:right w:val="nil"/>
            </w:tcBorders>
            <w:shd w:val="clear" w:color="auto" w:fill="auto"/>
            <w:vAlign w:val="center"/>
            <w:hideMark/>
          </w:tcPr>
          <w:p w14:paraId="4706A5E6"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Brg1863</w:t>
            </w:r>
          </w:p>
        </w:tc>
        <w:tc>
          <w:tcPr>
            <w:tcW w:w="666" w:type="dxa"/>
            <w:tcBorders>
              <w:top w:val="nil"/>
              <w:left w:val="nil"/>
              <w:bottom w:val="nil"/>
              <w:right w:val="nil"/>
            </w:tcBorders>
            <w:shd w:val="clear" w:color="auto" w:fill="auto"/>
            <w:vAlign w:val="center"/>
            <w:hideMark/>
          </w:tcPr>
          <w:p w14:paraId="65174670"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62.28</w:t>
            </w:r>
          </w:p>
        </w:tc>
        <w:tc>
          <w:tcPr>
            <w:tcW w:w="683" w:type="dxa"/>
            <w:tcBorders>
              <w:top w:val="nil"/>
              <w:left w:val="nil"/>
              <w:bottom w:val="nil"/>
              <w:right w:val="nil"/>
            </w:tcBorders>
            <w:shd w:val="clear" w:color="auto" w:fill="auto"/>
            <w:vAlign w:val="center"/>
            <w:hideMark/>
          </w:tcPr>
          <w:p w14:paraId="48F6276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18.24</w:t>
            </w:r>
          </w:p>
        </w:tc>
        <w:tc>
          <w:tcPr>
            <w:tcW w:w="627" w:type="dxa"/>
            <w:tcBorders>
              <w:top w:val="nil"/>
              <w:left w:val="nil"/>
              <w:bottom w:val="nil"/>
              <w:right w:val="nil"/>
            </w:tcBorders>
            <w:shd w:val="clear" w:color="auto" w:fill="auto"/>
            <w:vAlign w:val="center"/>
            <w:hideMark/>
          </w:tcPr>
          <w:p w14:paraId="26519546"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5.55</w:t>
            </w:r>
          </w:p>
        </w:tc>
        <w:tc>
          <w:tcPr>
            <w:tcW w:w="718" w:type="dxa"/>
            <w:tcBorders>
              <w:top w:val="nil"/>
              <w:left w:val="nil"/>
              <w:bottom w:val="nil"/>
              <w:right w:val="nil"/>
            </w:tcBorders>
            <w:shd w:val="clear" w:color="auto" w:fill="auto"/>
            <w:vAlign w:val="center"/>
            <w:hideMark/>
          </w:tcPr>
          <w:p w14:paraId="22D85A86"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12.05</w:t>
            </w:r>
          </w:p>
        </w:tc>
        <w:tc>
          <w:tcPr>
            <w:tcW w:w="566" w:type="dxa"/>
            <w:tcBorders>
              <w:top w:val="nil"/>
              <w:left w:val="nil"/>
              <w:bottom w:val="nil"/>
              <w:right w:val="nil"/>
            </w:tcBorders>
            <w:shd w:val="clear" w:color="auto" w:fill="auto"/>
            <w:vAlign w:val="center"/>
            <w:hideMark/>
          </w:tcPr>
          <w:p w14:paraId="61159414"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1.88</w:t>
            </w:r>
          </w:p>
        </w:tc>
        <w:tc>
          <w:tcPr>
            <w:tcW w:w="666" w:type="dxa"/>
            <w:tcBorders>
              <w:top w:val="nil"/>
              <w:left w:val="nil"/>
              <w:bottom w:val="nil"/>
              <w:right w:val="nil"/>
            </w:tcBorders>
            <w:shd w:val="clear" w:color="auto" w:fill="auto"/>
            <w:vAlign w:val="center"/>
            <w:hideMark/>
          </w:tcPr>
          <w:p w14:paraId="13DEB576"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61E41C73"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5E8E555D" w14:textId="77777777" w:rsidTr="00AD5E61">
        <w:trPr>
          <w:trHeight w:val="285"/>
        </w:trPr>
        <w:tc>
          <w:tcPr>
            <w:tcW w:w="1944" w:type="dxa"/>
            <w:tcBorders>
              <w:top w:val="nil"/>
              <w:left w:val="nil"/>
              <w:bottom w:val="nil"/>
              <w:right w:val="nil"/>
            </w:tcBorders>
            <w:shd w:val="clear" w:color="auto" w:fill="auto"/>
            <w:vAlign w:val="center"/>
            <w:hideMark/>
          </w:tcPr>
          <w:p w14:paraId="15663708"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Brg1863 Cr-bearing</w:t>
            </w:r>
          </w:p>
        </w:tc>
        <w:tc>
          <w:tcPr>
            <w:tcW w:w="666" w:type="dxa"/>
            <w:tcBorders>
              <w:top w:val="nil"/>
              <w:left w:val="nil"/>
              <w:bottom w:val="nil"/>
              <w:right w:val="nil"/>
            </w:tcBorders>
            <w:shd w:val="clear" w:color="auto" w:fill="auto"/>
            <w:vAlign w:val="center"/>
            <w:hideMark/>
          </w:tcPr>
          <w:p w14:paraId="0D59D9AB"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64.55</w:t>
            </w:r>
          </w:p>
        </w:tc>
        <w:tc>
          <w:tcPr>
            <w:tcW w:w="683" w:type="dxa"/>
            <w:tcBorders>
              <w:top w:val="nil"/>
              <w:left w:val="nil"/>
              <w:bottom w:val="nil"/>
              <w:right w:val="nil"/>
            </w:tcBorders>
            <w:shd w:val="clear" w:color="auto" w:fill="auto"/>
            <w:vAlign w:val="center"/>
            <w:hideMark/>
          </w:tcPr>
          <w:p w14:paraId="4B002B98"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15.85</w:t>
            </w:r>
          </w:p>
        </w:tc>
        <w:tc>
          <w:tcPr>
            <w:tcW w:w="627" w:type="dxa"/>
            <w:tcBorders>
              <w:top w:val="nil"/>
              <w:left w:val="nil"/>
              <w:bottom w:val="nil"/>
              <w:right w:val="nil"/>
            </w:tcBorders>
            <w:shd w:val="clear" w:color="auto" w:fill="auto"/>
            <w:vAlign w:val="center"/>
            <w:hideMark/>
          </w:tcPr>
          <w:p w14:paraId="60954214"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5.60</w:t>
            </w:r>
          </w:p>
        </w:tc>
        <w:tc>
          <w:tcPr>
            <w:tcW w:w="718" w:type="dxa"/>
            <w:tcBorders>
              <w:top w:val="nil"/>
              <w:left w:val="nil"/>
              <w:bottom w:val="nil"/>
              <w:right w:val="nil"/>
            </w:tcBorders>
            <w:shd w:val="clear" w:color="auto" w:fill="auto"/>
            <w:vAlign w:val="center"/>
            <w:hideMark/>
          </w:tcPr>
          <w:p w14:paraId="5914EDA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9.15</w:t>
            </w:r>
          </w:p>
        </w:tc>
        <w:tc>
          <w:tcPr>
            <w:tcW w:w="566" w:type="dxa"/>
            <w:tcBorders>
              <w:top w:val="nil"/>
              <w:left w:val="nil"/>
              <w:bottom w:val="nil"/>
              <w:right w:val="nil"/>
            </w:tcBorders>
            <w:shd w:val="clear" w:color="auto" w:fill="auto"/>
            <w:vAlign w:val="center"/>
            <w:hideMark/>
          </w:tcPr>
          <w:p w14:paraId="12ED16B4"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3.20</w:t>
            </w:r>
          </w:p>
        </w:tc>
        <w:tc>
          <w:tcPr>
            <w:tcW w:w="666" w:type="dxa"/>
            <w:tcBorders>
              <w:top w:val="nil"/>
              <w:left w:val="nil"/>
              <w:bottom w:val="nil"/>
              <w:right w:val="nil"/>
            </w:tcBorders>
            <w:shd w:val="clear" w:color="auto" w:fill="auto"/>
            <w:vAlign w:val="center"/>
            <w:hideMark/>
          </w:tcPr>
          <w:p w14:paraId="2C8CA95F"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2B4A5AE9"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1.50</w:t>
            </w:r>
          </w:p>
        </w:tc>
      </w:tr>
      <w:tr w:rsidR="007C0274" w:rsidRPr="00A0059B" w14:paraId="16DCC518" w14:textId="77777777" w:rsidTr="00AD5E61">
        <w:trPr>
          <w:trHeight w:val="285"/>
        </w:trPr>
        <w:tc>
          <w:tcPr>
            <w:tcW w:w="1944" w:type="dxa"/>
            <w:tcBorders>
              <w:top w:val="nil"/>
              <w:left w:val="nil"/>
              <w:bottom w:val="nil"/>
              <w:right w:val="nil"/>
            </w:tcBorders>
            <w:shd w:val="clear" w:color="auto" w:fill="auto"/>
            <w:vAlign w:val="center"/>
            <w:hideMark/>
          </w:tcPr>
          <w:p w14:paraId="156DBDE2" w14:textId="77777777" w:rsidR="007C0274" w:rsidRPr="00A0059B" w:rsidRDefault="007C0274" w:rsidP="00AD5E61">
            <w:pPr>
              <w:spacing w:after="0" w:line="240" w:lineRule="auto"/>
              <w:jc w:val="both"/>
              <w:rPr>
                <w:rFonts w:ascii="Times New Roman" w:eastAsia="Times New Roman" w:hAnsi="Times New Roman" w:cs="Times New Roman"/>
                <w:b/>
                <w:bCs/>
                <w:color w:val="000000"/>
                <w:kern w:val="0"/>
                <w:sz w:val="20"/>
                <w:szCs w:val="20"/>
                <w14:ligatures w14:val="none"/>
              </w:rPr>
            </w:pPr>
            <w:r w:rsidRPr="00A0059B">
              <w:rPr>
                <w:rFonts w:ascii="Times New Roman" w:eastAsia="Times New Roman" w:hAnsi="Times New Roman" w:cs="Times New Roman"/>
                <w:b/>
                <w:bCs/>
                <w:color w:val="000000"/>
                <w:kern w:val="0"/>
                <w:sz w:val="20"/>
                <w:szCs w:val="20"/>
                <w14:ligatures w14:val="none"/>
              </w:rPr>
              <w:lastRenderedPageBreak/>
              <w:t>Andradite</w:t>
            </w:r>
          </w:p>
        </w:tc>
        <w:tc>
          <w:tcPr>
            <w:tcW w:w="666" w:type="dxa"/>
            <w:tcBorders>
              <w:top w:val="nil"/>
              <w:left w:val="nil"/>
              <w:bottom w:val="nil"/>
              <w:right w:val="nil"/>
            </w:tcBorders>
            <w:shd w:val="clear" w:color="auto" w:fill="auto"/>
            <w:vAlign w:val="center"/>
            <w:hideMark/>
          </w:tcPr>
          <w:p w14:paraId="2E1A4C90" w14:textId="77777777" w:rsidR="007C0274" w:rsidRPr="00A0059B" w:rsidRDefault="007C0274" w:rsidP="00AD5E61">
            <w:pPr>
              <w:spacing w:after="0" w:line="240" w:lineRule="auto"/>
              <w:jc w:val="both"/>
              <w:rPr>
                <w:rFonts w:ascii="Times New Roman" w:eastAsia="Times New Roman" w:hAnsi="Times New Roman" w:cs="Times New Roman"/>
                <w:b/>
                <w:bCs/>
                <w:color w:val="000000"/>
                <w:kern w:val="0"/>
                <w:sz w:val="20"/>
                <w:szCs w:val="20"/>
                <w14:ligatures w14:val="none"/>
              </w:rPr>
            </w:pPr>
          </w:p>
        </w:tc>
        <w:tc>
          <w:tcPr>
            <w:tcW w:w="683" w:type="dxa"/>
            <w:tcBorders>
              <w:top w:val="nil"/>
              <w:left w:val="nil"/>
              <w:bottom w:val="nil"/>
              <w:right w:val="nil"/>
            </w:tcBorders>
            <w:shd w:val="clear" w:color="auto" w:fill="auto"/>
            <w:vAlign w:val="center"/>
            <w:hideMark/>
          </w:tcPr>
          <w:p w14:paraId="41F7F266"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27" w:type="dxa"/>
            <w:tcBorders>
              <w:top w:val="nil"/>
              <w:left w:val="nil"/>
              <w:bottom w:val="nil"/>
              <w:right w:val="nil"/>
            </w:tcBorders>
            <w:shd w:val="clear" w:color="auto" w:fill="auto"/>
            <w:vAlign w:val="center"/>
            <w:hideMark/>
          </w:tcPr>
          <w:p w14:paraId="601B14D6"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718" w:type="dxa"/>
            <w:tcBorders>
              <w:top w:val="nil"/>
              <w:left w:val="nil"/>
              <w:bottom w:val="nil"/>
              <w:right w:val="nil"/>
            </w:tcBorders>
            <w:shd w:val="clear" w:color="auto" w:fill="auto"/>
            <w:vAlign w:val="center"/>
            <w:hideMark/>
          </w:tcPr>
          <w:p w14:paraId="09FB3129"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shd w:val="clear" w:color="auto" w:fill="auto"/>
            <w:vAlign w:val="center"/>
            <w:hideMark/>
          </w:tcPr>
          <w:p w14:paraId="04999617"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shd w:val="clear" w:color="auto" w:fill="auto"/>
            <w:vAlign w:val="center"/>
            <w:hideMark/>
          </w:tcPr>
          <w:p w14:paraId="131F9992"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10" w:type="dxa"/>
            <w:tcBorders>
              <w:top w:val="nil"/>
              <w:left w:val="nil"/>
              <w:bottom w:val="nil"/>
              <w:right w:val="nil"/>
            </w:tcBorders>
            <w:shd w:val="clear" w:color="auto" w:fill="auto"/>
            <w:vAlign w:val="center"/>
            <w:hideMark/>
          </w:tcPr>
          <w:p w14:paraId="3E5325C5"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r>
      <w:tr w:rsidR="007C0274" w:rsidRPr="00A0059B" w14:paraId="37803BAC" w14:textId="77777777" w:rsidTr="00AD5E61">
        <w:trPr>
          <w:trHeight w:val="285"/>
        </w:trPr>
        <w:tc>
          <w:tcPr>
            <w:tcW w:w="1944" w:type="dxa"/>
            <w:tcBorders>
              <w:top w:val="nil"/>
              <w:left w:val="nil"/>
              <w:bottom w:val="nil"/>
              <w:right w:val="nil"/>
            </w:tcBorders>
            <w:shd w:val="clear" w:color="auto" w:fill="auto"/>
            <w:vAlign w:val="center"/>
            <w:hideMark/>
          </w:tcPr>
          <w:p w14:paraId="2E81EAFC"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u w:val="single"/>
                <w14:ligatures w14:val="none"/>
              </w:rPr>
            </w:pPr>
            <w:r w:rsidRPr="00A0059B">
              <w:rPr>
                <w:rFonts w:ascii="Times New Roman" w:eastAsia="Times New Roman" w:hAnsi="Times New Roman" w:cs="Times New Roman"/>
                <w:color w:val="000000"/>
                <w:kern w:val="0"/>
                <w:sz w:val="20"/>
                <w:szCs w:val="20"/>
                <w:u w:val="single"/>
                <w14:ligatures w14:val="none"/>
              </w:rPr>
              <w:t>California</w:t>
            </w:r>
          </w:p>
        </w:tc>
        <w:tc>
          <w:tcPr>
            <w:tcW w:w="666" w:type="dxa"/>
            <w:tcBorders>
              <w:top w:val="nil"/>
              <w:left w:val="nil"/>
              <w:bottom w:val="nil"/>
              <w:right w:val="nil"/>
            </w:tcBorders>
            <w:shd w:val="clear" w:color="auto" w:fill="auto"/>
            <w:vAlign w:val="center"/>
            <w:hideMark/>
          </w:tcPr>
          <w:p w14:paraId="4920810A"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u w:val="single"/>
                <w14:ligatures w14:val="none"/>
              </w:rPr>
            </w:pPr>
          </w:p>
        </w:tc>
        <w:tc>
          <w:tcPr>
            <w:tcW w:w="683" w:type="dxa"/>
            <w:tcBorders>
              <w:top w:val="nil"/>
              <w:left w:val="nil"/>
              <w:bottom w:val="nil"/>
              <w:right w:val="nil"/>
            </w:tcBorders>
            <w:shd w:val="clear" w:color="auto" w:fill="auto"/>
            <w:vAlign w:val="center"/>
            <w:hideMark/>
          </w:tcPr>
          <w:p w14:paraId="7F033F03"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27" w:type="dxa"/>
            <w:tcBorders>
              <w:top w:val="nil"/>
              <w:left w:val="nil"/>
              <w:bottom w:val="nil"/>
              <w:right w:val="nil"/>
            </w:tcBorders>
            <w:shd w:val="clear" w:color="auto" w:fill="auto"/>
            <w:vAlign w:val="center"/>
            <w:hideMark/>
          </w:tcPr>
          <w:p w14:paraId="3A9542E3"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718" w:type="dxa"/>
            <w:tcBorders>
              <w:top w:val="nil"/>
              <w:left w:val="nil"/>
              <w:bottom w:val="nil"/>
              <w:right w:val="nil"/>
            </w:tcBorders>
            <w:shd w:val="clear" w:color="auto" w:fill="auto"/>
            <w:vAlign w:val="center"/>
            <w:hideMark/>
          </w:tcPr>
          <w:p w14:paraId="0B33CE6B"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shd w:val="clear" w:color="auto" w:fill="auto"/>
            <w:vAlign w:val="center"/>
            <w:hideMark/>
          </w:tcPr>
          <w:p w14:paraId="5D828B14"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shd w:val="clear" w:color="auto" w:fill="auto"/>
            <w:vAlign w:val="center"/>
            <w:hideMark/>
          </w:tcPr>
          <w:p w14:paraId="741E5E8C"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10" w:type="dxa"/>
            <w:tcBorders>
              <w:top w:val="nil"/>
              <w:left w:val="nil"/>
              <w:bottom w:val="nil"/>
              <w:right w:val="nil"/>
            </w:tcBorders>
            <w:shd w:val="clear" w:color="auto" w:fill="auto"/>
            <w:vAlign w:val="center"/>
            <w:hideMark/>
          </w:tcPr>
          <w:p w14:paraId="4C1E0A5C"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r>
      <w:tr w:rsidR="007C0274" w:rsidRPr="00A0059B" w14:paraId="5A1AB189" w14:textId="77777777" w:rsidTr="00AD5E61">
        <w:trPr>
          <w:trHeight w:val="285"/>
        </w:trPr>
        <w:tc>
          <w:tcPr>
            <w:tcW w:w="1944" w:type="dxa"/>
            <w:tcBorders>
              <w:top w:val="nil"/>
              <w:left w:val="nil"/>
              <w:bottom w:val="nil"/>
              <w:right w:val="nil"/>
            </w:tcBorders>
            <w:shd w:val="clear" w:color="auto" w:fill="auto"/>
            <w:vAlign w:val="center"/>
            <w:hideMark/>
          </w:tcPr>
          <w:p w14:paraId="4D7DFD91"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NS10 bulk</w:t>
            </w:r>
          </w:p>
        </w:tc>
        <w:tc>
          <w:tcPr>
            <w:tcW w:w="666" w:type="dxa"/>
            <w:tcBorders>
              <w:top w:val="nil"/>
              <w:left w:val="nil"/>
              <w:bottom w:val="nil"/>
              <w:right w:val="nil"/>
            </w:tcBorders>
            <w:shd w:val="clear" w:color="auto" w:fill="auto"/>
            <w:vAlign w:val="center"/>
            <w:hideMark/>
          </w:tcPr>
          <w:p w14:paraId="75757379"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65.38</w:t>
            </w:r>
          </w:p>
        </w:tc>
        <w:tc>
          <w:tcPr>
            <w:tcW w:w="683" w:type="dxa"/>
            <w:tcBorders>
              <w:top w:val="nil"/>
              <w:left w:val="nil"/>
              <w:bottom w:val="nil"/>
              <w:right w:val="nil"/>
            </w:tcBorders>
            <w:shd w:val="clear" w:color="auto" w:fill="auto"/>
            <w:vAlign w:val="center"/>
            <w:hideMark/>
          </w:tcPr>
          <w:p w14:paraId="35DBD3F5"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2.07</w:t>
            </w:r>
          </w:p>
        </w:tc>
        <w:tc>
          <w:tcPr>
            <w:tcW w:w="627" w:type="dxa"/>
            <w:tcBorders>
              <w:top w:val="nil"/>
              <w:left w:val="nil"/>
              <w:bottom w:val="nil"/>
              <w:right w:val="nil"/>
            </w:tcBorders>
            <w:shd w:val="clear" w:color="auto" w:fill="auto"/>
            <w:vAlign w:val="center"/>
            <w:hideMark/>
          </w:tcPr>
          <w:p w14:paraId="4D5F202A"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0.55</w:t>
            </w:r>
          </w:p>
        </w:tc>
        <w:tc>
          <w:tcPr>
            <w:tcW w:w="718" w:type="dxa"/>
            <w:tcBorders>
              <w:top w:val="nil"/>
              <w:left w:val="nil"/>
              <w:bottom w:val="nil"/>
              <w:right w:val="nil"/>
            </w:tcBorders>
            <w:shd w:val="clear" w:color="auto" w:fill="auto"/>
            <w:vAlign w:val="center"/>
            <w:hideMark/>
          </w:tcPr>
          <w:p w14:paraId="5561D402"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14.22</w:t>
            </w:r>
          </w:p>
        </w:tc>
        <w:tc>
          <w:tcPr>
            <w:tcW w:w="566" w:type="dxa"/>
            <w:tcBorders>
              <w:top w:val="nil"/>
              <w:left w:val="nil"/>
              <w:bottom w:val="nil"/>
              <w:right w:val="nil"/>
            </w:tcBorders>
            <w:shd w:val="clear" w:color="auto" w:fill="auto"/>
            <w:vAlign w:val="center"/>
            <w:hideMark/>
          </w:tcPr>
          <w:p w14:paraId="250F2805"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7.06</w:t>
            </w:r>
          </w:p>
        </w:tc>
        <w:tc>
          <w:tcPr>
            <w:tcW w:w="666" w:type="dxa"/>
            <w:tcBorders>
              <w:top w:val="nil"/>
              <w:left w:val="nil"/>
              <w:bottom w:val="nil"/>
              <w:right w:val="nil"/>
            </w:tcBorders>
            <w:shd w:val="clear" w:color="auto" w:fill="auto"/>
            <w:vAlign w:val="center"/>
            <w:hideMark/>
          </w:tcPr>
          <w:p w14:paraId="517F12BE"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10.73</w:t>
            </w:r>
          </w:p>
        </w:tc>
        <w:tc>
          <w:tcPr>
            <w:tcW w:w="610" w:type="dxa"/>
            <w:tcBorders>
              <w:top w:val="nil"/>
              <w:left w:val="nil"/>
              <w:bottom w:val="nil"/>
              <w:right w:val="nil"/>
            </w:tcBorders>
            <w:shd w:val="clear" w:color="auto" w:fill="auto"/>
            <w:vAlign w:val="center"/>
            <w:hideMark/>
          </w:tcPr>
          <w:p w14:paraId="12FEF57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39DDACA4" w14:textId="77777777" w:rsidTr="00AD5E61">
        <w:trPr>
          <w:trHeight w:val="285"/>
        </w:trPr>
        <w:tc>
          <w:tcPr>
            <w:tcW w:w="1944" w:type="dxa"/>
            <w:tcBorders>
              <w:top w:val="nil"/>
              <w:left w:val="nil"/>
              <w:bottom w:val="nil"/>
              <w:right w:val="nil"/>
            </w:tcBorders>
            <w:shd w:val="clear" w:color="auto" w:fill="auto"/>
            <w:vAlign w:val="center"/>
            <w:hideMark/>
          </w:tcPr>
          <w:p w14:paraId="4D19CB88" w14:textId="28122464"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NS1</w:t>
            </w:r>
            <w:r w:rsidR="009D4F61">
              <w:rPr>
                <w:rFonts w:ascii="Times New Roman" w:eastAsia="Times New Roman" w:hAnsi="Times New Roman" w:cs="Times New Roman"/>
                <w:color w:val="000000"/>
                <w:kern w:val="0"/>
                <w:sz w:val="20"/>
                <w:szCs w:val="20"/>
                <w14:ligatures w14:val="none"/>
              </w:rPr>
              <w:t>1</w:t>
            </w:r>
            <w:r w:rsidRPr="00A0059B">
              <w:rPr>
                <w:rFonts w:ascii="Times New Roman" w:eastAsia="Times New Roman" w:hAnsi="Times New Roman" w:cs="Times New Roman"/>
                <w:color w:val="000000"/>
                <w:kern w:val="0"/>
                <w:sz w:val="20"/>
                <w:szCs w:val="20"/>
                <w14:ligatures w14:val="none"/>
              </w:rPr>
              <w:t xml:space="preserve"> surface</w:t>
            </w:r>
          </w:p>
        </w:tc>
        <w:tc>
          <w:tcPr>
            <w:tcW w:w="666" w:type="dxa"/>
            <w:tcBorders>
              <w:top w:val="nil"/>
              <w:left w:val="nil"/>
              <w:bottom w:val="nil"/>
              <w:right w:val="nil"/>
            </w:tcBorders>
            <w:shd w:val="clear" w:color="auto" w:fill="auto"/>
            <w:vAlign w:val="center"/>
            <w:hideMark/>
          </w:tcPr>
          <w:p w14:paraId="71A1F66C"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61.12</w:t>
            </w:r>
          </w:p>
        </w:tc>
        <w:tc>
          <w:tcPr>
            <w:tcW w:w="683" w:type="dxa"/>
            <w:tcBorders>
              <w:top w:val="nil"/>
              <w:left w:val="nil"/>
              <w:bottom w:val="nil"/>
              <w:right w:val="nil"/>
            </w:tcBorders>
            <w:shd w:val="clear" w:color="auto" w:fill="auto"/>
            <w:vAlign w:val="center"/>
            <w:hideMark/>
          </w:tcPr>
          <w:p w14:paraId="6D777B27"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0.67</w:t>
            </w:r>
          </w:p>
        </w:tc>
        <w:tc>
          <w:tcPr>
            <w:tcW w:w="627" w:type="dxa"/>
            <w:tcBorders>
              <w:top w:val="nil"/>
              <w:left w:val="nil"/>
              <w:bottom w:val="nil"/>
              <w:right w:val="nil"/>
            </w:tcBorders>
            <w:shd w:val="clear" w:color="auto" w:fill="auto"/>
            <w:vAlign w:val="center"/>
            <w:hideMark/>
          </w:tcPr>
          <w:p w14:paraId="1BBC72FE"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718" w:type="dxa"/>
            <w:tcBorders>
              <w:top w:val="nil"/>
              <w:left w:val="nil"/>
              <w:bottom w:val="nil"/>
              <w:right w:val="nil"/>
            </w:tcBorders>
            <w:shd w:val="clear" w:color="auto" w:fill="auto"/>
            <w:vAlign w:val="center"/>
            <w:hideMark/>
          </w:tcPr>
          <w:p w14:paraId="27943C70"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14.70</w:t>
            </w:r>
          </w:p>
        </w:tc>
        <w:tc>
          <w:tcPr>
            <w:tcW w:w="566" w:type="dxa"/>
            <w:tcBorders>
              <w:top w:val="nil"/>
              <w:left w:val="nil"/>
              <w:bottom w:val="nil"/>
              <w:right w:val="nil"/>
            </w:tcBorders>
            <w:shd w:val="clear" w:color="auto" w:fill="auto"/>
            <w:vAlign w:val="center"/>
            <w:hideMark/>
          </w:tcPr>
          <w:p w14:paraId="7CDF5712"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9.35</w:t>
            </w:r>
          </w:p>
        </w:tc>
        <w:tc>
          <w:tcPr>
            <w:tcW w:w="666" w:type="dxa"/>
            <w:tcBorders>
              <w:top w:val="nil"/>
              <w:left w:val="nil"/>
              <w:bottom w:val="nil"/>
              <w:right w:val="nil"/>
            </w:tcBorders>
            <w:shd w:val="clear" w:color="auto" w:fill="auto"/>
            <w:vAlign w:val="center"/>
            <w:hideMark/>
          </w:tcPr>
          <w:p w14:paraId="1F1C4B32"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14.15</w:t>
            </w:r>
          </w:p>
        </w:tc>
        <w:tc>
          <w:tcPr>
            <w:tcW w:w="610" w:type="dxa"/>
            <w:tcBorders>
              <w:top w:val="nil"/>
              <w:left w:val="nil"/>
              <w:bottom w:val="nil"/>
              <w:right w:val="nil"/>
            </w:tcBorders>
            <w:shd w:val="clear" w:color="auto" w:fill="auto"/>
            <w:vAlign w:val="center"/>
            <w:hideMark/>
          </w:tcPr>
          <w:p w14:paraId="1B7D882B"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27F72A67" w14:textId="77777777" w:rsidTr="00AD5E61">
        <w:trPr>
          <w:trHeight w:val="285"/>
        </w:trPr>
        <w:tc>
          <w:tcPr>
            <w:tcW w:w="1944" w:type="dxa"/>
            <w:tcBorders>
              <w:top w:val="nil"/>
              <w:left w:val="nil"/>
              <w:bottom w:val="nil"/>
              <w:right w:val="nil"/>
            </w:tcBorders>
            <w:shd w:val="clear" w:color="auto" w:fill="auto"/>
            <w:vAlign w:val="center"/>
            <w:hideMark/>
          </w:tcPr>
          <w:p w14:paraId="0834F350"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u w:val="single"/>
                <w14:ligatures w14:val="none"/>
              </w:rPr>
            </w:pPr>
            <w:r w:rsidRPr="00A0059B">
              <w:rPr>
                <w:rFonts w:ascii="Times New Roman" w:eastAsia="Times New Roman" w:hAnsi="Times New Roman" w:cs="Times New Roman"/>
                <w:color w:val="000000"/>
                <w:kern w:val="0"/>
                <w:sz w:val="20"/>
                <w:szCs w:val="20"/>
                <w:u w:val="single"/>
                <w14:ligatures w14:val="none"/>
              </w:rPr>
              <w:t>Spain</w:t>
            </w:r>
          </w:p>
        </w:tc>
        <w:tc>
          <w:tcPr>
            <w:tcW w:w="666" w:type="dxa"/>
            <w:tcBorders>
              <w:top w:val="nil"/>
              <w:left w:val="nil"/>
              <w:bottom w:val="nil"/>
              <w:right w:val="nil"/>
            </w:tcBorders>
            <w:shd w:val="clear" w:color="auto" w:fill="auto"/>
            <w:vAlign w:val="center"/>
            <w:hideMark/>
          </w:tcPr>
          <w:p w14:paraId="7266EE78"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u w:val="single"/>
                <w14:ligatures w14:val="none"/>
              </w:rPr>
            </w:pPr>
          </w:p>
        </w:tc>
        <w:tc>
          <w:tcPr>
            <w:tcW w:w="683" w:type="dxa"/>
            <w:tcBorders>
              <w:top w:val="nil"/>
              <w:left w:val="nil"/>
              <w:bottom w:val="nil"/>
              <w:right w:val="nil"/>
            </w:tcBorders>
            <w:shd w:val="clear" w:color="auto" w:fill="auto"/>
            <w:vAlign w:val="center"/>
            <w:hideMark/>
          </w:tcPr>
          <w:p w14:paraId="71D76A73"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27" w:type="dxa"/>
            <w:tcBorders>
              <w:top w:val="nil"/>
              <w:left w:val="nil"/>
              <w:bottom w:val="nil"/>
              <w:right w:val="nil"/>
            </w:tcBorders>
            <w:shd w:val="clear" w:color="auto" w:fill="auto"/>
            <w:vAlign w:val="center"/>
            <w:hideMark/>
          </w:tcPr>
          <w:p w14:paraId="701BBD87"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718" w:type="dxa"/>
            <w:tcBorders>
              <w:top w:val="nil"/>
              <w:left w:val="nil"/>
              <w:bottom w:val="nil"/>
              <w:right w:val="nil"/>
            </w:tcBorders>
            <w:shd w:val="clear" w:color="auto" w:fill="auto"/>
            <w:vAlign w:val="center"/>
            <w:hideMark/>
          </w:tcPr>
          <w:p w14:paraId="7342D8B4"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shd w:val="clear" w:color="auto" w:fill="auto"/>
            <w:vAlign w:val="center"/>
            <w:hideMark/>
          </w:tcPr>
          <w:p w14:paraId="66806A8C"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shd w:val="clear" w:color="auto" w:fill="auto"/>
            <w:vAlign w:val="center"/>
            <w:hideMark/>
          </w:tcPr>
          <w:p w14:paraId="6784721F"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10" w:type="dxa"/>
            <w:tcBorders>
              <w:top w:val="nil"/>
              <w:left w:val="nil"/>
              <w:bottom w:val="nil"/>
              <w:right w:val="nil"/>
            </w:tcBorders>
            <w:shd w:val="clear" w:color="auto" w:fill="auto"/>
            <w:vAlign w:val="center"/>
            <w:hideMark/>
          </w:tcPr>
          <w:p w14:paraId="5F1AF35D"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r>
      <w:tr w:rsidR="007C0274" w:rsidRPr="00A0059B" w14:paraId="6873D6BF" w14:textId="77777777" w:rsidTr="00AD5E61">
        <w:trPr>
          <w:trHeight w:val="285"/>
        </w:trPr>
        <w:tc>
          <w:tcPr>
            <w:tcW w:w="1944" w:type="dxa"/>
            <w:tcBorders>
              <w:top w:val="nil"/>
              <w:left w:val="nil"/>
              <w:bottom w:val="nil"/>
              <w:right w:val="nil"/>
            </w:tcBorders>
            <w:shd w:val="clear" w:color="auto" w:fill="auto"/>
            <w:vAlign w:val="center"/>
            <w:hideMark/>
          </w:tcPr>
          <w:p w14:paraId="50226F4F"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C</w:t>
            </w:r>
            <w:r>
              <w:rPr>
                <w:rFonts w:ascii="Times New Roman" w:eastAsia="Times New Roman" w:hAnsi="Times New Roman" w:cs="Times New Roman"/>
                <w:color w:val="000000"/>
                <w:kern w:val="0"/>
                <w:sz w:val="20"/>
                <w:szCs w:val="20"/>
                <w14:ligatures w14:val="none"/>
              </w:rPr>
              <w:t>a</w:t>
            </w:r>
            <w:r w:rsidRPr="00A0059B">
              <w:rPr>
                <w:rFonts w:ascii="Times New Roman" w:eastAsia="Times New Roman" w:hAnsi="Times New Roman" w:cs="Times New Roman"/>
                <w:color w:val="000000"/>
                <w:kern w:val="0"/>
                <w:sz w:val="20"/>
                <w:szCs w:val="20"/>
                <w14:ligatures w14:val="none"/>
              </w:rPr>
              <w:t>16 surface</w:t>
            </w:r>
          </w:p>
        </w:tc>
        <w:tc>
          <w:tcPr>
            <w:tcW w:w="666" w:type="dxa"/>
            <w:tcBorders>
              <w:top w:val="nil"/>
              <w:left w:val="nil"/>
              <w:bottom w:val="nil"/>
              <w:right w:val="nil"/>
            </w:tcBorders>
            <w:shd w:val="clear" w:color="auto" w:fill="auto"/>
            <w:vAlign w:val="center"/>
            <w:hideMark/>
          </w:tcPr>
          <w:p w14:paraId="541504E3"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62.70</w:t>
            </w:r>
          </w:p>
        </w:tc>
        <w:tc>
          <w:tcPr>
            <w:tcW w:w="683" w:type="dxa"/>
            <w:tcBorders>
              <w:top w:val="nil"/>
              <w:left w:val="nil"/>
              <w:bottom w:val="nil"/>
              <w:right w:val="nil"/>
            </w:tcBorders>
            <w:shd w:val="clear" w:color="auto" w:fill="auto"/>
            <w:vAlign w:val="center"/>
            <w:hideMark/>
          </w:tcPr>
          <w:p w14:paraId="4569547A"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3.53</w:t>
            </w:r>
          </w:p>
        </w:tc>
        <w:tc>
          <w:tcPr>
            <w:tcW w:w="627" w:type="dxa"/>
            <w:tcBorders>
              <w:top w:val="nil"/>
              <w:left w:val="nil"/>
              <w:bottom w:val="nil"/>
              <w:right w:val="nil"/>
            </w:tcBorders>
            <w:shd w:val="clear" w:color="auto" w:fill="auto"/>
            <w:vAlign w:val="center"/>
            <w:hideMark/>
          </w:tcPr>
          <w:p w14:paraId="74DAA84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0.99</w:t>
            </w:r>
          </w:p>
        </w:tc>
        <w:tc>
          <w:tcPr>
            <w:tcW w:w="718" w:type="dxa"/>
            <w:tcBorders>
              <w:top w:val="nil"/>
              <w:left w:val="nil"/>
              <w:bottom w:val="nil"/>
              <w:right w:val="nil"/>
            </w:tcBorders>
            <w:shd w:val="clear" w:color="auto" w:fill="auto"/>
            <w:vAlign w:val="center"/>
            <w:hideMark/>
          </w:tcPr>
          <w:p w14:paraId="0375C0F3"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13.46</w:t>
            </w:r>
          </w:p>
        </w:tc>
        <w:tc>
          <w:tcPr>
            <w:tcW w:w="566" w:type="dxa"/>
            <w:tcBorders>
              <w:top w:val="nil"/>
              <w:left w:val="nil"/>
              <w:bottom w:val="nil"/>
              <w:right w:val="nil"/>
            </w:tcBorders>
            <w:shd w:val="clear" w:color="auto" w:fill="auto"/>
            <w:vAlign w:val="center"/>
            <w:hideMark/>
          </w:tcPr>
          <w:p w14:paraId="5777DD27"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7.36</w:t>
            </w:r>
          </w:p>
        </w:tc>
        <w:tc>
          <w:tcPr>
            <w:tcW w:w="666" w:type="dxa"/>
            <w:tcBorders>
              <w:top w:val="nil"/>
              <w:left w:val="nil"/>
              <w:bottom w:val="nil"/>
              <w:right w:val="nil"/>
            </w:tcBorders>
            <w:shd w:val="clear" w:color="auto" w:fill="auto"/>
            <w:vAlign w:val="center"/>
            <w:hideMark/>
          </w:tcPr>
          <w:p w14:paraId="2C6C07D2"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11.95</w:t>
            </w:r>
          </w:p>
        </w:tc>
        <w:tc>
          <w:tcPr>
            <w:tcW w:w="610" w:type="dxa"/>
            <w:tcBorders>
              <w:top w:val="nil"/>
              <w:left w:val="nil"/>
              <w:bottom w:val="nil"/>
              <w:right w:val="nil"/>
            </w:tcBorders>
            <w:shd w:val="clear" w:color="auto" w:fill="auto"/>
            <w:vAlign w:val="center"/>
            <w:hideMark/>
          </w:tcPr>
          <w:p w14:paraId="4774D749"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0DB7822C" w14:textId="77777777" w:rsidTr="00AD5E61">
        <w:trPr>
          <w:trHeight w:val="285"/>
        </w:trPr>
        <w:tc>
          <w:tcPr>
            <w:tcW w:w="1944" w:type="dxa"/>
            <w:tcBorders>
              <w:top w:val="nil"/>
              <w:left w:val="nil"/>
              <w:bottom w:val="nil"/>
              <w:right w:val="nil"/>
            </w:tcBorders>
            <w:shd w:val="clear" w:color="auto" w:fill="auto"/>
            <w:vAlign w:val="center"/>
            <w:hideMark/>
          </w:tcPr>
          <w:p w14:paraId="3F024550" w14:textId="77777777" w:rsidR="007C0274" w:rsidRPr="00A0059B" w:rsidRDefault="007C0274" w:rsidP="00AD5E61">
            <w:pPr>
              <w:spacing w:after="0" w:line="240" w:lineRule="auto"/>
              <w:jc w:val="both"/>
              <w:rPr>
                <w:rFonts w:ascii="Times New Roman" w:eastAsia="Times New Roman" w:hAnsi="Times New Roman" w:cs="Times New Roman"/>
                <w:b/>
                <w:bCs/>
                <w:color w:val="000000"/>
                <w:kern w:val="0"/>
                <w:sz w:val="20"/>
                <w:szCs w:val="20"/>
                <w14:ligatures w14:val="none"/>
              </w:rPr>
            </w:pPr>
            <w:r w:rsidRPr="00A0059B">
              <w:rPr>
                <w:rFonts w:ascii="Times New Roman" w:eastAsia="Times New Roman" w:hAnsi="Times New Roman" w:cs="Times New Roman"/>
                <w:b/>
                <w:bCs/>
                <w:color w:val="000000"/>
                <w:kern w:val="0"/>
                <w:sz w:val="20"/>
                <w:szCs w:val="20"/>
                <w14:ligatures w14:val="none"/>
              </w:rPr>
              <w:t>Diopside</w:t>
            </w:r>
          </w:p>
        </w:tc>
        <w:tc>
          <w:tcPr>
            <w:tcW w:w="666" w:type="dxa"/>
            <w:tcBorders>
              <w:top w:val="nil"/>
              <w:left w:val="nil"/>
              <w:bottom w:val="nil"/>
              <w:right w:val="nil"/>
            </w:tcBorders>
            <w:shd w:val="clear" w:color="auto" w:fill="auto"/>
            <w:vAlign w:val="center"/>
            <w:hideMark/>
          </w:tcPr>
          <w:p w14:paraId="5529E56E" w14:textId="77777777" w:rsidR="007C0274" w:rsidRPr="00A0059B" w:rsidRDefault="007C0274" w:rsidP="00AD5E61">
            <w:pPr>
              <w:spacing w:after="0" w:line="240" w:lineRule="auto"/>
              <w:jc w:val="both"/>
              <w:rPr>
                <w:rFonts w:ascii="Times New Roman" w:eastAsia="Times New Roman" w:hAnsi="Times New Roman" w:cs="Times New Roman"/>
                <w:b/>
                <w:bCs/>
                <w:color w:val="000000"/>
                <w:kern w:val="0"/>
                <w:sz w:val="20"/>
                <w:szCs w:val="20"/>
                <w14:ligatures w14:val="none"/>
              </w:rPr>
            </w:pPr>
          </w:p>
        </w:tc>
        <w:tc>
          <w:tcPr>
            <w:tcW w:w="683" w:type="dxa"/>
            <w:tcBorders>
              <w:top w:val="nil"/>
              <w:left w:val="nil"/>
              <w:bottom w:val="nil"/>
              <w:right w:val="nil"/>
            </w:tcBorders>
            <w:shd w:val="clear" w:color="auto" w:fill="auto"/>
            <w:vAlign w:val="center"/>
            <w:hideMark/>
          </w:tcPr>
          <w:p w14:paraId="43537EDC"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27" w:type="dxa"/>
            <w:tcBorders>
              <w:top w:val="nil"/>
              <w:left w:val="nil"/>
              <w:bottom w:val="nil"/>
              <w:right w:val="nil"/>
            </w:tcBorders>
            <w:shd w:val="clear" w:color="auto" w:fill="auto"/>
            <w:vAlign w:val="center"/>
            <w:hideMark/>
          </w:tcPr>
          <w:p w14:paraId="753685DA"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718" w:type="dxa"/>
            <w:tcBorders>
              <w:top w:val="nil"/>
              <w:left w:val="nil"/>
              <w:bottom w:val="nil"/>
              <w:right w:val="nil"/>
            </w:tcBorders>
            <w:shd w:val="clear" w:color="auto" w:fill="auto"/>
            <w:vAlign w:val="center"/>
            <w:hideMark/>
          </w:tcPr>
          <w:p w14:paraId="47B9E46C"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shd w:val="clear" w:color="auto" w:fill="auto"/>
            <w:vAlign w:val="center"/>
            <w:hideMark/>
          </w:tcPr>
          <w:p w14:paraId="417CD030"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shd w:val="clear" w:color="auto" w:fill="auto"/>
            <w:vAlign w:val="center"/>
            <w:hideMark/>
          </w:tcPr>
          <w:p w14:paraId="6C4B89D1"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10" w:type="dxa"/>
            <w:tcBorders>
              <w:top w:val="nil"/>
              <w:left w:val="nil"/>
              <w:bottom w:val="nil"/>
              <w:right w:val="nil"/>
            </w:tcBorders>
            <w:shd w:val="clear" w:color="auto" w:fill="auto"/>
            <w:vAlign w:val="center"/>
            <w:hideMark/>
          </w:tcPr>
          <w:p w14:paraId="28F30299"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r>
      <w:tr w:rsidR="007C0274" w:rsidRPr="00A0059B" w14:paraId="68CAA32A" w14:textId="77777777" w:rsidTr="00AD5E61">
        <w:trPr>
          <w:trHeight w:val="285"/>
        </w:trPr>
        <w:tc>
          <w:tcPr>
            <w:tcW w:w="1944" w:type="dxa"/>
            <w:tcBorders>
              <w:top w:val="nil"/>
              <w:left w:val="nil"/>
              <w:bottom w:val="nil"/>
              <w:right w:val="nil"/>
            </w:tcBorders>
            <w:shd w:val="clear" w:color="auto" w:fill="auto"/>
            <w:vAlign w:val="center"/>
            <w:hideMark/>
          </w:tcPr>
          <w:p w14:paraId="54099C9D"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u w:val="single"/>
                <w14:ligatures w14:val="none"/>
              </w:rPr>
            </w:pPr>
            <w:r w:rsidRPr="00A0059B">
              <w:rPr>
                <w:rFonts w:ascii="Times New Roman" w:eastAsia="Times New Roman" w:hAnsi="Times New Roman" w:cs="Times New Roman"/>
                <w:color w:val="000000"/>
                <w:kern w:val="0"/>
                <w:sz w:val="20"/>
                <w:szCs w:val="20"/>
                <w:u w:val="single"/>
                <w14:ligatures w14:val="none"/>
              </w:rPr>
              <w:t>California</w:t>
            </w:r>
          </w:p>
        </w:tc>
        <w:tc>
          <w:tcPr>
            <w:tcW w:w="666" w:type="dxa"/>
            <w:tcBorders>
              <w:top w:val="nil"/>
              <w:left w:val="nil"/>
              <w:bottom w:val="nil"/>
              <w:right w:val="nil"/>
            </w:tcBorders>
            <w:shd w:val="clear" w:color="auto" w:fill="auto"/>
            <w:vAlign w:val="center"/>
            <w:hideMark/>
          </w:tcPr>
          <w:p w14:paraId="0FCA0995"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u w:val="single"/>
                <w14:ligatures w14:val="none"/>
              </w:rPr>
            </w:pPr>
          </w:p>
        </w:tc>
        <w:tc>
          <w:tcPr>
            <w:tcW w:w="683" w:type="dxa"/>
            <w:tcBorders>
              <w:top w:val="nil"/>
              <w:left w:val="nil"/>
              <w:bottom w:val="nil"/>
              <w:right w:val="nil"/>
            </w:tcBorders>
            <w:shd w:val="clear" w:color="auto" w:fill="auto"/>
            <w:vAlign w:val="center"/>
            <w:hideMark/>
          </w:tcPr>
          <w:p w14:paraId="54DE44BC"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27" w:type="dxa"/>
            <w:tcBorders>
              <w:top w:val="nil"/>
              <w:left w:val="nil"/>
              <w:bottom w:val="nil"/>
              <w:right w:val="nil"/>
            </w:tcBorders>
            <w:shd w:val="clear" w:color="auto" w:fill="auto"/>
            <w:vAlign w:val="center"/>
            <w:hideMark/>
          </w:tcPr>
          <w:p w14:paraId="6DFFD58F"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718" w:type="dxa"/>
            <w:tcBorders>
              <w:top w:val="nil"/>
              <w:left w:val="nil"/>
              <w:bottom w:val="nil"/>
              <w:right w:val="nil"/>
            </w:tcBorders>
            <w:shd w:val="clear" w:color="auto" w:fill="auto"/>
            <w:vAlign w:val="center"/>
            <w:hideMark/>
          </w:tcPr>
          <w:p w14:paraId="0AB0B30F"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shd w:val="clear" w:color="auto" w:fill="auto"/>
            <w:vAlign w:val="center"/>
            <w:hideMark/>
          </w:tcPr>
          <w:p w14:paraId="37D1ED56"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shd w:val="clear" w:color="auto" w:fill="auto"/>
            <w:vAlign w:val="center"/>
            <w:hideMark/>
          </w:tcPr>
          <w:p w14:paraId="0B8AE080"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10" w:type="dxa"/>
            <w:tcBorders>
              <w:top w:val="nil"/>
              <w:left w:val="nil"/>
              <w:bottom w:val="nil"/>
              <w:right w:val="nil"/>
            </w:tcBorders>
            <w:shd w:val="clear" w:color="auto" w:fill="auto"/>
            <w:vAlign w:val="center"/>
            <w:hideMark/>
          </w:tcPr>
          <w:p w14:paraId="69D34352"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r>
      <w:tr w:rsidR="007C0274" w:rsidRPr="00A0059B" w14:paraId="6FF5EA7C" w14:textId="77777777" w:rsidTr="00AD5E61">
        <w:trPr>
          <w:trHeight w:val="285"/>
        </w:trPr>
        <w:tc>
          <w:tcPr>
            <w:tcW w:w="1944" w:type="dxa"/>
            <w:tcBorders>
              <w:top w:val="nil"/>
              <w:left w:val="nil"/>
              <w:bottom w:val="nil"/>
              <w:right w:val="nil"/>
            </w:tcBorders>
            <w:shd w:val="clear" w:color="auto" w:fill="auto"/>
            <w:vAlign w:val="center"/>
            <w:hideMark/>
          </w:tcPr>
          <w:p w14:paraId="40E25E32" w14:textId="7455AF1A"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NS1</w:t>
            </w:r>
            <w:r w:rsidR="005C4BDD">
              <w:rPr>
                <w:rFonts w:ascii="Times New Roman" w:eastAsia="Times New Roman" w:hAnsi="Times New Roman" w:cs="Times New Roman"/>
                <w:color w:val="000000"/>
                <w:kern w:val="0"/>
                <w:sz w:val="20"/>
                <w:szCs w:val="20"/>
                <w14:ligatures w14:val="none"/>
              </w:rPr>
              <w:t>1</w:t>
            </w:r>
            <w:r w:rsidRPr="00A0059B">
              <w:rPr>
                <w:rFonts w:ascii="Times New Roman" w:eastAsia="Times New Roman" w:hAnsi="Times New Roman" w:cs="Times New Roman"/>
                <w:color w:val="000000"/>
                <w:kern w:val="0"/>
                <w:sz w:val="20"/>
                <w:szCs w:val="20"/>
                <w14:ligatures w14:val="none"/>
              </w:rPr>
              <w:t xml:space="preserve"> surface</w:t>
            </w:r>
          </w:p>
        </w:tc>
        <w:tc>
          <w:tcPr>
            <w:tcW w:w="666" w:type="dxa"/>
            <w:tcBorders>
              <w:top w:val="nil"/>
              <w:left w:val="nil"/>
              <w:bottom w:val="nil"/>
              <w:right w:val="nil"/>
            </w:tcBorders>
            <w:shd w:val="clear" w:color="auto" w:fill="auto"/>
            <w:vAlign w:val="center"/>
            <w:hideMark/>
          </w:tcPr>
          <w:p w14:paraId="47447922"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59.53</w:t>
            </w:r>
          </w:p>
        </w:tc>
        <w:tc>
          <w:tcPr>
            <w:tcW w:w="683" w:type="dxa"/>
            <w:tcBorders>
              <w:top w:val="nil"/>
              <w:left w:val="nil"/>
              <w:bottom w:val="nil"/>
              <w:right w:val="nil"/>
            </w:tcBorders>
            <w:shd w:val="clear" w:color="auto" w:fill="auto"/>
            <w:vAlign w:val="center"/>
            <w:hideMark/>
          </w:tcPr>
          <w:p w14:paraId="28E7E67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10.01</w:t>
            </w:r>
          </w:p>
        </w:tc>
        <w:tc>
          <w:tcPr>
            <w:tcW w:w="627" w:type="dxa"/>
            <w:tcBorders>
              <w:top w:val="nil"/>
              <w:left w:val="nil"/>
              <w:bottom w:val="nil"/>
              <w:right w:val="nil"/>
            </w:tcBorders>
            <w:shd w:val="clear" w:color="auto" w:fill="auto"/>
            <w:vAlign w:val="center"/>
            <w:hideMark/>
          </w:tcPr>
          <w:p w14:paraId="638055C4"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718" w:type="dxa"/>
            <w:tcBorders>
              <w:top w:val="nil"/>
              <w:left w:val="nil"/>
              <w:bottom w:val="nil"/>
              <w:right w:val="nil"/>
            </w:tcBorders>
            <w:shd w:val="clear" w:color="auto" w:fill="auto"/>
            <w:vAlign w:val="center"/>
            <w:hideMark/>
          </w:tcPr>
          <w:p w14:paraId="4D671C70"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20.65</w:t>
            </w:r>
          </w:p>
        </w:tc>
        <w:tc>
          <w:tcPr>
            <w:tcW w:w="566" w:type="dxa"/>
            <w:tcBorders>
              <w:top w:val="nil"/>
              <w:left w:val="nil"/>
              <w:bottom w:val="nil"/>
              <w:right w:val="nil"/>
            </w:tcBorders>
            <w:shd w:val="clear" w:color="auto" w:fill="auto"/>
            <w:vAlign w:val="center"/>
            <w:hideMark/>
          </w:tcPr>
          <w:p w14:paraId="07BAE589"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66" w:type="dxa"/>
            <w:tcBorders>
              <w:top w:val="nil"/>
              <w:left w:val="nil"/>
              <w:bottom w:val="nil"/>
              <w:right w:val="nil"/>
            </w:tcBorders>
            <w:shd w:val="clear" w:color="auto" w:fill="auto"/>
            <w:vAlign w:val="center"/>
            <w:hideMark/>
          </w:tcPr>
          <w:p w14:paraId="28045B03"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9.75</w:t>
            </w:r>
          </w:p>
        </w:tc>
        <w:tc>
          <w:tcPr>
            <w:tcW w:w="610" w:type="dxa"/>
            <w:tcBorders>
              <w:top w:val="nil"/>
              <w:left w:val="nil"/>
              <w:bottom w:val="nil"/>
              <w:right w:val="nil"/>
            </w:tcBorders>
            <w:shd w:val="clear" w:color="auto" w:fill="auto"/>
            <w:vAlign w:val="center"/>
            <w:hideMark/>
          </w:tcPr>
          <w:p w14:paraId="4A245C4E"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r w:rsidR="007C0274" w:rsidRPr="00A0059B" w14:paraId="5A400054" w14:textId="77777777" w:rsidTr="00AD5E61">
        <w:trPr>
          <w:trHeight w:val="285"/>
        </w:trPr>
        <w:tc>
          <w:tcPr>
            <w:tcW w:w="1944" w:type="dxa"/>
            <w:tcBorders>
              <w:top w:val="nil"/>
              <w:left w:val="nil"/>
              <w:bottom w:val="nil"/>
              <w:right w:val="nil"/>
            </w:tcBorders>
            <w:shd w:val="clear" w:color="auto" w:fill="auto"/>
            <w:vAlign w:val="center"/>
            <w:hideMark/>
          </w:tcPr>
          <w:p w14:paraId="48318232" w14:textId="77777777" w:rsidR="007C0274" w:rsidRPr="00A0059B" w:rsidRDefault="007C0274" w:rsidP="00AD5E61">
            <w:pPr>
              <w:spacing w:after="0" w:line="240" w:lineRule="auto"/>
              <w:jc w:val="both"/>
              <w:rPr>
                <w:rFonts w:ascii="Times New Roman" w:eastAsia="Times New Roman" w:hAnsi="Times New Roman" w:cs="Times New Roman"/>
                <w:b/>
                <w:bCs/>
                <w:color w:val="000000"/>
                <w:kern w:val="0"/>
                <w:sz w:val="20"/>
                <w:szCs w:val="20"/>
                <w14:ligatures w14:val="none"/>
              </w:rPr>
            </w:pPr>
            <w:r w:rsidRPr="00A0059B">
              <w:rPr>
                <w:rFonts w:ascii="Times New Roman" w:eastAsia="Times New Roman" w:hAnsi="Times New Roman" w:cs="Times New Roman"/>
                <w:b/>
                <w:bCs/>
                <w:color w:val="000000"/>
                <w:kern w:val="0"/>
                <w:sz w:val="20"/>
                <w:szCs w:val="20"/>
                <w14:ligatures w14:val="none"/>
              </w:rPr>
              <w:t>Olivine</w:t>
            </w:r>
          </w:p>
        </w:tc>
        <w:tc>
          <w:tcPr>
            <w:tcW w:w="666" w:type="dxa"/>
            <w:tcBorders>
              <w:top w:val="nil"/>
              <w:left w:val="nil"/>
              <w:bottom w:val="nil"/>
              <w:right w:val="nil"/>
            </w:tcBorders>
            <w:shd w:val="clear" w:color="auto" w:fill="auto"/>
            <w:vAlign w:val="center"/>
            <w:hideMark/>
          </w:tcPr>
          <w:p w14:paraId="2E5C886A" w14:textId="77777777" w:rsidR="007C0274" w:rsidRPr="00A0059B" w:rsidRDefault="007C0274" w:rsidP="00AD5E61">
            <w:pPr>
              <w:spacing w:after="0" w:line="240" w:lineRule="auto"/>
              <w:jc w:val="both"/>
              <w:rPr>
                <w:rFonts w:ascii="Times New Roman" w:eastAsia="Times New Roman" w:hAnsi="Times New Roman" w:cs="Times New Roman"/>
                <w:b/>
                <w:bCs/>
                <w:color w:val="000000"/>
                <w:kern w:val="0"/>
                <w:sz w:val="20"/>
                <w:szCs w:val="20"/>
                <w14:ligatures w14:val="none"/>
              </w:rPr>
            </w:pPr>
          </w:p>
        </w:tc>
        <w:tc>
          <w:tcPr>
            <w:tcW w:w="683" w:type="dxa"/>
            <w:tcBorders>
              <w:top w:val="nil"/>
              <w:left w:val="nil"/>
              <w:bottom w:val="nil"/>
              <w:right w:val="nil"/>
            </w:tcBorders>
            <w:shd w:val="clear" w:color="auto" w:fill="auto"/>
            <w:vAlign w:val="center"/>
            <w:hideMark/>
          </w:tcPr>
          <w:p w14:paraId="2EEA1297"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27" w:type="dxa"/>
            <w:tcBorders>
              <w:top w:val="nil"/>
              <w:left w:val="nil"/>
              <w:bottom w:val="nil"/>
              <w:right w:val="nil"/>
            </w:tcBorders>
            <w:shd w:val="clear" w:color="auto" w:fill="auto"/>
            <w:vAlign w:val="center"/>
            <w:hideMark/>
          </w:tcPr>
          <w:p w14:paraId="64D7FAA7"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718" w:type="dxa"/>
            <w:tcBorders>
              <w:top w:val="nil"/>
              <w:left w:val="nil"/>
              <w:bottom w:val="nil"/>
              <w:right w:val="nil"/>
            </w:tcBorders>
            <w:shd w:val="clear" w:color="auto" w:fill="auto"/>
            <w:vAlign w:val="center"/>
            <w:hideMark/>
          </w:tcPr>
          <w:p w14:paraId="4CB7C3AA"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shd w:val="clear" w:color="auto" w:fill="auto"/>
            <w:vAlign w:val="center"/>
            <w:hideMark/>
          </w:tcPr>
          <w:p w14:paraId="40DA3948"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shd w:val="clear" w:color="auto" w:fill="auto"/>
            <w:vAlign w:val="center"/>
            <w:hideMark/>
          </w:tcPr>
          <w:p w14:paraId="0ED467E9"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10" w:type="dxa"/>
            <w:tcBorders>
              <w:top w:val="nil"/>
              <w:left w:val="nil"/>
              <w:bottom w:val="nil"/>
              <w:right w:val="nil"/>
            </w:tcBorders>
            <w:shd w:val="clear" w:color="auto" w:fill="auto"/>
            <w:vAlign w:val="center"/>
            <w:hideMark/>
          </w:tcPr>
          <w:p w14:paraId="05A30694"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r>
      <w:tr w:rsidR="007C0274" w:rsidRPr="00A0059B" w14:paraId="4CC0A358" w14:textId="77777777" w:rsidTr="00AD5E61">
        <w:trPr>
          <w:trHeight w:val="285"/>
        </w:trPr>
        <w:tc>
          <w:tcPr>
            <w:tcW w:w="1944" w:type="dxa"/>
            <w:tcBorders>
              <w:top w:val="nil"/>
              <w:left w:val="nil"/>
              <w:bottom w:val="nil"/>
              <w:right w:val="nil"/>
            </w:tcBorders>
            <w:shd w:val="clear" w:color="auto" w:fill="auto"/>
            <w:vAlign w:val="center"/>
            <w:hideMark/>
          </w:tcPr>
          <w:p w14:paraId="645988EE"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u w:val="single"/>
                <w14:ligatures w14:val="none"/>
              </w:rPr>
            </w:pPr>
            <w:r w:rsidRPr="00A0059B">
              <w:rPr>
                <w:rFonts w:ascii="Times New Roman" w:eastAsia="Times New Roman" w:hAnsi="Times New Roman" w:cs="Times New Roman"/>
                <w:color w:val="000000"/>
                <w:kern w:val="0"/>
                <w:sz w:val="20"/>
                <w:szCs w:val="20"/>
                <w:u w:val="single"/>
                <w14:ligatures w14:val="none"/>
              </w:rPr>
              <w:t>Central Alps</w:t>
            </w:r>
          </w:p>
        </w:tc>
        <w:tc>
          <w:tcPr>
            <w:tcW w:w="666" w:type="dxa"/>
            <w:tcBorders>
              <w:top w:val="nil"/>
              <w:left w:val="nil"/>
              <w:bottom w:val="nil"/>
              <w:right w:val="nil"/>
            </w:tcBorders>
            <w:shd w:val="clear" w:color="auto" w:fill="auto"/>
            <w:vAlign w:val="center"/>
            <w:hideMark/>
          </w:tcPr>
          <w:p w14:paraId="59E6FA4F"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u w:val="single"/>
                <w14:ligatures w14:val="none"/>
              </w:rPr>
            </w:pPr>
          </w:p>
        </w:tc>
        <w:tc>
          <w:tcPr>
            <w:tcW w:w="683" w:type="dxa"/>
            <w:tcBorders>
              <w:top w:val="nil"/>
              <w:left w:val="nil"/>
              <w:bottom w:val="nil"/>
              <w:right w:val="nil"/>
            </w:tcBorders>
            <w:shd w:val="clear" w:color="auto" w:fill="auto"/>
            <w:vAlign w:val="center"/>
            <w:hideMark/>
          </w:tcPr>
          <w:p w14:paraId="0D1D9F77"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27" w:type="dxa"/>
            <w:tcBorders>
              <w:top w:val="nil"/>
              <w:left w:val="nil"/>
              <w:bottom w:val="nil"/>
              <w:right w:val="nil"/>
            </w:tcBorders>
            <w:shd w:val="clear" w:color="auto" w:fill="auto"/>
            <w:vAlign w:val="center"/>
            <w:hideMark/>
          </w:tcPr>
          <w:p w14:paraId="447B47E3"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718" w:type="dxa"/>
            <w:tcBorders>
              <w:top w:val="nil"/>
              <w:left w:val="nil"/>
              <w:bottom w:val="nil"/>
              <w:right w:val="nil"/>
            </w:tcBorders>
            <w:shd w:val="clear" w:color="auto" w:fill="auto"/>
            <w:vAlign w:val="center"/>
            <w:hideMark/>
          </w:tcPr>
          <w:p w14:paraId="48819705"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566" w:type="dxa"/>
            <w:tcBorders>
              <w:top w:val="nil"/>
              <w:left w:val="nil"/>
              <w:bottom w:val="nil"/>
              <w:right w:val="nil"/>
            </w:tcBorders>
            <w:shd w:val="clear" w:color="auto" w:fill="auto"/>
            <w:vAlign w:val="center"/>
            <w:hideMark/>
          </w:tcPr>
          <w:p w14:paraId="2E8B8691"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66" w:type="dxa"/>
            <w:tcBorders>
              <w:top w:val="nil"/>
              <w:left w:val="nil"/>
              <w:bottom w:val="nil"/>
              <w:right w:val="nil"/>
            </w:tcBorders>
            <w:shd w:val="clear" w:color="auto" w:fill="auto"/>
            <w:vAlign w:val="center"/>
            <w:hideMark/>
          </w:tcPr>
          <w:p w14:paraId="39B623CB"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c>
          <w:tcPr>
            <w:tcW w:w="610" w:type="dxa"/>
            <w:tcBorders>
              <w:top w:val="nil"/>
              <w:left w:val="nil"/>
              <w:bottom w:val="nil"/>
              <w:right w:val="nil"/>
            </w:tcBorders>
            <w:shd w:val="clear" w:color="auto" w:fill="auto"/>
            <w:vAlign w:val="center"/>
            <w:hideMark/>
          </w:tcPr>
          <w:p w14:paraId="1B8808A7" w14:textId="77777777" w:rsidR="007C0274" w:rsidRPr="00A0059B" w:rsidRDefault="007C0274" w:rsidP="00AD5E61">
            <w:pPr>
              <w:spacing w:after="0" w:line="240" w:lineRule="auto"/>
              <w:jc w:val="right"/>
              <w:rPr>
                <w:rFonts w:ascii="Times New Roman" w:eastAsia="Times New Roman" w:hAnsi="Times New Roman" w:cs="Times New Roman"/>
                <w:kern w:val="0"/>
                <w:sz w:val="20"/>
                <w:szCs w:val="20"/>
                <w14:ligatures w14:val="none"/>
              </w:rPr>
            </w:pPr>
          </w:p>
        </w:tc>
      </w:tr>
      <w:tr w:rsidR="007C0274" w:rsidRPr="00A0059B" w14:paraId="19F9B8A6" w14:textId="77777777" w:rsidTr="00AD5E61">
        <w:trPr>
          <w:trHeight w:val="285"/>
        </w:trPr>
        <w:tc>
          <w:tcPr>
            <w:tcW w:w="1944" w:type="dxa"/>
            <w:tcBorders>
              <w:top w:val="nil"/>
              <w:left w:val="nil"/>
              <w:bottom w:val="nil"/>
              <w:right w:val="nil"/>
            </w:tcBorders>
            <w:shd w:val="clear" w:color="auto" w:fill="auto"/>
            <w:vAlign w:val="center"/>
            <w:hideMark/>
          </w:tcPr>
          <w:p w14:paraId="1547350C" w14:textId="77777777" w:rsidR="007C0274" w:rsidRPr="00A0059B" w:rsidRDefault="007C0274" w:rsidP="00AD5E61">
            <w:pPr>
              <w:spacing w:after="0" w:line="240" w:lineRule="auto"/>
              <w:jc w:val="both"/>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K987</w:t>
            </w:r>
          </w:p>
        </w:tc>
        <w:tc>
          <w:tcPr>
            <w:tcW w:w="666" w:type="dxa"/>
            <w:tcBorders>
              <w:top w:val="nil"/>
              <w:left w:val="nil"/>
              <w:bottom w:val="nil"/>
              <w:right w:val="nil"/>
            </w:tcBorders>
            <w:shd w:val="clear" w:color="auto" w:fill="auto"/>
            <w:vAlign w:val="center"/>
            <w:hideMark/>
          </w:tcPr>
          <w:p w14:paraId="67CACB2C"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56.45</w:t>
            </w:r>
          </w:p>
        </w:tc>
        <w:tc>
          <w:tcPr>
            <w:tcW w:w="683" w:type="dxa"/>
            <w:tcBorders>
              <w:top w:val="nil"/>
              <w:left w:val="nil"/>
              <w:bottom w:val="nil"/>
              <w:right w:val="nil"/>
            </w:tcBorders>
            <w:shd w:val="clear" w:color="auto" w:fill="auto"/>
            <w:vAlign w:val="center"/>
            <w:hideMark/>
          </w:tcPr>
          <w:p w14:paraId="69E15191"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26.52</w:t>
            </w:r>
          </w:p>
        </w:tc>
        <w:tc>
          <w:tcPr>
            <w:tcW w:w="627" w:type="dxa"/>
            <w:tcBorders>
              <w:top w:val="nil"/>
              <w:left w:val="nil"/>
              <w:bottom w:val="nil"/>
              <w:right w:val="nil"/>
            </w:tcBorders>
            <w:shd w:val="clear" w:color="auto" w:fill="auto"/>
            <w:vAlign w:val="center"/>
            <w:hideMark/>
          </w:tcPr>
          <w:p w14:paraId="040307D0"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718" w:type="dxa"/>
            <w:tcBorders>
              <w:top w:val="nil"/>
              <w:left w:val="nil"/>
              <w:bottom w:val="nil"/>
              <w:right w:val="nil"/>
            </w:tcBorders>
            <w:shd w:val="clear" w:color="auto" w:fill="auto"/>
            <w:vAlign w:val="center"/>
            <w:hideMark/>
          </w:tcPr>
          <w:p w14:paraId="034F6BC4"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15.05</w:t>
            </w:r>
          </w:p>
        </w:tc>
        <w:tc>
          <w:tcPr>
            <w:tcW w:w="566" w:type="dxa"/>
            <w:tcBorders>
              <w:top w:val="nil"/>
              <w:left w:val="nil"/>
              <w:bottom w:val="nil"/>
              <w:right w:val="nil"/>
            </w:tcBorders>
            <w:shd w:val="clear" w:color="auto" w:fill="auto"/>
            <w:vAlign w:val="center"/>
            <w:hideMark/>
          </w:tcPr>
          <w:p w14:paraId="18E5F055"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1.98</w:t>
            </w:r>
          </w:p>
        </w:tc>
        <w:tc>
          <w:tcPr>
            <w:tcW w:w="666" w:type="dxa"/>
            <w:tcBorders>
              <w:top w:val="nil"/>
              <w:left w:val="nil"/>
              <w:bottom w:val="nil"/>
              <w:right w:val="nil"/>
            </w:tcBorders>
            <w:shd w:val="clear" w:color="auto" w:fill="auto"/>
            <w:vAlign w:val="center"/>
            <w:hideMark/>
          </w:tcPr>
          <w:p w14:paraId="4841B436"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c>
          <w:tcPr>
            <w:tcW w:w="610" w:type="dxa"/>
            <w:tcBorders>
              <w:top w:val="nil"/>
              <w:left w:val="nil"/>
              <w:bottom w:val="nil"/>
              <w:right w:val="nil"/>
            </w:tcBorders>
            <w:shd w:val="clear" w:color="auto" w:fill="auto"/>
            <w:vAlign w:val="center"/>
            <w:hideMark/>
          </w:tcPr>
          <w:p w14:paraId="1BAB6977" w14:textId="77777777" w:rsidR="007C0274" w:rsidRPr="00A0059B" w:rsidRDefault="007C0274" w:rsidP="00AD5E61">
            <w:pPr>
              <w:spacing w:after="0" w:line="240" w:lineRule="auto"/>
              <w:jc w:val="right"/>
              <w:rPr>
                <w:rFonts w:ascii="Times New Roman" w:eastAsia="Times New Roman" w:hAnsi="Times New Roman" w:cs="Times New Roman"/>
                <w:color w:val="000000"/>
                <w:kern w:val="0"/>
                <w:sz w:val="20"/>
                <w:szCs w:val="20"/>
                <w14:ligatures w14:val="none"/>
              </w:rPr>
            </w:pPr>
            <w:r w:rsidRPr="00A0059B">
              <w:rPr>
                <w:rFonts w:ascii="Times New Roman" w:eastAsia="Times New Roman" w:hAnsi="Times New Roman" w:cs="Times New Roman"/>
                <w:color w:val="000000"/>
                <w:kern w:val="0"/>
                <w:sz w:val="20"/>
                <w:szCs w:val="20"/>
                <w14:ligatures w14:val="none"/>
              </w:rPr>
              <w:t>0.00</w:t>
            </w:r>
          </w:p>
        </w:tc>
      </w:tr>
    </w:tbl>
    <w:p w14:paraId="04242DFB" w14:textId="77777777" w:rsidR="00285028" w:rsidRDefault="00285028" w:rsidP="00285028">
      <w:pPr>
        <w:spacing w:afterLines="80" w:after="192" w:line="240" w:lineRule="auto"/>
      </w:pPr>
    </w:p>
    <w:p w14:paraId="7EB0D5C2" w14:textId="77777777" w:rsidR="00285028" w:rsidRDefault="00285028">
      <w:r>
        <w:br w:type="page"/>
      </w:r>
    </w:p>
    <w:p w14:paraId="6AE8CE84" w14:textId="2046D387" w:rsidR="00285028" w:rsidRPr="00DD3ED5" w:rsidRDefault="00285028" w:rsidP="00285028">
      <w:pPr>
        <w:spacing w:afterLines="80" w:after="192" w:line="240" w:lineRule="auto"/>
        <w:rPr>
          <w:rFonts w:ascii="Times New Roman" w:hAnsi="Times New Roman" w:cs="Times New Roman"/>
        </w:rPr>
      </w:pPr>
      <w:r>
        <w:rPr>
          <w:rFonts w:ascii="Times New Roman" w:hAnsi="Times New Roman" w:cs="Times New Roman"/>
          <w:b/>
          <w:bCs/>
        </w:rPr>
        <w:lastRenderedPageBreak/>
        <w:t xml:space="preserve">Suppl. </w:t>
      </w:r>
      <w:r w:rsidRPr="00DD3ED5">
        <w:rPr>
          <w:rFonts w:ascii="Times New Roman" w:hAnsi="Times New Roman" w:cs="Times New Roman"/>
          <w:b/>
          <w:bCs/>
        </w:rPr>
        <w:t xml:space="preserve">Table </w:t>
      </w:r>
      <w:r>
        <w:rPr>
          <w:rFonts w:ascii="Times New Roman" w:hAnsi="Times New Roman" w:cs="Times New Roman"/>
          <w:b/>
          <w:bCs/>
        </w:rPr>
        <w:t>2</w:t>
      </w:r>
      <w:r w:rsidRPr="00DD3ED5">
        <w:rPr>
          <w:rFonts w:ascii="Times New Roman" w:hAnsi="Times New Roman" w:cs="Times New Roman"/>
        </w:rPr>
        <w:t xml:space="preserve"> Stiffness tensors of single crystals used for averaging aggregate elastic properties. All values in GPa. Antigorite and chlorite are changed to monoclinic </w:t>
      </w:r>
      <w:r w:rsidR="0050119C" w:rsidRPr="00DD3ED5">
        <w:rPr>
          <w:rFonts w:ascii="Times New Roman" w:hAnsi="Times New Roman" w:cs="Times New Roman"/>
        </w:rPr>
        <w:t xml:space="preserve">first </w:t>
      </w:r>
      <w:r w:rsidRPr="00DD3ED5">
        <w:rPr>
          <w:rFonts w:ascii="Times New Roman" w:hAnsi="Times New Roman" w:cs="Times New Roman"/>
        </w:rPr>
        <w:t>setting used in the Rietveld analysis. These values are for ambient conditions</w:t>
      </w:r>
      <w:r w:rsidRPr="00DD3ED5">
        <w:rPr>
          <w:rFonts w:ascii="Times New Roman" w:hAnsi="Times New Roman" w:cs="Times New Roman"/>
          <w:color w:val="000000" w:themeColor="text1"/>
        </w:rPr>
        <w:t xml:space="preserve">. Coefficients </w:t>
      </w:r>
      <w:r w:rsidRPr="00DD3ED5">
        <w:rPr>
          <w:bCs/>
          <w:color w:val="000000" w:themeColor="text1"/>
          <w:kern w:val="24"/>
        </w:rPr>
        <w:t>C</w:t>
      </w:r>
      <w:r w:rsidRPr="00DD3ED5">
        <w:rPr>
          <w:bCs/>
          <w:color w:val="000000" w:themeColor="text1"/>
          <w:kern w:val="24"/>
          <w:position w:val="-8"/>
          <w:vertAlign w:val="subscript"/>
        </w:rPr>
        <w:t xml:space="preserve">15 </w:t>
      </w:r>
      <w:r w:rsidRPr="00DD3ED5">
        <w:rPr>
          <w:bCs/>
          <w:color w:val="000000" w:themeColor="text1"/>
          <w:kern w:val="24"/>
        </w:rPr>
        <w:t>C</w:t>
      </w:r>
      <w:r w:rsidRPr="00DD3ED5">
        <w:rPr>
          <w:bCs/>
          <w:color w:val="000000" w:themeColor="text1"/>
          <w:kern w:val="24"/>
          <w:position w:val="-8"/>
          <w:vertAlign w:val="subscript"/>
        </w:rPr>
        <w:t>25</w:t>
      </w:r>
      <w:r w:rsidRPr="00DD3ED5">
        <w:rPr>
          <w:bCs/>
          <w:color w:val="000000" w:themeColor="text1"/>
          <w:kern w:val="24"/>
        </w:rPr>
        <w:t xml:space="preserve"> C</w:t>
      </w:r>
      <w:r w:rsidRPr="00DD3ED5">
        <w:rPr>
          <w:bCs/>
          <w:color w:val="000000" w:themeColor="text1"/>
          <w:kern w:val="24"/>
          <w:position w:val="-8"/>
          <w:vertAlign w:val="subscript"/>
        </w:rPr>
        <w:t>34</w:t>
      </w:r>
      <w:r w:rsidRPr="00DD3ED5">
        <w:rPr>
          <w:bCs/>
          <w:color w:val="000000" w:themeColor="text1"/>
          <w:kern w:val="24"/>
        </w:rPr>
        <w:t xml:space="preserve"> C</w:t>
      </w:r>
      <w:r w:rsidRPr="00DD3ED5">
        <w:rPr>
          <w:bCs/>
          <w:color w:val="000000" w:themeColor="text1"/>
          <w:kern w:val="24"/>
          <w:position w:val="-8"/>
          <w:vertAlign w:val="subscript"/>
        </w:rPr>
        <w:t>35</w:t>
      </w:r>
      <w:r w:rsidRPr="00DD3ED5">
        <w:rPr>
          <w:bCs/>
          <w:color w:val="000000" w:themeColor="text1"/>
          <w:kern w:val="24"/>
        </w:rPr>
        <w:t xml:space="preserve"> C</w:t>
      </w:r>
      <w:r w:rsidRPr="00DD3ED5">
        <w:rPr>
          <w:bCs/>
          <w:color w:val="000000" w:themeColor="text1"/>
          <w:kern w:val="24"/>
          <w:position w:val="-8"/>
          <w:vertAlign w:val="subscript"/>
        </w:rPr>
        <w:t xml:space="preserve">46 </w:t>
      </w:r>
      <w:r w:rsidRPr="00DD3ED5">
        <w:rPr>
          <w:rFonts w:ascii="Times New Roman" w:hAnsi="Times New Roman" w:cs="Times New Roman"/>
          <w:color w:val="000000" w:themeColor="text1"/>
        </w:rPr>
        <w:t>are zero</w:t>
      </w:r>
    </w:p>
    <w:tbl>
      <w:tblPr>
        <w:tblStyle w:val="TableGrid"/>
        <w:tblW w:w="7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2160"/>
        <w:gridCol w:w="2160"/>
        <w:gridCol w:w="2160"/>
      </w:tblGrid>
      <w:tr w:rsidR="00285028" w:rsidRPr="00775726" w14:paraId="132522C3" w14:textId="77777777" w:rsidTr="00501F14">
        <w:tc>
          <w:tcPr>
            <w:tcW w:w="1075" w:type="dxa"/>
            <w:tcBorders>
              <w:top w:val="single" w:sz="4" w:space="0" w:color="auto"/>
              <w:bottom w:val="single" w:sz="4" w:space="0" w:color="auto"/>
            </w:tcBorders>
            <w:vAlign w:val="center"/>
          </w:tcPr>
          <w:p w14:paraId="00478CB4" w14:textId="77777777" w:rsidR="00285028" w:rsidRPr="00775726" w:rsidRDefault="00285028" w:rsidP="00501F14">
            <w:pPr>
              <w:pStyle w:val="NormalWeb"/>
              <w:spacing w:before="0" w:beforeAutospacing="0" w:afterLines="80" w:after="192" w:afterAutospacing="0"/>
              <w:jc w:val="left"/>
              <w:rPr>
                <w:sz w:val="20"/>
                <w:szCs w:val="20"/>
                <w:lang w:val="en-US"/>
              </w:rPr>
            </w:pPr>
            <w:r w:rsidRPr="00775726">
              <w:rPr>
                <w:sz w:val="20"/>
                <w:szCs w:val="20"/>
                <w:lang w:val="en-US"/>
              </w:rPr>
              <w:t>C</w:t>
            </w:r>
            <w:r w:rsidRPr="00775726">
              <w:rPr>
                <w:sz w:val="20"/>
                <w:szCs w:val="20"/>
                <w:vertAlign w:val="subscript"/>
                <w:lang w:val="en-US"/>
              </w:rPr>
              <w:t>ij</w:t>
            </w:r>
          </w:p>
        </w:tc>
        <w:tc>
          <w:tcPr>
            <w:tcW w:w="2160" w:type="dxa"/>
            <w:tcBorders>
              <w:top w:val="single" w:sz="4" w:space="0" w:color="auto"/>
              <w:bottom w:val="single" w:sz="4" w:space="0" w:color="auto"/>
            </w:tcBorders>
            <w:vAlign w:val="center"/>
          </w:tcPr>
          <w:p w14:paraId="53ED747C" w14:textId="77777777" w:rsidR="00285028" w:rsidRPr="00406329" w:rsidRDefault="00285028" w:rsidP="00501F14">
            <w:pPr>
              <w:spacing w:afterLines="80" w:after="192"/>
              <w:jc w:val="left"/>
              <w:rPr>
                <w:lang w:val="it-CH"/>
              </w:rPr>
            </w:pPr>
            <w:r w:rsidRPr="00406329">
              <w:rPr>
                <w:lang w:val="it-CH"/>
              </w:rPr>
              <w:t>Antigorite P</w:t>
            </w:r>
            <w:r>
              <w:rPr>
                <w:lang w:val="it-CH"/>
              </w:rPr>
              <w:t>m:c</w:t>
            </w:r>
          </w:p>
          <w:p w14:paraId="579AA17F" w14:textId="1F65A328" w:rsidR="00285028" w:rsidRPr="00406329" w:rsidRDefault="00285028" w:rsidP="00501F14">
            <w:pPr>
              <w:spacing w:afterLines="80" w:after="192"/>
              <w:jc w:val="left"/>
              <w:rPr>
                <w:lang w:val="it-CH"/>
              </w:rPr>
            </w:pPr>
            <w:r w:rsidRPr="00406329">
              <w:rPr>
                <w:lang w:val="it-CH"/>
              </w:rPr>
              <w:t>(Satta et al. 2022)</w:t>
            </w:r>
          </w:p>
        </w:tc>
        <w:tc>
          <w:tcPr>
            <w:tcW w:w="2160" w:type="dxa"/>
            <w:tcBorders>
              <w:top w:val="single" w:sz="4" w:space="0" w:color="auto"/>
              <w:bottom w:val="single" w:sz="4" w:space="0" w:color="auto"/>
            </w:tcBorders>
            <w:vAlign w:val="center"/>
          </w:tcPr>
          <w:p w14:paraId="6232754D" w14:textId="77777777" w:rsidR="00285028" w:rsidRPr="00496BF7" w:rsidRDefault="00285028" w:rsidP="00501F14">
            <w:pPr>
              <w:spacing w:afterLines="80" w:after="192"/>
              <w:jc w:val="left"/>
              <w:rPr>
                <w:lang w:val="fr-FR"/>
              </w:rPr>
            </w:pPr>
            <w:r w:rsidRPr="00496BF7">
              <w:rPr>
                <w:lang w:val="fr-FR"/>
              </w:rPr>
              <w:t>Lizardite P31m</w:t>
            </w:r>
          </w:p>
          <w:p w14:paraId="44CB07F4" w14:textId="19310808" w:rsidR="00285028" w:rsidRPr="00496BF7" w:rsidRDefault="00285028" w:rsidP="00501F14">
            <w:pPr>
              <w:spacing w:afterLines="80" w:after="192"/>
              <w:jc w:val="left"/>
              <w:rPr>
                <w:lang w:val="fr-FR"/>
              </w:rPr>
            </w:pPr>
            <w:r w:rsidRPr="00496BF7">
              <w:rPr>
                <w:lang w:val="fr-FR"/>
              </w:rPr>
              <w:t>(Deng et al. 2022)</w:t>
            </w:r>
          </w:p>
        </w:tc>
        <w:tc>
          <w:tcPr>
            <w:tcW w:w="2160" w:type="dxa"/>
            <w:tcBorders>
              <w:top w:val="single" w:sz="4" w:space="0" w:color="auto"/>
              <w:bottom w:val="single" w:sz="4" w:space="0" w:color="auto"/>
            </w:tcBorders>
            <w:vAlign w:val="center"/>
          </w:tcPr>
          <w:p w14:paraId="3BFCF495" w14:textId="77777777" w:rsidR="00285028" w:rsidRPr="00775726" w:rsidRDefault="00285028" w:rsidP="00501F14">
            <w:pPr>
              <w:spacing w:afterLines="80" w:after="192"/>
              <w:jc w:val="left"/>
            </w:pPr>
            <w:r w:rsidRPr="00775726">
              <w:t>Chlorite</w:t>
            </w:r>
            <w:r>
              <w:t xml:space="preserve"> C2/m:c1</w:t>
            </w:r>
          </w:p>
          <w:p w14:paraId="723FC2E8" w14:textId="090DCDDC" w:rsidR="00285028" w:rsidRPr="00775726" w:rsidRDefault="00285028" w:rsidP="00501F14">
            <w:pPr>
              <w:spacing w:afterLines="80" w:after="192"/>
              <w:jc w:val="left"/>
            </w:pPr>
            <w:r w:rsidRPr="00775726">
              <w:t xml:space="preserve">(Mookherjee </w:t>
            </w:r>
            <w:r>
              <w:t>and</w:t>
            </w:r>
            <w:r w:rsidRPr="00775726">
              <w:t xml:space="preserve"> Mainprice 2014)</w:t>
            </w:r>
          </w:p>
        </w:tc>
      </w:tr>
      <w:tr w:rsidR="00285028" w:rsidRPr="00775726" w14:paraId="47D601CA" w14:textId="77777777" w:rsidTr="00501F14">
        <w:tc>
          <w:tcPr>
            <w:tcW w:w="1075" w:type="dxa"/>
            <w:tcBorders>
              <w:top w:val="single" w:sz="4" w:space="0" w:color="auto"/>
            </w:tcBorders>
            <w:vAlign w:val="center"/>
          </w:tcPr>
          <w:p w14:paraId="12B35CA6" w14:textId="77777777" w:rsidR="00285028" w:rsidRPr="00775726" w:rsidRDefault="00285028" w:rsidP="00501F14">
            <w:pPr>
              <w:pStyle w:val="NormalWeb"/>
              <w:spacing w:before="0" w:beforeAutospacing="0" w:afterLines="20" w:after="48" w:afterAutospacing="0"/>
              <w:jc w:val="left"/>
              <w:rPr>
                <w:sz w:val="20"/>
                <w:szCs w:val="20"/>
                <w:lang w:val="en-US"/>
              </w:rPr>
            </w:pPr>
            <w:r w:rsidRPr="00775726">
              <w:rPr>
                <w:bCs/>
                <w:kern w:val="24"/>
                <w:sz w:val="20"/>
                <w:szCs w:val="20"/>
                <w:lang w:val="en-US"/>
              </w:rPr>
              <w:t>C</w:t>
            </w:r>
            <w:r w:rsidRPr="00775726">
              <w:rPr>
                <w:bCs/>
                <w:kern w:val="24"/>
                <w:position w:val="-8"/>
                <w:sz w:val="20"/>
                <w:szCs w:val="20"/>
                <w:vertAlign w:val="subscript"/>
                <w:lang w:val="en-US"/>
              </w:rPr>
              <w:t>11</w:t>
            </w:r>
          </w:p>
        </w:tc>
        <w:tc>
          <w:tcPr>
            <w:tcW w:w="2160" w:type="dxa"/>
            <w:tcBorders>
              <w:top w:val="single" w:sz="4" w:space="0" w:color="auto"/>
            </w:tcBorders>
            <w:vAlign w:val="center"/>
          </w:tcPr>
          <w:p w14:paraId="05F5FC90" w14:textId="77777777" w:rsidR="00285028" w:rsidRPr="00775726" w:rsidRDefault="00285028" w:rsidP="00501F14">
            <w:pPr>
              <w:spacing w:afterLines="20" w:after="48"/>
              <w:jc w:val="left"/>
            </w:pPr>
            <w:r w:rsidRPr="00775726">
              <w:t>85.6</w:t>
            </w:r>
          </w:p>
        </w:tc>
        <w:tc>
          <w:tcPr>
            <w:tcW w:w="2160" w:type="dxa"/>
            <w:tcBorders>
              <w:top w:val="single" w:sz="4" w:space="0" w:color="auto"/>
            </w:tcBorders>
            <w:vAlign w:val="center"/>
          </w:tcPr>
          <w:p w14:paraId="48E6D2E4" w14:textId="77777777" w:rsidR="00285028" w:rsidRPr="00775726" w:rsidRDefault="00285028" w:rsidP="00501F14">
            <w:pPr>
              <w:spacing w:afterLines="20" w:after="48"/>
              <w:jc w:val="left"/>
            </w:pPr>
            <w:r w:rsidRPr="00775726">
              <w:t>215.72</w:t>
            </w:r>
          </w:p>
        </w:tc>
        <w:tc>
          <w:tcPr>
            <w:tcW w:w="2160" w:type="dxa"/>
            <w:tcBorders>
              <w:top w:val="single" w:sz="4" w:space="0" w:color="auto"/>
            </w:tcBorders>
            <w:vAlign w:val="center"/>
          </w:tcPr>
          <w:p w14:paraId="5A353F9B" w14:textId="77777777" w:rsidR="00285028" w:rsidRPr="00775726" w:rsidRDefault="00285028" w:rsidP="00501F14">
            <w:pPr>
              <w:spacing w:afterLines="20" w:after="48"/>
              <w:jc w:val="left"/>
            </w:pPr>
            <w:r w:rsidRPr="00775726">
              <w:t>135.1</w:t>
            </w:r>
          </w:p>
        </w:tc>
      </w:tr>
      <w:tr w:rsidR="00285028" w:rsidRPr="00775726" w14:paraId="38C548CB" w14:textId="77777777" w:rsidTr="00501F14">
        <w:tc>
          <w:tcPr>
            <w:tcW w:w="1075" w:type="dxa"/>
            <w:vAlign w:val="center"/>
          </w:tcPr>
          <w:p w14:paraId="780F6C1C" w14:textId="77777777" w:rsidR="00285028" w:rsidRPr="00775726" w:rsidRDefault="00285028" w:rsidP="00501F14">
            <w:pPr>
              <w:pStyle w:val="NormalWeb"/>
              <w:spacing w:before="0" w:beforeAutospacing="0" w:afterLines="20" w:after="48" w:afterAutospacing="0"/>
              <w:jc w:val="left"/>
              <w:rPr>
                <w:sz w:val="20"/>
                <w:szCs w:val="20"/>
                <w:lang w:val="en-US"/>
              </w:rPr>
            </w:pPr>
            <w:r w:rsidRPr="00775726">
              <w:rPr>
                <w:bCs/>
                <w:kern w:val="24"/>
                <w:sz w:val="20"/>
                <w:szCs w:val="20"/>
                <w:lang w:val="en-US"/>
              </w:rPr>
              <w:t>C</w:t>
            </w:r>
            <w:r w:rsidRPr="00775726">
              <w:rPr>
                <w:bCs/>
                <w:kern w:val="24"/>
                <w:position w:val="-8"/>
                <w:sz w:val="20"/>
                <w:szCs w:val="20"/>
                <w:vertAlign w:val="subscript"/>
                <w:lang w:val="en-US"/>
              </w:rPr>
              <w:t>12</w:t>
            </w:r>
          </w:p>
        </w:tc>
        <w:tc>
          <w:tcPr>
            <w:tcW w:w="2160" w:type="dxa"/>
            <w:vAlign w:val="center"/>
          </w:tcPr>
          <w:p w14:paraId="02B36430" w14:textId="77777777" w:rsidR="00285028" w:rsidRPr="00775726" w:rsidRDefault="00285028" w:rsidP="00501F14">
            <w:pPr>
              <w:spacing w:afterLines="20" w:after="48"/>
              <w:jc w:val="left"/>
            </w:pPr>
            <w:r w:rsidRPr="00775726">
              <w:t>21.0</w:t>
            </w:r>
          </w:p>
        </w:tc>
        <w:tc>
          <w:tcPr>
            <w:tcW w:w="2160" w:type="dxa"/>
            <w:vAlign w:val="center"/>
          </w:tcPr>
          <w:p w14:paraId="37173C36" w14:textId="77777777" w:rsidR="00285028" w:rsidRPr="00775726" w:rsidRDefault="00285028" w:rsidP="00501F14">
            <w:pPr>
              <w:spacing w:afterLines="20" w:after="48"/>
              <w:jc w:val="left"/>
            </w:pPr>
            <w:r w:rsidRPr="00775726">
              <w:t>74.11</w:t>
            </w:r>
          </w:p>
        </w:tc>
        <w:tc>
          <w:tcPr>
            <w:tcW w:w="2160" w:type="dxa"/>
            <w:vAlign w:val="center"/>
          </w:tcPr>
          <w:p w14:paraId="116DB4FF" w14:textId="77777777" w:rsidR="00285028" w:rsidRPr="00775726" w:rsidRDefault="00285028" w:rsidP="00501F14">
            <w:pPr>
              <w:spacing w:afterLines="20" w:after="48"/>
              <w:jc w:val="left"/>
            </w:pPr>
            <w:r w:rsidRPr="00775726">
              <w:t>21.1</w:t>
            </w:r>
          </w:p>
        </w:tc>
      </w:tr>
      <w:tr w:rsidR="00285028" w:rsidRPr="00775726" w14:paraId="31BC037F" w14:textId="77777777" w:rsidTr="00501F14">
        <w:tc>
          <w:tcPr>
            <w:tcW w:w="1075" w:type="dxa"/>
            <w:vAlign w:val="center"/>
          </w:tcPr>
          <w:p w14:paraId="03866965" w14:textId="77777777" w:rsidR="00285028" w:rsidRPr="00775726" w:rsidRDefault="00285028" w:rsidP="00501F14">
            <w:pPr>
              <w:pStyle w:val="NormalWeb"/>
              <w:spacing w:before="0" w:beforeAutospacing="0" w:afterLines="20" w:after="48" w:afterAutospacing="0"/>
              <w:jc w:val="left"/>
              <w:rPr>
                <w:sz w:val="20"/>
                <w:szCs w:val="20"/>
                <w:lang w:val="en-US"/>
              </w:rPr>
            </w:pPr>
            <w:r w:rsidRPr="00775726">
              <w:rPr>
                <w:bCs/>
                <w:kern w:val="24"/>
                <w:sz w:val="20"/>
                <w:szCs w:val="20"/>
                <w:lang w:val="en-US"/>
              </w:rPr>
              <w:t>C</w:t>
            </w:r>
            <w:r w:rsidRPr="00775726">
              <w:rPr>
                <w:bCs/>
                <w:kern w:val="24"/>
                <w:position w:val="-8"/>
                <w:sz w:val="20"/>
                <w:szCs w:val="20"/>
                <w:vertAlign w:val="subscript"/>
                <w:lang w:val="en-US"/>
              </w:rPr>
              <w:t>13</w:t>
            </w:r>
          </w:p>
        </w:tc>
        <w:tc>
          <w:tcPr>
            <w:tcW w:w="2160" w:type="dxa"/>
            <w:vAlign w:val="center"/>
          </w:tcPr>
          <w:p w14:paraId="5685EC68" w14:textId="77777777" w:rsidR="00285028" w:rsidRPr="00775726" w:rsidRDefault="00285028" w:rsidP="00501F14">
            <w:pPr>
              <w:spacing w:afterLines="20" w:after="48"/>
              <w:jc w:val="left"/>
            </w:pPr>
            <w:r w:rsidRPr="00775726">
              <w:t>18.0</w:t>
            </w:r>
          </w:p>
        </w:tc>
        <w:tc>
          <w:tcPr>
            <w:tcW w:w="2160" w:type="dxa"/>
            <w:vAlign w:val="center"/>
          </w:tcPr>
          <w:p w14:paraId="6ACB2BC5" w14:textId="77777777" w:rsidR="00285028" w:rsidRPr="00775726" w:rsidRDefault="00285028" w:rsidP="00501F14">
            <w:pPr>
              <w:spacing w:afterLines="20" w:after="48"/>
              <w:jc w:val="left"/>
            </w:pPr>
            <w:r w:rsidRPr="00775726">
              <w:t>8.11</w:t>
            </w:r>
          </w:p>
        </w:tc>
        <w:tc>
          <w:tcPr>
            <w:tcW w:w="2160" w:type="dxa"/>
            <w:vAlign w:val="center"/>
          </w:tcPr>
          <w:p w14:paraId="0F5B042E" w14:textId="77777777" w:rsidR="00285028" w:rsidRPr="00775726" w:rsidRDefault="00285028" w:rsidP="00501F14">
            <w:pPr>
              <w:spacing w:afterLines="20" w:after="48"/>
              <w:jc w:val="left"/>
            </w:pPr>
            <w:r w:rsidRPr="00775726">
              <w:t>34.1</w:t>
            </w:r>
          </w:p>
        </w:tc>
      </w:tr>
      <w:tr w:rsidR="00285028" w:rsidRPr="00775726" w14:paraId="2BB02C4C" w14:textId="77777777" w:rsidTr="00501F14">
        <w:tc>
          <w:tcPr>
            <w:tcW w:w="1075" w:type="dxa"/>
            <w:vAlign w:val="center"/>
          </w:tcPr>
          <w:p w14:paraId="14DEEE1D" w14:textId="77777777" w:rsidR="00285028" w:rsidRPr="00775726" w:rsidRDefault="00285028" w:rsidP="00501F14">
            <w:pPr>
              <w:pStyle w:val="NormalWeb"/>
              <w:spacing w:before="0" w:beforeAutospacing="0" w:afterLines="20" w:after="48" w:afterAutospacing="0"/>
              <w:jc w:val="left"/>
              <w:rPr>
                <w:sz w:val="20"/>
                <w:szCs w:val="20"/>
                <w:lang w:val="en-US"/>
              </w:rPr>
            </w:pPr>
            <w:r w:rsidRPr="00775726">
              <w:rPr>
                <w:bCs/>
                <w:kern w:val="24"/>
                <w:sz w:val="20"/>
                <w:szCs w:val="20"/>
                <w:lang w:val="en-US"/>
              </w:rPr>
              <w:t>C</w:t>
            </w:r>
            <w:r w:rsidRPr="00775726">
              <w:rPr>
                <w:bCs/>
                <w:kern w:val="24"/>
                <w:position w:val="-8"/>
                <w:sz w:val="20"/>
                <w:szCs w:val="20"/>
                <w:vertAlign w:val="subscript"/>
                <w:lang w:val="en-US"/>
              </w:rPr>
              <w:t>14</w:t>
            </w:r>
          </w:p>
        </w:tc>
        <w:tc>
          <w:tcPr>
            <w:tcW w:w="2160" w:type="dxa"/>
            <w:vAlign w:val="center"/>
          </w:tcPr>
          <w:p w14:paraId="4761933F" w14:textId="77777777" w:rsidR="00285028" w:rsidRPr="00775726" w:rsidRDefault="00285028" w:rsidP="00501F14">
            <w:pPr>
              <w:spacing w:afterLines="20" w:after="48"/>
              <w:jc w:val="left"/>
            </w:pPr>
            <w:r w:rsidRPr="00775726">
              <w:t>0</w:t>
            </w:r>
          </w:p>
        </w:tc>
        <w:tc>
          <w:tcPr>
            <w:tcW w:w="2160" w:type="dxa"/>
            <w:vAlign w:val="center"/>
          </w:tcPr>
          <w:p w14:paraId="055AA105" w14:textId="77777777" w:rsidR="00285028" w:rsidRPr="00775726" w:rsidRDefault="00285028" w:rsidP="00501F14">
            <w:pPr>
              <w:spacing w:afterLines="20" w:after="48"/>
              <w:jc w:val="left"/>
            </w:pPr>
            <w:r w:rsidRPr="00775726">
              <w:t>1,54</w:t>
            </w:r>
          </w:p>
        </w:tc>
        <w:tc>
          <w:tcPr>
            <w:tcW w:w="2160" w:type="dxa"/>
            <w:vAlign w:val="center"/>
          </w:tcPr>
          <w:p w14:paraId="00DFFB16" w14:textId="77777777" w:rsidR="00285028" w:rsidRPr="00775726" w:rsidRDefault="00285028" w:rsidP="00501F14">
            <w:pPr>
              <w:spacing w:afterLines="20" w:after="48"/>
              <w:jc w:val="left"/>
            </w:pPr>
            <w:r w:rsidRPr="00775726">
              <w:t>0</w:t>
            </w:r>
          </w:p>
        </w:tc>
      </w:tr>
      <w:tr w:rsidR="00285028" w:rsidRPr="00775726" w14:paraId="45D50CDF" w14:textId="77777777" w:rsidTr="00501F14">
        <w:tc>
          <w:tcPr>
            <w:tcW w:w="1075" w:type="dxa"/>
            <w:vAlign w:val="center"/>
          </w:tcPr>
          <w:p w14:paraId="20A02705" w14:textId="77777777" w:rsidR="00285028" w:rsidRPr="00775726" w:rsidRDefault="00285028" w:rsidP="00501F14">
            <w:pPr>
              <w:pStyle w:val="NormalWeb"/>
              <w:spacing w:before="0" w:beforeAutospacing="0" w:afterLines="20" w:after="48" w:afterAutospacing="0"/>
              <w:jc w:val="left"/>
              <w:rPr>
                <w:sz w:val="20"/>
                <w:szCs w:val="20"/>
                <w:lang w:val="en-US"/>
              </w:rPr>
            </w:pPr>
            <w:r w:rsidRPr="00775726">
              <w:rPr>
                <w:bCs/>
                <w:kern w:val="24"/>
                <w:sz w:val="20"/>
                <w:szCs w:val="20"/>
                <w:lang w:val="en-US"/>
              </w:rPr>
              <w:t>C</w:t>
            </w:r>
            <w:r w:rsidRPr="00775726">
              <w:rPr>
                <w:bCs/>
                <w:kern w:val="24"/>
                <w:position w:val="-8"/>
                <w:sz w:val="20"/>
                <w:szCs w:val="20"/>
                <w:vertAlign w:val="subscript"/>
                <w:lang w:val="en-US"/>
              </w:rPr>
              <w:t>16</w:t>
            </w:r>
          </w:p>
        </w:tc>
        <w:tc>
          <w:tcPr>
            <w:tcW w:w="2160" w:type="dxa"/>
            <w:vAlign w:val="center"/>
          </w:tcPr>
          <w:p w14:paraId="3B05ADC4" w14:textId="77777777" w:rsidR="00285028" w:rsidRPr="00775726" w:rsidRDefault="00285028" w:rsidP="00501F14">
            <w:pPr>
              <w:spacing w:afterLines="20" w:after="48"/>
              <w:jc w:val="left"/>
            </w:pPr>
            <w:r w:rsidRPr="00775726">
              <w:t>0.8</w:t>
            </w:r>
          </w:p>
        </w:tc>
        <w:tc>
          <w:tcPr>
            <w:tcW w:w="2160" w:type="dxa"/>
            <w:vAlign w:val="center"/>
          </w:tcPr>
          <w:p w14:paraId="63E80A36" w14:textId="77777777" w:rsidR="00285028" w:rsidRPr="00775726" w:rsidRDefault="00285028" w:rsidP="00501F14">
            <w:pPr>
              <w:spacing w:afterLines="20" w:after="48"/>
              <w:jc w:val="left"/>
            </w:pPr>
            <w:r w:rsidRPr="00775726">
              <w:t>0</w:t>
            </w:r>
          </w:p>
        </w:tc>
        <w:tc>
          <w:tcPr>
            <w:tcW w:w="2160" w:type="dxa"/>
            <w:vAlign w:val="center"/>
          </w:tcPr>
          <w:p w14:paraId="57DC9F38" w14:textId="77777777" w:rsidR="00285028" w:rsidRPr="00775726" w:rsidRDefault="00285028" w:rsidP="00501F14">
            <w:pPr>
              <w:spacing w:afterLines="20" w:after="48"/>
              <w:jc w:val="left"/>
            </w:pPr>
            <w:r w:rsidRPr="00775726">
              <w:t>0.4</w:t>
            </w:r>
          </w:p>
        </w:tc>
      </w:tr>
      <w:tr w:rsidR="00285028" w:rsidRPr="00775726" w14:paraId="4BAF56EC" w14:textId="77777777" w:rsidTr="00501F14">
        <w:tc>
          <w:tcPr>
            <w:tcW w:w="1075" w:type="dxa"/>
            <w:vAlign w:val="center"/>
          </w:tcPr>
          <w:p w14:paraId="195BA593" w14:textId="77777777" w:rsidR="00285028" w:rsidRPr="00775726" w:rsidRDefault="00285028" w:rsidP="00501F14">
            <w:pPr>
              <w:pStyle w:val="NormalWeb"/>
              <w:spacing w:before="0" w:beforeAutospacing="0" w:afterLines="20" w:after="48" w:afterAutospacing="0"/>
              <w:jc w:val="left"/>
              <w:rPr>
                <w:sz w:val="20"/>
                <w:szCs w:val="20"/>
                <w:lang w:val="en-US"/>
              </w:rPr>
            </w:pPr>
            <w:r w:rsidRPr="00775726">
              <w:rPr>
                <w:bCs/>
                <w:kern w:val="24"/>
                <w:sz w:val="20"/>
                <w:szCs w:val="20"/>
                <w:lang w:val="en-US"/>
              </w:rPr>
              <w:t>C</w:t>
            </w:r>
            <w:r w:rsidRPr="00775726">
              <w:rPr>
                <w:bCs/>
                <w:kern w:val="24"/>
                <w:position w:val="-8"/>
                <w:sz w:val="20"/>
                <w:szCs w:val="20"/>
                <w:vertAlign w:val="subscript"/>
                <w:lang w:val="en-US"/>
              </w:rPr>
              <w:t>22</w:t>
            </w:r>
          </w:p>
        </w:tc>
        <w:tc>
          <w:tcPr>
            <w:tcW w:w="2160" w:type="dxa"/>
            <w:vAlign w:val="center"/>
          </w:tcPr>
          <w:p w14:paraId="6BEBB4B8" w14:textId="77777777" w:rsidR="00285028" w:rsidRPr="00775726" w:rsidRDefault="00285028" w:rsidP="00501F14">
            <w:pPr>
              <w:spacing w:afterLines="20" w:after="48"/>
              <w:jc w:val="left"/>
            </w:pPr>
            <w:r w:rsidRPr="00775726">
              <w:t>191.0</w:t>
            </w:r>
          </w:p>
        </w:tc>
        <w:tc>
          <w:tcPr>
            <w:tcW w:w="2160" w:type="dxa"/>
            <w:vAlign w:val="center"/>
          </w:tcPr>
          <w:p w14:paraId="4C80D926" w14:textId="77777777" w:rsidR="00285028" w:rsidRPr="00775726" w:rsidRDefault="00285028" w:rsidP="00501F14">
            <w:pPr>
              <w:spacing w:afterLines="20" w:after="48"/>
              <w:jc w:val="left"/>
            </w:pPr>
            <w:r w:rsidRPr="00775726">
              <w:t>215.72</w:t>
            </w:r>
          </w:p>
        </w:tc>
        <w:tc>
          <w:tcPr>
            <w:tcW w:w="2160" w:type="dxa"/>
            <w:vAlign w:val="center"/>
          </w:tcPr>
          <w:p w14:paraId="06176CA3" w14:textId="77777777" w:rsidR="00285028" w:rsidRPr="00775726" w:rsidRDefault="00285028" w:rsidP="00501F14">
            <w:pPr>
              <w:spacing w:afterLines="20" w:after="48"/>
              <w:jc w:val="left"/>
            </w:pPr>
            <w:r w:rsidRPr="00775726">
              <w:t>197.8</w:t>
            </w:r>
          </w:p>
        </w:tc>
      </w:tr>
      <w:tr w:rsidR="00285028" w:rsidRPr="00775726" w14:paraId="6152A112" w14:textId="77777777" w:rsidTr="00501F14">
        <w:tc>
          <w:tcPr>
            <w:tcW w:w="1075" w:type="dxa"/>
            <w:vAlign w:val="center"/>
          </w:tcPr>
          <w:p w14:paraId="20A66DEF" w14:textId="77777777" w:rsidR="00285028" w:rsidRPr="00775726" w:rsidRDefault="00285028" w:rsidP="00501F14">
            <w:pPr>
              <w:pStyle w:val="NormalWeb"/>
              <w:spacing w:before="0" w:beforeAutospacing="0" w:afterLines="20" w:after="48" w:afterAutospacing="0"/>
              <w:jc w:val="left"/>
              <w:rPr>
                <w:sz w:val="20"/>
                <w:szCs w:val="20"/>
                <w:lang w:val="en-US"/>
              </w:rPr>
            </w:pPr>
            <w:r w:rsidRPr="00775726">
              <w:rPr>
                <w:bCs/>
                <w:kern w:val="24"/>
                <w:sz w:val="20"/>
                <w:szCs w:val="20"/>
                <w:lang w:val="en-US"/>
              </w:rPr>
              <w:t>C</w:t>
            </w:r>
            <w:r w:rsidRPr="00775726">
              <w:rPr>
                <w:bCs/>
                <w:kern w:val="24"/>
                <w:position w:val="-8"/>
                <w:sz w:val="20"/>
                <w:szCs w:val="20"/>
                <w:vertAlign w:val="subscript"/>
                <w:lang w:val="en-US"/>
              </w:rPr>
              <w:t>23</w:t>
            </w:r>
          </w:p>
        </w:tc>
        <w:tc>
          <w:tcPr>
            <w:tcW w:w="2160" w:type="dxa"/>
            <w:vAlign w:val="center"/>
          </w:tcPr>
          <w:p w14:paraId="2BD42744" w14:textId="77777777" w:rsidR="00285028" w:rsidRPr="00775726" w:rsidRDefault="00285028" w:rsidP="00501F14">
            <w:pPr>
              <w:spacing w:afterLines="20" w:after="48"/>
              <w:jc w:val="left"/>
            </w:pPr>
            <w:r w:rsidRPr="00775726">
              <w:t>60.3</w:t>
            </w:r>
          </w:p>
        </w:tc>
        <w:tc>
          <w:tcPr>
            <w:tcW w:w="2160" w:type="dxa"/>
            <w:vAlign w:val="center"/>
          </w:tcPr>
          <w:p w14:paraId="04F33373" w14:textId="77777777" w:rsidR="00285028" w:rsidRPr="00775726" w:rsidRDefault="00285028" w:rsidP="00501F14">
            <w:pPr>
              <w:spacing w:afterLines="20" w:after="48"/>
              <w:jc w:val="left"/>
            </w:pPr>
            <w:r w:rsidRPr="00775726">
              <w:t>8.11</w:t>
            </w:r>
          </w:p>
        </w:tc>
        <w:tc>
          <w:tcPr>
            <w:tcW w:w="2160" w:type="dxa"/>
            <w:vAlign w:val="center"/>
          </w:tcPr>
          <w:p w14:paraId="01096ACB" w14:textId="77777777" w:rsidR="00285028" w:rsidRPr="00775726" w:rsidRDefault="00285028" w:rsidP="00501F14">
            <w:pPr>
              <w:spacing w:afterLines="20" w:after="48"/>
              <w:jc w:val="left"/>
            </w:pPr>
            <w:r w:rsidRPr="00775726">
              <w:t>60.7</w:t>
            </w:r>
          </w:p>
        </w:tc>
      </w:tr>
      <w:tr w:rsidR="00285028" w:rsidRPr="00775726" w14:paraId="1ACE7BFD" w14:textId="77777777" w:rsidTr="00501F14">
        <w:tc>
          <w:tcPr>
            <w:tcW w:w="1075" w:type="dxa"/>
            <w:vAlign w:val="center"/>
          </w:tcPr>
          <w:p w14:paraId="39FA19A4" w14:textId="77777777" w:rsidR="00285028" w:rsidRPr="00775726" w:rsidRDefault="00285028" w:rsidP="00501F14">
            <w:pPr>
              <w:pStyle w:val="NormalWeb"/>
              <w:spacing w:before="0" w:beforeAutospacing="0" w:afterLines="20" w:after="48" w:afterAutospacing="0"/>
              <w:jc w:val="left"/>
              <w:rPr>
                <w:sz w:val="20"/>
                <w:szCs w:val="20"/>
                <w:lang w:val="en-US"/>
              </w:rPr>
            </w:pPr>
            <w:r w:rsidRPr="00775726">
              <w:rPr>
                <w:bCs/>
                <w:kern w:val="24"/>
                <w:sz w:val="20"/>
                <w:szCs w:val="20"/>
                <w:lang w:val="en-US"/>
              </w:rPr>
              <w:t>C</w:t>
            </w:r>
            <w:r w:rsidRPr="00775726">
              <w:rPr>
                <w:bCs/>
                <w:kern w:val="24"/>
                <w:position w:val="-8"/>
                <w:sz w:val="20"/>
                <w:szCs w:val="20"/>
                <w:vertAlign w:val="subscript"/>
                <w:lang w:val="en-US"/>
              </w:rPr>
              <w:t>24</w:t>
            </w:r>
          </w:p>
        </w:tc>
        <w:tc>
          <w:tcPr>
            <w:tcW w:w="2160" w:type="dxa"/>
            <w:vAlign w:val="center"/>
          </w:tcPr>
          <w:p w14:paraId="4AB66F4F" w14:textId="77777777" w:rsidR="00285028" w:rsidRPr="00775726" w:rsidRDefault="00285028" w:rsidP="00501F14">
            <w:pPr>
              <w:spacing w:afterLines="20" w:after="48"/>
              <w:jc w:val="left"/>
            </w:pPr>
            <w:r w:rsidRPr="00775726">
              <w:t>0</w:t>
            </w:r>
          </w:p>
        </w:tc>
        <w:tc>
          <w:tcPr>
            <w:tcW w:w="2160" w:type="dxa"/>
            <w:vAlign w:val="center"/>
          </w:tcPr>
          <w:p w14:paraId="53D91585" w14:textId="77777777" w:rsidR="00285028" w:rsidRPr="00775726" w:rsidRDefault="00285028" w:rsidP="00501F14">
            <w:pPr>
              <w:spacing w:afterLines="20" w:after="48"/>
              <w:jc w:val="left"/>
            </w:pPr>
            <w:r w:rsidRPr="00775726">
              <w:t>-1.54</w:t>
            </w:r>
          </w:p>
        </w:tc>
        <w:tc>
          <w:tcPr>
            <w:tcW w:w="2160" w:type="dxa"/>
            <w:vAlign w:val="center"/>
          </w:tcPr>
          <w:p w14:paraId="4A1B77C4" w14:textId="77777777" w:rsidR="00285028" w:rsidRPr="00775726" w:rsidRDefault="00285028" w:rsidP="00501F14">
            <w:pPr>
              <w:spacing w:afterLines="20" w:after="48"/>
              <w:jc w:val="left"/>
            </w:pPr>
            <w:r w:rsidRPr="00775726">
              <w:t>0</w:t>
            </w:r>
          </w:p>
        </w:tc>
      </w:tr>
      <w:tr w:rsidR="00285028" w:rsidRPr="00775726" w14:paraId="5ECD9529" w14:textId="77777777" w:rsidTr="00501F14">
        <w:tc>
          <w:tcPr>
            <w:tcW w:w="1075" w:type="dxa"/>
            <w:vAlign w:val="center"/>
          </w:tcPr>
          <w:p w14:paraId="7E774DF5" w14:textId="77777777" w:rsidR="00285028" w:rsidRPr="00775726" w:rsidRDefault="00285028" w:rsidP="00501F14">
            <w:pPr>
              <w:pStyle w:val="NormalWeb"/>
              <w:spacing w:before="0" w:beforeAutospacing="0" w:afterLines="20" w:after="48" w:afterAutospacing="0"/>
              <w:jc w:val="left"/>
              <w:rPr>
                <w:sz w:val="20"/>
                <w:szCs w:val="20"/>
                <w:lang w:val="en-US"/>
              </w:rPr>
            </w:pPr>
            <w:r w:rsidRPr="00775726">
              <w:rPr>
                <w:bCs/>
                <w:kern w:val="24"/>
                <w:sz w:val="20"/>
                <w:szCs w:val="20"/>
                <w:lang w:val="en-US"/>
              </w:rPr>
              <w:t>C</w:t>
            </w:r>
            <w:r w:rsidRPr="00775726">
              <w:rPr>
                <w:bCs/>
                <w:kern w:val="24"/>
                <w:position w:val="-8"/>
                <w:sz w:val="20"/>
                <w:szCs w:val="20"/>
                <w:vertAlign w:val="subscript"/>
                <w:lang w:val="en-US"/>
              </w:rPr>
              <w:t>26</w:t>
            </w:r>
          </w:p>
        </w:tc>
        <w:tc>
          <w:tcPr>
            <w:tcW w:w="2160" w:type="dxa"/>
            <w:vAlign w:val="center"/>
          </w:tcPr>
          <w:p w14:paraId="41F6A0EC" w14:textId="77777777" w:rsidR="00285028" w:rsidRPr="00775726" w:rsidRDefault="00285028" w:rsidP="00501F14">
            <w:pPr>
              <w:spacing w:afterLines="20" w:after="48"/>
              <w:jc w:val="left"/>
            </w:pPr>
            <w:r w:rsidRPr="00775726">
              <w:t>1.2</w:t>
            </w:r>
          </w:p>
        </w:tc>
        <w:tc>
          <w:tcPr>
            <w:tcW w:w="2160" w:type="dxa"/>
            <w:vAlign w:val="center"/>
          </w:tcPr>
          <w:p w14:paraId="2D884D62" w14:textId="77777777" w:rsidR="00285028" w:rsidRPr="00775726" w:rsidRDefault="00285028" w:rsidP="00501F14">
            <w:pPr>
              <w:spacing w:afterLines="20" w:after="48"/>
              <w:jc w:val="left"/>
            </w:pPr>
            <w:r w:rsidRPr="00775726">
              <w:t>0</w:t>
            </w:r>
          </w:p>
        </w:tc>
        <w:tc>
          <w:tcPr>
            <w:tcW w:w="2160" w:type="dxa"/>
            <w:vAlign w:val="center"/>
          </w:tcPr>
          <w:p w14:paraId="610D85A9" w14:textId="77777777" w:rsidR="00285028" w:rsidRPr="00775726" w:rsidRDefault="00285028" w:rsidP="00501F14">
            <w:pPr>
              <w:spacing w:afterLines="20" w:after="48"/>
              <w:jc w:val="left"/>
            </w:pPr>
            <w:r w:rsidRPr="00775726">
              <w:t>3.3</w:t>
            </w:r>
          </w:p>
        </w:tc>
      </w:tr>
      <w:tr w:rsidR="00285028" w:rsidRPr="00775726" w14:paraId="1D51DBED" w14:textId="77777777" w:rsidTr="00501F14">
        <w:tc>
          <w:tcPr>
            <w:tcW w:w="1075" w:type="dxa"/>
            <w:vAlign w:val="center"/>
          </w:tcPr>
          <w:p w14:paraId="0FE02DE6" w14:textId="77777777" w:rsidR="00285028" w:rsidRPr="00775726" w:rsidRDefault="00285028" w:rsidP="00501F14">
            <w:pPr>
              <w:pStyle w:val="NormalWeb"/>
              <w:spacing w:before="0" w:beforeAutospacing="0" w:afterLines="20" w:after="48" w:afterAutospacing="0"/>
              <w:jc w:val="left"/>
              <w:rPr>
                <w:sz w:val="20"/>
                <w:szCs w:val="20"/>
                <w:lang w:val="en-US"/>
              </w:rPr>
            </w:pPr>
            <w:r w:rsidRPr="00775726">
              <w:rPr>
                <w:bCs/>
                <w:kern w:val="24"/>
                <w:sz w:val="20"/>
                <w:szCs w:val="20"/>
                <w:lang w:val="en-US"/>
              </w:rPr>
              <w:t>C</w:t>
            </w:r>
            <w:r w:rsidRPr="00775726">
              <w:rPr>
                <w:bCs/>
                <w:kern w:val="24"/>
                <w:position w:val="-8"/>
                <w:sz w:val="20"/>
                <w:szCs w:val="20"/>
                <w:vertAlign w:val="subscript"/>
                <w:lang w:val="en-US"/>
              </w:rPr>
              <w:t>33</w:t>
            </w:r>
          </w:p>
        </w:tc>
        <w:tc>
          <w:tcPr>
            <w:tcW w:w="2160" w:type="dxa"/>
            <w:vAlign w:val="center"/>
          </w:tcPr>
          <w:p w14:paraId="264D8887" w14:textId="77777777" w:rsidR="00285028" w:rsidRPr="00775726" w:rsidRDefault="00285028" w:rsidP="00501F14">
            <w:pPr>
              <w:spacing w:afterLines="20" w:after="48"/>
              <w:jc w:val="left"/>
            </w:pPr>
            <w:r w:rsidRPr="00775726">
              <w:t>209.0</w:t>
            </w:r>
          </w:p>
        </w:tc>
        <w:tc>
          <w:tcPr>
            <w:tcW w:w="2160" w:type="dxa"/>
            <w:vAlign w:val="center"/>
          </w:tcPr>
          <w:p w14:paraId="077B70D3" w14:textId="77777777" w:rsidR="00285028" w:rsidRPr="00775726" w:rsidRDefault="00285028" w:rsidP="00501F14">
            <w:pPr>
              <w:spacing w:afterLines="20" w:after="48"/>
              <w:jc w:val="left"/>
            </w:pPr>
            <w:r w:rsidRPr="00775726">
              <w:t>59.68</w:t>
            </w:r>
          </w:p>
        </w:tc>
        <w:tc>
          <w:tcPr>
            <w:tcW w:w="2160" w:type="dxa"/>
            <w:vAlign w:val="center"/>
          </w:tcPr>
          <w:p w14:paraId="25A3F099" w14:textId="77777777" w:rsidR="00285028" w:rsidRPr="00775726" w:rsidRDefault="00285028" w:rsidP="00501F14">
            <w:pPr>
              <w:spacing w:afterLines="20" w:after="48"/>
              <w:jc w:val="left"/>
            </w:pPr>
            <w:r w:rsidRPr="00775726">
              <w:t>202.3</w:t>
            </w:r>
          </w:p>
        </w:tc>
      </w:tr>
      <w:tr w:rsidR="00285028" w:rsidRPr="00775726" w14:paraId="00C24933" w14:textId="77777777" w:rsidTr="00501F14">
        <w:tc>
          <w:tcPr>
            <w:tcW w:w="1075" w:type="dxa"/>
            <w:vAlign w:val="center"/>
          </w:tcPr>
          <w:p w14:paraId="686ECB5E" w14:textId="77777777" w:rsidR="00285028" w:rsidRPr="00775726" w:rsidRDefault="00285028" w:rsidP="00501F14">
            <w:pPr>
              <w:pStyle w:val="NormalWeb"/>
              <w:spacing w:before="0" w:beforeAutospacing="0" w:afterLines="20" w:after="48" w:afterAutospacing="0"/>
              <w:jc w:val="left"/>
              <w:rPr>
                <w:sz w:val="20"/>
                <w:szCs w:val="20"/>
                <w:lang w:val="en-US"/>
              </w:rPr>
            </w:pPr>
            <w:r w:rsidRPr="00775726">
              <w:rPr>
                <w:bCs/>
                <w:kern w:val="24"/>
                <w:sz w:val="20"/>
                <w:szCs w:val="20"/>
                <w:lang w:val="en-US"/>
              </w:rPr>
              <w:t>C</w:t>
            </w:r>
            <w:r w:rsidRPr="00775726">
              <w:rPr>
                <w:bCs/>
                <w:kern w:val="24"/>
                <w:position w:val="-8"/>
                <w:sz w:val="20"/>
                <w:szCs w:val="20"/>
                <w:vertAlign w:val="subscript"/>
                <w:lang w:val="en-US"/>
              </w:rPr>
              <w:t>36</w:t>
            </w:r>
          </w:p>
        </w:tc>
        <w:tc>
          <w:tcPr>
            <w:tcW w:w="2160" w:type="dxa"/>
            <w:vAlign w:val="center"/>
          </w:tcPr>
          <w:p w14:paraId="7D7CBECB" w14:textId="77777777" w:rsidR="00285028" w:rsidRPr="00775726" w:rsidRDefault="00285028" w:rsidP="00501F14">
            <w:pPr>
              <w:spacing w:afterLines="20" w:after="48"/>
              <w:jc w:val="left"/>
            </w:pPr>
            <w:r w:rsidRPr="00775726">
              <w:t>-1.0</w:t>
            </w:r>
          </w:p>
        </w:tc>
        <w:tc>
          <w:tcPr>
            <w:tcW w:w="2160" w:type="dxa"/>
            <w:vAlign w:val="center"/>
          </w:tcPr>
          <w:p w14:paraId="35B0764C" w14:textId="77777777" w:rsidR="00285028" w:rsidRPr="00775726" w:rsidRDefault="00285028" w:rsidP="00501F14">
            <w:pPr>
              <w:spacing w:afterLines="20" w:after="48"/>
              <w:jc w:val="left"/>
            </w:pPr>
            <w:r w:rsidRPr="00775726">
              <w:t>0</w:t>
            </w:r>
          </w:p>
        </w:tc>
        <w:tc>
          <w:tcPr>
            <w:tcW w:w="2160" w:type="dxa"/>
            <w:vAlign w:val="center"/>
          </w:tcPr>
          <w:p w14:paraId="4DB70186" w14:textId="77777777" w:rsidR="00285028" w:rsidRPr="00775726" w:rsidRDefault="00285028" w:rsidP="00501F14">
            <w:pPr>
              <w:spacing w:afterLines="20" w:after="48"/>
              <w:jc w:val="left"/>
            </w:pPr>
            <w:r w:rsidRPr="00775726">
              <w:t>0.2</w:t>
            </w:r>
          </w:p>
        </w:tc>
      </w:tr>
      <w:tr w:rsidR="00285028" w:rsidRPr="00775726" w14:paraId="7DD07A0B" w14:textId="77777777" w:rsidTr="00501F14">
        <w:tc>
          <w:tcPr>
            <w:tcW w:w="1075" w:type="dxa"/>
            <w:vAlign w:val="center"/>
          </w:tcPr>
          <w:p w14:paraId="387EE300" w14:textId="77777777" w:rsidR="00285028" w:rsidRPr="00775726" w:rsidRDefault="00285028" w:rsidP="00501F14">
            <w:pPr>
              <w:pStyle w:val="NormalWeb"/>
              <w:spacing w:before="0" w:beforeAutospacing="0" w:afterLines="20" w:after="48" w:afterAutospacing="0"/>
              <w:jc w:val="left"/>
              <w:rPr>
                <w:sz w:val="20"/>
                <w:szCs w:val="20"/>
                <w:lang w:val="en-US"/>
              </w:rPr>
            </w:pPr>
            <w:r w:rsidRPr="00775726">
              <w:rPr>
                <w:bCs/>
                <w:kern w:val="24"/>
                <w:sz w:val="20"/>
                <w:szCs w:val="20"/>
                <w:lang w:val="en-US"/>
              </w:rPr>
              <w:t>C</w:t>
            </w:r>
            <w:r w:rsidRPr="00775726">
              <w:rPr>
                <w:bCs/>
                <w:kern w:val="24"/>
                <w:position w:val="-8"/>
                <w:sz w:val="20"/>
                <w:szCs w:val="20"/>
                <w:vertAlign w:val="subscript"/>
                <w:lang w:val="en-US"/>
              </w:rPr>
              <w:t>44</w:t>
            </w:r>
          </w:p>
        </w:tc>
        <w:tc>
          <w:tcPr>
            <w:tcW w:w="2160" w:type="dxa"/>
            <w:vAlign w:val="center"/>
          </w:tcPr>
          <w:p w14:paraId="76D736B0" w14:textId="77777777" w:rsidR="00285028" w:rsidRPr="00775726" w:rsidRDefault="00285028" w:rsidP="00501F14">
            <w:pPr>
              <w:spacing w:afterLines="20" w:after="48"/>
              <w:jc w:val="left"/>
            </w:pPr>
            <w:r w:rsidRPr="00775726">
              <w:t>68.1</w:t>
            </w:r>
          </w:p>
        </w:tc>
        <w:tc>
          <w:tcPr>
            <w:tcW w:w="2160" w:type="dxa"/>
            <w:vAlign w:val="center"/>
          </w:tcPr>
          <w:p w14:paraId="3959F260" w14:textId="77777777" w:rsidR="00285028" w:rsidRPr="00775726" w:rsidRDefault="00285028" w:rsidP="00501F14">
            <w:pPr>
              <w:spacing w:afterLines="20" w:after="48"/>
              <w:jc w:val="left"/>
            </w:pPr>
            <w:r w:rsidRPr="00775726">
              <w:t>10.63</w:t>
            </w:r>
          </w:p>
        </w:tc>
        <w:tc>
          <w:tcPr>
            <w:tcW w:w="2160" w:type="dxa"/>
            <w:vAlign w:val="center"/>
          </w:tcPr>
          <w:p w14:paraId="4AB43134" w14:textId="77777777" w:rsidR="00285028" w:rsidRPr="00775726" w:rsidRDefault="00285028" w:rsidP="00501F14">
            <w:pPr>
              <w:spacing w:afterLines="20" w:after="48"/>
              <w:jc w:val="left"/>
            </w:pPr>
            <w:r w:rsidRPr="00775726">
              <w:t>70.3</w:t>
            </w:r>
          </w:p>
        </w:tc>
      </w:tr>
      <w:tr w:rsidR="00285028" w:rsidRPr="00775726" w14:paraId="1A97E5F2" w14:textId="77777777" w:rsidTr="00501F14">
        <w:tc>
          <w:tcPr>
            <w:tcW w:w="1075" w:type="dxa"/>
            <w:vAlign w:val="center"/>
          </w:tcPr>
          <w:p w14:paraId="41E6F640" w14:textId="77777777" w:rsidR="00285028" w:rsidRPr="00775726" w:rsidRDefault="00285028" w:rsidP="00501F14">
            <w:pPr>
              <w:pStyle w:val="NormalWeb"/>
              <w:spacing w:before="0" w:beforeAutospacing="0" w:afterLines="20" w:after="48" w:afterAutospacing="0"/>
              <w:jc w:val="left"/>
              <w:rPr>
                <w:sz w:val="20"/>
                <w:szCs w:val="20"/>
                <w:lang w:val="en-US"/>
              </w:rPr>
            </w:pPr>
            <w:r w:rsidRPr="00775726">
              <w:rPr>
                <w:bCs/>
                <w:kern w:val="24"/>
                <w:sz w:val="20"/>
                <w:szCs w:val="20"/>
                <w:lang w:val="en-US"/>
              </w:rPr>
              <w:t>C</w:t>
            </w:r>
            <w:r w:rsidRPr="00775726">
              <w:rPr>
                <w:bCs/>
                <w:kern w:val="24"/>
                <w:position w:val="-8"/>
                <w:sz w:val="20"/>
                <w:szCs w:val="20"/>
                <w:vertAlign w:val="subscript"/>
                <w:lang w:val="en-US"/>
              </w:rPr>
              <w:t>45</w:t>
            </w:r>
          </w:p>
        </w:tc>
        <w:tc>
          <w:tcPr>
            <w:tcW w:w="2160" w:type="dxa"/>
            <w:vAlign w:val="center"/>
          </w:tcPr>
          <w:p w14:paraId="5481D1A3" w14:textId="77777777" w:rsidR="00285028" w:rsidRPr="00775726" w:rsidRDefault="00285028" w:rsidP="00501F14">
            <w:pPr>
              <w:spacing w:afterLines="20" w:after="48"/>
              <w:jc w:val="left"/>
            </w:pPr>
            <w:r w:rsidRPr="00775726">
              <w:t>-1.9</w:t>
            </w:r>
          </w:p>
        </w:tc>
        <w:tc>
          <w:tcPr>
            <w:tcW w:w="2160" w:type="dxa"/>
            <w:vAlign w:val="center"/>
          </w:tcPr>
          <w:p w14:paraId="135432A2" w14:textId="77777777" w:rsidR="00285028" w:rsidRPr="00775726" w:rsidRDefault="00285028" w:rsidP="00501F14">
            <w:pPr>
              <w:spacing w:afterLines="20" w:after="48"/>
              <w:jc w:val="left"/>
            </w:pPr>
            <w:r w:rsidRPr="00775726">
              <w:t>0</w:t>
            </w:r>
          </w:p>
        </w:tc>
        <w:tc>
          <w:tcPr>
            <w:tcW w:w="2160" w:type="dxa"/>
            <w:vAlign w:val="center"/>
          </w:tcPr>
          <w:p w14:paraId="20273138" w14:textId="77777777" w:rsidR="00285028" w:rsidRPr="00775726" w:rsidRDefault="00285028" w:rsidP="00501F14">
            <w:pPr>
              <w:spacing w:afterLines="20" w:after="48"/>
              <w:jc w:val="left"/>
            </w:pPr>
            <w:r w:rsidRPr="00775726">
              <w:t>0.1</w:t>
            </w:r>
          </w:p>
        </w:tc>
      </w:tr>
      <w:tr w:rsidR="00285028" w:rsidRPr="00775726" w14:paraId="1EBEEF05" w14:textId="77777777" w:rsidTr="00501F14">
        <w:tc>
          <w:tcPr>
            <w:tcW w:w="1075" w:type="dxa"/>
            <w:vAlign w:val="center"/>
          </w:tcPr>
          <w:p w14:paraId="505D3C05" w14:textId="77777777" w:rsidR="00285028" w:rsidRPr="00775726" w:rsidRDefault="00285028" w:rsidP="00501F14">
            <w:pPr>
              <w:pStyle w:val="NormalWeb"/>
              <w:spacing w:before="0" w:beforeAutospacing="0" w:afterLines="20" w:after="48" w:afterAutospacing="0"/>
              <w:jc w:val="left"/>
              <w:rPr>
                <w:sz w:val="20"/>
                <w:szCs w:val="20"/>
                <w:lang w:val="en-US"/>
              </w:rPr>
            </w:pPr>
            <w:r w:rsidRPr="00775726">
              <w:rPr>
                <w:bCs/>
                <w:kern w:val="24"/>
                <w:sz w:val="20"/>
                <w:szCs w:val="20"/>
                <w:lang w:val="en-US"/>
              </w:rPr>
              <w:t>C</w:t>
            </w:r>
            <w:r w:rsidRPr="00775726">
              <w:rPr>
                <w:bCs/>
                <w:kern w:val="24"/>
                <w:position w:val="-8"/>
                <w:sz w:val="20"/>
                <w:szCs w:val="20"/>
                <w:vertAlign w:val="subscript"/>
                <w:lang w:val="en-US"/>
              </w:rPr>
              <w:t>55</w:t>
            </w:r>
          </w:p>
        </w:tc>
        <w:tc>
          <w:tcPr>
            <w:tcW w:w="2160" w:type="dxa"/>
            <w:vAlign w:val="center"/>
          </w:tcPr>
          <w:p w14:paraId="23D4741E" w14:textId="77777777" w:rsidR="00285028" w:rsidRPr="00775726" w:rsidRDefault="00285028" w:rsidP="00501F14">
            <w:pPr>
              <w:spacing w:afterLines="20" w:after="48"/>
              <w:jc w:val="left"/>
            </w:pPr>
            <w:r w:rsidRPr="00775726">
              <w:t>14.0</w:t>
            </w:r>
          </w:p>
        </w:tc>
        <w:tc>
          <w:tcPr>
            <w:tcW w:w="2160" w:type="dxa"/>
            <w:vAlign w:val="center"/>
          </w:tcPr>
          <w:p w14:paraId="287776BF" w14:textId="77777777" w:rsidR="00285028" w:rsidRPr="00775726" w:rsidRDefault="00285028" w:rsidP="00501F14">
            <w:pPr>
              <w:spacing w:afterLines="20" w:after="48"/>
              <w:jc w:val="left"/>
            </w:pPr>
            <w:r w:rsidRPr="00775726">
              <w:t>10.63</w:t>
            </w:r>
          </w:p>
        </w:tc>
        <w:tc>
          <w:tcPr>
            <w:tcW w:w="2160" w:type="dxa"/>
            <w:vAlign w:val="center"/>
          </w:tcPr>
          <w:p w14:paraId="0A133AAF" w14:textId="77777777" w:rsidR="00285028" w:rsidRPr="00775726" w:rsidRDefault="00285028" w:rsidP="00501F14">
            <w:pPr>
              <w:spacing w:afterLines="20" w:after="48"/>
              <w:jc w:val="left"/>
            </w:pPr>
            <w:r w:rsidRPr="00775726">
              <w:t>24.5</w:t>
            </w:r>
          </w:p>
        </w:tc>
      </w:tr>
      <w:tr w:rsidR="00285028" w:rsidRPr="00775726" w14:paraId="39D5B210" w14:textId="77777777" w:rsidTr="00501F14">
        <w:tc>
          <w:tcPr>
            <w:tcW w:w="1075" w:type="dxa"/>
            <w:vAlign w:val="center"/>
          </w:tcPr>
          <w:p w14:paraId="1DE44313" w14:textId="77777777" w:rsidR="00285028" w:rsidRPr="00775726" w:rsidRDefault="00285028" w:rsidP="00501F14">
            <w:pPr>
              <w:pStyle w:val="NormalWeb"/>
              <w:spacing w:before="0" w:beforeAutospacing="0" w:afterLines="20" w:after="48" w:afterAutospacing="0"/>
              <w:jc w:val="left"/>
              <w:rPr>
                <w:sz w:val="20"/>
                <w:szCs w:val="20"/>
                <w:lang w:val="en-US"/>
              </w:rPr>
            </w:pPr>
            <w:r w:rsidRPr="00775726">
              <w:rPr>
                <w:bCs/>
                <w:kern w:val="24"/>
                <w:sz w:val="20"/>
                <w:szCs w:val="20"/>
                <w:lang w:val="en-US"/>
              </w:rPr>
              <w:t>C</w:t>
            </w:r>
            <w:r w:rsidRPr="00775726">
              <w:rPr>
                <w:bCs/>
                <w:kern w:val="24"/>
                <w:position w:val="-8"/>
                <w:sz w:val="20"/>
                <w:szCs w:val="20"/>
                <w:vertAlign w:val="subscript"/>
                <w:lang w:val="en-US"/>
              </w:rPr>
              <w:t>56</w:t>
            </w:r>
          </w:p>
        </w:tc>
        <w:tc>
          <w:tcPr>
            <w:tcW w:w="2160" w:type="dxa"/>
            <w:vAlign w:val="center"/>
          </w:tcPr>
          <w:p w14:paraId="58EDE27A" w14:textId="77777777" w:rsidR="00285028" w:rsidRPr="00775726" w:rsidRDefault="00285028" w:rsidP="00501F14">
            <w:pPr>
              <w:spacing w:afterLines="20" w:after="48"/>
              <w:jc w:val="left"/>
            </w:pPr>
            <w:r w:rsidRPr="00775726">
              <w:t>0</w:t>
            </w:r>
          </w:p>
        </w:tc>
        <w:tc>
          <w:tcPr>
            <w:tcW w:w="2160" w:type="dxa"/>
            <w:vAlign w:val="center"/>
          </w:tcPr>
          <w:p w14:paraId="39165376" w14:textId="77777777" w:rsidR="00285028" w:rsidRPr="00775726" w:rsidRDefault="00285028" w:rsidP="00501F14">
            <w:pPr>
              <w:spacing w:afterLines="20" w:after="48"/>
              <w:jc w:val="left"/>
            </w:pPr>
            <w:r w:rsidRPr="00775726">
              <w:t>1.54</w:t>
            </w:r>
          </w:p>
        </w:tc>
        <w:tc>
          <w:tcPr>
            <w:tcW w:w="2160" w:type="dxa"/>
            <w:vAlign w:val="center"/>
          </w:tcPr>
          <w:p w14:paraId="288CBA59" w14:textId="77777777" w:rsidR="00285028" w:rsidRPr="00775726" w:rsidRDefault="00285028" w:rsidP="00501F14">
            <w:pPr>
              <w:spacing w:afterLines="20" w:after="48"/>
              <w:jc w:val="left"/>
            </w:pPr>
            <w:r w:rsidRPr="00775726">
              <w:t>0</w:t>
            </w:r>
          </w:p>
        </w:tc>
      </w:tr>
      <w:tr w:rsidR="00285028" w:rsidRPr="00775726" w14:paraId="3ADED6DB" w14:textId="77777777" w:rsidTr="00501F14">
        <w:tc>
          <w:tcPr>
            <w:tcW w:w="1075" w:type="dxa"/>
            <w:tcBorders>
              <w:bottom w:val="single" w:sz="4" w:space="0" w:color="auto"/>
            </w:tcBorders>
            <w:vAlign w:val="center"/>
          </w:tcPr>
          <w:p w14:paraId="561CDF76" w14:textId="77777777" w:rsidR="00285028" w:rsidRPr="00775726" w:rsidRDefault="00285028" w:rsidP="00501F14">
            <w:pPr>
              <w:pStyle w:val="NormalWeb"/>
              <w:spacing w:before="0" w:beforeAutospacing="0" w:afterLines="20" w:after="48" w:afterAutospacing="0"/>
              <w:jc w:val="left"/>
              <w:rPr>
                <w:sz w:val="20"/>
                <w:szCs w:val="20"/>
                <w:lang w:val="en-US"/>
              </w:rPr>
            </w:pPr>
            <w:r w:rsidRPr="00775726">
              <w:rPr>
                <w:bCs/>
                <w:kern w:val="24"/>
                <w:sz w:val="20"/>
                <w:szCs w:val="20"/>
                <w:lang w:val="en-US"/>
              </w:rPr>
              <w:t>C</w:t>
            </w:r>
            <w:r w:rsidRPr="00775726">
              <w:rPr>
                <w:bCs/>
                <w:kern w:val="24"/>
                <w:position w:val="-8"/>
                <w:sz w:val="20"/>
                <w:szCs w:val="20"/>
                <w:vertAlign w:val="subscript"/>
                <w:lang w:val="en-US"/>
              </w:rPr>
              <w:t>66</w:t>
            </w:r>
          </w:p>
        </w:tc>
        <w:tc>
          <w:tcPr>
            <w:tcW w:w="2160" w:type="dxa"/>
            <w:tcBorders>
              <w:bottom w:val="single" w:sz="4" w:space="0" w:color="auto"/>
            </w:tcBorders>
            <w:vAlign w:val="center"/>
          </w:tcPr>
          <w:p w14:paraId="2CB58EEE" w14:textId="77777777" w:rsidR="00285028" w:rsidRPr="00775726" w:rsidRDefault="00285028" w:rsidP="00501F14">
            <w:pPr>
              <w:spacing w:afterLines="20" w:after="48"/>
              <w:jc w:val="left"/>
            </w:pPr>
            <w:r w:rsidRPr="00775726">
              <w:t>19.9</w:t>
            </w:r>
          </w:p>
        </w:tc>
        <w:tc>
          <w:tcPr>
            <w:tcW w:w="2160" w:type="dxa"/>
            <w:tcBorders>
              <w:bottom w:val="single" w:sz="4" w:space="0" w:color="auto"/>
            </w:tcBorders>
            <w:vAlign w:val="center"/>
          </w:tcPr>
          <w:p w14:paraId="4C390ADD" w14:textId="77777777" w:rsidR="00285028" w:rsidRPr="00775726" w:rsidRDefault="00285028" w:rsidP="00501F14">
            <w:pPr>
              <w:spacing w:afterLines="20" w:after="48"/>
              <w:jc w:val="left"/>
            </w:pPr>
            <w:r w:rsidRPr="00775726">
              <w:t>70.50</w:t>
            </w:r>
          </w:p>
        </w:tc>
        <w:tc>
          <w:tcPr>
            <w:tcW w:w="2160" w:type="dxa"/>
            <w:tcBorders>
              <w:bottom w:val="single" w:sz="4" w:space="0" w:color="auto"/>
            </w:tcBorders>
            <w:vAlign w:val="center"/>
          </w:tcPr>
          <w:p w14:paraId="4362A849" w14:textId="77777777" w:rsidR="00285028" w:rsidRPr="00775726" w:rsidRDefault="00285028" w:rsidP="00501F14">
            <w:pPr>
              <w:spacing w:afterLines="20" w:after="48"/>
              <w:jc w:val="left"/>
            </w:pPr>
            <w:r w:rsidRPr="00775726">
              <w:t>24.4</w:t>
            </w:r>
          </w:p>
        </w:tc>
      </w:tr>
    </w:tbl>
    <w:p w14:paraId="11E55D56" w14:textId="77777777" w:rsidR="00285028" w:rsidRDefault="00285028" w:rsidP="00285028"/>
    <w:p w14:paraId="67B4DA4A" w14:textId="77777777" w:rsidR="007C0274" w:rsidRPr="003A3243" w:rsidRDefault="007C0274" w:rsidP="0031416F">
      <w:pPr>
        <w:autoSpaceDE w:val="0"/>
        <w:autoSpaceDN w:val="0"/>
        <w:adjustRightInd w:val="0"/>
        <w:spacing w:after="120" w:line="360" w:lineRule="auto"/>
        <w:ind w:left="360" w:hanging="360"/>
        <w:rPr>
          <w:rFonts w:ascii="Times New Roman" w:eastAsia="Times New Roman" w:hAnsi="Times New Roman" w:cs="Times New Roman"/>
          <w:kern w:val="0"/>
          <w:sz w:val="24"/>
          <w:szCs w:val="24"/>
          <w14:ligatures w14:val="none"/>
        </w:rPr>
      </w:pPr>
    </w:p>
    <w:sectPr w:rsidR="007C0274" w:rsidRPr="003A3243" w:rsidSect="00D53E76">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F9848D" w14:textId="77777777" w:rsidR="00F953E2" w:rsidRDefault="00F953E2" w:rsidP="00840134">
      <w:pPr>
        <w:spacing w:after="0" w:line="240" w:lineRule="auto"/>
      </w:pPr>
      <w:r>
        <w:separator/>
      </w:r>
    </w:p>
  </w:endnote>
  <w:endnote w:type="continuationSeparator" w:id="0">
    <w:p w14:paraId="38E2B27D" w14:textId="77777777" w:rsidR="00F953E2" w:rsidRDefault="00F953E2" w:rsidP="00840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HCLCK A+ Gulliver">
    <w:altName w:val="Cambria"/>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8228D7" w14:textId="77777777" w:rsidR="00F953E2" w:rsidRDefault="00F953E2" w:rsidP="00840134">
      <w:pPr>
        <w:spacing w:after="0" w:line="240" w:lineRule="auto"/>
      </w:pPr>
      <w:r>
        <w:separator/>
      </w:r>
    </w:p>
  </w:footnote>
  <w:footnote w:type="continuationSeparator" w:id="0">
    <w:p w14:paraId="78DD8768" w14:textId="77777777" w:rsidR="00F953E2" w:rsidRDefault="00F953E2" w:rsidP="008401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0087115"/>
      <w:docPartObj>
        <w:docPartGallery w:val="Page Numbers (Top of Page)"/>
        <w:docPartUnique/>
      </w:docPartObj>
    </w:sdtPr>
    <w:sdtEndPr>
      <w:rPr>
        <w:noProof/>
      </w:rPr>
    </w:sdtEndPr>
    <w:sdtContent>
      <w:p w14:paraId="4FF6B2D2" w14:textId="6B2648E3" w:rsidR="00840134" w:rsidRDefault="00840134">
        <w:pPr>
          <w:pStyle w:val="Header"/>
          <w:jc w:val="center"/>
        </w:pPr>
        <w:r>
          <w:fldChar w:fldCharType="begin"/>
        </w:r>
        <w:r>
          <w:instrText xml:space="preserve"> PAGE   \* MERGEFORMAT </w:instrText>
        </w:r>
        <w:r>
          <w:fldChar w:fldCharType="separate"/>
        </w:r>
        <w:r w:rsidR="00D53E76">
          <w:rPr>
            <w:noProof/>
          </w:rPr>
          <w:t>1</w:t>
        </w:r>
        <w:r>
          <w:rPr>
            <w:noProof/>
          </w:rPr>
          <w:fldChar w:fldCharType="end"/>
        </w:r>
      </w:p>
    </w:sdtContent>
  </w:sdt>
  <w:p w14:paraId="5C9DEEB0" w14:textId="77777777" w:rsidR="00840134" w:rsidRDefault="008401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E1839"/>
    <w:multiLevelType w:val="multilevel"/>
    <w:tmpl w:val="CADE2F40"/>
    <w:lvl w:ilvl="0">
      <w:start w:val="1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6E5632"/>
    <w:multiLevelType w:val="hybridMultilevel"/>
    <w:tmpl w:val="D876CB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254251"/>
    <w:multiLevelType w:val="multilevel"/>
    <w:tmpl w:val="51FCC8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D8C67B9"/>
    <w:multiLevelType w:val="hybridMultilevel"/>
    <w:tmpl w:val="8AA8E27C"/>
    <w:lvl w:ilvl="0" w:tplc="69FEAFDE">
      <w:start w:val="1"/>
      <w:numFmt w:val="decimal"/>
      <w:lvlText w:val="%1"/>
      <w:lvlJc w:val="left"/>
      <w:pPr>
        <w:ind w:left="3150" w:hanging="360"/>
      </w:pPr>
      <w:rPr>
        <w:rFonts w:hint="default"/>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4" w15:restartNumberingAfterBreak="0">
    <w:nsid w:val="5368085E"/>
    <w:multiLevelType w:val="multilevel"/>
    <w:tmpl w:val="52502F44"/>
    <w:lvl w:ilvl="0">
      <w:start w:val="1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04A"/>
    <w:rsid w:val="000002E3"/>
    <w:rsid w:val="00002083"/>
    <w:rsid w:val="00006E32"/>
    <w:rsid w:val="000076A9"/>
    <w:rsid w:val="00007D58"/>
    <w:rsid w:val="000121BC"/>
    <w:rsid w:val="00012A1E"/>
    <w:rsid w:val="00013507"/>
    <w:rsid w:val="000148CB"/>
    <w:rsid w:val="0001601D"/>
    <w:rsid w:val="00016D24"/>
    <w:rsid w:val="00021783"/>
    <w:rsid w:val="00027B5F"/>
    <w:rsid w:val="0003178F"/>
    <w:rsid w:val="00031F42"/>
    <w:rsid w:val="00032304"/>
    <w:rsid w:val="00032416"/>
    <w:rsid w:val="00033F2C"/>
    <w:rsid w:val="00034055"/>
    <w:rsid w:val="0003570C"/>
    <w:rsid w:val="000357DD"/>
    <w:rsid w:val="00040201"/>
    <w:rsid w:val="000412D6"/>
    <w:rsid w:val="000415A5"/>
    <w:rsid w:val="00041C90"/>
    <w:rsid w:val="000435BD"/>
    <w:rsid w:val="0005159C"/>
    <w:rsid w:val="00051D38"/>
    <w:rsid w:val="000526EF"/>
    <w:rsid w:val="0005467E"/>
    <w:rsid w:val="00054F33"/>
    <w:rsid w:val="00056547"/>
    <w:rsid w:val="0005790B"/>
    <w:rsid w:val="00057B75"/>
    <w:rsid w:val="00060A5B"/>
    <w:rsid w:val="00061861"/>
    <w:rsid w:val="00061B1F"/>
    <w:rsid w:val="00061C99"/>
    <w:rsid w:val="00065007"/>
    <w:rsid w:val="0006760D"/>
    <w:rsid w:val="0006796E"/>
    <w:rsid w:val="000715DE"/>
    <w:rsid w:val="00072AEE"/>
    <w:rsid w:val="000746BB"/>
    <w:rsid w:val="00074FA4"/>
    <w:rsid w:val="000755BA"/>
    <w:rsid w:val="0008089D"/>
    <w:rsid w:val="000815C5"/>
    <w:rsid w:val="000822A1"/>
    <w:rsid w:val="00087389"/>
    <w:rsid w:val="00087F76"/>
    <w:rsid w:val="00090291"/>
    <w:rsid w:val="0009052C"/>
    <w:rsid w:val="00093C15"/>
    <w:rsid w:val="00094DB2"/>
    <w:rsid w:val="00096830"/>
    <w:rsid w:val="00096C96"/>
    <w:rsid w:val="000A1C9B"/>
    <w:rsid w:val="000A266A"/>
    <w:rsid w:val="000A33BF"/>
    <w:rsid w:val="000A6C95"/>
    <w:rsid w:val="000B2723"/>
    <w:rsid w:val="000B2783"/>
    <w:rsid w:val="000B3950"/>
    <w:rsid w:val="000B3EBD"/>
    <w:rsid w:val="000B3EF4"/>
    <w:rsid w:val="000B473E"/>
    <w:rsid w:val="000C244E"/>
    <w:rsid w:val="000C292E"/>
    <w:rsid w:val="000C2A0A"/>
    <w:rsid w:val="000C493B"/>
    <w:rsid w:val="000C53D3"/>
    <w:rsid w:val="000C7579"/>
    <w:rsid w:val="000D13AF"/>
    <w:rsid w:val="000D2A23"/>
    <w:rsid w:val="000D3F45"/>
    <w:rsid w:val="000D4677"/>
    <w:rsid w:val="000D6B65"/>
    <w:rsid w:val="000D76D3"/>
    <w:rsid w:val="000E378E"/>
    <w:rsid w:val="000E7ADF"/>
    <w:rsid w:val="000F1F75"/>
    <w:rsid w:val="000F1F91"/>
    <w:rsid w:val="000F2CC5"/>
    <w:rsid w:val="000F49C7"/>
    <w:rsid w:val="000F4D5A"/>
    <w:rsid w:val="00100B39"/>
    <w:rsid w:val="001017C1"/>
    <w:rsid w:val="0010292B"/>
    <w:rsid w:val="0010330A"/>
    <w:rsid w:val="00105637"/>
    <w:rsid w:val="001064F8"/>
    <w:rsid w:val="001068F2"/>
    <w:rsid w:val="001073E0"/>
    <w:rsid w:val="001114CC"/>
    <w:rsid w:val="001124CC"/>
    <w:rsid w:val="00113FAD"/>
    <w:rsid w:val="00115CEA"/>
    <w:rsid w:val="001173D4"/>
    <w:rsid w:val="00117C40"/>
    <w:rsid w:val="0012060B"/>
    <w:rsid w:val="00121E96"/>
    <w:rsid w:val="00122A0F"/>
    <w:rsid w:val="001264C6"/>
    <w:rsid w:val="00126C0B"/>
    <w:rsid w:val="00126CD1"/>
    <w:rsid w:val="001328DA"/>
    <w:rsid w:val="00132ADF"/>
    <w:rsid w:val="00134B3C"/>
    <w:rsid w:val="00134D8C"/>
    <w:rsid w:val="001367AA"/>
    <w:rsid w:val="00142D40"/>
    <w:rsid w:val="00143442"/>
    <w:rsid w:val="00153352"/>
    <w:rsid w:val="00153510"/>
    <w:rsid w:val="00153802"/>
    <w:rsid w:val="00154774"/>
    <w:rsid w:val="00164051"/>
    <w:rsid w:val="00165F5E"/>
    <w:rsid w:val="001678D3"/>
    <w:rsid w:val="00167FCE"/>
    <w:rsid w:val="00171A4F"/>
    <w:rsid w:val="00171E8A"/>
    <w:rsid w:val="00172878"/>
    <w:rsid w:val="00176009"/>
    <w:rsid w:val="0017789D"/>
    <w:rsid w:val="001779BC"/>
    <w:rsid w:val="00183853"/>
    <w:rsid w:val="00184200"/>
    <w:rsid w:val="00186F23"/>
    <w:rsid w:val="0019152A"/>
    <w:rsid w:val="001916BF"/>
    <w:rsid w:val="00192228"/>
    <w:rsid w:val="00194975"/>
    <w:rsid w:val="00195185"/>
    <w:rsid w:val="0019521F"/>
    <w:rsid w:val="00195660"/>
    <w:rsid w:val="00195F40"/>
    <w:rsid w:val="001964D4"/>
    <w:rsid w:val="00197E6C"/>
    <w:rsid w:val="001A510E"/>
    <w:rsid w:val="001A783B"/>
    <w:rsid w:val="001B3379"/>
    <w:rsid w:val="001B4974"/>
    <w:rsid w:val="001B6182"/>
    <w:rsid w:val="001C0B54"/>
    <w:rsid w:val="001C48AF"/>
    <w:rsid w:val="001C5D3E"/>
    <w:rsid w:val="001C70DF"/>
    <w:rsid w:val="001C7C86"/>
    <w:rsid w:val="001D0BEF"/>
    <w:rsid w:val="001D0E5E"/>
    <w:rsid w:val="001D15CA"/>
    <w:rsid w:val="001D33CD"/>
    <w:rsid w:val="001D7731"/>
    <w:rsid w:val="001E0EA5"/>
    <w:rsid w:val="001E1B5B"/>
    <w:rsid w:val="001E52FE"/>
    <w:rsid w:val="001F1C36"/>
    <w:rsid w:val="001F28EF"/>
    <w:rsid w:val="001F5227"/>
    <w:rsid w:val="001F5617"/>
    <w:rsid w:val="001F6647"/>
    <w:rsid w:val="00204871"/>
    <w:rsid w:val="002054A1"/>
    <w:rsid w:val="00207396"/>
    <w:rsid w:val="002113F2"/>
    <w:rsid w:val="00211B10"/>
    <w:rsid w:val="00211BB0"/>
    <w:rsid w:val="00211C19"/>
    <w:rsid w:val="00215625"/>
    <w:rsid w:val="00217148"/>
    <w:rsid w:val="00220387"/>
    <w:rsid w:val="00221698"/>
    <w:rsid w:val="0022173D"/>
    <w:rsid w:val="002224FA"/>
    <w:rsid w:val="00223145"/>
    <w:rsid w:val="00223678"/>
    <w:rsid w:val="00223E8C"/>
    <w:rsid w:val="002257C5"/>
    <w:rsid w:val="00227DFA"/>
    <w:rsid w:val="00227F67"/>
    <w:rsid w:val="002313FA"/>
    <w:rsid w:val="0023512C"/>
    <w:rsid w:val="00236742"/>
    <w:rsid w:val="002414A1"/>
    <w:rsid w:val="002427F6"/>
    <w:rsid w:val="00243A8C"/>
    <w:rsid w:val="00243CF3"/>
    <w:rsid w:val="00245C6D"/>
    <w:rsid w:val="00246BBC"/>
    <w:rsid w:val="00247E48"/>
    <w:rsid w:val="00251C64"/>
    <w:rsid w:val="00260512"/>
    <w:rsid w:val="00264AEA"/>
    <w:rsid w:val="0026511F"/>
    <w:rsid w:val="0026708C"/>
    <w:rsid w:val="002707D8"/>
    <w:rsid w:val="00270EA9"/>
    <w:rsid w:val="002728CE"/>
    <w:rsid w:val="00272AC9"/>
    <w:rsid w:val="002736BA"/>
    <w:rsid w:val="002769E3"/>
    <w:rsid w:val="00280A5F"/>
    <w:rsid w:val="00281426"/>
    <w:rsid w:val="002826B4"/>
    <w:rsid w:val="0028432A"/>
    <w:rsid w:val="00285028"/>
    <w:rsid w:val="00285DDA"/>
    <w:rsid w:val="0028764A"/>
    <w:rsid w:val="002927CF"/>
    <w:rsid w:val="00294C3A"/>
    <w:rsid w:val="00294DB5"/>
    <w:rsid w:val="0029677D"/>
    <w:rsid w:val="002A096C"/>
    <w:rsid w:val="002A26FE"/>
    <w:rsid w:val="002A6500"/>
    <w:rsid w:val="002B1E59"/>
    <w:rsid w:val="002B55F4"/>
    <w:rsid w:val="002B6AD3"/>
    <w:rsid w:val="002B7BD4"/>
    <w:rsid w:val="002C0909"/>
    <w:rsid w:val="002C1EFB"/>
    <w:rsid w:val="002C25E3"/>
    <w:rsid w:val="002C2CCC"/>
    <w:rsid w:val="002C36B9"/>
    <w:rsid w:val="002C6C0C"/>
    <w:rsid w:val="002C6FB0"/>
    <w:rsid w:val="002D1823"/>
    <w:rsid w:val="002D2C7E"/>
    <w:rsid w:val="002D38BB"/>
    <w:rsid w:val="002D56B6"/>
    <w:rsid w:val="002D76C0"/>
    <w:rsid w:val="002D7E34"/>
    <w:rsid w:val="002D7E4A"/>
    <w:rsid w:val="002E019B"/>
    <w:rsid w:val="002E0780"/>
    <w:rsid w:val="002E0851"/>
    <w:rsid w:val="002E2249"/>
    <w:rsid w:val="002E247E"/>
    <w:rsid w:val="002E3BE0"/>
    <w:rsid w:val="002E6485"/>
    <w:rsid w:val="002E6A97"/>
    <w:rsid w:val="002F0D7C"/>
    <w:rsid w:val="002F17B2"/>
    <w:rsid w:val="00301494"/>
    <w:rsid w:val="00305CBE"/>
    <w:rsid w:val="00305EE8"/>
    <w:rsid w:val="00310507"/>
    <w:rsid w:val="003115FD"/>
    <w:rsid w:val="0031416F"/>
    <w:rsid w:val="00314625"/>
    <w:rsid w:val="003150FE"/>
    <w:rsid w:val="00316904"/>
    <w:rsid w:val="003204E1"/>
    <w:rsid w:val="003211C0"/>
    <w:rsid w:val="003219AC"/>
    <w:rsid w:val="00322447"/>
    <w:rsid w:val="00326B8F"/>
    <w:rsid w:val="00327CD6"/>
    <w:rsid w:val="0033195C"/>
    <w:rsid w:val="00335838"/>
    <w:rsid w:val="00337022"/>
    <w:rsid w:val="0034260B"/>
    <w:rsid w:val="00344647"/>
    <w:rsid w:val="00345923"/>
    <w:rsid w:val="00346718"/>
    <w:rsid w:val="0034763F"/>
    <w:rsid w:val="003504AB"/>
    <w:rsid w:val="003509C1"/>
    <w:rsid w:val="00354BBD"/>
    <w:rsid w:val="00357274"/>
    <w:rsid w:val="0036025D"/>
    <w:rsid w:val="00363D60"/>
    <w:rsid w:val="003720E6"/>
    <w:rsid w:val="00377474"/>
    <w:rsid w:val="00380F7E"/>
    <w:rsid w:val="00381E55"/>
    <w:rsid w:val="00382401"/>
    <w:rsid w:val="00384CC8"/>
    <w:rsid w:val="0038605B"/>
    <w:rsid w:val="00387F89"/>
    <w:rsid w:val="0039052D"/>
    <w:rsid w:val="003925B9"/>
    <w:rsid w:val="0039452D"/>
    <w:rsid w:val="003969BD"/>
    <w:rsid w:val="003970EB"/>
    <w:rsid w:val="003977F0"/>
    <w:rsid w:val="003A093C"/>
    <w:rsid w:val="003A097D"/>
    <w:rsid w:val="003A1939"/>
    <w:rsid w:val="003A27A8"/>
    <w:rsid w:val="003A3243"/>
    <w:rsid w:val="003B7E0F"/>
    <w:rsid w:val="003C25C0"/>
    <w:rsid w:val="003C41F8"/>
    <w:rsid w:val="003C74C5"/>
    <w:rsid w:val="003D0DFD"/>
    <w:rsid w:val="003D365D"/>
    <w:rsid w:val="003D7D87"/>
    <w:rsid w:val="003E0341"/>
    <w:rsid w:val="003E0C74"/>
    <w:rsid w:val="003E4F42"/>
    <w:rsid w:val="003E52AA"/>
    <w:rsid w:val="003E6A6D"/>
    <w:rsid w:val="003F05AD"/>
    <w:rsid w:val="003F2CC8"/>
    <w:rsid w:val="003F2D53"/>
    <w:rsid w:val="003F33A0"/>
    <w:rsid w:val="00402F16"/>
    <w:rsid w:val="00406329"/>
    <w:rsid w:val="00406849"/>
    <w:rsid w:val="0040776E"/>
    <w:rsid w:val="00412467"/>
    <w:rsid w:val="00413B30"/>
    <w:rsid w:val="00413D4B"/>
    <w:rsid w:val="00414449"/>
    <w:rsid w:val="0041491E"/>
    <w:rsid w:val="00415126"/>
    <w:rsid w:val="00415409"/>
    <w:rsid w:val="00421F3B"/>
    <w:rsid w:val="00425E7D"/>
    <w:rsid w:val="00427ED4"/>
    <w:rsid w:val="004308CB"/>
    <w:rsid w:val="00437168"/>
    <w:rsid w:val="00437AE5"/>
    <w:rsid w:val="0044188A"/>
    <w:rsid w:val="0044268E"/>
    <w:rsid w:val="004440BE"/>
    <w:rsid w:val="00447640"/>
    <w:rsid w:val="00447E2C"/>
    <w:rsid w:val="004500F8"/>
    <w:rsid w:val="00450B67"/>
    <w:rsid w:val="00454A5B"/>
    <w:rsid w:val="00455DBD"/>
    <w:rsid w:val="00457F11"/>
    <w:rsid w:val="00461686"/>
    <w:rsid w:val="0046554C"/>
    <w:rsid w:val="004661F8"/>
    <w:rsid w:val="0046762F"/>
    <w:rsid w:val="00467E5D"/>
    <w:rsid w:val="00470C5F"/>
    <w:rsid w:val="00471444"/>
    <w:rsid w:val="0047181C"/>
    <w:rsid w:val="00472EE7"/>
    <w:rsid w:val="00473E79"/>
    <w:rsid w:val="0047701E"/>
    <w:rsid w:val="00480784"/>
    <w:rsid w:val="00480C88"/>
    <w:rsid w:val="004814A2"/>
    <w:rsid w:val="0048275A"/>
    <w:rsid w:val="004837D1"/>
    <w:rsid w:val="0048528D"/>
    <w:rsid w:val="004858B2"/>
    <w:rsid w:val="0048677B"/>
    <w:rsid w:val="0048741C"/>
    <w:rsid w:val="00487E31"/>
    <w:rsid w:val="00491668"/>
    <w:rsid w:val="00491C0B"/>
    <w:rsid w:val="004956C2"/>
    <w:rsid w:val="00495B8B"/>
    <w:rsid w:val="00496BF7"/>
    <w:rsid w:val="00496D37"/>
    <w:rsid w:val="004A1067"/>
    <w:rsid w:val="004A2013"/>
    <w:rsid w:val="004A4BC5"/>
    <w:rsid w:val="004A4F72"/>
    <w:rsid w:val="004A77C8"/>
    <w:rsid w:val="004B0B9A"/>
    <w:rsid w:val="004B0C92"/>
    <w:rsid w:val="004B0ED2"/>
    <w:rsid w:val="004B3451"/>
    <w:rsid w:val="004B51A0"/>
    <w:rsid w:val="004B5A92"/>
    <w:rsid w:val="004B5B07"/>
    <w:rsid w:val="004B6561"/>
    <w:rsid w:val="004B67DE"/>
    <w:rsid w:val="004B6CB4"/>
    <w:rsid w:val="004C5EDD"/>
    <w:rsid w:val="004C66E6"/>
    <w:rsid w:val="004D0CF8"/>
    <w:rsid w:val="004D1D4F"/>
    <w:rsid w:val="004D1FFB"/>
    <w:rsid w:val="004D2692"/>
    <w:rsid w:val="004D4005"/>
    <w:rsid w:val="004D4077"/>
    <w:rsid w:val="004D4286"/>
    <w:rsid w:val="004D55F7"/>
    <w:rsid w:val="004D6A3A"/>
    <w:rsid w:val="004E095F"/>
    <w:rsid w:val="004E0D54"/>
    <w:rsid w:val="004E638C"/>
    <w:rsid w:val="004E76C2"/>
    <w:rsid w:val="004F1F64"/>
    <w:rsid w:val="004F37C9"/>
    <w:rsid w:val="004F4560"/>
    <w:rsid w:val="004F5F3B"/>
    <w:rsid w:val="004F75DB"/>
    <w:rsid w:val="0050119C"/>
    <w:rsid w:val="0050127D"/>
    <w:rsid w:val="00503854"/>
    <w:rsid w:val="00503C1F"/>
    <w:rsid w:val="005048DE"/>
    <w:rsid w:val="00506DC9"/>
    <w:rsid w:val="00510852"/>
    <w:rsid w:val="0051207C"/>
    <w:rsid w:val="005149ED"/>
    <w:rsid w:val="00515E56"/>
    <w:rsid w:val="00515EDA"/>
    <w:rsid w:val="00516FCA"/>
    <w:rsid w:val="005202D7"/>
    <w:rsid w:val="00520815"/>
    <w:rsid w:val="005246A9"/>
    <w:rsid w:val="00531959"/>
    <w:rsid w:val="005327C1"/>
    <w:rsid w:val="0053366C"/>
    <w:rsid w:val="005336E2"/>
    <w:rsid w:val="00533989"/>
    <w:rsid w:val="00536A5D"/>
    <w:rsid w:val="00541925"/>
    <w:rsid w:val="0054197C"/>
    <w:rsid w:val="005419DB"/>
    <w:rsid w:val="0054443E"/>
    <w:rsid w:val="00544AA2"/>
    <w:rsid w:val="00545684"/>
    <w:rsid w:val="005459DF"/>
    <w:rsid w:val="00547283"/>
    <w:rsid w:val="0054734D"/>
    <w:rsid w:val="0055098F"/>
    <w:rsid w:val="005616D8"/>
    <w:rsid w:val="005619A7"/>
    <w:rsid w:val="00565741"/>
    <w:rsid w:val="005670BF"/>
    <w:rsid w:val="00567739"/>
    <w:rsid w:val="005712FA"/>
    <w:rsid w:val="005720E9"/>
    <w:rsid w:val="00572316"/>
    <w:rsid w:val="0057326B"/>
    <w:rsid w:val="00580B2B"/>
    <w:rsid w:val="00581C6C"/>
    <w:rsid w:val="00582678"/>
    <w:rsid w:val="00582D7B"/>
    <w:rsid w:val="00584D14"/>
    <w:rsid w:val="0058611A"/>
    <w:rsid w:val="0059023D"/>
    <w:rsid w:val="005949D4"/>
    <w:rsid w:val="005950E4"/>
    <w:rsid w:val="005958C3"/>
    <w:rsid w:val="005A0F66"/>
    <w:rsid w:val="005A4876"/>
    <w:rsid w:val="005B144B"/>
    <w:rsid w:val="005B433E"/>
    <w:rsid w:val="005B7997"/>
    <w:rsid w:val="005C298A"/>
    <w:rsid w:val="005C35DB"/>
    <w:rsid w:val="005C439B"/>
    <w:rsid w:val="005C4BDD"/>
    <w:rsid w:val="005C5F25"/>
    <w:rsid w:val="005C6843"/>
    <w:rsid w:val="005C6CF3"/>
    <w:rsid w:val="005D0152"/>
    <w:rsid w:val="005D3CA7"/>
    <w:rsid w:val="005D4477"/>
    <w:rsid w:val="005D7627"/>
    <w:rsid w:val="005E2B52"/>
    <w:rsid w:val="005E710A"/>
    <w:rsid w:val="005E787C"/>
    <w:rsid w:val="005E7F4B"/>
    <w:rsid w:val="005F1640"/>
    <w:rsid w:val="00601A98"/>
    <w:rsid w:val="0060785D"/>
    <w:rsid w:val="00614A9B"/>
    <w:rsid w:val="00616BE9"/>
    <w:rsid w:val="00617E32"/>
    <w:rsid w:val="00617FB9"/>
    <w:rsid w:val="006212C7"/>
    <w:rsid w:val="00622FDC"/>
    <w:rsid w:val="00623BC5"/>
    <w:rsid w:val="00624069"/>
    <w:rsid w:val="00624DCF"/>
    <w:rsid w:val="00633107"/>
    <w:rsid w:val="00633392"/>
    <w:rsid w:val="00643804"/>
    <w:rsid w:val="006465E8"/>
    <w:rsid w:val="00646951"/>
    <w:rsid w:val="00646A4D"/>
    <w:rsid w:val="006513A1"/>
    <w:rsid w:val="00653C97"/>
    <w:rsid w:val="0065458C"/>
    <w:rsid w:val="006576BA"/>
    <w:rsid w:val="00660551"/>
    <w:rsid w:val="00665E59"/>
    <w:rsid w:val="00671BEC"/>
    <w:rsid w:val="00671F7C"/>
    <w:rsid w:val="00673257"/>
    <w:rsid w:val="00676AF8"/>
    <w:rsid w:val="0067725D"/>
    <w:rsid w:val="00677FDD"/>
    <w:rsid w:val="006831E2"/>
    <w:rsid w:val="006850CC"/>
    <w:rsid w:val="00685F9D"/>
    <w:rsid w:val="0068770E"/>
    <w:rsid w:val="00693DA2"/>
    <w:rsid w:val="00694ED9"/>
    <w:rsid w:val="006960AA"/>
    <w:rsid w:val="0069637C"/>
    <w:rsid w:val="006964F0"/>
    <w:rsid w:val="006A0B44"/>
    <w:rsid w:val="006B4F9C"/>
    <w:rsid w:val="006C19FA"/>
    <w:rsid w:val="006C2B8B"/>
    <w:rsid w:val="006C2BF0"/>
    <w:rsid w:val="006C37E8"/>
    <w:rsid w:val="006C52E6"/>
    <w:rsid w:val="006C75AD"/>
    <w:rsid w:val="006D138E"/>
    <w:rsid w:val="006D1706"/>
    <w:rsid w:val="006D2069"/>
    <w:rsid w:val="006D36E1"/>
    <w:rsid w:val="006E0955"/>
    <w:rsid w:val="006E148F"/>
    <w:rsid w:val="006E36F2"/>
    <w:rsid w:val="006E5F20"/>
    <w:rsid w:val="006F00BA"/>
    <w:rsid w:val="006F1A7B"/>
    <w:rsid w:val="006F1BEC"/>
    <w:rsid w:val="0070038F"/>
    <w:rsid w:val="00700B0B"/>
    <w:rsid w:val="007014E2"/>
    <w:rsid w:val="00704C84"/>
    <w:rsid w:val="00707670"/>
    <w:rsid w:val="0071138E"/>
    <w:rsid w:val="00711FA3"/>
    <w:rsid w:val="00714408"/>
    <w:rsid w:val="00714A21"/>
    <w:rsid w:val="00715BB5"/>
    <w:rsid w:val="00717D97"/>
    <w:rsid w:val="00720AC7"/>
    <w:rsid w:val="00727484"/>
    <w:rsid w:val="007321BC"/>
    <w:rsid w:val="00732457"/>
    <w:rsid w:val="00732670"/>
    <w:rsid w:val="00732A14"/>
    <w:rsid w:val="00734A5D"/>
    <w:rsid w:val="00737322"/>
    <w:rsid w:val="007408C8"/>
    <w:rsid w:val="007420C5"/>
    <w:rsid w:val="00742674"/>
    <w:rsid w:val="007449E3"/>
    <w:rsid w:val="00745C48"/>
    <w:rsid w:val="00752056"/>
    <w:rsid w:val="00752592"/>
    <w:rsid w:val="00752C75"/>
    <w:rsid w:val="00760102"/>
    <w:rsid w:val="0076010F"/>
    <w:rsid w:val="00761591"/>
    <w:rsid w:val="00761BD1"/>
    <w:rsid w:val="00761D04"/>
    <w:rsid w:val="00762AA9"/>
    <w:rsid w:val="00771792"/>
    <w:rsid w:val="007738EC"/>
    <w:rsid w:val="00777245"/>
    <w:rsid w:val="00783070"/>
    <w:rsid w:val="00785DFB"/>
    <w:rsid w:val="00792E35"/>
    <w:rsid w:val="0079334A"/>
    <w:rsid w:val="007938B9"/>
    <w:rsid w:val="00794CDF"/>
    <w:rsid w:val="0079533A"/>
    <w:rsid w:val="007A19B1"/>
    <w:rsid w:val="007A1B95"/>
    <w:rsid w:val="007A58CB"/>
    <w:rsid w:val="007A631A"/>
    <w:rsid w:val="007A7097"/>
    <w:rsid w:val="007A72A7"/>
    <w:rsid w:val="007B62B9"/>
    <w:rsid w:val="007B7235"/>
    <w:rsid w:val="007B7B77"/>
    <w:rsid w:val="007C0274"/>
    <w:rsid w:val="007C0D66"/>
    <w:rsid w:val="007C0FA7"/>
    <w:rsid w:val="007C1822"/>
    <w:rsid w:val="007C33FB"/>
    <w:rsid w:val="007C3C82"/>
    <w:rsid w:val="007C5CED"/>
    <w:rsid w:val="007C7E5B"/>
    <w:rsid w:val="007D0B6C"/>
    <w:rsid w:val="007D265E"/>
    <w:rsid w:val="007D5DA1"/>
    <w:rsid w:val="007E1338"/>
    <w:rsid w:val="007E2970"/>
    <w:rsid w:val="007E4BFD"/>
    <w:rsid w:val="007E5BC8"/>
    <w:rsid w:val="007E63D8"/>
    <w:rsid w:val="007E75A5"/>
    <w:rsid w:val="007E77F4"/>
    <w:rsid w:val="007E7A70"/>
    <w:rsid w:val="007F136F"/>
    <w:rsid w:val="007F4C4C"/>
    <w:rsid w:val="007F6B63"/>
    <w:rsid w:val="00801422"/>
    <w:rsid w:val="008044D1"/>
    <w:rsid w:val="008077C3"/>
    <w:rsid w:val="00816B08"/>
    <w:rsid w:val="00821A99"/>
    <w:rsid w:val="008230C4"/>
    <w:rsid w:val="00823364"/>
    <w:rsid w:val="0083204A"/>
    <w:rsid w:val="00832AA2"/>
    <w:rsid w:val="00832B80"/>
    <w:rsid w:val="00833507"/>
    <w:rsid w:val="00833CE9"/>
    <w:rsid w:val="008345E3"/>
    <w:rsid w:val="008349BD"/>
    <w:rsid w:val="00834DDC"/>
    <w:rsid w:val="0083690C"/>
    <w:rsid w:val="0084009E"/>
    <w:rsid w:val="00840134"/>
    <w:rsid w:val="0084327B"/>
    <w:rsid w:val="0084463A"/>
    <w:rsid w:val="00844E4A"/>
    <w:rsid w:val="008465B4"/>
    <w:rsid w:val="00846F43"/>
    <w:rsid w:val="00850100"/>
    <w:rsid w:val="00850AD5"/>
    <w:rsid w:val="00851115"/>
    <w:rsid w:val="00851CDB"/>
    <w:rsid w:val="00853E87"/>
    <w:rsid w:val="00856547"/>
    <w:rsid w:val="008627CC"/>
    <w:rsid w:val="00863D84"/>
    <w:rsid w:val="00864017"/>
    <w:rsid w:val="0086612E"/>
    <w:rsid w:val="00867DD8"/>
    <w:rsid w:val="00871000"/>
    <w:rsid w:val="008722E8"/>
    <w:rsid w:val="00874E78"/>
    <w:rsid w:val="00880573"/>
    <w:rsid w:val="008816BA"/>
    <w:rsid w:val="008826C1"/>
    <w:rsid w:val="0088283E"/>
    <w:rsid w:val="00882BA9"/>
    <w:rsid w:val="008836CB"/>
    <w:rsid w:val="008859E2"/>
    <w:rsid w:val="00885B43"/>
    <w:rsid w:val="00886F4E"/>
    <w:rsid w:val="0089019A"/>
    <w:rsid w:val="00893B56"/>
    <w:rsid w:val="00894A08"/>
    <w:rsid w:val="008971F9"/>
    <w:rsid w:val="008A0471"/>
    <w:rsid w:val="008A472B"/>
    <w:rsid w:val="008A6FC9"/>
    <w:rsid w:val="008A7174"/>
    <w:rsid w:val="008B0190"/>
    <w:rsid w:val="008B0714"/>
    <w:rsid w:val="008B4B76"/>
    <w:rsid w:val="008B6B69"/>
    <w:rsid w:val="008C006D"/>
    <w:rsid w:val="008C128C"/>
    <w:rsid w:val="008C17DE"/>
    <w:rsid w:val="008C37FF"/>
    <w:rsid w:val="008C4924"/>
    <w:rsid w:val="008C6C28"/>
    <w:rsid w:val="008D0D54"/>
    <w:rsid w:val="008D6B89"/>
    <w:rsid w:val="008D7469"/>
    <w:rsid w:val="008D7709"/>
    <w:rsid w:val="008D79C1"/>
    <w:rsid w:val="008E218F"/>
    <w:rsid w:val="008E21C2"/>
    <w:rsid w:val="008E293C"/>
    <w:rsid w:val="008E3879"/>
    <w:rsid w:val="008E68DD"/>
    <w:rsid w:val="008E7A5F"/>
    <w:rsid w:val="008F0A08"/>
    <w:rsid w:val="008F38B7"/>
    <w:rsid w:val="008F3C48"/>
    <w:rsid w:val="008F42C9"/>
    <w:rsid w:val="008F7997"/>
    <w:rsid w:val="008F7B1A"/>
    <w:rsid w:val="00900CFF"/>
    <w:rsid w:val="00900FBA"/>
    <w:rsid w:val="009025C3"/>
    <w:rsid w:val="009042C8"/>
    <w:rsid w:val="009063F8"/>
    <w:rsid w:val="00907718"/>
    <w:rsid w:val="00910583"/>
    <w:rsid w:val="0091214A"/>
    <w:rsid w:val="0091263B"/>
    <w:rsid w:val="0091489B"/>
    <w:rsid w:val="00915629"/>
    <w:rsid w:val="00915B84"/>
    <w:rsid w:val="0092175E"/>
    <w:rsid w:val="00921E89"/>
    <w:rsid w:val="00923D1B"/>
    <w:rsid w:val="00924324"/>
    <w:rsid w:val="009256D3"/>
    <w:rsid w:val="009263B4"/>
    <w:rsid w:val="0093048F"/>
    <w:rsid w:val="00931B41"/>
    <w:rsid w:val="009402E2"/>
    <w:rsid w:val="00940968"/>
    <w:rsid w:val="00940D79"/>
    <w:rsid w:val="009413FD"/>
    <w:rsid w:val="00943110"/>
    <w:rsid w:val="00944747"/>
    <w:rsid w:val="009454A7"/>
    <w:rsid w:val="00946E1C"/>
    <w:rsid w:val="00950C39"/>
    <w:rsid w:val="009521F1"/>
    <w:rsid w:val="009549DF"/>
    <w:rsid w:val="00956B25"/>
    <w:rsid w:val="009625A3"/>
    <w:rsid w:val="0096282D"/>
    <w:rsid w:val="00963C4C"/>
    <w:rsid w:val="009656D1"/>
    <w:rsid w:val="0096668E"/>
    <w:rsid w:val="00971CC6"/>
    <w:rsid w:val="0097424E"/>
    <w:rsid w:val="009765BF"/>
    <w:rsid w:val="00977E41"/>
    <w:rsid w:val="0098067B"/>
    <w:rsid w:val="009808FF"/>
    <w:rsid w:val="00980E26"/>
    <w:rsid w:val="00983E24"/>
    <w:rsid w:val="0098405B"/>
    <w:rsid w:val="0098436C"/>
    <w:rsid w:val="009850B2"/>
    <w:rsid w:val="00985D85"/>
    <w:rsid w:val="00985FDF"/>
    <w:rsid w:val="00987687"/>
    <w:rsid w:val="00987D43"/>
    <w:rsid w:val="0099044F"/>
    <w:rsid w:val="0099077F"/>
    <w:rsid w:val="00991565"/>
    <w:rsid w:val="00993EE6"/>
    <w:rsid w:val="00997886"/>
    <w:rsid w:val="009A132A"/>
    <w:rsid w:val="009A2C9F"/>
    <w:rsid w:val="009A4C3C"/>
    <w:rsid w:val="009A6C48"/>
    <w:rsid w:val="009B2F93"/>
    <w:rsid w:val="009B4167"/>
    <w:rsid w:val="009B4E6E"/>
    <w:rsid w:val="009B595E"/>
    <w:rsid w:val="009C1541"/>
    <w:rsid w:val="009C31C1"/>
    <w:rsid w:val="009C59F9"/>
    <w:rsid w:val="009C5CDB"/>
    <w:rsid w:val="009D0E5D"/>
    <w:rsid w:val="009D2C38"/>
    <w:rsid w:val="009D4F61"/>
    <w:rsid w:val="009D58D5"/>
    <w:rsid w:val="009D5D5E"/>
    <w:rsid w:val="009D7367"/>
    <w:rsid w:val="009E28CB"/>
    <w:rsid w:val="009E5348"/>
    <w:rsid w:val="009F45F9"/>
    <w:rsid w:val="009F4FA1"/>
    <w:rsid w:val="00A0059B"/>
    <w:rsid w:val="00A00833"/>
    <w:rsid w:val="00A049AA"/>
    <w:rsid w:val="00A05720"/>
    <w:rsid w:val="00A0644F"/>
    <w:rsid w:val="00A0729E"/>
    <w:rsid w:val="00A1005E"/>
    <w:rsid w:val="00A11695"/>
    <w:rsid w:val="00A154D8"/>
    <w:rsid w:val="00A2126C"/>
    <w:rsid w:val="00A24592"/>
    <w:rsid w:val="00A245B9"/>
    <w:rsid w:val="00A255A9"/>
    <w:rsid w:val="00A3304A"/>
    <w:rsid w:val="00A35365"/>
    <w:rsid w:val="00A37753"/>
    <w:rsid w:val="00A435A0"/>
    <w:rsid w:val="00A438E7"/>
    <w:rsid w:val="00A444E5"/>
    <w:rsid w:val="00A465D5"/>
    <w:rsid w:val="00A46961"/>
    <w:rsid w:val="00A46DC2"/>
    <w:rsid w:val="00A534F5"/>
    <w:rsid w:val="00A54AE8"/>
    <w:rsid w:val="00A5581E"/>
    <w:rsid w:val="00A55E6D"/>
    <w:rsid w:val="00A65853"/>
    <w:rsid w:val="00A70EB6"/>
    <w:rsid w:val="00A72F1C"/>
    <w:rsid w:val="00A7522C"/>
    <w:rsid w:val="00A75486"/>
    <w:rsid w:val="00A75DEB"/>
    <w:rsid w:val="00A76C3F"/>
    <w:rsid w:val="00A77E48"/>
    <w:rsid w:val="00A82CA0"/>
    <w:rsid w:val="00A8397D"/>
    <w:rsid w:val="00A8404E"/>
    <w:rsid w:val="00A843B4"/>
    <w:rsid w:val="00A85725"/>
    <w:rsid w:val="00A87EF7"/>
    <w:rsid w:val="00A904D6"/>
    <w:rsid w:val="00A92DAD"/>
    <w:rsid w:val="00A93E0E"/>
    <w:rsid w:val="00A95C06"/>
    <w:rsid w:val="00A963C3"/>
    <w:rsid w:val="00A96FBF"/>
    <w:rsid w:val="00AA0409"/>
    <w:rsid w:val="00AA15F8"/>
    <w:rsid w:val="00AA37F2"/>
    <w:rsid w:val="00AA3D7B"/>
    <w:rsid w:val="00AA5E83"/>
    <w:rsid w:val="00AA7247"/>
    <w:rsid w:val="00AA7728"/>
    <w:rsid w:val="00AB1696"/>
    <w:rsid w:val="00AB25DD"/>
    <w:rsid w:val="00AB2A87"/>
    <w:rsid w:val="00AB3915"/>
    <w:rsid w:val="00AB4796"/>
    <w:rsid w:val="00AB6163"/>
    <w:rsid w:val="00AB72EC"/>
    <w:rsid w:val="00AC0479"/>
    <w:rsid w:val="00AC06AD"/>
    <w:rsid w:val="00AC3217"/>
    <w:rsid w:val="00AC6DC8"/>
    <w:rsid w:val="00AC71CD"/>
    <w:rsid w:val="00AD160B"/>
    <w:rsid w:val="00AD47BB"/>
    <w:rsid w:val="00AD56DF"/>
    <w:rsid w:val="00AD5C42"/>
    <w:rsid w:val="00AD671B"/>
    <w:rsid w:val="00AE3C77"/>
    <w:rsid w:val="00AE3D20"/>
    <w:rsid w:val="00AE4111"/>
    <w:rsid w:val="00AE5C68"/>
    <w:rsid w:val="00AE7BF5"/>
    <w:rsid w:val="00AE7F7F"/>
    <w:rsid w:val="00AF2B22"/>
    <w:rsid w:val="00AF3E17"/>
    <w:rsid w:val="00AF5650"/>
    <w:rsid w:val="00AF6FE3"/>
    <w:rsid w:val="00B01EA8"/>
    <w:rsid w:val="00B058D6"/>
    <w:rsid w:val="00B06742"/>
    <w:rsid w:val="00B11934"/>
    <w:rsid w:val="00B11C5B"/>
    <w:rsid w:val="00B11E7F"/>
    <w:rsid w:val="00B1268B"/>
    <w:rsid w:val="00B165C6"/>
    <w:rsid w:val="00B17A00"/>
    <w:rsid w:val="00B21201"/>
    <w:rsid w:val="00B23A71"/>
    <w:rsid w:val="00B2486B"/>
    <w:rsid w:val="00B25F79"/>
    <w:rsid w:val="00B33941"/>
    <w:rsid w:val="00B34894"/>
    <w:rsid w:val="00B34D66"/>
    <w:rsid w:val="00B42B5C"/>
    <w:rsid w:val="00B42C4F"/>
    <w:rsid w:val="00B4473E"/>
    <w:rsid w:val="00B44A4E"/>
    <w:rsid w:val="00B45128"/>
    <w:rsid w:val="00B45321"/>
    <w:rsid w:val="00B469EE"/>
    <w:rsid w:val="00B47620"/>
    <w:rsid w:val="00B529E8"/>
    <w:rsid w:val="00B61446"/>
    <w:rsid w:val="00B6496E"/>
    <w:rsid w:val="00B66DF3"/>
    <w:rsid w:val="00B72803"/>
    <w:rsid w:val="00B73AE4"/>
    <w:rsid w:val="00B74191"/>
    <w:rsid w:val="00B7639C"/>
    <w:rsid w:val="00B810D2"/>
    <w:rsid w:val="00B8466B"/>
    <w:rsid w:val="00B84F04"/>
    <w:rsid w:val="00B85343"/>
    <w:rsid w:val="00B85EB5"/>
    <w:rsid w:val="00B86C8C"/>
    <w:rsid w:val="00B91655"/>
    <w:rsid w:val="00B91CDF"/>
    <w:rsid w:val="00B94603"/>
    <w:rsid w:val="00B96665"/>
    <w:rsid w:val="00B96B91"/>
    <w:rsid w:val="00BA0681"/>
    <w:rsid w:val="00BA22FB"/>
    <w:rsid w:val="00BB7C60"/>
    <w:rsid w:val="00BC22F8"/>
    <w:rsid w:val="00BC6611"/>
    <w:rsid w:val="00BD4145"/>
    <w:rsid w:val="00BD4227"/>
    <w:rsid w:val="00BD462D"/>
    <w:rsid w:val="00BD57CC"/>
    <w:rsid w:val="00BD7CC0"/>
    <w:rsid w:val="00BE284D"/>
    <w:rsid w:val="00BE5D3A"/>
    <w:rsid w:val="00BE6286"/>
    <w:rsid w:val="00BF28A0"/>
    <w:rsid w:val="00C01D76"/>
    <w:rsid w:val="00C04501"/>
    <w:rsid w:val="00C0662A"/>
    <w:rsid w:val="00C07373"/>
    <w:rsid w:val="00C10719"/>
    <w:rsid w:val="00C16E00"/>
    <w:rsid w:val="00C17617"/>
    <w:rsid w:val="00C22146"/>
    <w:rsid w:val="00C30784"/>
    <w:rsid w:val="00C32109"/>
    <w:rsid w:val="00C32455"/>
    <w:rsid w:val="00C34E7C"/>
    <w:rsid w:val="00C36B95"/>
    <w:rsid w:val="00C3747E"/>
    <w:rsid w:val="00C461E5"/>
    <w:rsid w:val="00C46D21"/>
    <w:rsid w:val="00C506A3"/>
    <w:rsid w:val="00C50ED1"/>
    <w:rsid w:val="00C50F99"/>
    <w:rsid w:val="00C5570B"/>
    <w:rsid w:val="00C55B26"/>
    <w:rsid w:val="00C5699D"/>
    <w:rsid w:val="00C576EB"/>
    <w:rsid w:val="00C61B39"/>
    <w:rsid w:val="00C6265F"/>
    <w:rsid w:val="00C659D7"/>
    <w:rsid w:val="00C66683"/>
    <w:rsid w:val="00C7013B"/>
    <w:rsid w:val="00C770DD"/>
    <w:rsid w:val="00C82130"/>
    <w:rsid w:val="00C86413"/>
    <w:rsid w:val="00C87C70"/>
    <w:rsid w:val="00C87D41"/>
    <w:rsid w:val="00C947C6"/>
    <w:rsid w:val="00C972B0"/>
    <w:rsid w:val="00C978E5"/>
    <w:rsid w:val="00CA2C00"/>
    <w:rsid w:val="00CA47C7"/>
    <w:rsid w:val="00CA6CFC"/>
    <w:rsid w:val="00CA7519"/>
    <w:rsid w:val="00CB1146"/>
    <w:rsid w:val="00CB33B2"/>
    <w:rsid w:val="00CB4952"/>
    <w:rsid w:val="00CB5FBB"/>
    <w:rsid w:val="00CB62E8"/>
    <w:rsid w:val="00CC1A32"/>
    <w:rsid w:val="00CC1A76"/>
    <w:rsid w:val="00CC411A"/>
    <w:rsid w:val="00CC7036"/>
    <w:rsid w:val="00CD06A6"/>
    <w:rsid w:val="00CD2861"/>
    <w:rsid w:val="00CD7D03"/>
    <w:rsid w:val="00CE2166"/>
    <w:rsid w:val="00CE61B1"/>
    <w:rsid w:val="00CE6A6E"/>
    <w:rsid w:val="00CE7822"/>
    <w:rsid w:val="00CE7ADA"/>
    <w:rsid w:val="00CF21A0"/>
    <w:rsid w:val="00CF3F2A"/>
    <w:rsid w:val="00CF568F"/>
    <w:rsid w:val="00CF7FFA"/>
    <w:rsid w:val="00D009C0"/>
    <w:rsid w:val="00D0446B"/>
    <w:rsid w:val="00D101D2"/>
    <w:rsid w:val="00D10D4F"/>
    <w:rsid w:val="00D11FB9"/>
    <w:rsid w:val="00D13143"/>
    <w:rsid w:val="00D134E0"/>
    <w:rsid w:val="00D15225"/>
    <w:rsid w:val="00D206DE"/>
    <w:rsid w:val="00D2165A"/>
    <w:rsid w:val="00D24F68"/>
    <w:rsid w:val="00D27FDD"/>
    <w:rsid w:val="00D3087C"/>
    <w:rsid w:val="00D30D8B"/>
    <w:rsid w:val="00D336A0"/>
    <w:rsid w:val="00D3415E"/>
    <w:rsid w:val="00D35145"/>
    <w:rsid w:val="00D36D1D"/>
    <w:rsid w:val="00D40CA7"/>
    <w:rsid w:val="00D51CE4"/>
    <w:rsid w:val="00D5288C"/>
    <w:rsid w:val="00D53E76"/>
    <w:rsid w:val="00D570A0"/>
    <w:rsid w:val="00D57260"/>
    <w:rsid w:val="00D62220"/>
    <w:rsid w:val="00D65289"/>
    <w:rsid w:val="00D66C0A"/>
    <w:rsid w:val="00D67FD3"/>
    <w:rsid w:val="00D701DA"/>
    <w:rsid w:val="00D70844"/>
    <w:rsid w:val="00D71628"/>
    <w:rsid w:val="00D77AE1"/>
    <w:rsid w:val="00D81424"/>
    <w:rsid w:val="00D82E98"/>
    <w:rsid w:val="00D85C8D"/>
    <w:rsid w:val="00D86918"/>
    <w:rsid w:val="00D87D5A"/>
    <w:rsid w:val="00D90F3F"/>
    <w:rsid w:val="00D90FA7"/>
    <w:rsid w:val="00D91C10"/>
    <w:rsid w:val="00D9316D"/>
    <w:rsid w:val="00D95D15"/>
    <w:rsid w:val="00D96933"/>
    <w:rsid w:val="00DA1AB4"/>
    <w:rsid w:val="00DA1F80"/>
    <w:rsid w:val="00DA26D6"/>
    <w:rsid w:val="00DA566C"/>
    <w:rsid w:val="00DA5F85"/>
    <w:rsid w:val="00DA7E2A"/>
    <w:rsid w:val="00DB0233"/>
    <w:rsid w:val="00DB02F3"/>
    <w:rsid w:val="00DB0B4B"/>
    <w:rsid w:val="00DB0F28"/>
    <w:rsid w:val="00DB39B5"/>
    <w:rsid w:val="00DB5C28"/>
    <w:rsid w:val="00DB6016"/>
    <w:rsid w:val="00DB6727"/>
    <w:rsid w:val="00DB6992"/>
    <w:rsid w:val="00DB7DA5"/>
    <w:rsid w:val="00DC28F2"/>
    <w:rsid w:val="00DC45FC"/>
    <w:rsid w:val="00DC55F9"/>
    <w:rsid w:val="00DD0FE3"/>
    <w:rsid w:val="00DD10A0"/>
    <w:rsid w:val="00DD1164"/>
    <w:rsid w:val="00DD1C52"/>
    <w:rsid w:val="00DD3CFC"/>
    <w:rsid w:val="00DD3ED5"/>
    <w:rsid w:val="00DD62C2"/>
    <w:rsid w:val="00DD68DC"/>
    <w:rsid w:val="00DE4627"/>
    <w:rsid w:val="00DE6DF7"/>
    <w:rsid w:val="00DF055B"/>
    <w:rsid w:val="00DF08D7"/>
    <w:rsid w:val="00DF727D"/>
    <w:rsid w:val="00DF7284"/>
    <w:rsid w:val="00DF7F57"/>
    <w:rsid w:val="00E00C37"/>
    <w:rsid w:val="00E03D5A"/>
    <w:rsid w:val="00E047DB"/>
    <w:rsid w:val="00E05490"/>
    <w:rsid w:val="00E06D31"/>
    <w:rsid w:val="00E10F61"/>
    <w:rsid w:val="00E1155B"/>
    <w:rsid w:val="00E12E29"/>
    <w:rsid w:val="00E150BE"/>
    <w:rsid w:val="00E17E8B"/>
    <w:rsid w:val="00E21092"/>
    <w:rsid w:val="00E2659C"/>
    <w:rsid w:val="00E41FE0"/>
    <w:rsid w:val="00E445A0"/>
    <w:rsid w:val="00E51332"/>
    <w:rsid w:val="00E54527"/>
    <w:rsid w:val="00E57238"/>
    <w:rsid w:val="00E57C51"/>
    <w:rsid w:val="00E6022F"/>
    <w:rsid w:val="00E60F3D"/>
    <w:rsid w:val="00E61A40"/>
    <w:rsid w:val="00E6494B"/>
    <w:rsid w:val="00E669F4"/>
    <w:rsid w:val="00E67958"/>
    <w:rsid w:val="00E70137"/>
    <w:rsid w:val="00E73D8C"/>
    <w:rsid w:val="00E74E1F"/>
    <w:rsid w:val="00E7622B"/>
    <w:rsid w:val="00E76B30"/>
    <w:rsid w:val="00E86292"/>
    <w:rsid w:val="00E86D9E"/>
    <w:rsid w:val="00E90812"/>
    <w:rsid w:val="00E90F34"/>
    <w:rsid w:val="00E91A34"/>
    <w:rsid w:val="00E92C75"/>
    <w:rsid w:val="00E934F6"/>
    <w:rsid w:val="00E9551C"/>
    <w:rsid w:val="00E974E7"/>
    <w:rsid w:val="00EA0546"/>
    <w:rsid w:val="00EA265B"/>
    <w:rsid w:val="00EA36D1"/>
    <w:rsid w:val="00EA77B7"/>
    <w:rsid w:val="00EB0715"/>
    <w:rsid w:val="00EB6CBB"/>
    <w:rsid w:val="00EC0EBD"/>
    <w:rsid w:val="00EC171D"/>
    <w:rsid w:val="00EC1DD2"/>
    <w:rsid w:val="00EC1FCA"/>
    <w:rsid w:val="00ED02AF"/>
    <w:rsid w:val="00ED12A2"/>
    <w:rsid w:val="00ED2FCD"/>
    <w:rsid w:val="00ED301F"/>
    <w:rsid w:val="00ED5DE4"/>
    <w:rsid w:val="00ED7920"/>
    <w:rsid w:val="00EE69B0"/>
    <w:rsid w:val="00EF025D"/>
    <w:rsid w:val="00EF2AD4"/>
    <w:rsid w:val="00EF4244"/>
    <w:rsid w:val="00EF5AE8"/>
    <w:rsid w:val="00EF753D"/>
    <w:rsid w:val="00EF7591"/>
    <w:rsid w:val="00F00FA0"/>
    <w:rsid w:val="00F027DC"/>
    <w:rsid w:val="00F03887"/>
    <w:rsid w:val="00F04F61"/>
    <w:rsid w:val="00F057A9"/>
    <w:rsid w:val="00F05DE8"/>
    <w:rsid w:val="00F075A6"/>
    <w:rsid w:val="00F105A5"/>
    <w:rsid w:val="00F11A81"/>
    <w:rsid w:val="00F144EC"/>
    <w:rsid w:val="00F15938"/>
    <w:rsid w:val="00F16CF1"/>
    <w:rsid w:val="00F1711A"/>
    <w:rsid w:val="00F17357"/>
    <w:rsid w:val="00F17BBC"/>
    <w:rsid w:val="00F23791"/>
    <w:rsid w:val="00F2420E"/>
    <w:rsid w:val="00F243D1"/>
    <w:rsid w:val="00F25D9E"/>
    <w:rsid w:val="00F312B3"/>
    <w:rsid w:val="00F31890"/>
    <w:rsid w:val="00F325AA"/>
    <w:rsid w:val="00F32EB8"/>
    <w:rsid w:val="00F35314"/>
    <w:rsid w:val="00F35D2C"/>
    <w:rsid w:val="00F369BF"/>
    <w:rsid w:val="00F37947"/>
    <w:rsid w:val="00F40955"/>
    <w:rsid w:val="00F50C8D"/>
    <w:rsid w:val="00F51773"/>
    <w:rsid w:val="00F557A8"/>
    <w:rsid w:val="00F579CF"/>
    <w:rsid w:val="00F57B05"/>
    <w:rsid w:val="00F57DC2"/>
    <w:rsid w:val="00F57DCE"/>
    <w:rsid w:val="00F668E9"/>
    <w:rsid w:val="00F70E26"/>
    <w:rsid w:val="00F74B1E"/>
    <w:rsid w:val="00F7512C"/>
    <w:rsid w:val="00F757CA"/>
    <w:rsid w:val="00F757F6"/>
    <w:rsid w:val="00F76883"/>
    <w:rsid w:val="00F826F5"/>
    <w:rsid w:val="00F85A33"/>
    <w:rsid w:val="00F85BDD"/>
    <w:rsid w:val="00F86965"/>
    <w:rsid w:val="00F91F85"/>
    <w:rsid w:val="00F92676"/>
    <w:rsid w:val="00F9464B"/>
    <w:rsid w:val="00F953E2"/>
    <w:rsid w:val="00F95A3D"/>
    <w:rsid w:val="00F95FB5"/>
    <w:rsid w:val="00F96C42"/>
    <w:rsid w:val="00F97229"/>
    <w:rsid w:val="00FA1CB7"/>
    <w:rsid w:val="00FA4F46"/>
    <w:rsid w:val="00FA681B"/>
    <w:rsid w:val="00FA6AC1"/>
    <w:rsid w:val="00FB0389"/>
    <w:rsid w:val="00FB296F"/>
    <w:rsid w:val="00FB3319"/>
    <w:rsid w:val="00FB340A"/>
    <w:rsid w:val="00FB5813"/>
    <w:rsid w:val="00FB5DA3"/>
    <w:rsid w:val="00FB6AF1"/>
    <w:rsid w:val="00FB7BB9"/>
    <w:rsid w:val="00FC05F0"/>
    <w:rsid w:val="00FC2119"/>
    <w:rsid w:val="00FC5B5C"/>
    <w:rsid w:val="00FC7A24"/>
    <w:rsid w:val="00FC7B76"/>
    <w:rsid w:val="00FC7E39"/>
    <w:rsid w:val="00FD094E"/>
    <w:rsid w:val="00FD2EF0"/>
    <w:rsid w:val="00FD351E"/>
    <w:rsid w:val="00FD4F60"/>
    <w:rsid w:val="00FD5088"/>
    <w:rsid w:val="00FE13F3"/>
    <w:rsid w:val="00FE1732"/>
    <w:rsid w:val="00FE5343"/>
    <w:rsid w:val="00FF32CA"/>
    <w:rsid w:val="00FF3482"/>
    <w:rsid w:val="00FF6FA2"/>
    <w:rsid w:val="00FF7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FAA50"/>
  <w15:chartTrackingRefBased/>
  <w15:docId w15:val="{148312C5-79CC-4AA8-8540-4CA540C00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7C5"/>
  </w:style>
  <w:style w:type="paragraph" w:styleId="Heading1">
    <w:name w:val="heading 1"/>
    <w:basedOn w:val="Normal"/>
    <w:next w:val="Normal"/>
    <w:link w:val="Heading1Char"/>
    <w:uiPriority w:val="9"/>
    <w:qFormat/>
    <w:rsid w:val="002C6FB0"/>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iPriority w:val="9"/>
    <w:semiHidden/>
    <w:unhideWhenUsed/>
    <w:qFormat/>
    <w:rsid w:val="007C02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C02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02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02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02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02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02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02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3204A"/>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customStyle="1" w:styleId="Heading1Char">
    <w:name w:val="Heading 1 Char"/>
    <w:basedOn w:val="DefaultParagraphFont"/>
    <w:link w:val="Heading1"/>
    <w:uiPriority w:val="9"/>
    <w:rsid w:val="002C6FB0"/>
    <w:rPr>
      <w:rFonts w:asciiTheme="majorHAnsi" w:eastAsiaTheme="majorEastAsia" w:hAnsiTheme="majorHAnsi" w:cstheme="majorBidi"/>
      <w:color w:val="2F5496" w:themeColor="accent1" w:themeShade="BF"/>
      <w:kern w:val="0"/>
      <w:sz w:val="32"/>
      <w:szCs w:val="32"/>
      <w14:ligatures w14:val="none"/>
    </w:rPr>
  </w:style>
  <w:style w:type="paragraph" w:styleId="ListParagraph">
    <w:name w:val="List Paragraph"/>
    <w:basedOn w:val="Normal"/>
    <w:uiPriority w:val="34"/>
    <w:qFormat/>
    <w:rsid w:val="002C6FB0"/>
    <w:pPr>
      <w:ind w:left="720"/>
      <w:contextualSpacing/>
    </w:pPr>
    <w:rPr>
      <w:rFonts w:eastAsia="SimSun"/>
      <w:kern w:val="0"/>
      <w14:ligatures w14:val="none"/>
    </w:rPr>
  </w:style>
  <w:style w:type="paragraph" w:customStyle="1" w:styleId="Default">
    <w:name w:val="Default"/>
    <w:rsid w:val="002C6FB0"/>
    <w:pPr>
      <w:autoSpaceDE w:val="0"/>
      <w:autoSpaceDN w:val="0"/>
      <w:adjustRightInd w:val="0"/>
      <w:spacing w:after="0" w:line="240" w:lineRule="auto"/>
    </w:pPr>
    <w:rPr>
      <w:rFonts w:ascii="HCLCK A+ Gulliver" w:eastAsia="SimSun" w:hAnsi="HCLCK A+ Gulliver" w:cs="HCLCK A+ Gulliver"/>
      <w:color w:val="000000"/>
      <w:kern w:val="0"/>
      <w:sz w:val="24"/>
      <w:szCs w:val="24"/>
      <w14:ligatures w14:val="none"/>
    </w:rPr>
  </w:style>
  <w:style w:type="character" w:styleId="Hyperlink">
    <w:name w:val="Hyperlink"/>
    <w:basedOn w:val="DefaultParagraphFont"/>
    <w:uiPriority w:val="99"/>
    <w:unhideWhenUsed/>
    <w:rsid w:val="002C6FB0"/>
    <w:rPr>
      <w:color w:val="0563C1" w:themeColor="hyperlink"/>
      <w:u w:val="single"/>
    </w:rPr>
  </w:style>
  <w:style w:type="paragraph" w:styleId="HTMLPreformatted">
    <w:name w:val="HTML Preformatted"/>
    <w:basedOn w:val="Normal"/>
    <w:link w:val="HTMLPreformattedChar"/>
    <w:uiPriority w:val="99"/>
    <w:semiHidden/>
    <w:unhideWhenUsed/>
    <w:rsid w:val="002C6F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2C6FB0"/>
    <w:rPr>
      <w:rFonts w:ascii="Courier New" w:eastAsia="Times New Roman" w:hAnsi="Courier New" w:cs="Courier New"/>
      <w:kern w:val="0"/>
      <w:sz w:val="20"/>
      <w:szCs w:val="20"/>
      <w14:ligatures w14:val="none"/>
    </w:rPr>
  </w:style>
  <w:style w:type="character" w:customStyle="1" w:styleId="st">
    <w:name w:val="st"/>
    <w:basedOn w:val="DefaultParagraphFont"/>
    <w:rsid w:val="002C6FB0"/>
  </w:style>
  <w:style w:type="character" w:styleId="Emphasis">
    <w:name w:val="Emphasis"/>
    <w:basedOn w:val="DefaultParagraphFont"/>
    <w:uiPriority w:val="20"/>
    <w:qFormat/>
    <w:rsid w:val="002C6FB0"/>
    <w:rPr>
      <w:i/>
      <w:iCs/>
    </w:rPr>
  </w:style>
  <w:style w:type="character" w:customStyle="1" w:styleId="Reference">
    <w:name w:val="Reference"/>
    <w:rsid w:val="002C6FB0"/>
    <w:rPr>
      <w:smallCaps/>
      <w:color w:val="000000"/>
      <w:sz w:val="20"/>
    </w:rPr>
  </w:style>
  <w:style w:type="character" w:customStyle="1" w:styleId="highwire-cite-metadata-doi">
    <w:name w:val="highwire-cite-metadata-doi"/>
    <w:rsid w:val="002C6FB0"/>
  </w:style>
  <w:style w:type="character" w:customStyle="1" w:styleId="acopre">
    <w:name w:val="acopre"/>
    <w:basedOn w:val="DefaultParagraphFont"/>
    <w:rsid w:val="002C6FB0"/>
  </w:style>
  <w:style w:type="character" w:customStyle="1" w:styleId="element-citation">
    <w:name w:val="element-citation"/>
    <w:basedOn w:val="DefaultParagraphFont"/>
    <w:rsid w:val="002C6FB0"/>
  </w:style>
  <w:style w:type="character" w:customStyle="1" w:styleId="ref-journal">
    <w:name w:val="ref-journal"/>
    <w:basedOn w:val="DefaultParagraphFont"/>
    <w:rsid w:val="002C6FB0"/>
  </w:style>
  <w:style w:type="character" w:customStyle="1" w:styleId="ref-vol">
    <w:name w:val="ref-vol"/>
    <w:basedOn w:val="DefaultParagraphFont"/>
    <w:rsid w:val="002C6FB0"/>
  </w:style>
  <w:style w:type="character" w:styleId="LineNumber">
    <w:name w:val="line number"/>
    <w:basedOn w:val="DefaultParagraphFont"/>
    <w:uiPriority w:val="99"/>
    <w:semiHidden/>
    <w:unhideWhenUsed/>
    <w:rsid w:val="002C6FB0"/>
  </w:style>
  <w:style w:type="paragraph" w:styleId="Header">
    <w:name w:val="header"/>
    <w:basedOn w:val="Normal"/>
    <w:link w:val="HeaderChar"/>
    <w:uiPriority w:val="99"/>
    <w:unhideWhenUsed/>
    <w:rsid w:val="002C6FB0"/>
    <w:pPr>
      <w:tabs>
        <w:tab w:val="center" w:pos="4680"/>
        <w:tab w:val="right" w:pos="9360"/>
      </w:tabs>
      <w:spacing w:after="0" w:line="240" w:lineRule="auto"/>
    </w:pPr>
    <w:rPr>
      <w:rFonts w:eastAsia="SimSun"/>
      <w:kern w:val="0"/>
      <w14:ligatures w14:val="none"/>
    </w:rPr>
  </w:style>
  <w:style w:type="character" w:customStyle="1" w:styleId="HeaderChar">
    <w:name w:val="Header Char"/>
    <w:basedOn w:val="DefaultParagraphFont"/>
    <w:link w:val="Header"/>
    <w:uiPriority w:val="99"/>
    <w:rsid w:val="002C6FB0"/>
    <w:rPr>
      <w:rFonts w:eastAsia="SimSun"/>
      <w:kern w:val="0"/>
      <w14:ligatures w14:val="none"/>
    </w:rPr>
  </w:style>
  <w:style w:type="paragraph" w:styleId="Footer">
    <w:name w:val="footer"/>
    <w:basedOn w:val="Normal"/>
    <w:link w:val="FooterChar"/>
    <w:uiPriority w:val="99"/>
    <w:unhideWhenUsed/>
    <w:rsid w:val="002C6FB0"/>
    <w:pPr>
      <w:tabs>
        <w:tab w:val="center" w:pos="4680"/>
        <w:tab w:val="right" w:pos="9360"/>
      </w:tabs>
      <w:spacing w:after="0" w:line="240" w:lineRule="auto"/>
    </w:pPr>
    <w:rPr>
      <w:rFonts w:eastAsia="SimSun"/>
      <w:kern w:val="0"/>
      <w14:ligatures w14:val="none"/>
    </w:rPr>
  </w:style>
  <w:style w:type="character" w:customStyle="1" w:styleId="FooterChar">
    <w:name w:val="Footer Char"/>
    <w:basedOn w:val="DefaultParagraphFont"/>
    <w:link w:val="Footer"/>
    <w:uiPriority w:val="99"/>
    <w:rsid w:val="002C6FB0"/>
    <w:rPr>
      <w:rFonts w:eastAsia="SimSun"/>
      <w:kern w:val="0"/>
      <w14:ligatures w14:val="none"/>
    </w:rPr>
  </w:style>
  <w:style w:type="table" w:styleId="TableGrid">
    <w:name w:val="Table Grid"/>
    <w:basedOn w:val="TableNormal"/>
    <w:uiPriority w:val="39"/>
    <w:rsid w:val="002C6FB0"/>
    <w:pPr>
      <w:widowControl w:val="0"/>
      <w:spacing w:after="0" w:line="240" w:lineRule="auto"/>
      <w:jc w:val="both"/>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6FB0"/>
    <w:pPr>
      <w:spacing w:after="0" w:line="240" w:lineRule="auto"/>
    </w:pPr>
    <w:rPr>
      <w:rFonts w:eastAsia="SimSun"/>
      <w:kern w:val="0"/>
      <w14:ligatures w14:val="none"/>
    </w:rPr>
  </w:style>
  <w:style w:type="character" w:styleId="CommentReference">
    <w:name w:val="annotation reference"/>
    <w:basedOn w:val="DefaultParagraphFont"/>
    <w:uiPriority w:val="99"/>
    <w:semiHidden/>
    <w:unhideWhenUsed/>
    <w:rsid w:val="002C6FB0"/>
    <w:rPr>
      <w:sz w:val="16"/>
      <w:szCs w:val="16"/>
    </w:rPr>
  </w:style>
  <w:style w:type="paragraph" w:styleId="CommentText">
    <w:name w:val="annotation text"/>
    <w:basedOn w:val="Normal"/>
    <w:link w:val="CommentTextChar"/>
    <w:uiPriority w:val="99"/>
    <w:unhideWhenUsed/>
    <w:rsid w:val="002C6FB0"/>
    <w:pPr>
      <w:spacing w:line="240" w:lineRule="auto"/>
    </w:pPr>
    <w:rPr>
      <w:rFonts w:eastAsia="SimSun"/>
      <w:kern w:val="0"/>
      <w:sz w:val="20"/>
      <w:szCs w:val="20"/>
      <w14:ligatures w14:val="none"/>
    </w:rPr>
  </w:style>
  <w:style w:type="character" w:customStyle="1" w:styleId="CommentTextChar">
    <w:name w:val="Comment Text Char"/>
    <w:basedOn w:val="DefaultParagraphFont"/>
    <w:link w:val="CommentText"/>
    <w:uiPriority w:val="99"/>
    <w:rsid w:val="002C6FB0"/>
    <w:rPr>
      <w:rFonts w:eastAsia="SimSu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C6FB0"/>
    <w:rPr>
      <w:b/>
      <w:bCs/>
    </w:rPr>
  </w:style>
  <w:style w:type="character" w:customStyle="1" w:styleId="CommentSubjectChar">
    <w:name w:val="Comment Subject Char"/>
    <w:basedOn w:val="CommentTextChar"/>
    <w:link w:val="CommentSubject"/>
    <w:uiPriority w:val="99"/>
    <w:semiHidden/>
    <w:rsid w:val="002C6FB0"/>
    <w:rPr>
      <w:rFonts w:eastAsia="SimSun"/>
      <w:b/>
      <w:bCs/>
      <w:kern w:val="0"/>
      <w:sz w:val="20"/>
      <w:szCs w:val="20"/>
      <w14:ligatures w14:val="none"/>
    </w:rPr>
  </w:style>
  <w:style w:type="character" w:customStyle="1" w:styleId="UnresolvedMention">
    <w:name w:val="Unresolved Mention"/>
    <w:basedOn w:val="DefaultParagraphFont"/>
    <w:uiPriority w:val="99"/>
    <w:semiHidden/>
    <w:unhideWhenUsed/>
    <w:rsid w:val="002C6FB0"/>
    <w:rPr>
      <w:color w:val="605E5C"/>
      <w:shd w:val="clear" w:color="auto" w:fill="E1DFDD"/>
    </w:rPr>
  </w:style>
  <w:style w:type="character" w:customStyle="1" w:styleId="html-italic">
    <w:name w:val="html-italic"/>
    <w:basedOn w:val="DefaultParagraphFont"/>
    <w:rsid w:val="002C6FB0"/>
  </w:style>
  <w:style w:type="paragraph" w:styleId="Caption">
    <w:name w:val="caption"/>
    <w:basedOn w:val="Normal"/>
    <w:next w:val="Normal"/>
    <w:uiPriority w:val="35"/>
    <w:unhideWhenUsed/>
    <w:qFormat/>
    <w:rsid w:val="002C6FB0"/>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4B5A92"/>
    <w:rPr>
      <w:color w:val="666666"/>
    </w:rPr>
  </w:style>
  <w:style w:type="character" w:customStyle="1" w:styleId="Heading2Char">
    <w:name w:val="Heading 2 Char"/>
    <w:basedOn w:val="DefaultParagraphFont"/>
    <w:link w:val="Heading2"/>
    <w:uiPriority w:val="9"/>
    <w:semiHidden/>
    <w:rsid w:val="007C02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C02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02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02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02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02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02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0274"/>
    <w:rPr>
      <w:rFonts w:eastAsiaTheme="majorEastAsia" w:cstheme="majorBidi"/>
      <w:color w:val="272727" w:themeColor="text1" w:themeTint="D8"/>
    </w:rPr>
  </w:style>
  <w:style w:type="paragraph" w:styleId="Title">
    <w:name w:val="Title"/>
    <w:basedOn w:val="Normal"/>
    <w:next w:val="Normal"/>
    <w:link w:val="TitleChar"/>
    <w:uiPriority w:val="10"/>
    <w:qFormat/>
    <w:rsid w:val="007C02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2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2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2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0274"/>
    <w:pPr>
      <w:spacing w:before="160"/>
      <w:jc w:val="center"/>
    </w:pPr>
    <w:rPr>
      <w:i/>
      <w:iCs/>
      <w:color w:val="404040" w:themeColor="text1" w:themeTint="BF"/>
    </w:rPr>
  </w:style>
  <w:style w:type="character" w:customStyle="1" w:styleId="QuoteChar">
    <w:name w:val="Quote Char"/>
    <w:basedOn w:val="DefaultParagraphFont"/>
    <w:link w:val="Quote"/>
    <w:uiPriority w:val="29"/>
    <w:rsid w:val="007C0274"/>
    <w:rPr>
      <w:i/>
      <w:iCs/>
      <w:color w:val="404040" w:themeColor="text1" w:themeTint="BF"/>
    </w:rPr>
  </w:style>
  <w:style w:type="character" w:styleId="IntenseEmphasis">
    <w:name w:val="Intense Emphasis"/>
    <w:basedOn w:val="DefaultParagraphFont"/>
    <w:uiPriority w:val="21"/>
    <w:qFormat/>
    <w:rsid w:val="007C0274"/>
    <w:rPr>
      <w:i/>
      <w:iCs/>
      <w:color w:val="2F5496" w:themeColor="accent1" w:themeShade="BF"/>
    </w:rPr>
  </w:style>
  <w:style w:type="paragraph" w:styleId="IntenseQuote">
    <w:name w:val="Intense Quote"/>
    <w:basedOn w:val="Normal"/>
    <w:next w:val="Normal"/>
    <w:link w:val="IntenseQuoteChar"/>
    <w:uiPriority w:val="30"/>
    <w:qFormat/>
    <w:rsid w:val="007C02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0274"/>
    <w:rPr>
      <w:i/>
      <w:iCs/>
      <w:color w:val="2F5496" w:themeColor="accent1" w:themeShade="BF"/>
    </w:rPr>
  </w:style>
  <w:style w:type="character" w:styleId="IntenseReference">
    <w:name w:val="Intense Reference"/>
    <w:basedOn w:val="DefaultParagraphFont"/>
    <w:uiPriority w:val="32"/>
    <w:qFormat/>
    <w:rsid w:val="007C0274"/>
    <w:rPr>
      <w:b/>
      <w:bCs/>
      <w:smallCaps/>
      <w:color w:val="2F5496" w:themeColor="accent1" w:themeShade="BF"/>
      <w:spacing w:val="5"/>
    </w:rPr>
  </w:style>
  <w:style w:type="paragraph" w:styleId="BalloonText">
    <w:name w:val="Balloon Text"/>
    <w:basedOn w:val="Normal"/>
    <w:link w:val="BalloonTextChar"/>
    <w:uiPriority w:val="99"/>
    <w:semiHidden/>
    <w:unhideWhenUsed/>
    <w:rsid w:val="007C02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274"/>
    <w:rPr>
      <w:rFonts w:ascii="Segoe UI" w:hAnsi="Segoe UI" w:cs="Segoe UI"/>
      <w:sz w:val="18"/>
      <w:szCs w:val="18"/>
    </w:rPr>
  </w:style>
  <w:style w:type="character" w:styleId="FollowedHyperlink">
    <w:name w:val="FollowedHyperlink"/>
    <w:basedOn w:val="DefaultParagraphFont"/>
    <w:uiPriority w:val="99"/>
    <w:semiHidden/>
    <w:unhideWhenUsed/>
    <w:rsid w:val="007830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2882">
      <w:bodyDiv w:val="1"/>
      <w:marLeft w:val="0"/>
      <w:marRight w:val="0"/>
      <w:marTop w:val="0"/>
      <w:marBottom w:val="0"/>
      <w:divBdr>
        <w:top w:val="none" w:sz="0" w:space="0" w:color="auto"/>
        <w:left w:val="none" w:sz="0" w:space="0" w:color="auto"/>
        <w:bottom w:val="none" w:sz="0" w:space="0" w:color="auto"/>
        <w:right w:val="none" w:sz="0" w:space="0" w:color="auto"/>
      </w:divBdr>
    </w:div>
    <w:div w:id="67002039">
      <w:bodyDiv w:val="1"/>
      <w:marLeft w:val="0"/>
      <w:marRight w:val="0"/>
      <w:marTop w:val="0"/>
      <w:marBottom w:val="0"/>
      <w:divBdr>
        <w:top w:val="none" w:sz="0" w:space="0" w:color="auto"/>
        <w:left w:val="none" w:sz="0" w:space="0" w:color="auto"/>
        <w:bottom w:val="none" w:sz="0" w:space="0" w:color="auto"/>
        <w:right w:val="none" w:sz="0" w:space="0" w:color="auto"/>
      </w:divBdr>
    </w:div>
    <w:div w:id="71706588">
      <w:bodyDiv w:val="1"/>
      <w:marLeft w:val="0"/>
      <w:marRight w:val="0"/>
      <w:marTop w:val="0"/>
      <w:marBottom w:val="0"/>
      <w:divBdr>
        <w:top w:val="none" w:sz="0" w:space="0" w:color="auto"/>
        <w:left w:val="none" w:sz="0" w:space="0" w:color="auto"/>
        <w:bottom w:val="none" w:sz="0" w:space="0" w:color="auto"/>
        <w:right w:val="none" w:sz="0" w:space="0" w:color="auto"/>
      </w:divBdr>
      <w:divsChild>
        <w:div w:id="555359838">
          <w:marLeft w:val="0"/>
          <w:marRight w:val="0"/>
          <w:marTop w:val="0"/>
          <w:marBottom w:val="0"/>
          <w:divBdr>
            <w:top w:val="none" w:sz="0" w:space="0" w:color="auto"/>
            <w:left w:val="none" w:sz="0" w:space="0" w:color="auto"/>
            <w:bottom w:val="none" w:sz="0" w:space="0" w:color="auto"/>
            <w:right w:val="none" w:sz="0" w:space="0" w:color="auto"/>
          </w:divBdr>
        </w:div>
      </w:divsChild>
    </w:div>
    <w:div w:id="232129808">
      <w:bodyDiv w:val="1"/>
      <w:marLeft w:val="0"/>
      <w:marRight w:val="0"/>
      <w:marTop w:val="0"/>
      <w:marBottom w:val="0"/>
      <w:divBdr>
        <w:top w:val="none" w:sz="0" w:space="0" w:color="auto"/>
        <w:left w:val="none" w:sz="0" w:space="0" w:color="auto"/>
        <w:bottom w:val="none" w:sz="0" w:space="0" w:color="auto"/>
        <w:right w:val="none" w:sz="0" w:space="0" w:color="auto"/>
      </w:divBdr>
      <w:divsChild>
        <w:div w:id="373845658">
          <w:marLeft w:val="0"/>
          <w:marRight w:val="0"/>
          <w:marTop w:val="0"/>
          <w:marBottom w:val="0"/>
          <w:divBdr>
            <w:top w:val="none" w:sz="0" w:space="0" w:color="auto"/>
            <w:left w:val="none" w:sz="0" w:space="0" w:color="auto"/>
            <w:bottom w:val="none" w:sz="0" w:space="0" w:color="auto"/>
            <w:right w:val="none" w:sz="0" w:space="0" w:color="auto"/>
          </w:divBdr>
        </w:div>
        <w:div w:id="928000157">
          <w:marLeft w:val="0"/>
          <w:marRight w:val="0"/>
          <w:marTop w:val="0"/>
          <w:marBottom w:val="0"/>
          <w:divBdr>
            <w:top w:val="none" w:sz="0" w:space="0" w:color="auto"/>
            <w:left w:val="none" w:sz="0" w:space="0" w:color="auto"/>
            <w:bottom w:val="none" w:sz="0" w:space="0" w:color="auto"/>
            <w:right w:val="none" w:sz="0" w:space="0" w:color="auto"/>
          </w:divBdr>
        </w:div>
        <w:div w:id="435248969">
          <w:marLeft w:val="0"/>
          <w:marRight w:val="0"/>
          <w:marTop w:val="0"/>
          <w:marBottom w:val="0"/>
          <w:divBdr>
            <w:top w:val="none" w:sz="0" w:space="0" w:color="auto"/>
            <w:left w:val="none" w:sz="0" w:space="0" w:color="auto"/>
            <w:bottom w:val="none" w:sz="0" w:space="0" w:color="auto"/>
            <w:right w:val="none" w:sz="0" w:space="0" w:color="auto"/>
          </w:divBdr>
        </w:div>
      </w:divsChild>
    </w:div>
    <w:div w:id="278028152">
      <w:bodyDiv w:val="1"/>
      <w:marLeft w:val="0"/>
      <w:marRight w:val="0"/>
      <w:marTop w:val="0"/>
      <w:marBottom w:val="0"/>
      <w:divBdr>
        <w:top w:val="none" w:sz="0" w:space="0" w:color="auto"/>
        <w:left w:val="none" w:sz="0" w:space="0" w:color="auto"/>
        <w:bottom w:val="none" w:sz="0" w:space="0" w:color="auto"/>
        <w:right w:val="none" w:sz="0" w:space="0" w:color="auto"/>
      </w:divBdr>
      <w:divsChild>
        <w:div w:id="1851488438">
          <w:marLeft w:val="0"/>
          <w:marRight w:val="0"/>
          <w:marTop w:val="0"/>
          <w:marBottom w:val="0"/>
          <w:divBdr>
            <w:top w:val="none" w:sz="0" w:space="0" w:color="auto"/>
            <w:left w:val="none" w:sz="0" w:space="0" w:color="auto"/>
            <w:bottom w:val="none" w:sz="0" w:space="0" w:color="auto"/>
            <w:right w:val="none" w:sz="0" w:space="0" w:color="auto"/>
          </w:divBdr>
        </w:div>
      </w:divsChild>
    </w:div>
    <w:div w:id="348068142">
      <w:bodyDiv w:val="1"/>
      <w:marLeft w:val="0"/>
      <w:marRight w:val="0"/>
      <w:marTop w:val="0"/>
      <w:marBottom w:val="0"/>
      <w:divBdr>
        <w:top w:val="none" w:sz="0" w:space="0" w:color="auto"/>
        <w:left w:val="none" w:sz="0" w:space="0" w:color="auto"/>
        <w:bottom w:val="none" w:sz="0" w:space="0" w:color="auto"/>
        <w:right w:val="none" w:sz="0" w:space="0" w:color="auto"/>
      </w:divBdr>
      <w:divsChild>
        <w:div w:id="1928075951">
          <w:marLeft w:val="0"/>
          <w:marRight w:val="0"/>
          <w:marTop w:val="0"/>
          <w:marBottom w:val="0"/>
          <w:divBdr>
            <w:top w:val="none" w:sz="0" w:space="0" w:color="auto"/>
            <w:left w:val="none" w:sz="0" w:space="0" w:color="auto"/>
            <w:bottom w:val="none" w:sz="0" w:space="0" w:color="auto"/>
            <w:right w:val="none" w:sz="0" w:space="0" w:color="auto"/>
          </w:divBdr>
        </w:div>
      </w:divsChild>
    </w:div>
    <w:div w:id="525486799">
      <w:bodyDiv w:val="1"/>
      <w:marLeft w:val="0"/>
      <w:marRight w:val="0"/>
      <w:marTop w:val="0"/>
      <w:marBottom w:val="0"/>
      <w:divBdr>
        <w:top w:val="none" w:sz="0" w:space="0" w:color="auto"/>
        <w:left w:val="none" w:sz="0" w:space="0" w:color="auto"/>
        <w:bottom w:val="none" w:sz="0" w:space="0" w:color="auto"/>
        <w:right w:val="none" w:sz="0" w:space="0" w:color="auto"/>
      </w:divBdr>
    </w:div>
    <w:div w:id="622883250">
      <w:bodyDiv w:val="1"/>
      <w:marLeft w:val="0"/>
      <w:marRight w:val="0"/>
      <w:marTop w:val="0"/>
      <w:marBottom w:val="0"/>
      <w:divBdr>
        <w:top w:val="none" w:sz="0" w:space="0" w:color="auto"/>
        <w:left w:val="none" w:sz="0" w:space="0" w:color="auto"/>
        <w:bottom w:val="none" w:sz="0" w:space="0" w:color="auto"/>
        <w:right w:val="none" w:sz="0" w:space="0" w:color="auto"/>
      </w:divBdr>
    </w:div>
    <w:div w:id="640575731">
      <w:bodyDiv w:val="1"/>
      <w:marLeft w:val="0"/>
      <w:marRight w:val="0"/>
      <w:marTop w:val="0"/>
      <w:marBottom w:val="0"/>
      <w:divBdr>
        <w:top w:val="none" w:sz="0" w:space="0" w:color="auto"/>
        <w:left w:val="none" w:sz="0" w:space="0" w:color="auto"/>
        <w:bottom w:val="none" w:sz="0" w:space="0" w:color="auto"/>
        <w:right w:val="none" w:sz="0" w:space="0" w:color="auto"/>
      </w:divBdr>
    </w:div>
    <w:div w:id="810171021">
      <w:bodyDiv w:val="1"/>
      <w:marLeft w:val="0"/>
      <w:marRight w:val="0"/>
      <w:marTop w:val="0"/>
      <w:marBottom w:val="0"/>
      <w:divBdr>
        <w:top w:val="none" w:sz="0" w:space="0" w:color="auto"/>
        <w:left w:val="none" w:sz="0" w:space="0" w:color="auto"/>
        <w:bottom w:val="none" w:sz="0" w:space="0" w:color="auto"/>
        <w:right w:val="none" w:sz="0" w:space="0" w:color="auto"/>
      </w:divBdr>
      <w:divsChild>
        <w:div w:id="1250500562">
          <w:marLeft w:val="0"/>
          <w:marRight w:val="0"/>
          <w:marTop w:val="0"/>
          <w:marBottom w:val="0"/>
          <w:divBdr>
            <w:top w:val="none" w:sz="0" w:space="0" w:color="auto"/>
            <w:left w:val="none" w:sz="0" w:space="0" w:color="auto"/>
            <w:bottom w:val="none" w:sz="0" w:space="0" w:color="auto"/>
            <w:right w:val="none" w:sz="0" w:space="0" w:color="auto"/>
          </w:divBdr>
          <w:divsChild>
            <w:div w:id="1291327776">
              <w:marLeft w:val="0"/>
              <w:marRight w:val="0"/>
              <w:marTop w:val="0"/>
              <w:marBottom w:val="0"/>
              <w:divBdr>
                <w:top w:val="none" w:sz="0" w:space="0" w:color="auto"/>
                <w:left w:val="none" w:sz="0" w:space="0" w:color="auto"/>
                <w:bottom w:val="none" w:sz="0" w:space="0" w:color="auto"/>
                <w:right w:val="none" w:sz="0" w:space="0" w:color="auto"/>
              </w:divBdr>
            </w:div>
            <w:div w:id="1828859195">
              <w:marLeft w:val="0"/>
              <w:marRight w:val="0"/>
              <w:marTop w:val="0"/>
              <w:marBottom w:val="0"/>
              <w:divBdr>
                <w:top w:val="none" w:sz="0" w:space="0" w:color="auto"/>
                <w:left w:val="none" w:sz="0" w:space="0" w:color="auto"/>
                <w:bottom w:val="none" w:sz="0" w:space="0" w:color="auto"/>
                <w:right w:val="none" w:sz="0" w:space="0" w:color="auto"/>
              </w:divBdr>
            </w:div>
          </w:divsChild>
        </w:div>
        <w:div w:id="1350521619">
          <w:marLeft w:val="0"/>
          <w:marRight w:val="0"/>
          <w:marTop w:val="0"/>
          <w:marBottom w:val="0"/>
          <w:divBdr>
            <w:top w:val="none" w:sz="0" w:space="0" w:color="auto"/>
            <w:left w:val="none" w:sz="0" w:space="0" w:color="auto"/>
            <w:bottom w:val="none" w:sz="0" w:space="0" w:color="auto"/>
            <w:right w:val="none" w:sz="0" w:space="0" w:color="auto"/>
          </w:divBdr>
          <w:divsChild>
            <w:div w:id="1329408741">
              <w:marLeft w:val="0"/>
              <w:marRight w:val="0"/>
              <w:marTop w:val="0"/>
              <w:marBottom w:val="0"/>
              <w:divBdr>
                <w:top w:val="none" w:sz="0" w:space="0" w:color="auto"/>
                <w:left w:val="none" w:sz="0" w:space="0" w:color="auto"/>
                <w:bottom w:val="none" w:sz="0" w:space="0" w:color="auto"/>
                <w:right w:val="none" w:sz="0" w:space="0" w:color="auto"/>
              </w:divBdr>
            </w:div>
            <w:div w:id="564800050">
              <w:marLeft w:val="0"/>
              <w:marRight w:val="0"/>
              <w:marTop w:val="0"/>
              <w:marBottom w:val="0"/>
              <w:divBdr>
                <w:top w:val="none" w:sz="0" w:space="0" w:color="auto"/>
                <w:left w:val="none" w:sz="0" w:space="0" w:color="auto"/>
                <w:bottom w:val="none" w:sz="0" w:space="0" w:color="auto"/>
                <w:right w:val="none" w:sz="0" w:space="0" w:color="auto"/>
              </w:divBdr>
            </w:div>
          </w:divsChild>
        </w:div>
        <w:div w:id="1162698170">
          <w:marLeft w:val="0"/>
          <w:marRight w:val="0"/>
          <w:marTop w:val="0"/>
          <w:marBottom w:val="0"/>
          <w:divBdr>
            <w:top w:val="none" w:sz="0" w:space="0" w:color="auto"/>
            <w:left w:val="none" w:sz="0" w:space="0" w:color="auto"/>
            <w:bottom w:val="none" w:sz="0" w:space="0" w:color="auto"/>
            <w:right w:val="none" w:sz="0" w:space="0" w:color="auto"/>
          </w:divBdr>
          <w:divsChild>
            <w:div w:id="812142525">
              <w:marLeft w:val="0"/>
              <w:marRight w:val="0"/>
              <w:marTop w:val="0"/>
              <w:marBottom w:val="0"/>
              <w:divBdr>
                <w:top w:val="none" w:sz="0" w:space="0" w:color="auto"/>
                <w:left w:val="none" w:sz="0" w:space="0" w:color="auto"/>
                <w:bottom w:val="none" w:sz="0" w:space="0" w:color="auto"/>
                <w:right w:val="none" w:sz="0" w:space="0" w:color="auto"/>
              </w:divBdr>
            </w:div>
            <w:div w:id="765153564">
              <w:marLeft w:val="0"/>
              <w:marRight w:val="0"/>
              <w:marTop w:val="0"/>
              <w:marBottom w:val="0"/>
              <w:divBdr>
                <w:top w:val="none" w:sz="0" w:space="0" w:color="auto"/>
                <w:left w:val="none" w:sz="0" w:space="0" w:color="auto"/>
                <w:bottom w:val="none" w:sz="0" w:space="0" w:color="auto"/>
                <w:right w:val="none" w:sz="0" w:space="0" w:color="auto"/>
              </w:divBdr>
            </w:div>
          </w:divsChild>
        </w:div>
        <w:div w:id="695809934">
          <w:marLeft w:val="0"/>
          <w:marRight w:val="0"/>
          <w:marTop w:val="0"/>
          <w:marBottom w:val="0"/>
          <w:divBdr>
            <w:top w:val="none" w:sz="0" w:space="0" w:color="auto"/>
            <w:left w:val="none" w:sz="0" w:space="0" w:color="auto"/>
            <w:bottom w:val="none" w:sz="0" w:space="0" w:color="auto"/>
            <w:right w:val="none" w:sz="0" w:space="0" w:color="auto"/>
          </w:divBdr>
          <w:divsChild>
            <w:div w:id="1394350983">
              <w:marLeft w:val="0"/>
              <w:marRight w:val="0"/>
              <w:marTop w:val="0"/>
              <w:marBottom w:val="0"/>
              <w:divBdr>
                <w:top w:val="none" w:sz="0" w:space="0" w:color="auto"/>
                <w:left w:val="none" w:sz="0" w:space="0" w:color="auto"/>
                <w:bottom w:val="none" w:sz="0" w:space="0" w:color="auto"/>
                <w:right w:val="none" w:sz="0" w:space="0" w:color="auto"/>
              </w:divBdr>
            </w:div>
            <w:div w:id="315452108">
              <w:marLeft w:val="0"/>
              <w:marRight w:val="0"/>
              <w:marTop w:val="0"/>
              <w:marBottom w:val="0"/>
              <w:divBdr>
                <w:top w:val="none" w:sz="0" w:space="0" w:color="auto"/>
                <w:left w:val="none" w:sz="0" w:space="0" w:color="auto"/>
                <w:bottom w:val="none" w:sz="0" w:space="0" w:color="auto"/>
                <w:right w:val="none" w:sz="0" w:space="0" w:color="auto"/>
              </w:divBdr>
            </w:div>
          </w:divsChild>
        </w:div>
        <w:div w:id="1212424985">
          <w:marLeft w:val="0"/>
          <w:marRight w:val="0"/>
          <w:marTop w:val="0"/>
          <w:marBottom w:val="0"/>
          <w:divBdr>
            <w:top w:val="none" w:sz="0" w:space="0" w:color="auto"/>
            <w:left w:val="none" w:sz="0" w:space="0" w:color="auto"/>
            <w:bottom w:val="none" w:sz="0" w:space="0" w:color="auto"/>
            <w:right w:val="none" w:sz="0" w:space="0" w:color="auto"/>
          </w:divBdr>
        </w:div>
        <w:div w:id="1970360313">
          <w:marLeft w:val="0"/>
          <w:marRight w:val="0"/>
          <w:marTop w:val="0"/>
          <w:marBottom w:val="0"/>
          <w:divBdr>
            <w:top w:val="none" w:sz="0" w:space="0" w:color="auto"/>
            <w:left w:val="none" w:sz="0" w:space="0" w:color="auto"/>
            <w:bottom w:val="none" w:sz="0" w:space="0" w:color="auto"/>
            <w:right w:val="none" w:sz="0" w:space="0" w:color="auto"/>
          </w:divBdr>
        </w:div>
        <w:div w:id="331687726">
          <w:marLeft w:val="0"/>
          <w:marRight w:val="0"/>
          <w:marTop w:val="0"/>
          <w:marBottom w:val="0"/>
          <w:divBdr>
            <w:top w:val="none" w:sz="0" w:space="0" w:color="auto"/>
            <w:left w:val="none" w:sz="0" w:space="0" w:color="auto"/>
            <w:bottom w:val="none" w:sz="0" w:space="0" w:color="auto"/>
            <w:right w:val="none" w:sz="0" w:space="0" w:color="auto"/>
          </w:divBdr>
        </w:div>
        <w:div w:id="848642851">
          <w:marLeft w:val="0"/>
          <w:marRight w:val="0"/>
          <w:marTop w:val="0"/>
          <w:marBottom w:val="0"/>
          <w:divBdr>
            <w:top w:val="none" w:sz="0" w:space="0" w:color="auto"/>
            <w:left w:val="none" w:sz="0" w:space="0" w:color="auto"/>
            <w:bottom w:val="none" w:sz="0" w:space="0" w:color="auto"/>
            <w:right w:val="none" w:sz="0" w:space="0" w:color="auto"/>
          </w:divBdr>
        </w:div>
        <w:div w:id="999964163">
          <w:marLeft w:val="0"/>
          <w:marRight w:val="0"/>
          <w:marTop w:val="0"/>
          <w:marBottom w:val="0"/>
          <w:divBdr>
            <w:top w:val="none" w:sz="0" w:space="0" w:color="auto"/>
            <w:left w:val="none" w:sz="0" w:space="0" w:color="auto"/>
            <w:bottom w:val="none" w:sz="0" w:space="0" w:color="auto"/>
            <w:right w:val="none" w:sz="0" w:space="0" w:color="auto"/>
          </w:divBdr>
        </w:div>
        <w:div w:id="345253907">
          <w:marLeft w:val="0"/>
          <w:marRight w:val="0"/>
          <w:marTop w:val="0"/>
          <w:marBottom w:val="0"/>
          <w:divBdr>
            <w:top w:val="none" w:sz="0" w:space="0" w:color="auto"/>
            <w:left w:val="none" w:sz="0" w:space="0" w:color="auto"/>
            <w:bottom w:val="none" w:sz="0" w:space="0" w:color="auto"/>
            <w:right w:val="none" w:sz="0" w:space="0" w:color="auto"/>
          </w:divBdr>
        </w:div>
        <w:div w:id="1806045946">
          <w:marLeft w:val="0"/>
          <w:marRight w:val="0"/>
          <w:marTop w:val="0"/>
          <w:marBottom w:val="0"/>
          <w:divBdr>
            <w:top w:val="none" w:sz="0" w:space="0" w:color="auto"/>
            <w:left w:val="none" w:sz="0" w:space="0" w:color="auto"/>
            <w:bottom w:val="none" w:sz="0" w:space="0" w:color="auto"/>
            <w:right w:val="none" w:sz="0" w:space="0" w:color="auto"/>
          </w:divBdr>
        </w:div>
        <w:div w:id="222956346">
          <w:marLeft w:val="0"/>
          <w:marRight w:val="0"/>
          <w:marTop w:val="0"/>
          <w:marBottom w:val="0"/>
          <w:divBdr>
            <w:top w:val="none" w:sz="0" w:space="0" w:color="auto"/>
            <w:left w:val="none" w:sz="0" w:space="0" w:color="auto"/>
            <w:bottom w:val="none" w:sz="0" w:space="0" w:color="auto"/>
            <w:right w:val="none" w:sz="0" w:space="0" w:color="auto"/>
          </w:divBdr>
        </w:div>
      </w:divsChild>
    </w:div>
    <w:div w:id="828322762">
      <w:bodyDiv w:val="1"/>
      <w:marLeft w:val="0"/>
      <w:marRight w:val="0"/>
      <w:marTop w:val="0"/>
      <w:marBottom w:val="0"/>
      <w:divBdr>
        <w:top w:val="none" w:sz="0" w:space="0" w:color="auto"/>
        <w:left w:val="none" w:sz="0" w:space="0" w:color="auto"/>
        <w:bottom w:val="none" w:sz="0" w:space="0" w:color="auto"/>
        <w:right w:val="none" w:sz="0" w:space="0" w:color="auto"/>
      </w:divBdr>
    </w:div>
    <w:div w:id="831213293">
      <w:bodyDiv w:val="1"/>
      <w:marLeft w:val="0"/>
      <w:marRight w:val="0"/>
      <w:marTop w:val="0"/>
      <w:marBottom w:val="0"/>
      <w:divBdr>
        <w:top w:val="none" w:sz="0" w:space="0" w:color="auto"/>
        <w:left w:val="none" w:sz="0" w:space="0" w:color="auto"/>
        <w:bottom w:val="none" w:sz="0" w:space="0" w:color="auto"/>
        <w:right w:val="none" w:sz="0" w:space="0" w:color="auto"/>
      </w:divBdr>
    </w:div>
    <w:div w:id="916936732">
      <w:bodyDiv w:val="1"/>
      <w:marLeft w:val="0"/>
      <w:marRight w:val="0"/>
      <w:marTop w:val="0"/>
      <w:marBottom w:val="0"/>
      <w:divBdr>
        <w:top w:val="none" w:sz="0" w:space="0" w:color="auto"/>
        <w:left w:val="none" w:sz="0" w:space="0" w:color="auto"/>
        <w:bottom w:val="none" w:sz="0" w:space="0" w:color="auto"/>
        <w:right w:val="none" w:sz="0" w:space="0" w:color="auto"/>
      </w:divBdr>
    </w:div>
    <w:div w:id="959578997">
      <w:bodyDiv w:val="1"/>
      <w:marLeft w:val="0"/>
      <w:marRight w:val="0"/>
      <w:marTop w:val="0"/>
      <w:marBottom w:val="0"/>
      <w:divBdr>
        <w:top w:val="none" w:sz="0" w:space="0" w:color="auto"/>
        <w:left w:val="none" w:sz="0" w:space="0" w:color="auto"/>
        <w:bottom w:val="none" w:sz="0" w:space="0" w:color="auto"/>
        <w:right w:val="none" w:sz="0" w:space="0" w:color="auto"/>
      </w:divBdr>
    </w:div>
    <w:div w:id="1007169126">
      <w:bodyDiv w:val="1"/>
      <w:marLeft w:val="0"/>
      <w:marRight w:val="0"/>
      <w:marTop w:val="0"/>
      <w:marBottom w:val="0"/>
      <w:divBdr>
        <w:top w:val="none" w:sz="0" w:space="0" w:color="auto"/>
        <w:left w:val="none" w:sz="0" w:space="0" w:color="auto"/>
        <w:bottom w:val="none" w:sz="0" w:space="0" w:color="auto"/>
        <w:right w:val="none" w:sz="0" w:space="0" w:color="auto"/>
      </w:divBdr>
      <w:divsChild>
        <w:div w:id="741677149">
          <w:marLeft w:val="0"/>
          <w:marRight w:val="0"/>
          <w:marTop w:val="0"/>
          <w:marBottom w:val="0"/>
          <w:divBdr>
            <w:top w:val="none" w:sz="0" w:space="0" w:color="auto"/>
            <w:left w:val="none" w:sz="0" w:space="0" w:color="auto"/>
            <w:bottom w:val="none" w:sz="0" w:space="0" w:color="auto"/>
            <w:right w:val="none" w:sz="0" w:space="0" w:color="auto"/>
          </w:divBdr>
        </w:div>
        <w:div w:id="871067684">
          <w:marLeft w:val="0"/>
          <w:marRight w:val="0"/>
          <w:marTop w:val="0"/>
          <w:marBottom w:val="0"/>
          <w:divBdr>
            <w:top w:val="none" w:sz="0" w:space="0" w:color="auto"/>
            <w:left w:val="none" w:sz="0" w:space="0" w:color="auto"/>
            <w:bottom w:val="none" w:sz="0" w:space="0" w:color="auto"/>
            <w:right w:val="none" w:sz="0" w:space="0" w:color="auto"/>
          </w:divBdr>
        </w:div>
        <w:div w:id="914819488">
          <w:marLeft w:val="0"/>
          <w:marRight w:val="0"/>
          <w:marTop w:val="0"/>
          <w:marBottom w:val="0"/>
          <w:divBdr>
            <w:top w:val="none" w:sz="0" w:space="0" w:color="auto"/>
            <w:left w:val="none" w:sz="0" w:space="0" w:color="auto"/>
            <w:bottom w:val="none" w:sz="0" w:space="0" w:color="auto"/>
            <w:right w:val="none" w:sz="0" w:space="0" w:color="auto"/>
          </w:divBdr>
        </w:div>
      </w:divsChild>
    </w:div>
    <w:div w:id="1129859058">
      <w:bodyDiv w:val="1"/>
      <w:marLeft w:val="0"/>
      <w:marRight w:val="0"/>
      <w:marTop w:val="0"/>
      <w:marBottom w:val="0"/>
      <w:divBdr>
        <w:top w:val="none" w:sz="0" w:space="0" w:color="auto"/>
        <w:left w:val="none" w:sz="0" w:space="0" w:color="auto"/>
        <w:bottom w:val="none" w:sz="0" w:space="0" w:color="auto"/>
        <w:right w:val="none" w:sz="0" w:space="0" w:color="auto"/>
      </w:divBdr>
      <w:divsChild>
        <w:div w:id="453401695">
          <w:marLeft w:val="0"/>
          <w:marRight w:val="0"/>
          <w:marTop w:val="0"/>
          <w:marBottom w:val="0"/>
          <w:divBdr>
            <w:top w:val="none" w:sz="0" w:space="0" w:color="auto"/>
            <w:left w:val="none" w:sz="0" w:space="0" w:color="auto"/>
            <w:bottom w:val="none" w:sz="0" w:space="0" w:color="auto"/>
            <w:right w:val="none" w:sz="0" w:space="0" w:color="auto"/>
          </w:divBdr>
          <w:divsChild>
            <w:div w:id="87626282">
              <w:marLeft w:val="0"/>
              <w:marRight w:val="0"/>
              <w:marTop w:val="0"/>
              <w:marBottom w:val="0"/>
              <w:divBdr>
                <w:top w:val="none" w:sz="0" w:space="0" w:color="auto"/>
                <w:left w:val="none" w:sz="0" w:space="0" w:color="auto"/>
                <w:bottom w:val="none" w:sz="0" w:space="0" w:color="auto"/>
                <w:right w:val="none" w:sz="0" w:space="0" w:color="auto"/>
              </w:divBdr>
            </w:div>
            <w:div w:id="1882204414">
              <w:marLeft w:val="0"/>
              <w:marRight w:val="0"/>
              <w:marTop w:val="0"/>
              <w:marBottom w:val="0"/>
              <w:divBdr>
                <w:top w:val="none" w:sz="0" w:space="0" w:color="auto"/>
                <w:left w:val="none" w:sz="0" w:space="0" w:color="auto"/>
                <w:bottom w:val="none" w:sz="0" w:space="0" w:color="auto"/>
                <w:right w:val="none" w:sz="0" w:space="0" w:color="auto"/>
              </w:divBdr>
            </w:div>
          </w:divsChild>
        </w:div>
        <w:div w:id="1623339900">
          <w:marLeft w:val="0"/>
          <w:marRight w:val="0"/>
          <w:marTop w:val="0"/>
          <w:marBottom w:val="0"/>
          <w:divBdr>
            <w:top w:val="none" w:sz="0" w:space="0" w:color="auto"/>
            <w:left w:val="none" w:sz="0" w:space="0" w:color="auto"/>
            <w:bottom w:val="none" w:sz="0" w:space="0" w:color="auto"/>
            <w:right w:val="none" w:sz="0" w:space="0" w:color="auto"/>
          </w:divBdr>
          <w:divsChild>
            <w:div w:id="1444613020">
              <w:marLeft w:val="0"/>
              <w:marRight w:val="0"/>
              <w:marTop w:val="0"/>
              <w:marBottom w:val="0"/>
              <w:divBdr>
                <w:top w:val="none" w:sz="0" w:space="0" w:color="auto"/>
                <w:left w:val="none" w:sz="0" w:space="0" w:color="auto"/>
                <w:bottom w:val="none" w:sz="0" w:space="0" w:color="auto"/>
                <w:right w:val="none" w:sz="0" w:space="0" w:color="auto"/>
              </w:divBdr>
            </w:div>
            <w:div w:id="1621108377">
              <w:marLeft w:val="0"/>
              <w:marRight w:val="0"/>
              <w:marTop w:val="0"/>
              <w:marBottom w:val="0"/>
              <w:divBdr>
                <w:top w:val="none" w:sz="0" w:space="0" w:color="auto"/>
                <w:left w:val="none" w:sz="0" w:space="0" w:color="auto"/>
                <w:bottom w:val="none" w:sz="0" w:space="0" w:color="auto"/>
                <w:right w:val="none" w:sz="0" w:space="0" w:color="auto"/>
              </w:divBdr>
            </w:div>
          </w:divsChild>
        </w:div>
        <w:div w:id="65038660">
          <w:marLeft w:val="0"/>
          <w:marRight w:val="0"/>
          <w:marTop w:val="0"/>
          <w:marBottom w:val="0"/>
          <w:divBdr>
            <w:top w:val="none" w:sz="0" w:space="0" w:color="auto"/>
            <w:left w:val="none" w:sz="0" w:space="0" w:color="auto"/>
            <w:bottom w:val="none" w:sz="0" w:space="0" w:color="auto"/>
            <w:right w:val="none" w:sz="0" w:space="0" w:color="auto"/>
          </w:divBdr>
          <w:divsChild>
            <w:div w:id="1165826819">
              <w:marLeft w:val="0"/>
              <w:marRight w:val="0"/>
              <w:marTop w:val="0"/>
              <w:marBottom w:val="0"/>
              <w:divBdr>
                <w:top w:val="none" w:sz="0" w:space="0" w:color="auto"/>
                <w:left w:val="none" w:sz="0" w:space="0" w:color="auto"/>
                <w:bottom w:val="none" w:sz="0" w:space="0" w:color="auto"/>
                <w:right w:val="none" w:sz="0" w:space="0" w:color="auto"/>
              </w:divBdr>
            </w:div>
            <w:div w:id="1386829103">
              <w:marLeft w:val="0"/>
              <w:marRight w:val="0"/>
              <w:marTop w:val="0"/>
              <w:marBottom w:val="0"/>
              <w:divBdr>
                <w:top w:val="none" w:sz="0" w:space="0" w:color="auto"/>
                <w:left w:val="none" w:sz="0" w:space="0" w:color="auto"/>
                <w:bottom w:val="none" w:sz="0" w:space="0" w:color="auto"/>
                <w:right w:val="none" w:sz="0" w:space="0" w:color="auto"/>
              </w:divBdr>
            </w:div>
          </w:divsChild>
        </w:div>
        <w:div w:id="1780448068">
          <w:marLeft w:val="0"/>
          <w:marRight w:val="0"/>
          <w:marTop w:val="0"/>
          <w:marBottom w:val="0"/>
          <w:divBdr>
            <w:top w:val="none" w:sz="0" w:space="0" w:color="auto"/>
            <w:left w:val="none" w:sz="0" w:space="0" w:color="auto"/>
            <w:bottom w:val="none" w:sz="0" w:space="0" w:color="auto"/>
            <w:right w:val="none" w:sz="0" w:space="0" w:color="auto"/>
          </w:divBdr>
          <w:divsChild>
            <w:div w:id="26413466">
              <w:marLeft w:val="0"/>
              <w:marRight w:val="0"/>
              <w:marTop w:val="0"/>
              <w:marBottom w:val="0"/>
              <w:divBdr>
                <w:top w:val="none" w:sz="0" w:space="0" w:color="auto"/>
                <w:left w:val="none" w:sz="0" w:space="0" w:color="auto"/>
                <w:bottom w:val="none" w:sz="0" w:space="0" w:color="auto"/>
                <w:right w:val="none" w:sz="0" w:space="0" w:color="auto"/>
              </w:divBdr>
            </w:div>
            <w:div w:id="1476533653">
              <w:marLeft w:val="0"/>
              <w:marRight w:val="0"/>
              <w:marTop w:val="0"/>
              <w:marBottom w:val="0"/>
              <w:divBdr>
                <w:top w:val="none" w:sz="0" w:space="0" w:color="auto"/>
                <w:left w:val="none" w:sz="0" w:space="0" w:color="auto"/>
                <w:bottom w:val="none" w:sz="0" w:space="0" w:color="auto"/>
                <w:right w:val="none" w:sz="0" w:space="0" w:color="auto"/>
              </w:divBdr>
            </w:div>
          </w:divsChild>
        </w:div>
        <w:div w:id="93866701">
          <w:marLeft w:val="0"/>
          <w:marRight w:val="0"/>
          <w:marTop w:val="0"/>
          <w:marBottom w:val="0"/>
          <w:divBdr>
            <w:top w:val="none" w:sz="0" w:space="0" w:color="auto"/>
            <w:left w:val="none" w:sz="0" w:space="0" w:color="auto"/>
            <w:bottom w:val="none" w:sz="0" w:space="0" w:color="auto"/>
            <w:right w:val="none" w:sz="0" w:space="0" w:color="auto"/>
          </w:divBdr>
        </w:div>
        <w:div w:id="925460174">
          <w:marLeft w:val="0"/>
          <w:marRight w:val="0"/>
          <w:marTop w:val="0"/>
          <w:marBottom w:val="0"/>
          <w:divBdr>
            <w:top w:val="none" w:sz="0" w:space="0" w:color="auto"/>
            <w:left w:val="none" w:sz="0" w:space="0" w:color="auto"/>
            <w:bottom w:val="none" w:sz="0" w:space="0" w:color="auto"/>
            <w:right w:val="none" w:sz="0" w:space="0" w:color="auto"/>
          </w:divBdr>
        </w:div>
        <w:div w:id="179010153">
          <w:marLeft w:val="0"/>
          <w:marRight w:val="0"/>
          <w:marTop w:val="0"/>
          <w:marBottom w:val="0"/>
          <w:divBdr>
            <w:top w:val="none" w:sz="0" w:space="0" w:color="auto"/>
            <w:left w:val="none" w:sz="0" w:space="0" w:color="auto"/>
            <w:bottom w:val="none" w:sz="0" w:space="0" w:color="auto"/>
            <w:right w:val="none" w:sz="0" w:space="0" w:color="auto"/>
          </w:divBdr>
        </w:div>
        <w:div w:id="1182621716">
          <w:marLeft w:val="0"/>
          <w:marRight w:val="0"/>
          <w:marTop w:val="0"/>
          <w:marBottom w:val="0"/>
          <w:divBdr>
            <w:top w:val="none" w:sz="0" w:space="0" w:color="auto"/>
            <w:left w:val="none" w:sz="0" w:space="0" w:color="auto"/>
            <w:bottom w:val="none" w:sz="0" w:space="0" w:color="auto"/>
            <w:right w:val="none" w:sz="0" w:space="0" w:color="auto"/>
          </w:divBdr>
        </w:div>
        <w:div w:id="70081553">
          <w:marLeft w:val="0"/>
          <w:marRight w:val="0"/>
          <w:marTop w:val="0"/>
          <w:marBottom w:val="0"/>
          <w:divBdr>
            <w:top w:val="none" w:sz="0" w:space="0" w:color="auto"/>
            <w:left w:val="none" w:sz="0" w:space="0" w:color="auto"/>
            <w:bottom w:val="none" w:sz="0" w:space="0" w:color="auto"/>
            <w:right w:val="none" w:sz="0" w:space="0" w:color="auto"/>
          </w:divBdr>
        </w:div>
        <w:div w:id="429205805">
          <w:marLeft w:val="0"/>
          <w:marRight w:val="0"/>
          <w:marTop w:val="0"/>
          <w:marBottom w:val="0"/>
          <w:divBdr>
            <w:top w:val="none" w:sz="0" w:space="0" w:color="auto"/>
            <w:left w:val="none" w:sz="0" w:space="0" w:color="auto"/>
            <w:bottom w:val="none" w:sz="0" w:space="0" w:color="auto"/>
            <w:right w:val="none" w:sz="0" w:space="0" w:color="auto"/>
          </w:divBdr>
        </w:div>
      </w:divsChild>
    </w:div>
    <w:div w:id="1133520016">
      <w:bodyDiv w:val="1"/>
      <w:marLeft w:val="0"/>
      <w:marRight w:val="0"/>
      <w:marTop w:val="0"/>
      <w:marBottom w:val="0"/>
      <w:divBdr>
        <w:top w:val="none" w:sz="0" w:space="0" w:color="auto"/>
        <w:left w:val="none" w:sz="0" w:space="0" w:color="auto"/>
        <w:bottom w:val="none" w:sz="0" w:space="0" w:color="auto"/>
        <w:right w:val="none" w:sz="0" w:space="0" w:color="auto"/>
      </w:divBdr>
    </w:div>
    <w:div w:id="1287395613">
      <w:bodyDiv w:val="1"/>
      <w:marLeft w:val="0"/>
      <w:marRight w:val="0"/>
      <w:marTop w:val="0"/>
      <w:marBottom w:val="0"/>
      <w:divBdr>
        <w:top w:val="none" w:sz="0" w:space="0" w:color="auto"/>
        <w:left w:val="none" w:sz="0" w:space="0" w:color="auto"/>
        <w:bottom w:val="none" w:sz="0" w:space="0" w:color="auto"/>
        <w:right w:val="none" w:sz="0" w:space="0" w:color="auto"/>
      </w:divBdr>
      <w:divsChild>
        <w:div w:id="668101118">
          <w:marLeft w:val="0"/>
          <w:marRight w:val="0"/>
          <w:marTop w:val="0"/>
          <w:marBottom w:val="0"/>
          <w:divBdr>
            <w:top w:val="none" w:sz="0" w:space="0" w:color="auto"/>
            <w:left w:val="none" w:sz="0" w:space="0" w:color="auto"/>
            <w:bottom w:val="none" w:sz="0" w:space="0" w:color="auto"/>
            <w:right w:val="none" w:sz="0" w:space="0" w:color="auto"/>
          </w:divBdr>
          <w:divsChild>
            <w:div w:id="991179991">
              <w:marLeft w:val="0"/>
              <w:marRight w:val="0"/>
              <w:marTop w:val="0"/>
              <w:marBottom w:val="0"/>
              <w:divBdr>
                <w:top w:val="none" w:sz="0" w:space="0" w:color="auto"/>
                <w:left w:val="none" w:sz="0" w:space="0" w:color="auto"/>
                <w:bottom w:val="none" w:sz="0" w:space="0" w:color="auto"/>
                <w:right w:val="none" w:sz="0" w:space="0" w:color="auto"/>
              </w:divBdr>
              <w:divsChild>
                <w:div w:id="55987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258324">
      <w:bodyDiv w:val="1"/>
      <w:marLeft w:val="0"/>
      <w:marRight w:val="0"/>
      <w:marTop w:val="0"/>
      <w:marBottom w:val="0"/>
      <w:divBdr>
        <w:top w:val="none" w:sz="0" w:space="0" w:color="auto"/>
        <w:left w:val="none" w:sz="0" w:space="0" w:color="auto"/>
        <w:bottom w:val="none" w:sz="0" w:space="0" w:color="auto"/>
        <w:right w:val="none" w:sz="0" w:space="0" w:color="auto"/>
      </w:divBdr>
    </w:div>
    <w:div w:id="1318732311">
      <w:bodyDiv w:val="1"/>
      <w:marLeft w:val="0"/>
      <w:marRight w:val="0"/>
      <w:marTop w:val="0"/>
      <w:marBottom w:val="0"/>
      <w:divBdr>
        <w:top w:val="none" w:sz="0" w:space="0" w:color="auto"/>
        <w:left w:val="none" w:sz="0" w:space="0" w:color="auto"/>
        <w:bottom w:val="none" w:sz="0" w:space="0" w:color="auto"/>
        <w:right w:val="none" w:sz="0" w:space="0" w:color="auto"/>
      </w:divBdr>
    </w:div>
    <w:div w:id="1362049784">
      <w:bodyDiv w:val="1"/>
      <w:marLeft w:val="0"/>
      <w:marRight w:val="0"/>
      <w:marTop w:val="0"/>
      <w:marBottom w:val="0"/>
      <w:divBdr>
        <w:top w:val="none" w:sz="0" w:space="0" w:color="auto"/>
        <w:left w:val="none" w:sz="0" w:space="0" w:color="auto"/>
        <w:bottom w:val="none" w:sz="0" w:space="0" w:color="auto"/>
        <w:right w:val="none" w:sz="0" w:space="0" w:color="auto"/>
      </w:divBdr>
    </w:div>
    <w:div w:id="1494957107">
      <w:bodyDiv w:val="1"/>
      <w:marLeft w:val="0"/>
      <w:marRight w:val="0"/>
      <w:marTop w:val="0"/>
      <w:marBottom w:val="0"/>
      <w:divBdr>
        <w:top w:val="none" w:sz="0" w:space="0" w:color="auto"/>
        <w:left w:val="none" w:sz="0" w:space="0" w:color="auto"/>
        <w:bottom w:val="none" w:sz="0" w:space="0" w:color="auto"/>
        <w:right w:val="none" w:sz="0" w:space="0" w:color="auto"/>
      </w:divBdr>
    </w:div>
    <w:div w:id="1515338759">
      <w:bodyDiv w:val="1"/>
      <w:marLeft w:val="0"/>
      <w:marRight w:val="0"/>
      <w:marTop w:val="0"/>
      <w:marBottom w:val="0"/>
      <w:divBdr>
        <w:top w:val="none" w:sz="0" w:space="0" w:color="auto"/>
        <w:left w:val="none" w:sz="0" w:space="0" w:color="auto"/>
        <w:bottom w:val="none" w:sz="0" w:space="0" w:color="auto"/>
        <w:right w:val="none" w:sz="0" w:space="0" w:color="auto"/>
      </w:divBdr>
      <w:divsChild>
        <w:div w:id="1620989686">
          <w:marLeft w:val="0"/>
          <w:marRight w:val="0"/>
          <w:marTop w:val="0"/>
          <w:marBottom w:val="0"/>
          <w:divBdr>
            <w:top w:val="none" w:sz="0" w:space="0" w:color="auto"/>
            <w:left w:val="none" w:sz="0" w:space="0" w:color="auto"/>
            <w:bottom w:val="none" w:sz="0" w:space="0" w:color="auto"/>
            <w:right w:val="none" w:sz="0" w:space="0" w:color="auto"/>
          </w:divBdr>
          <w:divsChild>
            <w:div w:id="1536187127">
              <w:marLeft w:val="0"/>
              <w:marRight w:val="0"/>
              <w:marTop w:val="0"/>
              <w:marBottom w:val="0"/>
              <w:divBdr>
                <w:top w:val="none" w:sz="0" w:space="0" w:color="auto"/>
                <w:left w:val="none" w:sz="0" w:space="0" w:color="auto"/>
                <w:bottom w:val="none" w:sz="0" w:space="0" w:color="auto"/>
                <w:right w:val="none" w:sz="0" w:space="0" w:color="auto"/>
              </w:divBdr>
            </w:div>
            <w:div w:id="1428691302">
              <w:marLeft w:val="0"/>
              <w:marRight w:val="0"/>
              <w:marTop w:val="0"/>
              <w:marBottom w:val="0"/>
              <w:divBdr>
                <w:top w:val="none" w:sz="0" w:space="0" w:color="auto"/>
                <w:left w:val="none" w:sz="0" w:space="0" w:color="auto"/>
                <w:bottom w:val="none" w:sz="0" w:space="0" w:color="auto"/>
                <w:right w:val="none" w:sz="0" w:space="0" w:color="auto"/>
              </w:divBdr>
            </w:div>
          </w:divsChild>
        </w:div>
        <w:div w:id="72052327">
          <w:marLeft w:val="0"/>
          <w:marRight w:val="0"/>
          <w:marTop w:val="0"/>
          <w:marBottom w:val="0"/>
          <w:divBdr>
            <w:top w:val="none" w:sz="0" w:space="0" w:color="auto"/>
            <w:left w:val="none" w:sz="0" w:space="0" w:color="auto"/>
            <w:bottom w:val="none" w:sz="0" w:space="0" w:color="auto"/>
            <w:right w:val="none" w:sz="0" w:space="0" w:color="auto"/>
          </w:divBdr>
          <w:divsChild>
            <w:div w:id="774523311">
              <w:marLeft w:val="0"/>
              <w:marRight w:val="0"/>
              <w:marTop w:val="0"/>
              <w:marBottom w:val="0"/>
              <w:divBdr>
                <w:top w:val="none" w:sz="0" w:space="0" w:color="auto"/>
                <w:left w:val="none" w:sz="0" w:space="0" w:color="auto"/>
                <w:bottom w:val="none" w:sz="0" w:space="0" w:color="auto"/>
                <w:right w:val="none" w:sz="0" w:space="0" w:color="auto"/>
              </w:divBdr>
            </w:div>
            <w:div w:id="1728528772">
              <w:marLeft w:val="0"/>
              <w:marRight w:val="0"/>
              <w:marTop w:val="0"/>
              <w:marBottom w:val="0"/>
              <w:divBdr>
                <w:top w:val="none" w:sz="0" w:space="0" w:color="auto"/>
                <w:left w:val="none" w:sz="0" w:space="0" w:color="auto"/>
                <w:bottom w:val="none" w:sz="0" w:space="0" w:color="auto"/>
                <w:right w:val="none" w:sz="0" w:space="0" w:color="auto"/>
              </w:divBdr>
            </w:div>
          </w:divsChild>
        </w:div>
        <w:div w:id="2046635579">
          <w:marLeft w:val="0"/>
          <w:marRight w:val="0"/>
          <w:marTop w:val="0"/>
          <w:marBottom w:val="0"/>
          <w:divBdr>
            <w:top w:val="none" w:sz="0" w:space="0" w:color="auto"/>
            <w:left w:val="none" w:sz="0" w:space="0" w:color="auto"/>
            <w:bottom w:val="none" w:sz="0" w:space="0" w:color="auto"/>
            <w:right w:val="none" w:sz="0" w:space="0" w:color="auto"/>
          </w:divBdr>
          <w:divsChild>
            <w:div w:id="127284178">
              <w:marLeft w:val="0"/>
              <w:marRight w:val="0"/>
              <w:marTop w:val="0"/>
              <w:marBottom w:val="0"/>
              <w:divBdr>
                <w:top w:val="none" w:sz="0" w:space="0" w:color="auto"/>
                <w:left w:val="none" w:sz="0" w:space="0" w:color="auto"/>
                <w:bottom w:val="none" w:sz="0" w:space="0" w:color="auto"/>
                <w:right w:val="none" w:sz="0" w:space="0" w:color="auto"/>
              </w:divBdr>
            </w:div>
            <w:div w:id="430585723">
              <w:marLeft w:val="0"/>
              <w:marRight w:val="0"/>
              <w:marTop w:val="0"/>
              <w:marBottom w:val="0"/>
              <w:divBdr>
                <w:top w:val="none" w:sz="0" w:space="0" w:color="auto"/>
                <w:left w:val="none" w:sz="0" w:space="0" w:color="auto"/>
                <w:bottom w:val="none" w:sz="0" w:space="0" w:color="auto"/>
                <w:right w:val="none" w:sz="0" w:space="0" w:color="auto"/>
              </w:divBdr>
            </w:div>
          </w:divsChild>
        </w:div>
        <w:div w:id="326789310">
          <w:marLeft w:val="0"/>
          <w:marRight w:val="0"/>
          <w:marTop w:val="0"/>
          <w:marBottom w:val="0"/>
          <w:divBdr>
            <w:top w:val="none" w:sz="0" w:space="0" w:color="auto"/>
            <w:left w:val="none" w:sz="0" w:space="0" w:color="auto"/>
            <w:bottom w:val="none" w:sz="0" w:space="0" w:color="auto"/>
            <w:right w:val="none" w:sz="0" w:space="0" w:color="auto"/>
          </w:divBdr>
          <w:divsChild>
            <w:div w:id="904023057">
              <w:marLeft w:val="0"/>
              <w:marRight w:val="0"/>
              <w:marTop w:val="0"/>
              <w:marBottom w:val="0"/>
              <w:divBdr>
                <w:top w:val="none" w:sz="0" w:space="0" w:color="auto"/>
                <w:left w:val="none" w:sz="0" w:space="0" w:color="auto"/>
                <w:bottom w:val="none" w:sz="0" w:space="0" w:color="auto"/>
                <w:right w:val="none" w:sz="0" w:space="0" w:color="auto"/>
              </w:divBdr>
            </w:div>
            <w:div w:id="1219824668">
              <w:marLeft w:val="0"/>
              <w:marRight w:val="0"/>
              <w:marTop w:val="0"/>
              <w:marBottom w:val="0"/>
              <w:divBdr>
                <w:top w:val="none" w:sz="0" w:space="0" w:color="auto"/>
                <w:left w:val="none" w:sz="0" w:space="0" w:color="auto"/>
                <w:bottom w:val="none" w:sz="0" w:space="0" w:color="auto"/>
                <w:right w:val="none" w:sz="0" w:space="0" w:color="auto"/>
              </w:divBdr>
            </w:div>
          </w:divsChild>
        </w:div>
        <w:div w:id="1456170459">
          <w:marLeft w:val="0"/>
          <w:marRight w:val="0"/>
          <w:marTop w:val="0"/>
          <w:marBottom w:val="0"/>
          <w:divBdr>
            <w:top w:val="none" w:sz="0" w:space="0" w:color="auto"/>
            <w:left w:val="none" w:sz="0" w:space="0" w:color="auto"/>
            <w:bottom w:val="none" w:sz="0" w:space="0" w:color="auto"/>
            <w:right w:val="none" w:sz="0" w:space="0" w:color="auto"/>
          </w:divBdr>
        </w:div>
        <w:div w:id="767777150">
          <w:marLeft w:val="0"/>
          <w:marRight w:val="0"/>
          <w:marTop w:val="0"/>
          <w:marBottom w:val="0"/>
          <w:divBdr>
            <w:top w:val="none" w:sz="0" w:space="0" w:color="auto"/>
            <w:left w:val="none" w:sz="0" w:space="0" w:color="auto"/>
            <w:bottom w:val="none" w:sz="0" w:space="0" w:color="auto"/>
            <w:right w:val="none" w:sz="0" w:space="0" w:color="auto"/>
          </w:divBdr>
        </w:div>
        <w:div w:id="1447117256">
          <w:marLeft w:val="0"/>
          <w:marRight w:val="0"/>
          <w:marTop w:val="0"/>
          <w:marBottom w:val="0"/>
          <w:divBdr>
            <w:top w:val="none" w:sz="0" w:space="0" w:color="auto"/>
            <w:left w:val="none" w:sz="0" w:space="0" w:color="auto"/>
            <w:bottom w:val="none" w:sz="0" w:space="0" w:color="auto"/>
            <w:right w:val="none" w:sz="0" w:space="0" w:color="auto"/>
          </w:divBdr>
        </w:div>
        <w:div w:id="588270989">
          <w:marLeft w:val="0"/>
          <w:marRight w:val="0"/>
          <w:marTop w:val="0"/>
          <w:marBottom w:val="0"/>
          <w:divBdr>
            <w:top w:val="none" w:sz="0" w:space="0" w:color="auto"/>
            <w:left w:val="none" w:sz="0" w:space="0" w:color="auto"/>
            <w:bottom w:val="none" w:sz="0" w:space="0" w:color="auto"/>
            <w:right w:val="none" w:sz="0" w:space="0" w:color="auto"/>
          </w:divBdr>
        </w:div>
        <w:div w:id="1240477074">
          <w:marLeft w:val="0"/>
          <w:marRight w:val="0"/>
          <w:marTop w:val="0"/>
          <w:marBottom w:val="0"/>
          <w:divBdr>
            <w:top w:val="none" w:sz="0" w:space="0" w:color="auto"/>
            <w:left w:val="none" w:sz="0" w:space="0" w:color="auto"/>
            <w:bottom w:val="none" w:sz="0" w:space="0" w:color="auto"/>
            <w:right w:val="none" w:sz="0" w:space="0" w:color="auto"/>
          </w:divBdr>
        </w:div>
        <w:div w:id="1326469221">
          <w:marLeft w:val="0"/>
          <w:marRight w:val="0"/>
          <w:marTop w:val="0"/>
          <w:marBottom w:val="0"/>
          <w:divBdr>
            <w:top w:val="none" w:sz="0" w:space="0" w:color="auto"/>
            <w:left w:val="none" w:sz="0" w:space="0" w:color="auto"/>
            <w:bottom w:val="none" w:sz="0" w:space="0" w:color="auto"/>
            <w:right w:val="none" w:sz="0" w:space="0" w:color="auto"/>
          </w:divBdr>
        </w:div>
        <w:div w:id="1330016718">
          <w:marLeft w:val="0"/>
          <w:marRight w:val="0"/>
          <w:marTop w:val="0"/>
          <w:marBottom w:val="0"/>
          <w:divBdr>
            <w:top w:val="none" w:sz="0" w:space="0" w:color="auto"/>
            <w:left w:val="none" w:sz="0" w:space="0" w:color="auto"/>
            <w:bottom w:val="none" w:sz="0" w:space="0" w:color="auto"/>
            <w:right w:val="none" w:sz="0" w:space="0" w:color="auto"/>
          </w:divBdr>
        </w:div>
        <w:div w:id="468477574">
          <w:marLeft w:val="0"/>
          <w:marRight w:val="0"/>
          <w:marTop w:val="0"/>
          <w:marBottom w:val="0"/>
          <w:divBdr>
            <w:top w:val="none" w:sz="0" w:space="0" w:color="auto"/>
            <w:left w:val="none" w:sz="0" w:space="0" w:color="auto"/>
            <w:bottom w:val="none" w:sz="0" w:space="0" w:color="auto"/>
            <w:right w:val="none" w:sz="0" w:space="0" w:color="auto"/>
          </w:divBdr>
        </w:div>
      </w:divsChild>
    </w:div>
    <w:div w:id="1534807679">
      <w:bodyDiv w:val="1"/>
      <w:marLeft w:val="0"/>
      <w:marRight w:val="0"/>
      <w:marTop w:val="0"/>
      <w:marBottom w:val="0"/>
      <w:divBdr>
        <w:top w:val="none" w:sz="0" w:space="0" w:color="auto"/>
        <w:left w:val="none" w:sz="0" w:space="0" w:color="auto"/>
        <w:bottom w:val="none" w:sz="0" w:space="0" w:color="auto"/>
        <w:right w:val="none" w:sz="0" w:space="0" w:color="auto"/>
      </w:divBdr>
    </w:div>
    <w:div w:id="1589119193">
      <w:bodyDiv w:val="1"/>
      <w:marLeft w:val="0"/>
      <w:marRight w:val="0"/>
      <w:marTop w:val="0"/>
      <w:marBottom w:val="0"/>
      <w:divBdr>
        <w:top w:val="none" w:sz="0" w:space="0" w:color="auto"/>
        <w:left w:val="none" w:sz="0" w:space="0" w:color="auto"/>
        <w:bottom w:val="none" w:sz="0" w:space="0" w:color="auto"/>
        <w:right w:val="none" w:sz="0" w:space="0" w:color="auto"/>
      </w:divBdr>
    </w:div>
    <w:div w:id="1787507124">
      <w:bodyDiv w:val="1"/>
      <w:marLeft w:val="0"/>
      <w:marRight w:val="0"/>
      <w:marTop w:val="0"/>
      <w:marBottom w:val="0"/>
      <w:divBdr>
        <w:top w:val="none" w:sz="0" w:space="0" w:color="auto"/>
        <w:left w:val="none" w:sz="0" w:space="0" w:color="auto"/>
        <w:bottom w:val="none" w:sz="0" w:space="0" w:color="auto"/>
        <w:right w:val="none" w:sz="0" w:space="0" w:color="auto"/>
      </w:divBdr>
      <w:divsChild>
        <w:div w:id="334960332">
          <w:marLeft w:val="0"/>
          <w:marRight w:val="0"/>
          <w:marTop w:val="0"/>
          <w:marBottom w:val="0"/>
          <w:divBdr>
            <w:top w:val="none" w:sz="0" w:space="0" w:color="auto"/>
            <w:left w:val="none" w:sz="0" w:space="0" w:color="auto"/>
            <w:bottom w:val="none" w:sz="0" w:space="0" w:color="auto"/>
            <w:right w:val="none" w:sz="0" w:space="0" w:color="auto"/>
          </w:divBdr>
          <w:divsChild>
            <w:div w:id="199443273">
              <w:marLeft w:val="0"/>
              <w:marRight w:val="0"/>
              <w:marTop w:val="0"/>
              <w:marBottom w:val="0"/>
              <w:divBdr>
                <w:top w:val="none" w:sz="0" w:space="0" w:color="auto"/>
                <w:left w:val="none" w:sz="0" w:space="0" w:color="auto"/>
                <w:bottom w:val="none" w:sz="0" w:space="0" w:color="auto"/>
                <w:right w:val="none" w:sz="0" w:space="0" w:color="auto"/>
              </w:divBdr>
            </w:div>
            <w:div w:id="1520201229">
              <w:marLeft w:val="0"/>
              <w:marRight w:val="0"/>
              <w:marTop w:val="0"/>
              <w:marBottom w:val="0"/>
              <w:divBdr>
                <w:top w:val="none" w:sz="0" w:space="0" w:color="auto"/>
                <w:left w:val="none" w:sz="0" w:space="0" w:color="auto"/>
                <w:bottom w:val="none" w:sz="0" w:space="0" w:color="auto"/>
                <w:right w:val="none" w:sz="0" w:space="0" w:color="auto"/>
              </w:divBdr>
            </w:div>
          </w:divsChild>
        </w:div>
        <w:div w:id="491215268">
          <w:marLeft w:val="0"/>
          <w:marRight w:val="0"/>
          <w:marTop w:val="0"/>
          <w:marBottom w:val="0"/>
          <w:divBdr>
            <w:top w:val="none" w:sz="0" w:space="0" w:color="auto"/>
            <w:left w:val="none" w:sz="0" w:space="0" w:color="auto"/>
            <w:bottom w:val="none" w:sz="0" w:space="0" w:color="auto"/>
            <w:right w:val="none" w:sz="0" w:space="0" w:color="auto"/>
          </w:divBdr>
          <w:divsChild>
            <w:div w:id="384111620">
              <w:marLeft w:val="0"/>
              <w:marRight w:val="0"/>
              <w:marTop w:val="0"/>
              <w:marBottom w:val="0"/>
              <w:divBdr>
                <w:top w:val="none" w:sz="0" w:space="0" w:color="auto"/>
                <w:left w:val="none" w:sz="0" w:space="0" w:color="auto"/>
                <w:bottom w:val="none" w:sz="0" w:space="0" w:color="auto"/>
                <w:right w:val="none" w:sz="0" w:space="0" w:color="auto"/>
              </w:divBdr>
            </w:div>
            <w:div w:id="1907186909">
              <w:marLeft w:val="0"/>
              <w:marRight w:val="0"/>
              <w:marTop w:val="0"/>
              <w:marBottom w:val="0"/>
              <w:divBdr>
                <w:top w:val="none" w:sz="0" w:space="0" w:color="auto"/>
                <w:left w:val="none" w:sz="0" w:space="0" w:color="auto"/>
                <w:bottom w:val="none" w:sz="0" w:space="0" w:color="auto"/>
                <w:right w:val="none" w:sz="0" w:space="0" w:color="auto"/>
              </w:divBdr>
            </w:div>
          </w:divsChild>
        </w:div>
        <w:div w:id="408696369">
          <w:marLeft w:val="0"/>
          <w:marRight w:val="0"/>
          <w:marTop w:val="0"/>
          <w:marBottom w:val="0"/>
          <w:divBdr>
            <w:top w:val="none" w:sz="0" w:space="0" w:color="auto"/>
            <w:left w:val="none" w:sz="0" w:space="0" w:color="auto"/>
            <w:bottom w:val="none" w:sz="0" w:space="0" w:color="auto"/>
            <w:right w:val="none" w:sz="0" w:space="0" w:color="auto"/>
          </w:divBdr>
        </w:div>
        <w:div w:id="507059296">
          <w:marLeft w:val="0"/>
          <w:marRight w:val="0"/>
          <w:marTop w:val="0"/>
          <w:marBottom w:val="0"/>
          <w:divBdr>
            <w:top w:val="none" w:sz="0" w:space="0" w:color="auto"/>
            <w:left w:val="none" w:sz="0" w:space="0" w:color="auto"/>
            <w:bottom w:val="none" w:sz="0" w:space="0" w:color="auto"/>
            <w:right w:val="none" w:sz="0" w:space="0" w:color="auto"/>
          </w:divBdr>
        </w:div>
        <w:div w:id="242182664">
          <w:marLeft w:val="0"/>
          <w:marRight w:val="0"/>
          <w:marTop w:val="0"/>
          <w:marBottom w:val="0"/>
          <w:divBdr>
            <w:top w:val="none" w:sz="0" w:space="0" w:color="auto"/>
            <w:left w:val="none" w:sz="0" w:space="0" w:color="auto"/>
            <w:bottom w:val="none" w:sz="0" w:space="0" w:color="auto"/>
            <w:right w:val="none" w:sz="0" w:space="0" w:color="auto"/>
          </w:divBdr>
        </w:div>
        <w:div w:id="1597902843">
          <w:marLeft w:val="0"/>
          <w:marRight w:val="0"/>
          <w:marTop w:val="0"/>
          <w:marBottom w:val="0"/>
          <w:divBdr>
            <w:top w:val="none" w:sz="0" w:space="0" w:color="auto"/>
            <w:left w:val="none" w:sz="0" w:space="0" w:color="auto"/>
            <w:bottom w:val="none" w:sz="0" w:space="0" w:color="auto"/>
            <w:right w:val="none" w:sz="0" w:space="0" w:color="auto"/>
          </w:divBdr>
        </w:div>
        <w:div w:id="738400265">
          <w:marLeft w:val="0"/>
          <w:marRight w:val="0"/>
          <w:marTop w:val="0"/>
          <w:marBottom w:val="0"/>
          <w:divBdr>
            <w:top w:val="none" w:sz="0" w:space="0" w:color="auto"/>
            <w:left w:val="none" w:sz="0" w:space="0" w:color="auto"/>
            <w:bottom w:val="none" w:sz="0" w:space="0" w:color="auto"/>
            <w:right w:val="none" w:sz="0" w:space="0" w:color="auto"/>
          </w:divBdr>
        </w:div>
        <w:div w:id="270362057">
          <w:marLeft w:val="0"/>
          <w:marRight w:val="0"/>
          <w:marTop w:val="0"/>
          <w:marBottom w:val="0"/>
          <w:divBdr>
            <w:top w:val="none" w:sz="0" w:space="0" w:color="auto"/>
            <w:left w:val="none" w:sz="0" w:space="0" w:color="auto"/>
            <w:bottom w:val="none" w:sz="0" w:space="0" w:color="auto"/>
            <w:right w:val="none" w:sz="0" w:space="0" w:color="auto"/>
          </w:divBdr>
        </w:div>
      </w:divsChild>
    </w:div>
    <w:div w:id="2058821603">
      <w:bodyDiv w:val="1"/>
      <w:marLeft w:val="0"/>
      <w:marRight w:val="0"/>
      <w:marTop w:val="0"/>
      <w:marBottom w:val="0"/>
      <w:divBdr>
        <w:top w:val="none" w:sz="0" w:space="0" w:color="auto"/>
        <w:left w:val="none" w:sz="0" w:space="0" w:color="auto"/>
        <w:bottom w:val="none" w:sz="0" w:space="0" w:color="auto"/>
        <w:right w:val="none" w:sz="0" w:space="0" w:color="auto"/>
      </w:divBdr>
    </w:div>
    <w:div w:id="2078281837">
      <w:bodyDiv w:val="1"/>
      <w:marLeft w:val="0"/>
      <w:marRight w:val="0"/>
      <w:marTop w:val="0"/>
      <w:marBottom w:val="0"/>
      <w:divBdr>
        <w:top w:val="none" w:sz="0" w:space="0" w:color="auto"/>
        <w:left w:val="none" w:sz="0" w:space="0" w:color="auto"/>
        <w:bottom w:val="none" w:sz="0" w:space="0" w:color="auto"/>
        <w:right w:val="none" w:sz="0" w:space="0" w:color="auto"/>
      </w:divBdr>
    </w:div>
    <w:div w:id="2083873074">
      <w:bodyDiv w:val="1"/>
      <w:marLeft w:val="0"/>
      <w:marRight w:val="0"/>
      <w:marTop w:val="0"/>
      <w:marBottom w:val="0"/>
      <w:divBdr>
        <w:top w:val="none" w:sz="0" w:space="0" w:color="auto"/>
        <w:left w:val="none" w:sz="0" w:space="0" w:color="auto"/>
        <w:bottom w:val="none" w:sz="0" w:space="0" w:color="auto"/>
        <w:right w:val="none" w:sz="0" w:space="0" w:color="auto"/>
      </w:divBdr>
      <w:divsChild>
        <w:div w:id="2063475415">
          <w:marLeft w:val="0"/>
          <w:marRight w:val="0"/>
          <w:marTop w:val="0"/>
          <w:marBottom w:val="0"/>
          <w:divBdr>
            <w:top w:val="none" w:sz="0" w:space="0" w:color="auto"/>
            <w:left w:val="none" w:sz="0" w:space="0" w:color="auto"/>
            <w:bottom w:val="none" w:sz="0" w:space="0" w:color="auto"/>
            <w:right w:val="none" w:sz="0" w:space="0" w:color="auto"/>
          </w:divBdr>
          <w:divsChild>
            <w:div w:id="1401367667">
              <w:marLeft w:val="0"/>
              <w:marRight w:val="0"/>
              <w:marTop w:val="0"/>
              <w:marBottom w:val="0"/>
              <w:divBdr>
                <w:top w:val="none" w:sz="0" w:space="0" w:color="auto"/>
                <w:left w:val="none" w:sz="0" w:space="0" w:color="auto"/>
                <w:bottom w:val="none" w:sz="0" w:space="0" w:color="auto"/>
                <w:right w:val="none" w:sz="0" w:space="0" w:color="auto"/>
              </w:divBdr>
            </w:div>
            <w:div w:id="1023094427">
              <w:marLeft w:val="0"/>
              <w:marRight w:val="0"/>
              <w:marTop w:val="0"/>
              <w:marBottom w:val="0"/>
              <w:divBdr>
                <w:top w:val="none" w:sz="0" w:space="0" w:color="auto"/>
                <w:left w:val="none" w:sz="0" w:space="0" w:color="auto"/>
                <w:bottom w:val="none" w:sz="0" w:space="0" w:color="auto"/>
                <w:right w:val="none" w:sz="0" w:space="0" w:color="auto"/>
              </w:divBdr>
            </w:div>
          </w:divsChild>
        </w:div>
        <w:div w:id="1822113103">
          <w:marLeft w:val="0"/>
          <w:marRight w:val="0"/>
          <w:marTop w:val="0"/>
          <w:marBottom w:val="0"/>
          <w:divBdr>
            <w:top w:val="none" w:sz="0" w:space="0" w:color="auto"/>
            <w:left w:val="none" w:sz="0" w:space="0" w:color="auto"/>
            <w:bottom w:val="none" w:sz="0" w:space="0" w:color="auto"/>
            <w:right w:val="none" w:sz="0" w:space="0" w:color="auto"/>
          </w:divBdr>
          <w:divsChild>
            <w:div w:id="738551893">
              <w:marLeft w:val="0"/>
              <w:marRight w:val="0"/>
              <w:marTop w:val="0"/>
              <w:marBottom w:val="0"/>
              <w:divBdr>
                <w:top w:val="none" w:sz="0" w:space="0" w:color="auto"/>
                <w:left w:val="none" w:sz="0" w:space="0" w:color="auto"/>
                <w:bottom w:val="none" w:sz="0" w:space="0" w:color="auto"/>
                <w:right w:val="none" w:sz="0" w:space="0" w:color="auto"/>
              </w:divBdr>
            </w:div>
            <w:div w:id="433861852">
              <w:marLeft w:val="0"/>
              <w:marRight w:val="0"/>
              <w:marTop w:val="0"/>
              <w:marBottom w:val="0"/>
              <w:divBdr>
                <w:top w:val="none" w:sz="0" w:space="0" w:color="auto"/>
                <w:left w:val="none" w:sz="0" w:space="0" w:color="auto"/>
                <w:bottom w:val="none" w:sz="0" w:space="0" w:color="auto"/>
                <w:right w:val="none" w:sz="0" w:space="0" w:color="auto"/>
              </w:divBdr>
            </w:div>
          </w:divsChild>
        </w:div>
        <w:div w:id="383523068">
          <w:marLeft w:val="0"/>
          <w:marRight w:val="0"/>
          <w:marTop w:val="0"/>
          <w:marBottom w:val="0"/>
          <w:divBdr>
            <w:top w:val="none" w:sz="0" w:space="0" w:color="auto"/>
            <w:left w:val="none" w:sz="0" w:space="0" w:color="auto"/>
            <w:bottom w:val="none" w:sz="0" w:space="0" w:color="auto"/>
            <w:right w:val="none" w:sz="0" w:space="0" w:color="auto"/>
          </w:divBdr>
          <w:divsChild>
            <w:div w:id="240992839">
              <w:marLeft w:val="0"/>
              <w:marRight w:val="0"/>
              <w:marTop w:val="0"/>
              <w:marBottom w:val="0"/>
              <w:divBdr>
                <w:top w:val="none" w:sz="0" w:space="0" w:color="auto"/>
                <w:left w:val="none" w:sz="0" w:space="0" w:color="auto"/>
                <w:bottom w:val="none" w:sz="0" w:space="0" w:color="auto"/>
                <w:right w:val="none" w:sz="0" w:space="0" w:color="auto"/>
              </w:divBdr>
            </w:div>
            <w:div w:id="1107769292">
              <w:marLeft w:val="0"/>
              <w:marRight w:val="0"/>
              <w:marTop w:val="0"/>
              <w:marBottom w:val="0"/>
              <w:divBdr>
                <w:top w:val="none" w:sz="0" w:space="0" w:color="auto"/>
                <w:left w:val="none" w:sz="0" w:space="0" w:color="auto"/>
                <w:bottom w:val="none" w:sz="0" w:space="0" w:color="auto"/>
                <w:right w:val="none" w:sz="0" w:space="0" w:color="auto"/>
              </w:divBdr>
            </w:div>
          </w:divsChild>
        </w:div>
        <w:div w:id="1266227838">
          <w:marLeft w:val="0"/>
          <w:marRight w:val="0"/>
          <w:marTop w:val="0"/>
          <w:marBottom w:val="0"/>
          <w:divBdr>
            <w:top w:val="none" w:sz="0" w:space="0" w:color="auto"/>
            <w:left w:val="none" w:sz="0" w:space="0" w:color="auto"/>
            <w:bottom w:val="none" w:sz="0" w:space="0" w:color="auto"/>
            <w:right w:val="none" w:sz="0" w:space="0" w:color="auto"/>
          </w:divBdr>
          <w:divsChild>
            <w:div w:id="498615880">
              <w:marLeft w:val="0"/>
              <w:marRight w:val="0"/>
              <w:marTop w:val="0"/>
              <w:marBottom w:val="0"/>
              <w:divBdr>
                <w:top w:val="none" w:sz="0" w:space="0" w:color="auto"/>
                <w:left w:val="none" w:sz="0" w:space="0" w:color="auto"/>
                <w:bottom w:val="none" w:sz="0" w:space="0" w:color="auto"/>
                <w:right w:val="none" w:sz="0" w:space="0" w:color="auto"/>
              </w:divBdr>
            </w:div>
            <w:div w:id="1190726916">
              <w:marLeft w:val="0"/>
              <w:marRight w:val="0"/>
              <w:marTop w:val="0"/>
              <w:marBottom w:val="0"/>
              <w:divBdr>
                <w:top w:val="none" w:sz="0" w:space="0" w:color="auto"/>
                <w:left w:val="none" w:sz="0" w:space="0" w:color="auto"/>
                <w:bottom w:val="none" w:sz="0" w:space="0" w:color="auto"/>
                <w:right w:val="none" w:sz="0" w:space="0" w:color="auto"/>
              </w:divBdr>
            </w:div>
          </w:divsChild>
        </w:div>
        <w:div w:id="1770813098">
          <w:marLeft w:val="0"/>
          <w:marRight w:val="0"/>
          <w:marTop w:val="0"/>
          <w:marBottom w:val="0"/>
          <w:divBdr>
            <w:top w:val="none" w:sz="0" w:space="0" w:color="auto"/>
            <w:left w:val="none" w:sz="0" w:space="0" w:color="auto"/>
            <w:bottom w:val="none" w:sz="0" w:space="0" w:color="auto"/>
            <w:right w:val="none" w:sz="0" w:space="0" w:color="auto"/>
          </w:divBdr>
        </w:div>
        <w:div w:id="2083216493">
          <w:marLeft w:val="0"/>
          <w:marRight w:val="0"/>
          <w:marTop w:val="0"/>
          <w:marBottom w:val="0"/>
          <w:divBdr>
            <w:top w:val="none" w:sz="0" w:space="0" w:color="auto"/>
            <w:left w:val="none" w:sz="0" w:space="0" w:color="auto"/>
            <w:bottom w:val="none" w:sz="0" w:space="0" w:color="auto"/>
            <w:right w:val="none" w:sz="0" w:space="0" w:color="auto"/>
          </w:divBdr>
        </w:div>
        <w:div w:id="1766729287">
          <w:marLeft w:val="0"/>
          <w:marRight w:val="0"/>
          <w:marTop w:val="0"/>
          <w:marBottom w:val="0"/>
          <w:divBdr>
            <w:top w:val="none" w:sz="0" w:space="0" w:color="auto"/>
            <w:left w:val="none" w:sz="0" w:space="0" w:color="auto"/>
            <w:bottom w:val="none" w:sz="0" w:space="0" w:color="auto"/>
            <w:right w:val="none" w:sz="0" w:space="0" w:color="auto"/>
          </w:divBdr>
        </w:div>
        <w:div w:id="352877058">
          <w:marLeft w:val="0"/>
          <w:marRight w:val="0"/>
          <w:marTop w:val="0"/>
          <w:marBottom w:val="0"/>
          <w:divBdr>
            <w:top w:val="none" w:sz="0" w:space="0" w:color="auto"/>
            <w:left w:val="none" w:sz="0" w:space="0" w:color="auto"/>
            <w:bottom w:val="none" w:sz="0" w:space="0" w:color="auto"/>
            <w:right w:val="none" w:sz="0" w:space="0" w:color="auto"/>
          </w:divBdr>
        </w:div>
        <w:div w:id="1245719927">
          <w:marLeft w:val="0"/>
          <w:marRight w:val="0"/>
          <w:marTop w:val="0"/>
          <w:marBottom w:val="0"/>
          <w:divBdr>
            <w:top w:val="none" w:sz="0" w:space="0" w:color="auto"/>
            <w:left w:val="none" w:sz="0" w:space="0" w:color="auto"/>
            <w:bottom w:val="none" w:sz="0" w:space="0" w:color="auto"/>
            <w:right w:val="none" w:sz="0" w:space="0" w:color="auto"/>
          </w:divBdr>
        </w:div>
        <w:div w:id="1042048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maps.conservation.ca.gov/cgs/gm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95919-F093-4D88-A575-EA5DC9D01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5</Pages>
  <Words>649</Words>
  <Characters>3701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Wenk</dc:creator>
  <cp:keywords/>
  <dc:description/>
  <cp:lastModifiedBy>Karpaga Sankari</cp:lastModifiedBy>
  <cp:revision>12</cp:revision>
  <dcterms:created xsi:type="dcterms:W3CDTF">2025-01-29T00:57:00Z</dcterms:created>
  <dcterms:modified xsi:type="dcterms:W3CDTF">2025-02-06T15:03:00Z</dcterms:modified>
</cp:coreProperties>
</file>