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E09C" w14:textId="77777777" w:rsidR="00B76A24" w:rsidRPr="00A61090" w:rsidRDefault="00B76A24" w:rsidP="00B76A24">
      <w:pPr>
        <w:pStyle w:val="Navadensplet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  <w:color w:val="000000"/>
        </w:rPr>
      </w:pPr>
      <w:r w:rsidRPr="00A61090">
        <w:rPr>
          <w:rFonts w:ascii="Times New Roman" w:hAnsi="Times New Roman"/>
          <w:color w:val="000000"/>
        </w:rPr>
        <w:t>Contribution Details</w:t>
      </w:r>
    </w:p>
    <w:tbl>
      <w:tblPr>
        <w:tblStyle w:val="Tabelasvetlamrea"/>
        <w:tblW w:w="5733" w:type="pct"/>
        <w:tblInd w:w="-714" w:type="dxa"/>
        <w:tblLayout w:type="fixed"/>
        <w:tblLook w:val="0000" w:firstRow="0" w:lastRow="0" w:firstColumn="0" w:lastColumn="0" w:noHBand="0" w:noVBand="0"/>
      </w:tblPr>
      <w:tblGrid>
        <w:gridCol w:w="2694"/>
        <w:gridCol w:w="1133"/>
        <w:gridCol w:w="1133"/>
        <w:gridCol w:w="1138"/>
        <w:gridCol w:w="1133"/>
        <w:gridCol w:w="991"/>
        <w:gridCol w:w="991"/>
        <w:gridCol w:w="1560"/>
      </w:tblGrid>
      <w:tr w:rsidR="0006748A" w:rsidRPr="00A61090" w14:paraId="25BEADC9" w14:textId="22C63031" w:rsidTr="0006748A">
        <w:trPr>
          <w:trHeight w:val="2951"/>
        </w:trPr>
        <w:tc>
          <w:tcPr>
            <w:tcW w:w="1250" w:type="pct"/>
          </w:tcPr>
          <w:p w14:paraId="10D09964" w14:textId="77777777" w:rsidR="00F61C73" w:rsidRPr="00A61090" w:rsidRDefault="00F61C73" w:rsidP="00B76A24">
            <w:pPr>
              <w:widowControl w:val="0"/>
              <w:spacing w:before="120" w:after="120" w:line="360" w:lineRule="auto"/>
              <w:rPr>
                <w:u w:val="single"/>
              </w:rPr>
            </w:pPr>
          </w:p>
        </w:tc>
        <w:tc>
          <w:tcPr>
            <w:tcW w:w="526" w:type="pct"/>
          </w:tcPr>
          <w:p w14:paraId="2D994734" w14:textId="1DC581BC" w:rsidR="00F61C73" w:rsidRPr="00A61090" w:rsidRDefault="00F61C73" w:rsidP="00F61C73">
            <w:pPr>
              <w:widowControl w:val="0"/>
              <w:spacing w:before="120" w:after="120" w:line="360" w:lineRule="auto"/>
            </w:pPr>
            <w:r w:rsidRPr="00F61C73">
              <w:t>Anita Gali</w:t>
            </w:r>
            <w:r>
              <w:t>ć</w:t>
            </w:r>
            <w:r w:rsidRPr="00F61C73">
              <w:t xml:space="preserve"> </w:t>
            </w:r>
            <w:proofErr w:type="spellStart"/>
            <w:r w:rsidRPr="00F61C73">
              <w:t>Mihi</w:t>
            </w:r>
            <w:r>
              <w:t>ć</w:t>
            </w:r>
            <w:proofErr w:type="spellEnd"/>
          </w:p>
        </w:tc>
        <w:tc>
          <w:tcPr>
            <w:tcW w:w="526" w:type="pct"/>
          </w:tcPr>
          <w:p w14:paraId="6C4D605E" w14:textId="0264A8B7" w:rsidR="00F61C73" w:rsidRPr="00A61090" w:rsidRDefault="00F61C73" w:rsidP="00F61C73">
            <w:pPr>
              <w:widowControl w:val="0"/>
              <w:spacing w:before="120" w:after="120" w:line="360" w:lineRule="auto"/>
              <w:rPr>
                <w:u w:val="single"/>
              </w:rPr>
            </w:pPr>
            <w:r>
              <w:t>Davor Mayer</w:t>
            </w:r>
            <w:r w:rsidRPr="00A61090">
              <w:t xml:space="preserve">     </w:t>
            </w:r>
          </w:p>
        </w:tc>
        <w:tc>
          <w:tcPr>
            <w:tcW w:w="528" w:type="pct"/>
          </w:tcPr>
          <w:p w14:paraId="6F76E51D" w14:textId="44E0A9D0" w:rsidR="00F61C73" w:rsidRDefault="00F61C73" w:rsidP="0006748A">
            <w:pPr>
              <w:widowControl w:val="0"/>
              <w:spacing w:before="120" w:after="120" w:line="360" w:lineRule="auto"/>
              <w:ind w:left="-8" w:right="-105" w:hanging="314"/>
            </w:pPr>
            <w:r>
              <w:t xml:space="preserve"> </w:t>
            </w:r>
            <w:r w:rsidRPr="008738AD">
              <w:t xml:space="preserve"> </w:t>
            </w:r>
            <w:r>
              <w:t xml:space="preserve">  </w:t>
            </w:r>
            <w:r w:rsidRPr="00F61C73">
              <w:t>Katerina Jazbec Gradišar</w:t>
            </w:r>
            <w:r w:rsidRPr="008738AD">
              <w:t xml:space="preserve">       </w:t>
            </w:r>
          </w:p>
          <w:p w14:paraId="3F408A30" w14:textId="77777777" w:rsidR="00F61C73" w:rsidRDefault="00F61C73" w:rsidP="00A61090">
            <w:pPr>
              <w:widowControl w:val="0"/>
              <w:spacing w:before="120" w:after="120" w:line="360" w:lineRule="auto"/>
              <w:ind w:left="-8" w:right="302" w:hanging="314"/>
              <w:jc w:val="center"/>
            </w:pPr>
            <w:r w:rsidRPr="008738AD">
              <w:t xml:space="preserve"> </w:t>
            </w:r>
          </w:p>
          <w:p w14:paraId="2A0228A2" w14:textId="77777777" w:rsidR="00F61C73" w:rsidRPr="00A61090" w:rsidRDefault="00F61C73" w:rsidP="00A61090">
            <w:pPr>
              <w:widowControl w:val="0"/>
              <w:spacing w:before="120" w:after="120" w:line="360" w:lineRule="auto"/>
              <w:ind w:right="294"/>
              <w:jc w:val="center"/>
            </w:pPr>
          </w:p>
        </w:tc>
        <w:tc>
          <w:tcPr>
            <w:tcW w:w="526" w:type="pct"/>
          </w:tcPr>
          <w:p w14:paraId="2FDD967C" w14:textId="26302DEB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  <w:rPr>
                <w:u w:val="single"/>
              </w:rPr>
            </w:pPr>
            <w:r w:rsidRPr="00F61C73">
              <w:t xml:space="preserve">Elvira </w:t>
            </w:r>
            <w:proofErr w:type="spellStart"/>
            <w:r w:rsidRPr="00F61C73">
              <w:t>Maličev</w:t>
            </w:r>
            <w:proofErr w:type="spellEnd"/>
          </w:p>
        </w:tc>
        <w:tc>
          <w:tcPr>
            <w:tcW w:w="460" w:type="pct"/>
          </w:tcPr>
          <w:p w14:paraId="62E2DF66" w14:textId="73CCE007" w:rsidR="00F61C73" w:rsidRPr="00A61090" w:rsidRDefault="00F61C73" w:rsidP="008738AD">
            <w:pPr>
              <w:widowControl w:val="0"/>
              <w:spacing w:before="120" w:after="120" w:line="360" w:lineRule="auto"/>
              <w:jc w:val="center"/>
            </w:pPr>
            <w:r w:rsidRPr="00F61C73">
              <w:t xml:space="preserve">Rok </w:t>
            </w:r>
            <w:proofErr w:type="spellStart"/>
            <w:r w:rsidRPr="00F61C73">
              <w:t>Blagus</w:t>
            </w:r>
            <w:proofErr w:type="spellEnd"/>
          </w:p>
        </w:tc>
        <w:tc>
          <w:tcPr>
            <w:tcW w:w="460" w:type="pct"/>
          </w:tcPr>
          <w:p w14:paraId="34A1296B" w14:textId="4B7179B6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F61C73">
              <w:t>Pero Hrabač</w:t>
            </w:r>
          </w:p>
        </w:tc>
        <w:tc>
          <w:tcPr>
            <w:tcW w:w="724" w:type="pct"/>
          </w:tcPr>
          <w:p w14:paraId="28337D27" w14:textId="53449E03" w:rsidR="00F61C73" w:rsidRP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Armin Alibegović</w:t>
            </w:r>
          </w:p>
        </w:tc>
      </w:tr>
      <w:tr w:rsidR="0006748A" w:rsidRPr="00A61090" w14:paraId="2E3F6ED7" w14:textId="5A55013B" w:rsidTr="0006748A">
        <w:trPr>
          <w:trHeight w:val="663"/>
        </w:trPr>
        <w:tc>
          <w:tcPr>
            <w:tcW w:w="1250" w:type="pct"/>
          </w:tcPr>
          <w:p w14:paraId="1F1DCF8A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Concepts</w:t>
            </w:r>
          </w:p>
        </w:tc>
        <w:tc>
          <w:tcPr>
            <w:tcW w:w="526" w:type="pct"/>
          </w:tcPr>
          <w:p w14:paraId="55AF9A9A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4CCAEBFF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8" w:type="pct"/>
          </w:tcPr>
          <w:p w14:paraId="1FCC7E9D" w14:textId="0E425B01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032212DF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4D3AB394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600801F1" w14:textId="6C2548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724" w:type="pct"/>
          </w:tcPr>
          <w:p w14:paraId="0A1D19E4" w14:textId="7C3B6944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3C611262" w14:textId="1976F10F" w:rsidTr="0006748A">
        <w:trPr>
          <w:trHeight w:val="650"/>
        </w:trPr>
        <w:tc>
          <w:tcPr>
            <w:tcW w:w="1250" w:type="pct"/>
          </w:tcPr>
          <w:p w14:paraId="528C0459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Design</w:t>
            </w:r>
          </w:p>
        </w:tc>
        <w:tc>
          <w:tcPr>
            <w:tcW w:w="526" w:type="pct"/>
          </w:tcPr>
          <w:p w14:paraId="608FA6CB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01FE9922" w14:textId="6D59E0CF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528" w:type="pct"/>
          </w:tcPr>
          <w:p w14:paraId="1F456999" w14:textId="5FD48312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526" w:type="pct"/>
          </w:tcPr>
          <w:p w14:paraId="44F0C78F" w14:textId="76B53A74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460" w:type="pct"/>
          </w:tcPr>
          <w:p w14:paraId="64249389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6A3CDFC2" w14:textId="555959BD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724" w:type="pct"/>
          </w:tcPr>
          <w:p w14:paraId="030A8CE4" w14:textId="2C124E7A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0556BA67" w14:textId="46CBC265" w:rsidTr="0006748A">
        <w:trPr>
          <w:trHeight w:val="1062"/>
        </w:trPr>
        <w:tc>
          <w:tcPr>
            <w:tcW w:w="1250" w:type="pct"/>
          </w:tcPr>
          <w:p w14:paraId="730B0B92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Definition of intellectual content</w:t>
            </w:r>
          </w:p>
        </w:tc>
        <w:tc>
          <w:tcPr>
            <w:tcW w:w="526" w:type="pct"/>
          </w:tcPr>
          <w:p w14:paraId="09C7D54E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524ECF27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8" w:type="pct"/>
          </w:tcPr>
          <w:p w14:paraId="346DDF63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761FB918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3A0CCFA5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1886C596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724" w:type="pct"/>
          </w:tcPr>
          <w:p w14:paraId="11ED860C" w14:textId="21906A14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1F67FD22" w14:textId="603C2D4F" w:rsidTr="0006748A">
        <w:trPr>
          <w:trHeight w:val="650"/>
        </w:trPr>
        <w:tc>
          <w:tcPr>
            <w:tcW w:w="1250" w:type="pct"/>
          </w:tcPr>
          <w:p w14:paraId="6B39A9A7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Literature search</w:t>
            </w:r>
          </w:p>
        </w:tc>
        <w:tc>
          <w:tcPr>
            <w:tcW w:w="526" w:type="pct"/>
          </w:tcPr>
          <w:p w14:paraId="1E2E5A44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73499A13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8" w:type="pct"/>
          </w:tcPr>
          <w:p w14:paraId="69A8ADA8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071AEF76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2F6124C9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3CCCFF39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724" w:type="pct"/>
          </w:tcPr>
          <w:p w14:paraId="7FA31D51" w14:textId="3C425782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5EDD6376" w14:textId="2FA8A2AA" w:rsidTr="0006748A">
        <w:trPr>
          <w:trHeight w:val="650"/>
        </w:trPr>
        <w:tc>
          <w:tcPr>
            <w:tcW w:w="1250" w:type="pct"/>
          </w:tcPr>
          <w:p w14:paraId="7366C981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Clinical studies</w:t>
            </w:r>
          </w:p>
        </w:tc>
        <w:tc>
          <w:tcPr>
            <w:tcW w:w="526" w:type="pct"/>
          </w:tcPr>
          <w:p w14:paraId="494D56FE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370F354D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8" w:type="pct"/>
          </w:tcPr>
          <w:p w14:paraId="5D7C9B72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10644167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712DCFDA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058BCA52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724" w:type="pct"/>
          </w:tcPr>
          <w:p w14:paraId="73751F82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</w:tr>
      <w:tr w:rsidR="0006748A" w:rsidRPr="00A61090" w14:paraId="5A73B235" w14:textId="6F46B091" w:rsidTr="0006748A">
        <w:trPr>
          <w:trHeight w:val="650"/>
        </w:trPr>
        <w:tc>
          <w:tcPr>
            <w:tcW w:w="1250" w:type="pct"/>
          </w:tcPr>
          <w:p w14:paraId="6E3D7E21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Experimental studies</w:t>
            </w:r>
          </w:p>
        </w:tc>
        <w:tc>
          <w:tcPr>
            <w:tcW w:w="526" w:type="pct"/>
          </w:tcPr>
          <w:p w14:paraId="481CB724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10AAC35C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8" w:type="pct"/>
          </w:tcPr>
          <w:p w14:paraId="02156DC1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0B20239D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6B02EEBD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6A8DBC0A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724" w:type="pct"/>
          </w:tcPr>
          <w:p w14:paraId="05F08BB6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</w:tr>
      <w:tr w:rsidR="0006748A" w:rsidRPr="00A61090" w14:paraId="40258727" w14:textId="782C8148" w:rsidTr="0006748A">
        <w:trPr>
          <w:trHeight w:val="650"/>
        </w:trPr>
        <w:tc>
          <w:tcPr>
            <w:tcW w:w="1250" w:type="pct"/>
          </w:tcPr>
          <w:p w14:paraId="23888EA5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Data acquisition</w:t>
            </w:r>
          </w:p>
        </w:tc>
        <w:tc>
          <w:tcPr>
            <w:tcW w:w="526" w:type="pct"/>
          </w:tcPr>
          <w:p w14:paraId="48D51F4A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331E416F" w14:textId="76222951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528" w:type="pct"/>
          </w:tcPr>
          <w:p w14:paraId="2AC11A37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526" w:type="pct"/>
          </w:tcPr>
          <w:p w14:paraId="4D17701E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17351B53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6B65EC42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724" w:type="pct"/>
          </w:tcPr>
          <w:p w14:paraId="5E68A1E3" w14:textId="5823F2B0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3D396A6B" w14:textId="6F176FAF" w:rsidTr="0006748A">
        <w:trPr>
          <w:trHeight w:val="650"/>
        </w:trPr>
        <w:tc>
          <w:tcPr>
            <w:tcW w:w="1250" w:type="pct"/>
          </w:tcPr>
          <w:p w14:paraId="7ABEC1A6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Data analysis</w:t>
            </w:r>
          </w:p>
        </w:tc>
        <w:tc>
          <w:tcPr>
            <w:tcW w:w="526" w:type="pct"/>
          </w:tcPr>
          <w:p w14:paraId="0317FF62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4AAD12AA" w14:textId="17981166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8" w:type="pct"/>
          </w:tcPr>
          <w:p w14:paraId="6CB1E936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004CAB37" w14:textId="3FE02B08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1851145B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7986A373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724" w:type="pct"/>
          </w:tcPr>
          <w:p w14:paraId="71246DD4" w14:textId="15DF957F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2059D997" w14:textId="1D965587" w:rsidTr="0006748A">
        <w:trPr>
          <w:trHeight w:val="650"/>
        </w:trPr>
        <w:tc>
          <w:tcPr>
            <w:tcW w:w="1250" w:type="pct"/>
          </w:tcPr>
          <w:p w14:paraId="5EB46FA6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Statistical analysis</w:t>
            </w:r>
          </w:p>
        </w:tc>
        <w:tc>
          <w:tcPr>
            <w:tcW w:w="526" w:type="pct"/>
          </w:tcPr>
          <w:p w14:paraId="4B2C18E8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75C461CE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8" w:type="pct"/>
          </w:tcPr>
          <w:p w14:paraId="09E920C3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4F9A954E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785EC193" w14:textId="3D76D678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460" w:type="pct"/>
          </w:tcPr>
          <w:p w14:paraId="66352859" w14:textId="130E8F51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724" w:type="pct"/>
          </w:tcPr>
          <w:p w14:paraId="2B5BEB18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</w:tr>
      <w:tr w:rsidR="0006748A" w:rsidRPr="00A61090" w14:paraId="470111ED" w14:textId="0056C367" w:rsidTr="0006748A">
        <w:trPr>
          <w:trHeight w:val="650"/>
        </w:trPr>
        <w:tc>
          <w:tcPr>
            <w:tcW w:w="1250" w:type="pct"/>
          </w:tcPr>
          <w:p w14:paraId="31FD47FA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Manuscript preparation</w:t>
            </w:r>
          </w:p>
        </w:tc>
        <w:tc>
          <w:tcPr>
            <w:tcW w:w="526" w:type="pct"/>
          </w:tcPr>
          <w:p w14:paraId="5CBF1EA8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2B07EEE5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8" w:type="pct"/>
          </w:tcPr>
          <w:p w14:paraId="6A649531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526" w:type="pct"/>
          </w:tcPr>
          <w:p w14:paraId="2FBC5603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673C896E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460" w:type="pct"/>
          </w:tcPr>
          <w:p w14:paraId="187120B9" w14:textId="08CF820B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724" w:type="pct"/>
          </w:tcPr>
          <w:p w14:paraId="1B92E511" w14:textId="309CC21C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3BA53C55" w14:textId="6D6A7BD1" w:rsidTr="0006748A">
        <w:trPr>
          <w:trHeight w:val="650"/>
        </w:trPr>
        <w:tc>
          <w:tcPr>
            <w:tcW w:w="1250" w:type="pct"/>
          </w:tcPr>
          <w:p w14:paraId="0F199E32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Manuscript editing</w:t>
            </w:r>
          </w:p>
        </w:tc>
        <w:tc>
          <w:tcPr>
            <w:tcW w:w="526" w:type="pct"/>
          </w:tcPr>
          <w:p w14:paraId="64D6A99F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526" w:type="pct"/>
          </w:tcPr>
          <w:p w14:paraId="1A362137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8" w:type="pct"/>
          </w:tcPr>
          <w:p w14:paraId="29A4F666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388D8278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27D30026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64B98160" w14:textId="2D3CC66E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724" w:type="pct"/>
          </w:tcPr>
          <w:p w14:paraId="291CE375" w14:textId="47C35FBE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4FDAEF0E" w14:textId="544ED3F2" w:rsidTr="0006748A">
        <w:trPr>
          <w:trHeight w:val="650"/>
        </w:trPr>
        <w:tc>
          <w:tcPr>
            <w:tcW w:w="1250" w:type="pct"/>
          </w:tcPr>
          <w:p w14:paraId="4D085767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Manuscript review</w:t>
            </w:r>
          </w:p>
        </w:tc>
        <w:tc>
          <w:tcPr>
            <w:tcW w:w="526" w:type="pct"/>
          </w:tcPr>
          <w:p w14:paraId="540DF20B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526" w:type="pct"/>
          </w:tcPr>
          <w:p w14:paraId="360B71DA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8" w:type="pct"/>
          </w:tcPr>
          <w:p w14:paraId="701B9A93" w14:textId="15BD851D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526" w:type="pct"/>
          </w:tcPr>
          <w:p w14:paraId="6E05E632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735D0279" w14:textId="39308726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  <w:tc>
          <w:tcPr>
            <w:tcW w:w="460" w:type="pct"/>
          </w:tcPr>
          <w:p w14:paraId="5234D4F7" w14:textId="68B66AEA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724" w:type="pct"/>
          </w:tcPr>
          <w:p w14:paraId="6F25DFF3" w14:textId="0F952B9A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  <w:tr w:rsidR="0006748A" w:rsidRPr="00A61090" w14:paraId="1365B50F" w14:textId="1B0D62D8" w:rsidTr="0006748A">
        <w:trPr>
          <w:trHeight w:val="650"/>
        </w:trPr>
        <w:tc>
          <w:tcPr>
            <w:tcW w:w="1250" w:type="pct"/>
          </w:tcPr>
          <w:p w14:paraId="1D11D86F" w14:textId="77777777" w:rsidR="00F61C73" w:rsidRPr="00A61090" w:rsidRDefault="00F61C73" w:rsidP="00B76A24">
            <w:pPr>
              <w:widowControl w:val="0"/>
              <w:spacing w:before="120" w:after="120" w:line="360" w:lineRule="auto"/>
            </w:pPr>
            <w:r w:rsidRPr="00A61090">
              <w:t>Guarantor</w:t>
            </w:r>
          </w:p>
        </w:tc>
        <w:tc>
          <w:tcPr>
            <w:tcW w:w="526" w:type="pct"/>
          </w:tcPr>
          <w:p w14:paraId="50A8E6D3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  <w:r w:rsidRPr="00A61090">
              <w:t>+</w:t>
            </w:r>
          </w:p>
        </w:tc>
        <w:tc>
          <w:tcPr>
            <w:tcW w:w="526" w:type="pct"/>
          </w:tcPr>
          <w:p w14:paraId="7AAC17F2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8" w:type="pct"/>
          </w:tcPr>
          <w:p w14:paraId="371FA350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526" w:type="pct"/>
          </w:tcPr>
          <w:p w14:paraId="53C90C67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62EDAB2D" w14:textId="77777777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460" w:type="pct"/>
          </w:tcPr>
          <w:p w14:paraId="52CCBC6E" w14:textId="22A867E1" w:rsidR="00F61C73" w:rsidRPr="00A61090" w:rsidRDefault="00F61C73" w:rsidP="00B76A24">
            <w:pPr>
              <w:widowControl w:val="0"/>
              <w:spacing w:before="120" w:after="120" w:line="360" w:lineRule="auto"/>
              <w:jc w:val="center"/>
            </w:pPr>
          </w:p>
        </w:tc>
        <w:tc>
          <w:tcPr>
            <w:tcW w:w="724" w:type="pct"/>
          </w:tcPr>
          <w:p w14:paraId="6B95ABCB" w14:textId="31A5DB03" w:rsidR="00F61C73" w:rsidRDefault="00F61C73" w:rsidP="00B76A24">
            <w:pPr>
              <w:widowControl w:val="0"/>
              <w:spacing w:before="120" w:after="120" w:line="360" w:lineRule="auto"/>
              <w:jc w:val="center"/>
            </w:pPr>
            <w:r>
              <w:t>+</w:t>
            </w:r>
          </w:p>
        </w:tc>
      </w:tr>
    </w:tbl>
    <w:p w14:paraId="3FDFC5E8" w14:textId="77777777" w:rsidR="008D445E" w:rsidRPr="00A61090" w:rsidRDefault="008D445E" w:rsidP="00F61C73">
      <w:pPr>
        <w:spacing w:before="60" w:line="480" w:lineRule="auto"/>
        <w:rPr>
          <w:color w:val="000000"/>
        </w:rPr>
      </w:pPr>
    </w:p>
    <w:sectPr w:rsidR="008D445E" w:rsidRPr="00A6109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24"/>
    <w:rsid w:val="0006748A"/>
    <w:rsid w:val="000B3A94"/>
    <w:rsid w:val="004C27B0"/>
    <w:rsid w:val="005565A8"/>
    <w:rsid w:val="008738AD"/>
    <w:rsid w:val="008D445E"/>
    <w:rsid w:val="00A61090"/>
    <w:rsid w:val="00B76A24"/>
    <w:rsid w:val="00CA520F"/>
    <w:rsid w:val="00EC46BF"/>
    <w:rsid w:val="00F6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10B7"/>
  <w15:docId w15:val="{39506725-AE7A-4D9A-882B-53FFEC98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6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semiHidden/>
    <w:rsid w:val="00B76A24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Pripombasklic">
    <w:name w:val="annotation reference"/>
    <w:semiHidden/>
    <w:rsid w:val="00B76A2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B76A2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76A2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6A2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6A24"/>
    <w:rPr>
      <w:rFonts w:ascii="Tahoma" w:eastAsia="Times New Roman" w:hAnsi="Tahoma" w:cs="Tahoma"/>
      <w:sz w:val="16"/>
      <w:szCs w:val="16"/>
      <w:lang w:val="en-GB"/>
    </w:rPr>
  </w:style>
  <w:style w:type="table" w:styleId="Tabelasvetlamrea">
    <w:name w:val="Grid Table Light"/>
    <w:basedOn w:val="Navadnatabela"/>
    <w:uiPriority w:val="40"/>
    <w:rsid w:val="00A610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Baković</dc:creator>
  <cp:lastModifiedBy>Alibegović, Armin</cp:lastModifiedBy>
  <cp:revision>2</cp:revision>
  <dcterms:created xsi:type="dcterms:W3CDTF">2025-06-02T08:21:00Z</dcterms:created>
  <dcterms:modified xsi:type="dcterms:W3CDTF">2025-06-02T08:21:00Z</dcterms:modified>
</cp:coreProperties>
</file>