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078D" w:rsidRPr="00CE0C3B" w:rsidRDefault="0026078D" w:rsidP="0026078D">
      <w:pPr>
        <w:autoSpaceDE w:val="0"/>
        <w:autoSpaceDN w:val="0"/>
        <w:adjustRightInd w:val="0"/>
        <w:rPr>
          <w:rFonts w:ascii="Times New Roman" w:hAnsi="Times New Roman" w:cs="Times New Roman"/>
          <w:b/>
          <w:u w:val="single"/>
        </w:rPr>
      </w:pPr>
      <w:bookmarkStart w:id="0" w:name="_GoBack"/>
      <w:bookmarkEnd w:id="0"/>
      <w:r w:rsidRPr="00CE0C3B">
        <w:rPr>
          <w:rFonts w:ascii="Times New Roman" w:hAnsi="Times New Roman" w:cs="Times New Roman"/>
          <w:b/>
          <w:u w:val="single"/>
        </w:rPr>
        <w:t>Supplementary information</w:t>
      </w:r>
    </w:p>
    <w:p w:rsidR="00894082" w:rsidRPr="00CE0C3B" w:rsidRDefault="00894082" w:rsidP="00894082">
      <w:pPr>
        <w:rPr>
          <w:rFonts w:ascii="Times New Roman" w:hAnsi="Times New Roman" w:cs="Times New Roman"/>
          <w:b/>
          <w:u w:val="single"/>
        </w:rPr>
      </w:pPr>
    </w:p>
    <w:p w:rsidR="00894082" w:rsidRPr="00CE0C3B" w:rsidRDefault="00894082" w:rsidP="00894082">
      <w:pPr>
        <w:rPr>
          <w:rFonts w:ascii="Times New Roman" w:hAnsi="Times New Roman" w:cs="Times New Roman"/>
          <w:u w:val="single"/>
        </w:rPr>
      </w:pPr>
      <w:r w:rsidRPr="00CE0C3B">
        <w:rPr>
          <w:rFonts w:ascii="Times New Roman" w:hAnsi="Times New Roman" w:cs="Times New Roman"/>
          <w:u w:val="single"/>
        </w:rPr>
        <w:t>Supplementary methods</w:t>
      </w:r>
    </w:p>
    <w:p w:rsidR="00894082" w:rsidRPr="009E6621" w:rsidRDefault="00894082" w:rsidP="00894082">
      <w:pPr>
        <w:rPr>
          <w:rFonts w:ascii="Times New Roman" w:hAnsi="Times New Roman" w:cs="Times New Roman"/>
          <w:u w:val="single"/>
        </w:rPr>
      </w:pPr>
    </w:p>
    <w:p w:rsidR="00894082" w:rsidRPr="009E6621" w:rsidRDefault="00894082" w:rsidP="00894082">
      <w:pPr>
        <w:rPr>
          <w:rFonts w:ascii="Times New Roman" w:hAnsi="Times New Roman" w:cs="Times New Roman"/>
        </w:rPr>
      </w:pPr>
    </w:p>
    <w:p w:rsidR="00894082" w:rsidRPr="00CE0C3B" w:rsidRDefault="00B76783" w:rsidP="00894082">
      <w:pPr>
        <w:tabs>
          <w:tab w:val="left" w:pos="2151"/>
        </w:tabs>
        <w:spacing w:line="480" w:lineRule="auto"/>
        <w:rPr>
          <w:rFonts w:ascii="Times New Roman" w:hAnsi="Times New Roman" w:cs="Times New Roman"/>
          <w:sz w:val="20"/>
          <w:szCs w:val="20"/>
        </w:rPr>
        <w:sectPr w:rsidR="00894082" w:rsidRPr="00CE0C3B" w:rsidSect="001F369B">
          <w:pgSz w:w="11900" w:h="16840"/>
          <w:pgMar w:top="1440" w:right="1800" w:bottom="1440" w:left="1800" w:header="708" w:footer="708" w:gutter="0"/>
          <w:cols w:space="708"/>
          <w:docGrid w:linePitch="360"/>
        </w:sectPr>
      </w:pPr>
      <w:r w:rsidRPr="00CE0C3B">
        <w:rPr>
          <w:rFonts w:ascii="Times New Roman" w:hAnsi="Times New Roman" w:cs="Times New Roman"/>
          <w:sz w:val="20"/>
          <w:szCs w:val="20"/>
        </w:rPr>
        <w:t xml:space="preserve">Blood genomic DNA was fragmented, enriched and seqeunced as described in the main text. </w:t>
      </w:r>
      <w:r w:rsidR="00894082" w:rsidRPr="00CE0C3B">
        <w:rPr>
          <w:rFonts w:ascii="Times New Roman" w:hAnsi="Times New Roman" w:cs="Times New Roman"/>
          <w:sz w:val="20"/>
          <w:szCs w:val="20"/>
        </w:rPr>
        <w:t xml:space="preserve">Further analysis was performed on variants with a minor allele frequency &lt;0.005 in several databases: dbSNP137, 1000 genomes (April 2012 data release), the National Heart, Lung and Blood Institute (NIH, Bethesda, MD) Exome Sequencing Project (ESP) 6500 exomes, and 302 unrelated in-house controls without ataxia as a primary or secondary phenotype. Rare heterozygous, homozygous and compound heterozygous variants were defined, and protein altering variants along with their functional </w:t>
      </w:r>
      <w:r w:rsidR="008B7AF5" w:rsidRPr="00CE0C3B">
        <w:rPr>
          <w:rFonts w:ascii="Times New Roman" w:hAnsi="Times New Roman" w:cs="Times New Roman"/>
          <w:sz w:val="20"/>
          <w:szCs w:val="20"/>
        </w:rPr>
        <w:t xml:space="preserve"> </w:t>
      </w:r>
      <w:r w:rsidR="00894082" w:rsidRPr="00CE0C3B">
        <w:rPr>
          <w:rFonts w:ascii="Times New Roman" w:hAnsi="Times New Roman" w:cs="Times New Roman"/>
          <w:sz w:val="20"/>
          <w:szCs w:val="20"/>
        </w:rPr>
        <w:t xml:space="preserve">annotation, were identified using ANNOVAR </w:t>
      </w:r>
      <w:hyperlink w:anchor="_ENREF_3" w:tooltip="Wang, 2010 #1019" w:history="1">
        <w:r w:rsidR="00BE4DFE" w:rsidRPr="00CE0C3B">
          <w:rPr>
            <w:rFonts w:ascii="Times New Roman" w:hAnsi="Times New Roman" w:cs="Times New Roman"/>
            <w:sz w:val="20"/>
            <w:szCs w:val="20"/>
          </w:rPr>
          <w:fldChar w:fldCharType="begin"/>
        </w:r>
        <w:r w:rsidR="00F84928" w:rsidRPr="00CE0C3B">
          <w:rPr>
            <w:rFonts w:ascii="Times New Roman" w:hAnsi="Times New Roman" w:cs="Times New Roman"/>
            <w:sz w:val="20"/>
            <w:szCs w:val="20"/>
          </w:rPr>
          <w:instrText xml:space="preserve"> ADDIN EN.CITE &lt;EndNote&gt;&lt;Cite&gt;&lt;Author&gt;Wang&lt;/Author&gt;&lt;Year&gt;2010&lt;/Year&gt;&lt;RecNum&gt;1019&lt;/RecNum&gt;&lt;DisplayText&gt;&lt;style face="superscript"&gt;3&lt;/style&gt;&lt;/DisplayText&gt;&lt;record&gt;&lt;rec-number&gt;1019&lt;/rec-number&gt;&lt;foreign-keys&gt;&lt;key app="EN" db-id="tedvvfzpl5we54efsfnpt25d9xsvf5wxzw2d"&gt;1019&lt;/key&gt;&lt;/foreign-keys&gt;&lt;ref-type name="Journal Article"&gt;17&lt;/ref-type&gt;&lt;contributors&gt;&lt;authors&gt;&lt;author&gt;Wang, K.&lt;/author&gt;&lt;author&gt;Li, M.&lt;/author&gt;&lt;author&gt;Hakonarson, H.&lt;/author&gt;&lt;/authors&gt;&lt;/contributors&gt;&lt;auth-address&gt;Center for Applied Genomics, Children&amp;apos;s Hospital of Philadelphia, PA 19104, USA. kai@openbioinformatics.org&lt;/auth-address&gt;&lt;titles&gt;&lt;title&gt;ANNOVAR: functional annotation of genetic variants from high-throughput sequencing data&lt;/title&gt;&lt;secondary-title&gt;Nucleic Acids Res&lt;/secondary-title&gt;&lt;alt-title&gt;Nucleic acids research&lt;/alt-title&gt;&lt;/titles&gt;&lt;periodical&gt;&lt;full-title&gt;Nucleic Acids Res&lt;/full-title&gt;&lt;abbr-1&gt;Nucleic acids research&lt;/abbr-1&gt;&lt;/periodical&gt;&lt;alt-periodical&gt;&lt;full-title&gt;Nucleic Acids Res&lt;/full-title&gt;&lt;abbr-1&gt;Nucleic acids research&lt;/abbr-1&gt;&lt;/alt-periodical&gt;&lt;pages&gt;e164&lt;/pages&gt;&lt;volume&gt;38&lt;/volume&gt;&lt;number&gt;16&lt;/number&gt;&lt;keywords&gt;&lt;keyword&gt;Genes&lt;/keyword&gt;&lt;keyword&gt;Genetic Predisposition to Disease&lt;/keyword&gt;&lt;keyword&gt;*Genetic Variation&lt;/keyword&gt;&lt;keyword&gt;Genome, Human&lt;/keyword&gt;&lt;keyword&gt;*Genomics&lt;/keyword&gt;&lt;keyword&gt;High-Throughput Screening Assays&lt;/keyword&gt;&lt;keyword&gt;Humans&lt;/keyword&gt;&lt;keyword&gt;Sequence Analysis, DNA&lt;/keyword&gt;&lt;keyword&gt;*Software&lt;/keyword&gt;&lt;/keywords&gt;&lt;dates&gt;&lt;year&gt;2010&lt;/year&gt;&lt;pub-dates&gt;&lt;date&gt;Sep&lt;/date&gt;&lt;/pub-dates&gt;&lt;/dates&gt;&lt;isbn&gt;1362-4962 (Electronic)&amp;#xD;0305-1048 (Linking)&lt;/isbn&gt;&lt;accession-num&gt;20601685&lt;/accession-num&gt;&lt;urls&gt;&lt;related-urls&gt;&lt;url&gt;http://www.ncbi.nlm.nih.gov/pubmed/20601685&lt;/url&gt;&lt;/related-urls&gt;&lt;/urls&gt;&lt;custom2&gt;2938201&lt;/custom2&gt;&lt;electronic-resource-num&gt;10.1093/nar/gkq603&lt;/electronic-resource-num&gt;&lt;/record&gt;&lt;/Cite&gt;&lt;/EndNote&gt;</w:instrText>
        </w:r>
        <w:r w:rsidR="00BE4DFE" w:rsidRPr="00CE0C3B">
          <w:rPr>
            <w:rFonts w:ascii="Times New Roman" w:hAnsi="Times New Roman" w:cs="Times New Roman"/>
            <w:sz w:val="20"/>
            <w:szCs w:val="20"/>
          </w:rPr>
          <w:fldChar w:fldCharType="separate"/>
        </w:r>
        <w:r w:rsidR="00F84928" w:rsidRPr="00CE0C3B">
          <w:rPr>
            <w:rFonts w:ascii="Times New Roman" w:hAnsi="Times New Roman" w:cs="Times New Roman"/>
            <w:noProof/>
            <w:sz w:val="20"/>
            <w:szCs w:val="20"/>
            <w:vertAlign w:val="superscript"/>
          </w:rPr>
          <w:t>3</w:t>
        </w:r>
        <w:r w:rsidR="00BE4DFE" w:rsidRPr="00CE0C3B">
          <w:rPr>
            <w:rFonts w:ascii="Times New Roman" w:hAnsi="Times New Roman" w:cs="Times New Roman"/>
            <w:sz w:val="20"/>
            <w:szCs w:val="20"/>
          </w:rPr>
          <w:fldChar w:fldCharType="end"/>
        </w:r>
      </w:hyperlink>
      <w:r w:rsidR="00894082" w:rsidRPr="00CE0C3B">
        <w:rPr>
          <w:rFonts w:ascii="Times New Roman" w:hAnsi="Times New Roman" w:cs="Times New Roman"/>
          <w:sz w:val="20"/>
          <w:szCs w:val="20"/>
        </w:rPr>
        <w:t xml:space="preserve">. Subsequently variants were </w:t>
      </w:r>
      <w:r w:rsidRPr="00CE0C3B">
        <w:rPr>
          <w:rFonts w:ascii="Times New Roman" w:hAnsi="Times New Roman" w:cs="Times New Roman"/>
          <w:sz w:val="20"/>
          <w:szCs w:val="20"/>
        </w:rPr>
        <w:t>analyzed</w:t>
      </w:r>
      <w:r w:rsidR="00894082" w:rsidRPr="00CE0C3B">
        <w:rPr>
          <w:rFonts w:ascii="Times New Roman" w:hAnsi="Times New Roman" w:cs="Times New Roman"/>
          <w:sz w:val="20"/>
          <w:szCs w:val="20"/>
        </w:rPr>
        <w:t xml:space="preserve"> by </w:t>
      </w:r>
      <w:proofErr w:type="spellStart"/>
      <w:r w:rsidR="00894082" w:rsidRPr="00CE0C3B">
        <w:rPr>
          <w:rFonts w:ascii="Times New Roman" w:hAnsi="Times New Roman" w:cs="Times New Roman"/>
          <w:sz w:val="20"/>
          <w:szCs w:val="20"/>
        </w:rPr>
        <w:t>MutationTaster</w:t>
      </w:r>
      <w:proofErr w:type="spellEnd"/>
      <w:r w:rsidR="00894082" w:rsidRPr="00CE0C3B">
        <w:rPr>
          <w:rFonts w:ascii="Times New Roman" w:hAnsi="Times New Roman" w:cs="Times New Roman"/>
          <w:sz w:val="20"/>
          <w:szCs w:val="20"/>
        </w:rPr>
        <w:t xml:space="preserve"> </w:t>
      </w:r>
      <w:hyperlink w:anchor="_ENREF_4" w:tooltip="Schwarz, 2010 #28" w:history="1">
        <w:r w:rsidR="00BE4DFE" w:rsidRPr="00CE0C3B">
          <w:rPr>
            <w:rFonts w:ascii="Times New Roman" w:hAnsi="Times New Roman" w:cs="Times New Roman"/>
            <w:sz w:val="20"/>
            <w:szCs w:val="20"/>
          </w:rPr>
          <w:fldChar w:fldCharType="begin"/>
        </w:r>
        <w:r w:rsidR="00F84928" w:rsidRPr="00CE0C3B">
          <w:rPr>
            <w:rFonts w:ascii="Times New Roman" w:hAnsi="Times New Roman" w:cs="Times New Roman"/>
            <w:sz w:val="20"/>
            <w:szCs w:val="20"/>
          </w:rPr>
          <w:instrText xml:space="preserve"> ADDIN EN.CITE &lt;EndNote&gt;&lt;Cite&gt;&lt;Author&gt;Schwarz&lt;/Author&gt;&lt;Year&gt;2010&lt;/Year&gt;&lt;RecNum&gt;28&lt;/RecNum&gt;&lt;DisplayText&gt;&lt;style face="superscript"&gt;4&lt;/style&gt;&lt;/DisplayText&gt;&lt;record&gt;&lt;rec-number&gt;28&lt;/rec-number&gt;&lt;foreign-keys&gt;&lt;key app="EN" db-id="z52e0v2p6apxwfee9wcx50avxfdadassperx"&gt;28&lt;/key&gt;&lt;/foreign-keys&gt;&lt;ref-type name="Journal Article"&gt;17&lt;/ref-type&gt;&lt;contributors&gt;&lt;authors&gt;&lt;author&gt;Schwarz, J. M.&lt;/author&gt;&lt;author&gt;Rodelsperger, C.&lt;/author&gt;&lt;author&gt;Schuelke, M.&lt;/author&gt;&lt;author&gt;Seelow, D.&lt;/author&gt;&lt;/authors&gt;&lt;/contributors&gt;&lt;titles&gt;&lt;title&gt;MutationTaster evaluates disease-causing potential of sequence alterations&lt;/title&gt;&lt;secondary-title&gt;Nat Methods&lt;/secondary-title&gt;&lt;alt-title&gt;Nature methods&lt;/alt-title&gt;&lt;/titles&gt;&lt;periodical&gt;&lt;full-title&gt;Nat Methods&lt;/full-title&gt;&lt;abbr-1&gt;Nature methods&lt;/abbr-1&gt;&lt;/periodical&gt;&lt;alt-periodical&gt;&lt;full-title&gt;Nat Methods&lt;/full-title&gt;&lt;abbr-1&gt;Nature methods&lt;/abbr-1&gt;&lt;/alt-periodical&gt;&lt;pages&gt;575-6&lt;/pages&gt;&lt;volume&gt;7&lt;/volume&gt;&lt;number&gt;8&lt;/number&gt;&lt;keywords&gt;&lt;keyword&gt;*Artificial Intelligence&lt;/keyword&gt;&lt;keyword&gt;Base Sequence&lt;/keyword&gt;&lt;keyword&gt;Computational Biology/methods&lt;/keyword&gt;&lt;keyword&gt;Databases, Nucleic Acid&lt;/keyword&gt;&lt;keyword&gt;Disease/*genetics&lt;/keyword&gt;&lt;keyword&gt;Mutation&lt;/keyword&gt;&lt;keyword&gt;*Predictive Value of Tests&lt;/keyword&gt;&lt;keyword&gt;Software&lt;/keyword&gt;&lt;/keywords&gt;&lt;dates&gt;&lt;year&gt;2010&lt;/year&gt;&lt;pub-dates&gt;&lt;date&gt;Aug&lt;/date&gt;&lt;/pub-dates&gt;&lt;/dates&gt;&lt;isbn&gt;1548-7105 (Electronic)&amp;#xD;1548-7091 (Linking)&lt;/isbn&gt;&lt;accession-num&gt;20676075&lt;/accession-num&gt;&lt;urls&gt;&lt;related-urls&gt;&lt;url&gt;http://www.ncbi.nlm.nih.gov/pubmed/20676075&lt;/url&gt;&lt;/related-urls&gt;&lt;/urls&gt;&lt;electronic-resource-num&gt;10.1038/nmeth0810-575&lt;/electronic-resource-num&gt;&lt;/record&gt;&lt;/Cite&gt;&lt;/EndNote&gt;</w:instrText>
        </w:r>
        <w:r w:rsidR="00BE4DFE" w:rsidRPr="00CE0C3B">
          <w:rPr>
            <w:rFonts w:ascii="Times New Roman" w:hAnsi="Times New Roman" w:cs="Times New Roman"/>
            <w:sz w:val="20"/>
            <w:szCs w:val="20"/>
          </w:rPr>
          <w:fldChar w:fldCharType="separate"/>
        </w:r>
        <w:r w:rsidR="00F84928" w:rsidRPr="00CE0C3B">
          <w:rPr>
            <w:rFonts w:ascii="Times New Roman" w:hAnsi="Times New Roman" w:cs="Times New Roman"/>
            <w:noProof/>
            <w:sz w:val="20"/>
            <w:szCs w:val="20"/>
            <w:vertAlign w:val="superscript"/>
          </w:rPr>
          <w:t>4</w:t>
        </w:r>
        <w:r w:rsidR="00BE4DFE" w:rsidRPr="00CE0C3B">
          <w:rPr>
            <w:rFonts w:ascii="Times New Roman" w:hAnsi="Times New Roman" w:cs="Times New Roman"/>
            <w:sz w:val="20"/>
            <w:szCs w:val="20"/>
          </w:rPr>
          <w:fldChar w:fldCharType="end"/>
        </w:r>
      </w:hyperlink>
      <w:r w:rsidR="00894082" w:rsidRPr="00CE0C3B">
        <w:rPr>
          <w:rFonts w:ascii="Times New Roman" w:hAnsi="Times New Roman" w:cs="Times New Roman"/>
          <w:sz w:val="20"/>
          <w:szCs w:val="20"/>
        </w:rPr>
        <w:t xml:space="preserve">, SIFT </w:t>
      </w:r>
      <w:hyperlink w:anchor="_ENREF_5" w:tooltip="Kumar, 2009 #29" w:history="1">
        <w:r w:rsidR="00BE4DFE" w:rsidRPr="00CE0C3B">
          <w:rPr>
            <w:rFonts w:ascii="Times New Roman" w:hAnsi="Times New Roman" w:cs="Times New Roman"/>
            <w:sz w:val="20"/>
            <w:szCs w:val="20"/>
          </w:rPr>
          <w:fldChar w:fldCharType="begin"/>
        </w:r>
        <w:r w:rsidR="00F84928" w:rsidRPr="00CE0C3B">
          <w:rPr>
            <w:rFonts w:ascii="Times New Roman" w:hAnsi="Times New Roman" w:cs="Times New Roman"/>
            <w:sz w:val="20"/>
            <w:szCs w:val="20"/>
          </w:rPr>
          <w:instrText xml:space="preserve"> ADDIN EN.CITE &lt;EndNote&gt;&lt;Cite&gt;&lt;Author&gt;Kumar&lt;/Author&gt;&lt;Year&gt;2009&lt;/Year&gt;&lt;RecNum&gt;29&lt;/RecNum&gt;&lt;DisplayText&gt;&lt;style face="superscript"&gt;5&lt;/style&gt;&lt;/DisplayText&gt;&lt;record&gt;&lt;rec-number&gt;29&lt;/rec-number&gt;&lt;foreign-keys&gt;&lt;key app="EN" db-id="z52e0v2p6apxwfee9wcx50avxfdadassperx"&gt;29&lt;/key&gt;&lt;/foreign-keys&gt;&lt;ref-type name="Journal Article"&gt;17&lt;/ref-type&gt;&lt;contributors&gt;&lt;authors&gt;&lt;author&gt;Kumar, P.&lt;/author&gt;&lt;author&gt;Henikoff, S.&lt;/author&gt;&lt;author&gt;Ng, P. C.&lt;/author&gt;&lt;/authors&gt;&lt;/contributors&gt;&lt;auth-address&gt;Department of Genomic Medicine, J. Craig Venter Institute, San Diego, California, USA.&lt;/auth-address&gt;&lt;titles&gt;&lt;title&gt;Predicting the effects of coding non-synonymous variants on protein function using the SIFT algorithm&lt;/title&gt;&lt;secondary-title&gt;Nat Protoc&lt;/secondary-title&gt;&lt;alt-title&gt;Nature protocols&lt;/alt-title&gt;&lt;/titles&gt;&lt;periodical&gt;&lt;full-title&gt;Nat Protoc&lt;/full-title&gt;&lt;abbr-1&gt;Nature protocols&lt;/abbr-1&gt;&lt;/periodical&gt;&lt;alt-periodical&gt;&lt;full-title&gt;Nat Protoc&lt;/full-title&gt;&lt;abbr-1&gt;Nature protocols&lt;/abbr-1&gt;&lt;/alt-periodical&gt;&lt;pages&gt;1073-81&lt;/pages&gt;&lt;volume&gt;4&lt;/volume&gt;&lt;number&gt;7&lt;/number&gt;&lt;keywords&gt;&lt;keyword&gt;*Algorithms&lt;/keyword&gt;&lt;keyword&gt;Amino Acid Sequence&lt;/keyword&gt;&lt;keyword&gt;*Amino Acid Substitution&lt;/keyword&gt;&lt;keyword&gt;Computer Simulation&lt;/keyword&gt;&lt;keyword&gt;Internet&lt;/keyword&gt;&lt;keyword&gt;Molecular Sequence Data&lt;/keyword&gt;&lt;keyword&gt;Phenotype&lt;/keyword&gt;&lt;keyword&gt;Proteins/*genetics/physiology&lt;/keyword&gt;&lt;keyword&gt;*Software&lt;/keyword&gt;&lt;/keywords&gt;&lt;dates&gt;&lt;year&gt;2009&lt;/year&gt;&lt;/dates&gt;&lt;isbn&gt;1750-2799 (Electronic)&amp;#xD;1750-2799 (Linking)&lt;/isbn&gt;&lt;accession-num&gt;19561590&lt;/accession-num&gt;&lt;urls&gt;&lt;related-urls&gt;&lt;url&gt;http://www.ncbi.nlm.nih.gov/pubmed/19561590&lt;/url&gt;&lt;/related-urls&gt;&lt;/urls&gt;&lt;electronic-resource-num&gt;10.1038/nprot.2009.86&lt;/electronic-resource-num&gt;&lt;/record&gt;&lt;/Cite&gt;&lt;/EndNote&gt;</w:instrText>
        </w:r>
        <w:r w:rsidR="00BE4DFE" w:rsidRPr="00CE0C3B">
          <w:rPr>
            <w:rFonts w:ascii="Times New Roman" w:hAnsi="Times New Roman" w:cs="Times New Roman"/>
            <w:sz w:val="20"/>
            <w:szCs w:val="20"/>
          </w:rPr>
          <w:fldChar w:fldCharType="separate"/>
        </w:r>
        <w:r w:rsidR="00F84928" w:rsidRPr="00CE0C3B">
          <w:rPr>
            <w:rFonts w:ascii="Times New Roman" w:hAnsi="Times New Roman" w:cs="Times New Roman"/>
            <w:noProof/>
            <w:sz w:val="20"/>
            <w:szCs w:val="20"/>
            <w:vertAlign w:val="superscript"/>
          </w:rPr>
          <w:t>5</w:t>
        </w:r>
        <w:r w:rsidR="00BE4DFE" w:rsidRPr="00CE0C3B">
          <w:rPr>
            <w:rFonts w:ascii="Times New Roman" w:hAnsi="Times New Roman" w:cs="Times New Roman"/>
            <w:sz w:val="20"/>
            <w:szCs w:val="20"/>
          </w:rPr>
          <w:fldChar w:fldCharType="end"/>
        </w:r>
      </w:hyperlink>
      <w:r w:rsidR="00894082" w:rsidRPr="00CE0C3B">
        <w:rPr>
          <w:rFonts w:ascii="Times New Roman" w:hAnsi="Times New Roman" w:cs="Times New Roman"/>
          <w:sz w:val="20"/>
          <w:szCs w:val="20"/>
        </w:rPr>
        <w:t xml:space="preserve">, Polyphen2 </w:t>
      </w:r>
      <w:hyperlink w:anchor="_ENREF_6" w:tooltip="Adzhubei, 2010 #31" w:history="1">
        <w:r w:rsidR="00BE4DFE" w:rsidRPr="00CE0C3B">
          <w:rPr>
            <w:rFonts w:ascii="Times New Roman" w:hAnsi="Times New Roman" w:cs="Times New Roman"/>
            <w:sz w:val="20"/>
            <w:szCs w:val="20"/>
          </w:rPr>
          <w:fldChar w:fldCharType="begin"/>
        </w:r>
        <w:r w:rsidR="00F84928" w:rsidRPr="00CE0C3B">
          <w:rPr>
            <w:rFonts w:ascii="Times New Roman" w:hAnsi="Times New Roman" w:cs="Times New Roman"/>
            <w:sz w:val="20"/>
            <w:szCs w:val="20"/>
          </w:rPr>
          <w:instrText xml:space="preserve"> ADDIN EN.CITE &lt;EndNote&gt;&lt;Cite&gt;&lt;Author&gt;Adzhubei&lt;/Author&gt;&lt;Year&gt;2010&lt;/Year&gt;&lt;RecNum&gt;31&lt;/RecNum&gt;&lt;DisplayText&gt;&lt;style face="superscript"&gt;6&lt;/style&gt;&lt;/DisplayText&gt;&lt;record&gt;&lt;rec-number&gt;31&lt;/rec-number&gt;&lt;foreign-keys&gt;&lt;key app="EN" db-id="z52e0v2p6apxwfee9wcx50avxfdadassperx"&gt;31&lt;/key&gt;&lt;/foreign-keys&gt;&lt;ref-type name="Journal Article"&gt;17&lt;/ref-type&gt;&lt;contributors&gt;&lt;authors&gt;&lt;author&gt;Adzhubei, I. A.&lt;/author&gt;&lt;author&gt;Schmidt, S.&lt;/author&gt;&lt;author&gt;Peshkin, L.&lt;/author&gt;&lt;author&gt;Ramensky, V. E.&lt;/author&gt;&lt;author&gt;Gerasimova, A.&lt;/author&gt;&lt;author&gt;Bork, P.&lt;/author&gt;&lt;author&gt;Kondrashov, A. S.&lt;/author&gt;&lt;author&gt;Sunyaev, S. R.&lt;/author&gt;&lt;/authors&gt;&lt;/contributors&gt;&lt;titles&gt;&lt;title&gt;A method and server for predicting damaging missense mutations&lt;/title&gt;&lt;secondary-title&gt;Nat Methods&lt;/secondary-title&gt;&lt;alt-title&gt;Nature methods&lt;/alt-title&gt;&lt;/titles&gt;&lt;periodical&gt;&lt;full-title&gt;Nat Methods&lt;/full-title&gt;&lt;abbr-1&gt;Nature methods&lt;/abbr-1&gt;&lt;/periodical&gt;&lt;alt-periodical&gt;&lt;full-title&gt;Nat Methods&lt;/full-title&gt;&lt;abbr-1&gt;Nature methods&lt;/abbr-1&gt;&lt;/alt-periodical&gt;&lt;pages&gt;248-9&lt;/pages&gt;&lt;volume&gt;7&lt;/volume&gt;&lt;number&gt;4&lt;/number&gt;&lt;keywords&gt;&lt;keyword&gt;*Data Interpretation, Statistical&lt;/keyword&gt;&lt;keyword&gt;Genetic Variation&lt;/keyword&gt;&lt;keyword&gt;Humans&lt;/keyword&gt;&lt;keyword&gt;*Models, Genetic&lt;/keyword&gt;&lt;keyword&gt;*Mutation, Missense&lt;/keyword&gt;&lt;keyword&gt;Software&lt;/keyword&gt;&lt;/keywords&gt;&lt;dates&gt;&lt;year&gt;2010&lt;/year&gt;&lt;pub-dates&gt;&lt;date&gt;Apr&lt;/date&gt;&lt;/pub-dates&gt;&lt;/dates&gt;&lt;isbn&gt;1548-7105 (Electronic)&amp;#xD;1548-7091 (Linking)&lt;/isbn&gt;&lt;accession-num&gt;20354512&lt;/accession-num&gt;&lt;urls&gt;&lt;related-urls&gt;&lt;url&gt;http://www.ncbi.nlm.nih.gov/pubmed/20354512&lt;/url&gt;&lt;/related-urls&gt;&lt;/urls&gt;&lt;custom2&gt;2855889&lt;/custom2&gt;&lt;electronic-resource-num&gt;10.1038/nmeth0410-248&lt;/electronic-resource-num&gt;&lt;/record&gt;&lt;/Cite&gt;&lt;/EndNote&gt;</w:instrText>
        </w:r>
        <w:r w:rsidR="00BE4DFE" w:rsidRPr="00CE0C3B">
          <w:rPr>
            <w:rFonts w:ascii="Times New Roman" w:hAnsi="Times New Roman" w:cs="Times New Roman"/>
            <w:sz w:val="20"/>
            <w:szCs w:val="20"/>
          </w:rPr>
          <w:fldChar w:fldCharType="separate"/>
        </w:r>
        <w:r w:rsidR="00F84928" w:rsidRPr="00CE0C3B">
          <w:rPr>
            <w:rFonts w:ascii="Times New Roman" w:hAnsi="Times New Roman" w:cs="Times New Roman"/>
            <w:noProof/>
            <w:sz w:val="20"/>
            <w:szCs w:val="20"/>
            <w:vertAlign w:val="superscript"/>
          </w:rPr>
          <w:t>6</w:t>
        </w:r>
        <w:r w:rsidR="00BE4DFE" w:rsidRPr="00CE0C3B">
          <w:rPr>
            <w:rFonts w:ascii="Times New Roman" w:hAnsi="Times New Roman" w:cs="Times New Roman"/>
            <w:sz w:val="20"/>
            <w:szCs w:val="20"/>
          </w:rPr>
          <w:fldChar w:fldCharType="end"/>
        </w:r>
      </w:hyperlink>
      <w:r w:rsidR="00894082" w:rsidRPr="00CE0C3B">
        <w:rPr>
          <w:rFonts w:ascii="Times New Roman" w:hAnsi="Times New Roman" w:cs="Times New Roman"/>
          <w:sz w:val="20"/>
          <w:szCs w:val="20"/>
        </w:rPr>
        <w:t xml:space="preserve"> and LRT </w:t>
      </w:r>
      <w:hyperlink w:anchor="_ENREF_7" w:tooltip="Chun, 2009 #30" w:history="1">
        <w:r w:rsidR="00BE4DFE" w:rsidRPr="00CE0C3B">
          <w:rPr>
            <w:rFonts w:ascii="Times New Roman" w:hAnsi="Times New Roman" w:cs="Times New Roman"/>
            <w:sz w:val="20"/>
            <w:szCs w:val="20"/>
          </w:rPr>
          <w:fldChar w:fldCharType="begin"/>
        </w:r>
        <w:r w:rsidR="00F84928" w:rsidRPr="00CE0C3B">
          <w:rPr>
            <w:rFonts w:ascii="Times New Roman" w:hAnsi="Times New Roman" w:cs="Times New Roman"/>
            <w:sz w:val="20"/>
            <w:szCs w:val="20"/>
          </w:rPr>
          <w:instrText xml:space="preserve"> ADDIN EN.CITE &lt;EndNote&gt;&lt;Cite&gt;&lt;Author&gt;Chun&lt;/Author&gt;&lt;Year&gt;2009&lt;/Year&gt;&lt;RecNum&gt;30&lt;/RecNum&gt;&lt;DisplayText&gt;&lt;style face="superscript"&gt;7&lt;/style&gt;&lt;/DisplayText&gt;&lt;record&gt;&lt;rec-number&gt;30&lt;/rec-number&gt;&lt;foreign-keys&gt;&lt;key app="EN" db-id="z52e0v2p6apxwfee9wcx50avxfdadassperx"&gt;30&lt;/key&gt;&lt;/foreign-keys&gt;&lt;ref-type name="Journal Article"&gt;17&lt;/ref-type&gt;&lt;contributors&gt;&lt;authors&gt;&lt;author&gt;Chun, S.&lt;/author&gt;&lt;author&gt;Fay, J. C.&lt;/author&gt;&lt;/authors&gt;&lt;/contributors&gt;&lt;auth-address&gt;Computational Biology Program, Washington University, St. Louis, Missouri 63108, USA.&lt;/auth-address&gt;&lt;titles&gt;&lt;title&gt;Identification of deleterious mutations within three human genomes&lt;/title&gt;&lt;secondary-title&gt;Genome Res&lt;/secondary-title&gt;&lt;alt-title&gt;Genome research&lt;/alt-title&gt;&lt;/titles&gt;&lt;periodical&gt;&lt;full-title&gt;Genome Res&lt;/full-title&gt;&lt;abbr-1&gt;Genome research&lt;/abbr-1&gt;&lt;/periodical&gt;&lt;alt-periodical&gt;&lt;full-title&gt;Genome Res&lt;/full-title&gt;&lt;abbr-1&gt;Genome research&lt;/abbr-1&gt;&lt;/alt-periodical&gt;&lt;pages&gt;1553-61&lt;/pages&gt;&lt;volume&gt;19&lt;/volume&gt;&lt;number&gt;9&lt;/number&gt;&lt;keywords&gt;&lt;keyword&gt;Animals&lt;/keyword&gt;&lt;keyword&gt;Computational Biology/*methods&lt;/keyword&gt;&lt;keyword&gt;Databases, Genetic&lt;/keyword&gt;&lt;keyword&gt;*Gene Deletion&lt;/keyword&gt;&lt;keyword&gt;Gene Frequency&lt;/keyword&gt;&lt;keyword&gt;Genome, Human/*genetics&lt;/keyword&gt;&lt;keyword&gt;Genomics&lt;/keyword&gt;&lt;keyword&gt;Humans&lt;/keyword&gt;&lt;keyword&gt;Likelihood Functions&lt;/keyword&gt;&lt;keyword&gt;*Mutation&lt;/keyword&gt;&lt;keyword&gt;Vertebrates/genetics&lt;/keyword&gt;&lt;/keywords&gt;&lt;dates&gt;&lt;year&gt;2009&lt;/year&gt;&lt;pub-dates&gt;&lt;date&gt;Sep&lt;/date&gt;&lt;/pub-dates&gt;&lt;/dates&gt;&lt;isbn&gt;1549-5469 (Electronic)&amp;#xD;1088-9051 (Linking)&lt;/isbn&gt;&lt;accession-num&gt;19602639&lt;/accession-num&gt;&lt;urls&gt;&lt;related-urls&gt;&lt;url&gt;http://www.ncbi.nlm.nih.gov/pubmed/19602639&lt;/url&gt;&lt;/related-urls&gt;&lt;/urls&gt;&lt;custom2&gt;2752137&lt;/custom2&gt;&lt;electronic-resource-num&gt;10.1101/gr.092619.109&lt;/electronic-resource-num&gt;&lt;/record&gt;&lt;/Cite&gt;&lt;/EndNote&gt;</w:instrText>
        </w:r>
        <w:r w:rsidR="00BE4DFE" w:rsidRPr="00CE0C3B">
          <w:rPr>
            <w:rFonts w:ascii="Times New Roman" w:hAnsi="Times New Roman" w:cs="Times New Roman"/>
            <w:sz w:val="20"/>
            <w:szCs w:val="20"/>
          </w:rPr>
          <w:fldChar w:fldCharType="separate"/>
        </w:r>
        <w:r w:rsidR="00F84928" w:rsidRPr="00CE0C3B">
          <w:rPr>
            <w:rFonts w:ascii="Times New Roman" w:hAnsi="Times New Roman" w:cs="Times New Roman"/>
            <w:noProof/>
            <w:sz w:val="20"/>
            <w:szCs w:val="20"/>
            <w:vertAlign w:val="superscript"/>
          </w:rPr>
          <w:t>7</w:t>
        </w:r>
        <w:r w:rsidR="00BE4DFE" w:rsidRPr="00CE0C3B">
          <w:rPr>
            <w:rFonts w:ascii="Times New Roman" w:hAnsi="Times New Roman" w:cs="Times New Roman"/>
            <w:sz w:val="20"/>
            <w:szCs w:val="20"/>
          </w:rPr>
          <w:fldChar w:fldCharType="end"/>
        </w:r>
      </w:hyperlink>
      <w:r w:rsidR="00894082" w:rsidRPr="00CE0C3B">
        <w:rPr>
          <w:rFonts w:ascii="Times New Roman" w:hAnsi="Times New Roman" w:cs="Times New Roman"/>
          <w:sz w:val="20"/>
          <w:szCs w:val="20"/>
        </w:rPr>
        <w:t xml:space="preserve"> to determine functional impact. Variants which were predicted by at least 3 of these 4 tools to have a </w:t>
      </w:r>
      <w:r w:rsidR="00F36A12" w:rsidRPr="00CE0C3B">
        <w:rPr>
          <w:rFonts w:ascii="Times New Roman" w:hAnsi="Times New Roman" w:cs="Times New Roman"/>
          <w:sz w:val="20"/>
          <w:szCs w:val="20"/>
        </w:rPr>
        <w:t>putative AR</w:t>
      </w:r>
      <w:r w:rsidR="00894082" w:rsidRPr="00CE0C3B">
        <w:rPr>
          <w:rFonts w:ascii="Times New Roman" w:hAnsi="Times New Roman" w:cs="Times New Roman"/>
          <w:sz w:val="20"/>
          <w:szCs w:val="20"/>
        </w:rPr>
        <w:t xml:space="preserve"> pathogenic or deleterious function were included. </w:t>
      </w:r>
      <w:r w:rsidR="00F84928" w:rsidRPr="00CE0C3B">
        <w:rPr>
          <w:rFonts w:ascii="Times New Roman" w:hAnsi="Times New Roman" w:cs="Times New Roman"/>
          <w:sz w:val="20"/>
          <w:szCs w:val="20"/>
        </w:rPr>
        <w:t xml:space="preserve">In addition, all variants met the criteria for reporting pathogenicity as determined by the American College of Medical Genetics </w:t>
      </w:r>
      <w:hyperlink w:anchor="_ENREF_8" w:tooltip="Richards, 2008 #32" w:history="1">
        <w:r w:rsidR="00BE4DFE" w:rsidRPr="00CE0C3B">
          <w:rPr>
            <w:rFonts w:ascii="Times New Roman" w:hAnsi="Times New Roman" w:cs="Times New Roman"/>
            <w:sz w:val="20"/>
            <w:szCs w:val="20"/>
          </w:rPr>
          <w:fldChar w:fldCharType="begin">
            <w:fldData xml:space="preserve">PEVuZE5vdGU+PENpdGU+PEF1dGhvcj5SaWNoYXJkczwvQXV0aG9yPjxZZWFyPjIwMDg8L1llYXI+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</w:fldData>
          </w:fldChar>
        </w:r>
        <w:r w:rsidR="00F84928" w:rsidRPr="00CE0C3B">
          <w:rPr>
            <w:rFonts w:ascii="Times New Roman" w:hAnsi="Times New Roman" w:cs="Times New Roman"/>
            <w:sz w:val="20"/>
            <w:szCs w:val="20"/>
          </w:rPr>
          <w:instrText xml:space="preserve"> ADDIN EN.CITE </w:instrText>
        </w:r>
        <w:r w:rsidR="00BE4DFE" w:rsidRPr="00CE0C3B">
          <w:rPr>
            <w:rFonts w:ascii="Times New Roman" w:hAnsi="Times New Roman" w:cs="Times New Roman"/>
            <w:sz w:val="20"/>
            <w:szCs w:val="20"/>
          </w:rPr>
          <w:fldChar w:fldCharType="begin">
            <w:fldData xml:space="preserve">PEVuZE5vdGU+PENpdGU+PEF1dGhvcj5SaWNoYXJkczwvQXV0aG9yPjxZZWFyPjIwMDg8L1llYXI+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</w:fldData>
          </w:fldChar>
        </w:r>
        <w:r w:rsidR="00F84928" w:rsidRPr="00CE0C3B">
          <w:rPr>
            <w:rFonts w:ascii="Times New Roman" w:hAnsi="Times New Roman" w:cs="Times New Roman"/>
            <w:sz w:val="20"/>
            <w:szCs w:val="20"/>
          </w:rPr>
          <w:instrText xml:space="preserve"> ADDIN EN.CITE.DATA </w:instrText>
        </w:r>
        <w:r w:rsidR="00BE4DFE" w:rsidRPr="00CE0C3B">
          <w:rPr>
            <w:rFonts w:ascii="Times New Roman" w:hAnsi="Times New Roman" w:cs="Times New Roman"/>
            <w:sz w:val="20"/>
            <w:szCs w:val="20"/>
          </w:rPr>
        </w:r>
        <w:r w:rsidR="00BE4DFE" w:rsidRPr="00CE0C3B">
          <w:rPr>
            <w:rFonts w:ascii="Times New Roman" w:hAnsi="Times New Roman" w:cs="Times New Roman"/>
            <w:sz w:val="20"/>
            <w:szCs w:val="20"/>
          </w:rPr>
          <w:fldChar w:fldCharType="end"/>
        </w:r>
        <w:r w:rsidR="00BE4DFE" w:rsidRPr="00CE0C3B">
          <w:rPr>
            <w:rFonts w:ascii="Times New Roman" w:hAnsi="Times New Roman" w:cs="Times New Roman"/>
            <w:sz w:val="20"/>
            <w:szCs w:val="20"/>
          </w:rPr>
        </w:r>
        <w:r w:rsidR="00BE4DFE" w:rsidRPr="00CE0C3B">
          <w:rPr>
            <w:rFonts w:ascii="Times New Roman" w:hAnsi="Times New Roman" w:cs="Times New Roman"/>
            <w:sz w:val="20"/>
            <w:szCs w:val="20"/>
          </w:rPr>
          <w:fldChar w:fldCharType="separate"/>
        </w:r>
        <w:r w:rsidR="00F84928" w:rsidRPr="00CE0C3B">
          <w:rPr>
            <w:rFonts w:ascii="Times New Roman" w:hAnsi="Times New Roman" w:cs="Times New Roman"/>
            <w:noProof/>
            <w:sz w:val="20"/>
            <w:szCs w:val="20"/>
            <w:vertAlign w:val="superscript"/>
          </w:rPr>
          <w:t>8</w:t>
        </w:r>
        <w:r w:rsidR="00BE4DFE" w:rsidRPr="00CE0C3B">
          <w:rPr>
            <w:rFonts w:ascii="Times New Roman" w:hAnsi="Times New Roman" w:cs="Times New Roman"/>
            <w:sz w:val="20"/>
            <w:szCs w:val="20"/>
          </w:rPr>
          <w:fldChar w:fldCharType="end"/>
        </w:r>
      </w:hyperlink>
      <w:r w:rsidR="00F84928" w:rsidRPr="00CE0C3B">
        <w:rPr>
          <w:rFonts w:ascii="Times New Roman" w:hAnsi="Times New Roman" w:cs="Times New Roman"/>
          <w:sz w:val="20"/>
          <w:szCs w:val="20"/>
        </w:rPr>
        <w:t xml:space="preserve">. </w:t>
      </w:r>
      <w:r w:rsidR="00894082" w:rsidRPr="00CE0C3B">
        <w:rPr>
          <w:rFonts w:ascii="Times New Roman" w:hAnsi="Times New Roman" w:cs="Times New Roman"/>
          <w:sz w:val="20"/>
          <w:szCs w:val="20"/>
        </w:rPr>
        <w:t>Subsequently variants meeting this criteria (Table 1 in paper) were confirmed by Sanger sequencing using custom-designed primers (</w:t>
      </w:r>
      <w:hyperlink r:id="rId6" w:history="1">
        <w:r w:rsidR="00894082" w:rsidRPr="00CE0C3B">
          <w:rPr>
            <w:rStyle w:val="Hyperlink"/>
            <w:rFonts w:ascii="Times New Roman" w:hAnsi="Times New Roman" w:cs="Times New Roman"/>
            <w:sz w:val="20"/>
            <w:szCs w:val="20"/>
          </w:rPr>
          <w:t>http://frodo.wi.mit.edu</w:t>
        </w:r>
      </w:hyperlink>
      <w:r w:rsidR="00894082" w:rsidRPr="00CE0C3B">
        <w:rPr>
          <w:rFonts w:ascii="Times New Roman" w:hAnsi="Times New Roman" w:cs="Times New Roman"/>
          <w:sz w:val="20"/>
          <w:szCs w:val="20"/>
        </w:rPr>
        <w:t xml:space="preserve">) (ABI </w:t>
      </w:r>
      <w:proofErr w:type="spellStart"/>
      <w:r w:rsidR="00894082" w:rsidRPr="00CE0C3B">
        <w:rPr>
          <w:rFonts w:ascii="Times New Roman" w:hAnsi="Times New Roman" w:cs="Times New Roman"/>
          <w:sz w:val="20"/>
          <w:szCs w:val="20"/>
        </w:rPr>
        <w:t>BigDye</w:t>
      </w:r>
      <w:proofErr w:type="spellEnd"/>
      <w:r w:rsidR="00894082" w:rsidRPr="00CE0C3B">
        <w:rPr>
          <w:rFonts w:ascii="Times New Roman" w:hAnsi="Times New Roman" w:cs="Times New Roman"/>
          <w:sz w:val="20"/>
          <w:szCs w:val="20"/>
        </w:rPr>
        <w:t xml:space="preserve"> </w:t>
      </w:r>
      <w:proofErr w:type="spellStart"/>
      <w:r w:rsidR="00894082" w:rsidRPr="00CE0C3B">
        <w:rPr>
          <w:rFonts w:ascii="Times New Roman" w:hAnsi="Times New Roman" w:cs="Times New Roman"/>
          <w:sz w:val="20"/>
          <w:szCs w:val="20"/>
        </w:rPr>
        <w:t>v3.1</w:t>
      </w:r>
      <w:proofErr w:type="spellEnd"/>
      <w:r w:rsidR="00894082" w:rsidRPr="00CE0C3B">
        <w:rPr>
          <w:rFonts w:ascii="Times New Roman" w:hAnsi="Times New Roman" w:cs="Times New Roman"/>
          <w:sz w:val="20"/>
          <w:szCs w:val="20"/>
        </w:rPr>
        <w:t xml:space="preserve"> </w:t>
      </w:r>
      <w:proofErr w:type="spellStart"/>
      <w:r w:rsidR="00894082" w:rsidRPr="00CE0C3B">
        <w:rPr>
          <w:rFonts w:ascii="Times New Roman" w:hAnsi="Times New Roman" w:cs="Times New Roman"/>
          <w:sz w:val="20"/>
          <w:szCs w:val="20"/>
        </w:rPr>
        <w:t>3130xl</w:t>
      </w:r>
      <w:proofErr w:type="spellEnd"/>
      <w:r w:rsidR="00894082" w:rsidRPr="00CE0C3B">
        <w:rPr>
          <w:rFonts w:ascii="Times New Roman" w:hAnsi="Times New Roman" w:cs="Times New Roman"/>
          <w:sz w:val="20"/>
          <w:szCs w:val="20"/>
        </w:rPr>
        <w:t xml:space="preserve"> Genetic Analyzer, Life Technologies, Warrington, UK) as listed below. Comparative genomic hybridization was also performed in presumed recessive cases where a single likely pathogenic allele was found in a strong candidate gene, but </w:t>
      </w:r>
      <w:r w:rsidRPr="00CE0C3B">
        <w:rPr>
          <w:rFonts w:ascii="Times New Roman" w:hAnsi="Times New Roman" w:cs="Times New Roman"/>
          <w:sz w:val="20"/>
          <w:szCs w:val="20"/>
        </w:rPr>
        <w:t xml:space="preserve">showed no evidence of large scale deletions or rearrangements in any case, nor evidence of short deletions or rearrangements in association with pathogenic or </w:t>
      </w:r>
      <w:r w:rsidR="00F36A12" w:rsidRPr="00CE0C3B">
        <w:rPr>
          <w:rFonts w:ascii="Times New Roman" w:hAnsi="Times New Roman" w:cs="Times New Roman"/>
          <w:sz w:val="20"/>
          <w:szCs w:val="20"/>
        </w:rPr>
        <w:t xml:space="preserve">putative </w:t>
      </w:r>
      <w:proofErr w:type="spellStart"/>
      <w:r w:rsidR="00F36A12" w:rsidRPr="00CE0C3B">
        <w:rPr>
          <w:rFonts w:ascii="Times New Roman" w:hAnsi="Times New Roman" w:cs="Times New Roman"/>
          <w:sz w:val="20"/>
          <w:szCs w:val="20"/>
        </w:rPr>
        <w:t>AR</w:t>
      </w:r>
      <w:r w:rsidRPr="00CE0C3B">
        <w:rPr>
          <w:rFonts w:ascii="Times New Roman" w:hAnsi="Times New Roman" w:cs="Times New Roman"/>
          <w:sz w:val="20"/>
          <w:szCs w:val="20"/>
        </w:rPr>
        <w:t>ly</w:t>
      </w:r>
      <w:proofErr w:type="spellEnd"/>
      <w:r w:rsidRPr="00CE0C3B">
        <w:rPr>
          <w:rFonts w:ascii="Times New Roman" w:hAnsi="Times New Roman" w:cs="Times New Roman"/>
          <w:sz w:val="20"/>
          <w:szCs w:val="20"/>
        </w:rPr>
        <w:t xml:space="preserve"> pathogenic </w:t>
      </w:r>
      <w:proofErr w:type="spellStart"/>
      <w:r w:rsidRPr="00CE0C3B">
        <w:rPr>
          <w:rFonts w:ascii="Times New Roman" w:hAnsi="Times New Roman" w:cs="Times New Roman"/>
          <w:sz w:val="20"/>
          <w:szCs w:val="20"/>
        </w:rPr>
        <w:t>SNVs</w:t>
      </w:r>
      <w:proofErr w:type="spellEnd"/>
      <w:r w:rsidRPr="00CE0C3B">
        <w:rPr>
          <w:rFonts w:ascii="Times New Roman" w:hAnsi="Times New Roman" w:cs="Times New Roman"/>
          <w:sz w:val="20"/>
          <w:szCs w:val="20"/>
        </w:rPr>
        <w:t xml:space="preserve"> </w:t>
      </w:r>
      <w:r w:rsidR="00894082" w:rsidRPr="00CE0C3B">
        <w:rPr>
          <w:rFonts w:ascii="Times New Roman" w:hAnsi="Times New Roman" w:cs="Times New Roman"/>
          <w:sz w:val="20"/>
          <w:szCs w:val="20"/>
        </w:rPr>
        <w:t>(data not shown).</w:t>
      </w:r>
    </w:p>
    <w:p w:rsidR="00894082" w:rsidRPr="009E6621" w:rsidRDefault="00894082" w:rsidP="0026078D">
      <w:pPr>
        <w:autoSpaceDE w:val="0"/>
        <w:autoSpaceDN w:val="0"/>
        <w:adjustRightInd w:val="0"/>
        <w:rPr>
          <w:rFonts w:ascii="Times New Roman" w:hAnsi="Times New Roman" w:cs="Times New Roman"/>
          <w:b/>
          <w:u w:val="single"/>
        </w:rPr>
      </w:pPr>
      <w:r w:rsidRPr="009E6621">
        <w:rPr>
          <w:rFonts w:ascii="Times New Roman" w:hAnsi="Times New Roman" w:cs="Times New Roman"/>
          <w:b/>
          <w:u w:val="single"/>
        </w:rPr>
        <w:lastRenderedPageBreak/>
        <w:t>Supplementary tables</w:t>
      </w:r>
    </w:p>
    <w:p w:rsidR="00894082" w:rsidRPr="009E6621" w:rsidRDefault="00894082" w:rsidP="0026078D">
      <w:pPr>
        <w:autoSpaceDE w:val="0"/>
        <w:autoSpaceDN w:val="0"/>
        <w:adjustRightInd w:val="0"/>
        <w:rPr>
          <w:rFonts w:ascii="Times New Roman" w:hAnsi="Times New Roman" w:cs="Times New Roman"/>
          <w:b/>
          <w:u w:val="single"/>
        </w:rPr>
      </w:pPr>
    </w:p>
    <w:p w:rsidR="0026078D" w:rsidRPr="009E6621" w:rsidRDefault="0026078D" w:rsidP="0026078D">
      <w:pPr>
        <w:rPr>
          <w:rFonts w:ascii="Times New Roman" w:hAnsi="Times New Roman" w:cs="Times New Roman"/>
          <w:u w:val="single"/>
        </w:rPr>
      </w:pPr>
    </w:p>
    <w:tbl>
      <w:tblPr>
        <w:tblStyle w:val="TableGrid"/>
        <w:tblW w:w="8897" w:type="dxa"/>
        <w:tblLook w:val="04A0"/>
      </w:tblPr>
      <w:tblGrid>
        <w:gridCol w:w="1297"/>
        <w:gridCol w:w="1655"/>
        <w:gridCol w:w="2050"/>
        <w:gridCol w:w="1885"/>
        <w:gridCol w:w="2010"/>
      </w:tblGrid>
      <w:tr w:rsidR="0069754F" w:rsidRPr="009E6621" w:rsidTr="0069754F">
        <w:tc>
          <w:tcPr>
            <w:tcW w:w="1297" w:type="dxa"/>
          </w:tcPr>
          <w:p w:rsidR="0069754F" w:rsidRPr="009E6621" w:rsidRDefault="0069754F" w:rsidP="0069754F">
            <w:pPr>
              <w:rPr>
                <w:rFonts w:ascii="Times New Roman" w:hAnsi="Times New Roman" w:cs="Times New Roman"/>
                <w:u w:val="single"/>
              </w:rPr>
            </w:pPr>
            <w:r w:rsidRPr="009E6621">
              <w:rPr>
                <w:rFonts w:ascii="Times New Roman" w:hAnsi="Times New Roman" w:cs="Times New Roman"/>
                <w:u w:val="single"/>
              </w:rPr>
              <w:t>Gene</w:t>
            </w:r>
          </w:p>
        </w:tc>
        <w:tc>
          <w:tcPr>
            <w:tcW w:w="1655" w:type="dxa"/>
          </w:tcPr>
          <w:p w:rsidR="0069754F" w:rsidRPr="009E6621" w:rsidRDefault="0069754F" w:rsidP="0069754F">
            <w:pPr>
              <w:rPr>
                <w:rFonts w:ascii="Times New Roman" w:hAnsi="Times New Roman" w:cs="Times New Roman"/>
                <w:u w:val="single"/>
              </w:rPr>
            </w:pPr>
            <w:r w:rsidRPr="009E6621">
              <w:rPr>
                <w:rFonts w:ascii="Times New Roman" w:hAnsi="Times New Roman" w:cs="Times New Roman"/>
                <w:u w:val="single"/>
              </w:rPr>
              <w:t xml:space="preserve">Inheritance </w:t>
            </w:r>
          </w:p>
        </w:tc>
        <w:tc>
          <w:tcPr>
            <w:tcW w:w="5945" w:type="dxa"/>
            <w:gridSpan w:val="3"/>
          </w:tcPr>
          <w:p w:rsidR="0069754F" w:rsidRPr="009E6621" w:rsidRDefault="0069754F" w:rsidP="0069754F">
            <w:pPr>
              <w:jc w:val="center"/>
              <w:rPr>
                <w:rFonts w:ascii="Times New Roman" w:hAnsi="Times New Roman" w:cs="Times New Roman"/>
                <w:u w:val="single"/>
              </w:rPr>
            </w:pPr>
            <w:r w:rsidRPr="009E6621">
              <w:rPr>
                <w:rFonts w:ascii="Times New Roman" w:hAnsi="Times New Roman" w:cs="Times New Roman"/>
                <w:u w:val="single"/>
              </w:rPr>
              <w:t>Paper / panel</w:t>
            </w: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p>
        </w:tc>
        <w:tc>
          <w:tcPr>
            <w:tcW w:w="1655" w:type="dxa"/>
          </w:tcPr>
          <w:p w:rsidR="0069754F" w:rsidRPr="009E6621" w:rsidRDefault="0069754F" w:rsidP="0069754F">
            <w:pPr>
              <w:rPr>
                <w:rFonts w:ascii="Times New Roman" w:hAnsi="Times New Roman" w:cs="Times New Roman"/>
                <w:sz w:val="20"/>
                <w:szCs w:val="20"/>
              </w:rPr>
            </w:pPr>
          </w:p>
        </w:tc>
        <w:tc>
          <w:tcPr>
            <w:tcW w:w="2050"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 xml:space="preserve">Nemeth et al </w:t>
            </w:r>
            <w:hyperlink w:anchor="_ENREF_9" w:tooltip="Nemeth, 2013 #4" w:history="1">
              <w:r w:rsidR="00BE4DFE" w:rsidRPr="009E6621">
                <w:rPr>
                  <w:rFonts w:ascii="Times New Roman" w:hAnsi="Times New Roman" w:cs="Times New Roman"/>
                  <w:sz w:val="20"/>
                  <w:szCs w:val="20"/>
                </w:rPr>
                <w:fldChar w:fldCharType="begin">
                  <w:fldData xml:space="preserve">PEVuZE5vdGU+PENpdGU+PEF1dGhvcj5OZW1ldGg8L0F1dGhvcj48WWVhcj4yMDEzPC9ZZWFyPjxS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</w:fldData>
                </w:fldChar>
              </w:r>
              <w:r w:rsidRPr="009E6621">
                <w:rPr>
                  <w:rFonts w:ascii="Times New Roman" w:hAnsi="Times New Roman" w:cs="Times New Roman"/>
                  <w:sz w:val="20"/>
                  <w:szCs w:val="20"/>
                </w:rPr>
                <w:instrText xml:space="preserve"> ADDIN EN.CITE </w:instrText>
              </w:r>
              <w:r w:rsidR="00BE4DFE" w:rsidRPr="009E6621">
                <w:rPr>
                  <w:rFonts w:ascii="Times New Roman" w:hAnsi="Times New Roman" w:cs="Times New Roman"/>
                  <w:sz w:val="20"/>
                  <w:szCs w:val="20"/>
                </w:rPr>
                <w:fldChar w:fldCharType="begin">
                  <w:fldData xml:space="preserve">PEVuZE5vdGU+PENpdGU+PEF1dGhvcj5OZW1ldGg8L0F1dGhvcj48WWVhcj4yMDEzPC9ZZWFyPjxS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</w:fldData>
                </w:fldChar>
              </w:r>
              <w:r w:rsidRPr="009E6621">
                <w:rPr>
                  <w:rFonts w:ascii="Times New Roman" w:hAnsi="Times New Roman" w:cs="Times New Roman"/>
                  <w:sz w:val="20"/>
                  <w:szCs w:val="20"/>
                </w:rPr>
                <w:instrText xml:space="preserve"> ADDIN EN.CITE.DATA </w:instrText>
              </w:r>
              <w:r w:rsidR="00BE4DFE" w:rsidRPr="009E6621">
                <w:rPr>
                  <w:rFonts w:ascii="Times New Roman" w:hAnsi="Times New Roman" w:cs="Times New Roman"/>
                  <w:sz w:val="20"/>
                  <w:szCs w:val="20"/>
                </w:rPr>
              </w:r>
              <w:r w:rsidR="00BE4DFE" w:rsidRPr="009E6621">
                <w:rPr>
                  <w:rFonts w:ascii="Times New Roman" w:hAnsi="Times New Roman" w:cs="Times New Roman"/>
                  <w:sz w:val="20"/>
                  <w:szCs w:val="20"/>
                </w:rPr>
                <w:fldChar w:fldCharType="end"/>
              </w:r>
              <w:r w:rsidR="00BE4DFE" w:rsidRPr="009E6621">
                <w:rPr>
                  <w:rFonts w:ascii="Times New Roman" w:hAnsi="Times New Roman" w:cs="Times New Roman"/>
                  <w:sz w:val="20"/>
                  <w:szCs w:val="20"/>
                </w:rPr>
              </w:r>
              <w:r w:rsidR="00BE4DFE" w:rsidRPr="009E6621">
                <w:rPr>
                  <w:rFonts w:ascii="Times New Roman" w:hAnsi="Times New Roman" w:cs="Times New Roman"/>
                  <w:sz w:val="20"/>
                  <w:szCs w:val="20"/>
                </w:rPr>
                <w:fldChar w:fldCharType="separate"/>
              </w:r>
              <w:r w:rsidRPr="009E6621">
                <w:rPr>
                  <w:rFonts w:ascii="Times New Roman" w:hAnsi="Times New Roman" w:cs="Times New Roman"/>
                  <w:noProof/>
                  <w:sz w:val="20"/>
                  <w:szCs w:val="20"/>
                  <w:vertAlign w:val="superscript"/>
                </w:rPr>
                <w:t>9</w:t>
              </w:r>
              <w:r w:rsidR="00BE4DFE" w:rsidRPr="009E6621">
                <w:rPr>
                  <w:rFonts w:ascii="Times New Roman" w:hAnsi="Times New Roman" w:cs="Times New Roman"/>
                  <w:sz w:val="20"/>
                  <w:szCs w:val="20"/>
                </w:rPr>
                <w:fldChar w:fldCharType="end"/>
              </w:r>
            </w:hyperlink>
          </w:p>
        </w:tc>
        <w:tc>
          <w:tcPr>
            <w:tcW w:w="188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 xml:space="preserve">Sheffield Diagnostic panel </w:t>
            </w:r>
            <w:hyperlink w:anchor="_ENREF_10" w:tooltip="Service, 2014 #27" w:history="1">
              <w:r w:rsidR="00BE4DFE" w:rsidRPr="009E6621">
                <w:rPr>
                  <w:rFonts w:ascii="Times New Roman" w:hAnsi="Times New Roman" w:cs="Times New Roman"/>
                  <w:sz w:val="20"/>
                  <w:szCs w:val="20"/>
                </w:rPr>
                <w:fldChar w:fldCharType="begin"/>
              </w:r>
              <w:r w:rsidRPr="009E6621">
                <w:rPr>
                  <w:rFonts w:ascii="Times New Roman" w:hAnsi="Times New Roman" w:cs="Times New Roman"/>
                  <w:sz w:val="20"/>
                  <w:szCs w:val="20"/>
                </w:rPr>
                <w:instrText xml:space="preserve"> ADDIN EN.CITE &lt;EndNote&gt;&lt;Cite&gt;&lt;Author&gt;Service&lt;/Author&gt;&lt;Year&gt;2014&lt;/Year&gt;&lt;RecNum&gt;27&lt;/RecNum&gt;&lt;DisplayText&gt;&lt;style face="superscript"&gt;10&lt;/style&gt;&lt;/DisplayText&gt;&lt;record&gt;&lt;rec-number&gt;27&lt;/rec-number&gt;&lt;foreign-keys&gt;&lt;key app="EN" db-id="z52e0v2p6apxwfee9wcx50avxfdadassperx"&gt;27&lt;/key&gt;&lt;/foreign-keys&gt;&lt;ref-type name="Web Page"&gt;12&lt;/ref-type&gt;&lt;contributors&gt;&lt;authors&gt;&lt;author&gt;Sheffield Childrens NHS Laboratory Genetics Service&lt;/author&gt;&lt;/authors&gt;&lt;/contributors&gt;&lt;titles&gt;&lt;title&gt;Neurogenetic Disorder Service NGS Panel&lt;/title&gt;&lt;/titles&gt;&lt;dates&gt;&lt;year&gt;2014&lt;/year&gt;&lt;/dates&gt;&lt;urls&gt;&lt;related-urls&gt;&lt;url&gt;http://www.sheffieldchildrens.nhs.uk/downloads/labgenetics/LabGenetics_NGSNDTests.pdf&lt;/url&gt;&lt;/related-urls&gt;&lt;/urls&gt;&lt;/record&gt;&lt;/Cite&gt;&lt;/EndNote&gt;</w:instrText>
              </w:r>
              <w:r w:rsidR="00BE4DFE" w:rsidRPr="009E6621">
                <w:rPr>
                  <w:rFonts w:ascii="Times New Roman" w:hAnsi="Times New Roman" w:cs="Times New Roman"/>
                  <w:sz w:val="20"/>
                  <w:szCs w:val="20"/>
                </w:rPr>
                <w:fldChar w:fldCharType="separate"/>
              </w:r>
              <w:r w:rsidRPr="009E6621">
                <w:rPr>
                  <w:rFonts w:ascii="Times New Roman" w:hAnsi="Times New Roman" w:cs="Times New Roman"/>
                  <w:noProof/>
                  <w:sz w:val="20"/>
                  <w:szCs w:val="20"/>
                  <w:vertAlign w:val="superscript"/>
                </w:rPr>
                <w:t>10</w:t>
              </w:r>
              <w:r w:rsidR="00BE4DFE" w:rsidRPr="009E6621">
                <w:rPr>
                  <w:rFonts w:ascii="Times New Roman" w:hAnsi="Times New Roman" w:cs="Times New Roman"/>
                  <w:sz w:val="20"/>
                  <w:szCs w:val="20"/>
                </w:rPr>
                <w:fldChar w:fldCharType="end"/>
              </w:r>
            </w:hyperlink>
          </w:p>
        </w:tc>
        <w:tc>
          <w:tcPr>
            <w:tcW w:w="2010"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Additional genes (in-house)</w:t>
            </w: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ATXN1</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AD</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ATXN2</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AD</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ATXN3</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AD</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PLEKHG4</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AD</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SPTBN2</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AD</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CACNA1A</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AD</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ATXN7</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AD</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ATXN8OS</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AD</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ATXN10</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AD</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TTBK2</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AD</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KCNC3</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AD</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PRKCG</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AD</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ITPR1</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AD</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TBP</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AD</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FGF14</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AD</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AFG3L2</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AD</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BEAN1</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AD</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KCNA1</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AD</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CACNB4</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AD</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SLC1A3</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AD</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ATN1</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AD</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PPP2R2B</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AD</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APTX</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AR</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SACS</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AR</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ABCB7</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AR</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ATM</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AR</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MRE11A</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AR</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TTPA</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AR</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ATCAY</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AR</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FXN</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AR</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SIL1</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AR</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TDP1</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AR</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CABC1</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AR</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SETX</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AR</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SYNE1</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AR</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MARS2</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AR</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GRM1</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AR</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KIAA0226</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AR</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DARS2</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AR</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KCNJ10</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AR</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AAAS</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AR</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VLDLR</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AR</w:t>
            </w:r>
          </w:p>
        </w:tc>
        <w:tc>
          <w:tcPr>
            <w:tcW w:w="2050"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PRPS1</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X-linked</w:t>
            </w:r>
          </w:p>
        </w:tc>
        <w:tc>
          <w:tcPr>
            <w:tcW w:w="2050" w:type="dxa"/>
          </w:tcPr>
          <w:p w:rsidR="0069754F" w:rsidRPr="009E6621" w:rsidRDefault="0069754F" w:rsidP="0069754F">
            <w:pPr>
              <w:rPr>
                <w:rFonts w:ascii="Times New Roman" w:hAnsi="Times New Roman" w:cs="Times New Roman"/>
                <w:u w:val="single"/>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GAN</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AD</w:t>
            </w:r>
          </w:p>
        </w:tc>
        <w:tc>
          <w:tcPr>
            <w:tcW w:w="2050" w:type="dxa"/>
          </w:tcPr>
          <w:p w:rsidR="0069754F" w:rsidRPr="009E6621" w:rsidRDefault="0069754F" w:rsidP="0069754F">
            <w:pPr>
              <w:rPr>
                <w:rFonts w:ascii="Times New Roman" w:hAnsi="Times New Roman" w:cs="Times New Roman"/>
                <w:u w:val="single"/>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SLC6A19</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AR</w:t>
            </w:r>
          </w:p>
        </w:tc>
        <w:tc>
          <w:tcPr>
            <w:tcW w:w="2050" w:type="dxa"/>
          </w:tcPr>
          <w:p w:rsidR="0069754F" w:rsidRPr="009E6621" w:rsidRDefault="0069754F" w:rsidP="0069754F">
            <w:pPr>
              <w:rPr>
                <w:rFonts w:ascii="Times New Roman" w:hAnsi="Times New Roman" w:cs="Times New Roman"/>
                <w:u w:val="single"/>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TINF2</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AD</w:t>
            </w:r>
          </w:p>
        </w:tc>
        <w:tc>
          <w:tcPr>
            <w:tcW w:w="2050" w:type="dxa"/>
          </w:tcPr>
          <w:p w:rsidR="0069754F" w:rsidRPr="009E6621" w:rsidRDefault="0069754F" w:rsidP="0069754F">
            <w:pPr>
              <w:rPr>
                <w:rFonts w:ascii="Times New Roman" w:hAnsi="Times New Roman" w:cs="Times New Roman"/>
                <w:u w:val="single"/>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PSAP</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AR</w:t>
            </w:r>
          </w:p>
        </w:tc>
        <w:tc>
          <w:tcPr>
            <w:tcW w:w="2050" w:type="dxa"/>
          </w:tcPr>
          <w:p w:rsidR="0069754F" w:rsidRPr="009E6621" w:rsidRDefault="0069754F" w:rsidP="0069754F">
            <w:pPr>
              <w:rPr>
                <w:rFonts w:ascii="Times New Roman" w:hAnsi="Times New Roman" w:cs="Times New Roman"/>
                <w:u w:val="single"/>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p>
        </w:tc>
        <w:tc>
          <w:tcPr>
            <w:tcW w:w="2010" w:type="dxa"/>
          </w:tcPr>
          <w:p w:rsidR="0069754F" w:rsidRPr="009E6621" w:rsidRDefault="0069754F" w:rsidP="0069754F">
            <w:pPr>
              <w:rPr>
                <w:rFonts w:ascii="Times New Roman" w:hAnsi="Times New Roman" w:cs="Times New Roman"/>
              </w:rPr>
            </w:pPr>
          </w:p>
        </w:tc>
      </w:tr>
      <w:tr w:rsidR="0069754F" w:rsidRPr="009E6621" w:rsidTr="0069754F">
        <w:tc>
          <w:tcPr>
            <w:tcW w:w="1297" w:type="dxa"/>
            <w:vAlign w:val="center"/>
          </w:tcPr>
          <w:p w:rsidR="0069754F" w:rsidRPr="009E6621" w:rsidRDefault="0069754F"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SCN1A</w:t>
            </w:r>
          </w:p>
        </w:tc>
        <w:tc>
          <w:tcPr>
            <w:tcW w:w="1655" w:type="dxa"/>
          </w:tcPr>
          <w:p w:rsidR="0069754F" w:rsidRPr="009E6621" w:rsidRDefault="0069754F" w:rsidP="0069754F">
            <w:pPr>
              <w:rPr>
                <w:rFonts w:ascii="Times New Roman" w:hAnsi="Times New Roman" w:cs="Times New Roman"/>
                <w:sz w:val="20"/>
                <w:szCs w:val="20"/>
              </w:rPr>
            </w:pPr>
            <w:r w:rsidRPr="009E6621">
              <w:rPr>
                <w:rFonts w:ascii="Times New Roman" w:hAnsi="Times New Roman" w:cs="Times New Roman"/>
                <w:sz w:val="20"/>
                <w:szCs w:val="20"/>
              </w:rPr>
              <w:t>AD</w:t>
            </w:r>
          </w:p>
        </w:tc>
        <w:tc>
          <w:tcPr>
            <w:tcW w:w="2050" w:type="dxa"/>
          </w:tcPr>
          <w:p w:rsidR="0069754F" w:rsidRPr="009E6621" w:rsidRDefault="0069754F" w:rsidP="0069754F">
            <w:pPr>
              <w:rPr>
                <w:rFonts w:ascii="Times New Roman" w:hAnsi="Times New Roman" w:cs="Times New Roman"/>
                <w:u w:val="single"/>
              </w:rPr>
            </w:pPr>
            <w:r w:rsidRPr="009E6621">
              <w:rPr>
                <w:rFonts w:ascii="Lucida Grande" w:hAnsi="Lucida Grande" w:cs="Lucida Grande"/>
                <w:color w:val="000000"/>
              </w:rPr>
              <w:t>✓</w:t>
            </w:r>
          </w:p>
        </w:tc>
        <w:tc>
          <w:tcPr>
            <w:tcW w:w="1885" w:type="dxa"/>
          </w:tcPr>
          <w:p w:rsidR="0069754F" w:rsidRPr="009E6621" w:rsidRDefault="0069754F"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69754F" w:rsidRPr="009E6621" w:rsidRDefault="0069754F"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AARS2</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CARS</w:t>
            </w:r>
          </w:p>
        </w:tc>
        <w:tc>
          <w:tcPr>
            <w:tcW w:w="1655" w:type="dxa"/>
            <w:vAlign w:val="bottom"/>
          </w:tcPr>
          <w:p w:rsidR="00F53D8C" w:rsidRPr="009E6621" w:rsidRDefault="00F36A12">
            <w:pPr>
              <w:rPr>
                <w:rFonts w:ascii="Times New Roman" w:hAnsi="Times New Roman" w:cs="Times New Roman"/>
                <w:color w:val="000000"/>
                <w:sz w:val="22"/>
                <w:szCs w:val="22"/>
              </w:rPr>
            </w:pPr>
            <w:r w:rsidRPr="009E6621">
              <w:rPr>
                <w:rFonts w:ascii="Times New Roman" w:hAnsi="Times New Roman" w:cs="Times New Roman"/>
                <w:color w:val="000000"/>
                <w:sz w:val="22"/>
                <w:szCs w:val="22"/>
              </w:rPr>
              <w:t>putative 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CARS2</w:t>
            </w:r>
          </w:p>
        </w:tc>
        <w:tc>
          <w:tcPr>
            <w:tcW w:w="1655" w:type="dxa"/>
            <w:vAlign w:val="bottom"/>
          </w:tcPr>
          <w:p w:rsidR="00F53D8C" w:rsidRPr="009E6621" w:rsidRDefault="00F36A12">
            <w:pPr>
              <w:rPr>
                <w:rFonts w:ascii="Times New Roman" w:hAnsi="Times New Roman" w:cs="Times New Roman"/>
                <w:color w:val="000000"/>
                <w:sz w:val="22"/>
                <w:szCs w:val="22"/>
              </w:rPr>
            </w:pPr>
            <w:r w:rsidRPr="009E6621">
              <w:rPr>
                <w:rFonts w:ascii="Times New Roman" w:hAnsi="Times New Roman" w:cs="Times New Roman"/>
                <w:color w:val="000000"/>
                <w:sz w:val="22"/>
                <w:szCs w:val="22"/>
              </w:rPr>
              <w:t>putative 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DARS</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DARS2</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EARS2</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EPRS</w:t>
            </w:r>
          </w:p>
        </w:tc>
        <w:tc>
          <w:tcPr>
            <w:tcW w:w="1655" w:type="dxa"/>
            <w:vAlign w:val="bottom"/>
          </w:tcPr>
          <w:p w:rsidR="00F53D8C" w:rsidRPr="009E6621" w:rsidRDefault="00F36A12">
            <w:pPr>
              <w:rPr>
                <w:rFonts w:ascii="Times New Roman" w:hAnsi="Times New Roman" w:cs="Times New Roman"/>
                <w:color w:val="000000"/>
                <w:sz w:val="22"/>
                <w:szCs w:val="22"/>
              </w:rPr>
            </w:pPr>
            <w:r w:rsidRPr="009E6621">
              <w:rPr>
                <w:rFonts w:ascii="Times New Roman" w:hAnsi="Times New Roman" w:cs="Times New Roman"/>
                <w:color w:val="000000"/>
                <w:sz w:val="22"/>
                <w:szCs w:val="22"/>
              </w:rPr>
              <w:t>putative 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FARS2</w:t>
            </w:r>
          </w:p>
        </w:tc>
        <w:tc>
          <w:tcPr>
            <w:tcW w:w="1655" w:type="dxa"/>
            <w:vAlign w:val="center"/>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FARSA</w:t>
            </w:r>
          </w:p>
        </w:tc>
        <w:tc>
          <w:tcPr>
            <w:tcW w:w="1655" w:type="dxa"/>
            <w:vAlign w:val="bottom"/>
          </w:tcPr>
          <w:p w:rsidR="00F53D8C" w:rsidRPr="009E6621" w:rsidRDefault="00F36A12">
            <w:pPr>
              <w:rPr>
                <w:rFonts w:ascii="Times New Roman" w:hAnsi="Times New Roman" w:cs="Times New Roman"/>
                <w:color w:val="000000"/>
                <w:sz w:val="22"/>
                <w:szCs w:val="22"/>
              </w:rPr>
            </w:pPr>
            <w:r w:rsidRPr="009E6621">
              <w:rPr>
                <w:rFonts w:ascii="Times New Roman" w:hAnsi="Times New Roman" w:cs="Times New Roman"/>
                <w:color w:val="000000"/>
                <w:sz w:val="22"/>
                <w:szCs w:val="22"/>
              </w:rPr>
              <w:t>putative 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FARSB</w:t>
            </w:r>
          </w:p>
        </w:tc>
        <w:tc>
          <w:tcPr>
            <w:tcW w:w="1655" w:type="dxa"/>
            <w:vAlign w:val="bottom"/>
          </w:tcPr>
          <w:p w:rsidR="00F53D8C" w:rsidRPr="009E6621" w:rsidRDefault="00F36A12">
            <w:pPr>
              <w:rPr>
                <w:rFonts w:ascii="Times New Roman" w:hAnsi="Times New Roman" w:cs="Times New Roman"/>
                <w:color w:val="000000"/>
                <w:sz w:val="22"/>
                <w:szCs w:val="22"/>
              </w:rPr>
            </w:pPr>
            <w:r w:rsidRPr="009E6621">
              <w:rPr>
                <w:rFonts w:ascii="Times New Roman" w:hAnsi="Times New Roman" w:cs="Times New Roman"/>
                <w:color w:val="000000"/>
                <w:sz w:val="22"/>
                <w:szCs w:val="22"/>
              </w:rPr>
              <w:t>putative 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GARS</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AD</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HARS</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HARS2</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IARS</w:t>
            </w:r>
          </w:p>
        </w:tc>
        <w:tc>
          <w:tcPr>
            <w:tcW w:w="1655" w:type="dxa"/>
            <w:vAlign w:val="bottom"/>
          </w:tcPr>
          <w:p w:rsidR="00F53D8C" w:rsidRPr="009E6621" w:rsidRDefault="00F36A12">
            <w:pPr>
              <w:rPr>
                <w:rFonts w:ascii="Times New Roman" w:hAnsi="Times New Roman" w:cs="Times New Roman"/>
                <w:color w:val="000000"/>
                <w:sz w:val="22"/>
                <w:szCs w:val="22"/>
              </w:rPr>
            </w:pPr>
            <w:r w:rsidRPr="009E6621">
              <w:rPr>
                <w:rFonts w:ascii="Times New Roman" w:hAnsi="Times New Roman" w:cs="Times New Roman"/>
                <w:color w:val="000000"/>
                <w:sz w:val="22"/>
                <w:szCs w:val="22"/>
              </w:rPr>
              <w:t>putative 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IARS2</w:t>
            </w:r>
          </w:p>
        </w:tc>
        <w:tc>
          <w:tcPr>
            <w:tcW w:w="1655" w:type="dxa"/>
            <w:vAlign w:val="center"/>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KARS</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LARS</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LARS2</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MARS</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NARS</w:t>
            </w:r>
          </w:p>
        </w:tc>
        <w:tc>
          <w:tcPr>
            <w:tcW w:w="1655" w:type="dxa"/>
            <w:vAlign w:val="bottom"/>
          </w:tcPr>
          <w:p w:rsidR="00F53D8C" w:rsidRPr="009E6621" w:rsidRDefault="00F36A12">
            <w:pPr>
              <w:rPr>
                <w:rFonts w:ascii="Times New Roman" w:hAnsi="Times New Roman" w:cs="Times New Roman"/>
                <w:color w:val="000000"/>
                <w:sz w:val="22"/>
                <w:szCs w:val="22"/>
              </w:rPr>
            </w:pPr>
            <w:r w:rsidRPr="009E6621">
              <w:rPr>
                <w:rFonts w:ascii="Times New Roman" w:hAnsi="Times New Roman" w:cs="Times New Roman"/>
                <w:color w:val="000000"/>
                <w:sz w:val="22"/>
                <w:szCs w:val="22"/>
              </w:rPr>
              <w:t>putative 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NARS2</w:t>
            </w:r>
          </w:p>
        </w:tc>
        <w:tc>
          <w:tcPr>
            <w:tcW w:w="1655" w:type="dxa"/>
            <w:vAlign w:val="bottom"/>
          </w:tcPr>
          <w:p w:rsidR="00F53D8C" w:rsidRPr="009E6621" w:rsidRDefault="00F36A12">
            <w:pPr>
              <w:rPr>
                <w:rFonts w:ascii="Times New Roman" w:hAnsi="Times New Roman" w:cs="Times New Roman"/>
                <w:color w:val="000000"/>
                <w:sz w:val="22"/>
                <w:szCs w:val="22"/>
              </w:rPr>
            </w:pPr>
            <w:r w:rsidRPr="009E6621">
              <w:rPr>
                <w:rFonts w:ascii="Times New Roman" w:hAnsi="Times New Roman" w:cs="Times New Roman"/>
                <w:color w:val="000000"/>
                <w:sz w:val="22"/>
                <w:szCs w:val="22"/>
              </w:rPr>
              <w:t>putative 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PARS2</w:t>
            </w:r>
          </w:p>
        </w:tc>
        <w:tc>
          <w:tcPr>
            <w:tcW w:w="1655" w:type="dxa"/>
            <w:vAlign w:val="bottom"/>
          </w:tcPr>
          <w:p w:rsidR="00F53D8C" w:rsidRPr="009E6621" w:rsidRDefault="00F36A12">
            <w:pPr>
              <w:rPr>
                <w:rFonts w:ascii="Times New Roman" w:hAnsi="Times New Roman" w:cs="Times New Roman"/>
                <w:color w:val="000000"/>
                <w:sz w:val="22"/>
                <w:szCs w:val="22"/>
              </w:rPr>
            </w:pPr>
            <w:r w:rsidRPr="009E6621">
              <w:rPr>
                <w:rFonts w:ascii="Times New Roman" w:hAnsi="Times New Roman" w:cs="Times New Roman"/>
                <w:color w:val="000000"/>
                <w:sz w:val="22"/>
                <w:szCs w:val="22"/>
              </w:rPr>
              <w:t>putative 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QARS</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RARS</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RARS2</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SARS</w:t>
            </w:r>
          </w:p>
        </w:tc>
        <w:tc>
          <w:tcPr>
            <w:tcW w:w="1655" w:type="dxa"/>
            <w:vAlign w:val="bottom"/>
          </w:tcPr>
          <w:p w:rsidR="00F53D8C" w:rsidRPr="009E6621" w:rsidRDefault="00F36A12">
            <w:pPr>
              <w:rPr>
                <w:rFonts w:ascii="Times New Roman" w:hAnsi="Times New Roman" w:cs="Times New Roman"/>
                <w:color w:val="000000"/>
                <w:sz w:val="22"/>
                <w:szCs w:val="22"/>
              </w:rPr>
            </w:pPr>
            <w:r w:rsidRPr="009E6621">
              <w:rPr>
                <w:rFonts w:ascii="Times New Roman" w:hAnsi="Times New Roman" w:cs="Times New Roman"/>
                <w:color w:val="000000"/>
                <w:sz w:val="22"/>
                <w:szCs w:val="22"/>
              </w:rPr>
              <w:t>putative 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SARS2</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TARS</w:t>
            </w:r>
          </w:p>
        </w:tc>
        <w:tc>
          <w:tcPr>
            <w:tcW w:w="1655" w:type="dxa"/>
            <w:vAlign w:val="bottom"/>
          </w:tcPr>
          <w:p w:rsidR="00F53D8C" w:rsidRPr="009E6621" w:rsidRDefault="00F36A12">
            <w:pPr>
              <w:rPr>
                <w:rFonts w:ascii="Times New Roman" w:hAnsi="Times New Roman" w:cs="Times New Roman"/>
                <w:color w:val="000000"/>
                <w:sz w:val="22"/>
                <w:szCs w:val="22"/>
              </w:rPr>
            </w:pPr>
            <w:r w:rsidRPr="009E6621">
              <w:rPr>
                <w:rFonts w:ascii="Times New Roman" w:hAnsi="Times New Roman" w:cs="Times New Roman"/>
                <w:color w:val="000000"/>
                <w:sz w:val="22"/>
                <w:szCs w:val="22"/>
              </w:rPr>
              <w:t>putative 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TARS2</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VARS</w:t>
            </w:r>
          </w:p>
        </w:tc>
        <w:tc>
          <w:tcPr>
            <w:tcW w:w="1655" w:type="dxa"/>
            <w:vAlign w:val="bottom"/>
          </w:tcPr>
          <w:p w:rsidR="00F53D8C" w:rsidRPr="009E6621" w:rsidRDefault="00F36A12">
            <w:pPr>
              <w:rPr>
                <w:rFonts w:ascii="Times New Roman" w:hAnsi="Times New Roman" w:cs="Times New Roman"/>
                <w:color w:val="000000"/>
                <w:sz w:val="22"/>
                <w:szCs w:val="22"/>
              </w:rPr>
            </w:pPr>
            <w:r w:rsidRPr="009E6621">
              <w:rPr>
                <w:rFonts w:ascii="Times New Roman" w:hAnsi="Times New Roman" w:cs="Times New Roman"/>
                <w:color w:val="000000"/>
                <w:sz w:val="22"/>
                <w:szCs w:val="22"/>
              </w:rPr>
              <w:t>putative 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VARS2</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WARS</w:t>
            </w:r>
          </w:p>
        </w:tc>
        <w:tc>
          <w:tcPr>
            <w:tcW w:w="1655" w:type="dxa"/>
            <w:vAlign w:val="bottom"/>
          </w:tcPr>
          <w:p w:rsidR="00F53D8C" w:rsidRPr="009E6621" w:rsidRDefault="00F36A12">
            <w:pPr>
              <w:rPr>
                <w:rFonts w:ascii="Times New Roman" w:hAnsi="Times New Roman" w:cs="Times New Roman"/>
                <w:color w:val="000000"/>
                <w:sz w:val="22"/>
                <w:szCs w:val="22"/>
              </w:rPr>
            </w:pPr>
            <w:r w:rsidRPr="009E6621">
              <w:rPr>
                <w:rFonts w:ascii="Times New Roman" w:hAnsi="Times New Roman" w:cs="Times New Roman"/>
                <w:color w:val="000000"/>
                <w:sz w:val="22"/>
                <w:szCs w:val="22"/>
              </w:rPr>
              <w:t>putative 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WARS2</w:t>
            </w:r>
          </w:p>
        </w:tc>
        <w:tc>
          <w:tcPr>
            <w:tcW w:w="1655" w:type="dxa"/>
            <w:vAlign w:val="bottom"/>
          </w:tcPr>
          <w:p w:rsidR="00F53D8C" w:rsidRPr="009E6621" w:rsidRDefault="00F36A12">
            <w:pPr>
              <w:rPr>
                <w:rFonts w:ascii="Times New Roman" w:hAnsi="Times New Roman" w:cs="Times New Roman"/>
                <w:color w:val="000000"/>
                <w:sz w:val="22"/>
                <w:szCs w:val="22"/>
              </w:rPr>
            </w:pPr>
            <w:r w:rsidRPr="009E6621">
              <w:rPr>
                <w:rFonts w:ascii="Times New Roman" w:hAnsi="Times New Roman" w:cs="Times New Roman"/>
                <w:color w:val="000000"/>
                <w:sz w:val="22"/>
                <w:szCs w:val="22"/>
              </w:rPr>
              <w:t>putative 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YARS</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AD</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YARS2</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AHI1</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ARL13B</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CC2D2A</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CEP290</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INPP5E</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NPHP1</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OFD1</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X-linked</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RPGRIP1L</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TMEM216</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F53D8C">
        <w:tc>
          <w:tcPr>
            <w:tcW w:w="1297" w:type="dxa"/>
            <w:vAlign w:val="center"/>
          </w:tcPr>
          <w:p w:rsidR="00F53D8C" w:rsidRPr="009E6621" w:rsidRDefault="00F53D8C" w:rsidP="0069754F">
            <w:pPr>
              <w:rPr>
                <w:rFonts w:ascii="Times New Roman" w:eastAsia="Times New Roman" w:hAnsi="Times New Roman" w:cs="Times New Roman"/>
                <w:i/>
                <w:iCs/>
                <w:color w:val="000000"/>
                <w:sz w:val="22"/>
                <w:szCs w:val="22"/>
              </w:rPr>
            </w:pPr>
            <w:r w:rsidRPr="009E6621">
              <w:rPr>
                <w:rFonts w:ascii="Times New Roman" w:eastAsia="Times New Roman" w:hAnsi="Times New Roman" w:cs="Times New Roman"/>
                <w:i/>
                <w:iCs/>
                <w:color w:val="000000"/>
                <w:sz w:val="22"/>
                <w:szCs w:val="22"/>
              </w:rPr>
              <w:t>TMEM67</w:t>
            </w:r>
          </w:p>
        </w:tc>
        <w:tc>
          <w:tcPr>
            <w:tcW w:w="1655" w:type="dxa"/>
            <w:vAlign w:val="bottom"/>
          </w:tcPr>
          <w:p w:rsidR="00F53D8C" w:rsidRPr="009E6621" w:rsidRDefault="00F53D8C">
            <w:pPr>
              <w:rPr>
                <w:rFonts w:ascii="Times New Roman" w:hAnsi="Times New Roman" w:cs="Times New Roman"/>
                <w:color w:val="000000"/>
                <w:sz w:val="22"/>
                <w:szCs w:val="22"/>
              </w:rPr>
            </w:pPr>
            <w:r w:rsidRPr="009E6621">
              <w:rPr>
                <w:rFonts w:ascii="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1885" w:type="dxa"/>
          </w:tcPr>
          <w:p w:rsidR="00F53D8C" w:rsidRPr="009E6621" w:rsidRDefault="00F53D8C" w:rsidP="0069754F">
            <w:pPr>
              <w:rPr>
                <w:rFonts w:ascii="Times New Roman" w:hAnsi="Times New Roman" w:cs="Times New Roman"/>
              </w:rPr>
            </w:pPr>
          </w:p>
        </w:tc>
        <w:tc>
          <w:tcPr>
            <w:tcW w:w="2010" w:type="dxa"/>
          </w:tcPr>
          <w:p w:rsidR="00F53D8C" w:rsidRPr="009E6621" w:rsidRDefault="00F53D8C" w:rsidP="0069754F">
            <w:pPr>
              <w:rPr>
                <w:rFonts w:ascii="Times New Roman" w:hAnsi="Times New Roman" w:cs="Times New Roman"/>
              </w:rPr>
            </w:pPr>
          </w:p>
        </w:tc>
      </w:tr>
      <w:tr w:rsidR="00F53D8C" w:rsidRPr="009E6621" w:rsidTr="0069754F">
        <w:tc>
          <w:tcPr>
            <w:tcW w:w="1297" w:type="dxa"/>
            <w:vAlign w:val="center"/>
          </w:tcPr>
          <w:p w:rsidR="00F53D8C" w:rsidRPr="009E6621" w:rsidRDefault="00F53D8C" w:rsidP="0069754F">
            <w:pPr>
              <w:rPr>
                <w:rFonts w:ascii="Times New Roman" w:eastAsia="Times New Roman" w:hAnsi="Times New Roman" w:cs="Times New Roman"/>
                <w:i/>
                <w:iCs/>
                <w:color w:val="000000"/>
                <w:sz w:val="20"/>
                <w:szCs w:val="20"/>
              </w:rPr>
            </w:pPr>
            <w:r w:rsidRPr="009E6621">
              <w:rPr>
                <w:rFonts w:ascii="Times New Roman" w:eastAsia="Times New Roman" w:hAnsi="Times New Roman" w:cs="Times New Roman"/>
                <w:i/>
                <w:iCs/>
                <w:color w:val="000000"/>
                <w:sz w:val="20"/>
                <w:szCs w:val="20"/>
              </w:rPr>
              <w:t>ATP1A2</w:t>
            </w:r>
          </w:p>
        </w:tc>
        <w:tc>
          <w:tcPr>
            <w:tcW w:w="1655" w:type="dxa"/>
            <w:vAlign w:val="bottom"/>
          </w:tcPr>
          <w:p w:rsidR="00F53D8C" w:rsidRPr="009E6621" w:rsidRDefault="00F53D8C" w:rsidP="0069754F">
            <w:pPr>
              <w:rPr>
                <w:rFonts w:ascii="Times New Roman" w:hAnsi="Times New Roman" w:cs="Times New Roman"/>
                <w:sz w:val="20"/>
                <w:szCs w:val="20"/>
                <w:u w:val="single"/>
              </w:rPr>
            </w:pPr>
            <w:r w:rsidRPr="009E6621">
              <w:rPr>
                <w:rFonts w:ascii="Times New Roman" w:eastAsia="Times New Roman" w:hAnsi="Times New Roman" w:cs="Times New Roman"/>
                <w:color w:val="000000"/>
                <w:sz w:val="22"/>
                <w:szCs w:val="22"/>
              </w:rPr>
              <w:t>AD</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F53D8C" w:rsidRPr="009E6621" w:rsidRDefault="00F53D8C" w:rsidP="0069754F">
            <w:pPr>
              <w:rPr>
                <w:rFonts w:ascii="Times New Roman" w:hAnsi="Times New Roman" w:cs="Times New Roman"/>
                <w:color w:val="000000"/>
              </w:rPr>
            </w:pPr>
          </w:p>
        </w:tc>
      </w:tr>
      <w:tr w:rsidR="00F53D8C" w:rsidRPr="009E6621" w:rsidTr="0069754F">
        <w:tc>
          <w:tcPr>
            <w:tcW w:w="1297" w:type="dxa"/>
          </w:tcPr>
          <w:p w:rsidR="00F53D8C" w:rsidRPr="009E6621" w:rsidRDefault="00F53D8C" w:rsidP="0069754F">
            <w:pPr>
              <w:rPr>
                <w:rFonts w:ascii="Times New Roman" w:hAnsi="Times New Roman" w:cs="Times New Roman"/>
                <w:i/>
                <w:sz w:val="20"/>
                <w:szCs w:val="20"/>
              </w:rPr>
            </w:pPr>
            <w:r w:rsidRPr="009E6621">
              <w:rPr>
                <w:rFonts w:ascii="Times New Roman" w:hAnsi="Times New Roman" w:cs="Times New Roman"/>
                <w:i/>
                <w:sz w:val="20"/>
                <w:szCs w:val="20"/>
              </w:rPr>
              <w:t>ATP1A3</w:t>
            </w:r>
          </w:p>
        </w:tc>
        <w:tc>
          <w:tcPr>
            <w:tcW w:w="1655" w:type="dxa"/>
            <w:vAlign w:val="bottom"/>
          </w:tcPr>
          <w:p w:rsidR="00F53D8C" w:rsidRPr="009E6621" w:rsidRDefault="00F53D8C" w:rsidP="0069754F">
            <w:pPr>
              <w:rPr>
                <w:rFonts w:ascii="Times New Roman" w:hAnsi="Times New Roman" w:cs="Times New Roman"/>
                <w:sz w:val="20"/>
                <w:szCs w:val="20"/>
                <w:u w:val="single"/>
              </w:rPr>
            </w:pPr>
            <w:r w:rsidRPr="009E6621">
              <w:rPr>
                <w:rFonts w:ascii="Times New Roman" w:eastAsia="Times New Roman" w:hAnsi="Times New Roman" w:cs="Times New Roman"/>
                <w:color w:val="000000"/>
                <w:sz w:val="22"/>
                <w:szCs w:val="22"/>
              </w:rPr>
              <w:t>AD</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F53D8C" w:rsidRPr="009E6621" w:rsidRDefault="00F53D8C" w:rsidP="0069754F">
            <w:pPr>
              <w:rPr>
                <w:rFonts w:ascii="Times New Roman" w:hAnsi="Times New Roman" w:cs="Times New Roman"/>
                <w:color w:val="000000"/>
              </w:rPr>
            </w:pPr>
          </w:p>
        </w:tc>
      </w:tr>
      <w:tr w:rsidR="00F53D8C" w:rsidRPr="009E6621" w:rsidTr="0069754F">
        <w:tc>
          <w:tcPr>
            <w:tcW w:w="1297" w:type="dxa"/>
          </w:tcPr>
          <w:p w:rsidR="00F53D8C" w:rsidRPr="009E6621" w:rsidRDefault="00F53D8C" w:rsidP="0069754F">
            <w:pPr>
              <w:rPr>
                <w:rFonts w:ascii="Times New Roman" w:hAnsi="Times New Roman" w:cs="Times New Roman"/>
                <w:i/>
                <w:sz w:val="20"/>
                <w:szCs w:val="20"/>
              </w:rPr>
            </w:pPr>
            <w:r w:rsidRPr="009E6621">
              <w:rPr>
                <w:rFonts w:ascii="Times New Roman" w:hAnsi="Times New Roman" w:cs="Times New Roman"/>
                <w:i/>
                <w:sz w:val="20"/>
                <w:szCs w:val="20"/>
              </w:rPr>
              <w:t>ATP7B</w:t>
            </w:r>
          </w:p>
        </w:tc>
        <w:tc>
          <w:tcPr>
            <w:tcW w:w="1655" w:type="dxa"/>
            <w:vAlign w:val="bottom"/>
          </w:tcPr>
          <w:p w:rsidR="00F53D8C" w:rsidRPr="009E6621" w:rsidRDefault="00F53D8C" w:rsidP="0069754F">
            <w:pPr>
              <w:rPr>
                <w:rFonts w:ascii="Times New Roman" w:hAnsi="Times New Roman" w:cs="Times New Roman"/>
                <w:sz w:val="20"/>
                <w:szCs w:val="20"/>
                <w:u w:val="single"/>
              </w:rPr>
            </w:pPr>
            <w:r w:rsidRPr="009E6621">
              <w:rPr>
                <w:rFonts w:ascii="Times New Roman" w:eastAsia="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F53D8C" w:rsidRPr="009E6621" w:rsidRDefault="00F53D8C" w:rsidP="0069754F">
            <w:pPr>
              <w:rPr>
                <w:rFonts w:ascii="Times New Roman" w:hAnsi="Times New Roman" w:cs="Times New Roman"/>
                <w:color w:val="000000"/>
              </w:rPr>
            </w:pPr>
          </w:p>
        </w:tc>
      </w:tr>
      <w:tr w:rsidR="00F53D8C" w:rsidRPr="009E6621" w:rsidTr="0069754F">
        <w:tc>
          <w:tcPr>
            <w:tcW w:w="1297" w:type="dxa"/>
          </w:tcPr>
          <w:p w:rsidR="00F53D8C" w:rsidRPr="009E6621" w:rsidRDefault="00F53D8C" w:rsidP="0069754F">
            <w:pPr>
              <w:rPr>
                <w:rFonts w:ascii="Times New Roman" w:hAnsi="Times New Roman" w:cs="Times New Roman"/>
                <w:i/>
                <w:sz w:val="20"/>
                <w:szCs w:val="20"/>
              </w:rPr>
            </w:pPr>
            <w:r w:rsidRPr="009E6621">
              <w:rPr>
                <w:rFonts w:ascii="Times New Roman" w:hAnsi="Times New Roman" w:cs="Times New Roman"/>
                <w:i/>
                <w:sz w:val="20"/>
                <w:szCs w:val="20"/>
              </w:rPr>
              <w:t>C10orf2</w:t>
            </w:r>
          </w:p>
        </w:tc>
        <w:tc>
          <w:tcPr>
            <w:tcW w:w="1655" w:type="dxa"/>
            <w:vAlign w:val="bottom"/>
          </w:tcPr>
          <w:p w:rsidR="00F53D8C" w:rsidRPr="009E6621" w:rsidRDefault="00F53D8C" w:rsidP="0069754F">
            <w:pPr>
              <w:rPr>
                <w:rFonts w:ascii="Times New Roman" w:hAnsi="Times New Roman" w:cs="Times New Roman"/>
                <w:sz w:val="20"/>
                <w:szCs w:val="20"/>
                <w:u w:val="single"/>
              </w:rPr>
            </w:pPr>
            <w:r w:rsidRPr="009E6621">
              <w:rPr>
                <w:rFonts w:ascii="Times New Roman" w:eastAsia="Times New Roman" w:hAnsi="Times New Roman" w:cs="Times New Roman"/>
                <w:color w:val="000000"/>
                <w:sz w:val="22"/>
                <w:szCs w:val="22"/>
              </w:rPr>
              <w:t>AR/AD</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F53D8C" w:rsidRPr="009E6621" w:rsidRDefault="00F53D8C" w:rsidP="0069754F">
            <w:pPr>
              <w:rPr>
                <w:rFonts w:ascii="Times New Roman" w:hAnsi="Times New Roman" w:cs="Times New Roman"/>
                <w:color w:val="000000"/>
              </w:rPr>
            </w:pPr>
          </w:p>
        </w:tc>
      </w:tr>
      <w:tr w:rsidR="00F53D8C" w:rsidRPr="009E6621" w:rsidTr="0069754F">
        <w:tc>
          <w:tcPr>
            <w:tcW w:w="1297" w:type="dxa"/>
          </w:tcPr>
          <w:p w:rsidR="00F53D8C" w:rsidRPr="009E6621" w:rsidRDefault="00F53D8C" w:rsidP="0069754F">
            <w:pPr>
              <w:rPr>
                <w:rFonts w:ascii="Times New Roman" w:hAnsi="Times New Roman" w:cs="Times New Roman"/>
                <w:i/>
                <w:sz w:val="20"/>
                <w:szCs w:val="20"/>
              </w:rPr>
            </w:pPr>
            <w:r w:rsidRPr="009E6621">
              <w:rPr>
                <w:rFonts w:ascii="Times New Roman" w:hAnsi="Times New Roman" w:cs="Times New Roman"/>
                <w:i/>
                <w:sz w:val="20"/>
                <w:szCs w:val="20"/>
              </w:rPr>
              <w:t>CACNB4</w:t>
            </w:r>
          </w:p>
        </w:tc>
        <w:tc>
          <w:tcPr>
            <w:tcW w:w="1655" w:type="dxa"/>
            <w:vAlign w:val="bottom"/>
          </w:tcPr>
          <w:p w:rsidR="00F53D8C" w:rsidRPr="009E6621" w:rsidRDefault="00F53D8C" w:rsidP="0069754F">
            <w:pPr>
              <w:rPr>
                <w:rFonts w:ascii="Times New Roman" w:hAnsi="Times New Roman" w:cs="Times New Roman"/>
                <w:sz w:val="20"/>
                <w:szCs w:val="20"/>
                <w:u w:val="single"/>
              </w:rPr>
            </w:pPr>
            <w:r w:rsidRPr="009E6621">
              <w:rPr>
                <w:rFonts w:ascii="Times New Roman" w:eastAsia="Times New Roman" w:hAnsi="Times New Roman" w:cs="Times New Roman"/>
                <w:color w:val="000000"/>
                <w:sz w:val="22"/>
                <w:szCs w:val="22"/>
              </w:rPr>
              <w:t>AD</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F53D8C" w:rsidRPr="009E6621" w:rsidRDefault="00F53D8C" w:rsidP="0069754F">
            <w:pPr>
              <w:rPr>
                <w:rFonts w:ascii="Times New Roman" w:hAnsi="Times New Roman" w:cs="Times New Roman"/>
                <w:color w:val="000000"/>
              </w:rPr>
            </w:pPr>
          </w:p>
        </w:tc>
      </w:tr>
      <w:tr w:rsidR="00F53D8C" w:rsidRPr="009E6621" w:rsidTr="0069754F">
        <w:tc>
          <w:tcPr>
            <w:tcW w:w="1297" w:type="dxa"/>
          </w:tcPr>
          <w:p w:rsidR="00F53D8C" w:rsidRPr="009E6621" w:rsidRDefault="00F53D8C" w:rsidP="0069754F">
            <w:pPr>
              <w:rPr>
                <w:rFonts w:ascii="Times New Roman" w:hAnsi="Times New Roman" w:cs="Times New Roman"/>
                <w:i/>
                <w:sz w:val="20"/>
                <w:szCs w:val="20"/>
              </w:rPr>
            </w:pPr>
            <w:r w:rsidRPr="009E6621">
              <w:rPr>
                <w:rFonts w:ascii="Times New Roman" w:hAnsi="Times New Roman" w:cs="Times New Roman"/>
                <w:i/>
                <w:sz w:val="20"/>
                <w:szCs w:val="20"/>
              </w:rPr>
              <w:t>CYP27A1</w:t>
            </w:r>
          </w:p>
        </w:tc>
        <w:tc>
          <w:tcPr>
            <w:tcW w:w="1655" w:type="dxa"/>
            <w:vAlign w:val="bottom"/>
          </w:tcPr>
          <w:p w:rsidR="00F53D8C" w:rsidRPr="009E6621" w:rsidRDefault="00F53D8C" w:rsidP="0069754F">
            <w:pPr>
              <w:rPr>
                <w:rFonts w:ascii="Times New Roman" w:hAnsi="Times New Roman" w:cs="Times New Roman"/>
                <w:sz w:val="20"/>
                <w:szCs w:val="20"/>
                <w:u w:val="single"/>
              </w:rPr>
            </w:pPr>
            <w:r w:rsidRPr="009E6621">
              <w:rPr>
                <w:rFonts w:ascii="Times New Roman" w:eastAsia="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F53D8C" w:rsidRPr="009E6621" w:rsidRDefault="00F53D8C" w:rsidP="0069754F">
            <w:pPr>
              <w:rPr>
                <w:rFonts w:ascii="Times New Roman" w:hAnsi="Times New Roman" w:cs="Times New Roman"/>
                <w:color w:val="000000"/>
              </w:rPr>
            </w:pPr>
          </w:p>
        </w:tc>
      </w:tr>
      <w:tr w:rsidR="00F53D8C" w:rsidRPr="009E6621" w:rsidTr="0069754F">
        <w:tc>
          <w:tcPr>
            <w:tcW w:w="1297" w:type="dxa"/>
          </w:tcPr>
          <w:p w:rsidR="00F53D8C" w:rsidRPr="009E6621" w:rsidRDefault="00F53D8C" w:rsidP="0069754F">
            <w:pPr>
              <w:rPr>
                <w:rFonts w:ascii="Times New Roman" w:hAnsi="Times New Roman" w:cs="Times New Roman"/>
                <w:i/>
                <w:sz w:val="20"/>
                <w:szCs w:val="20"/>
              </w:rPr>
            </w:pPr>
            <w:r w:rsidRPr="009E6621">
              <w:rPr>
                <w:rFonts w:ascii="Times New Roman" w:hAnsi="Times New Roman" w:cs="Times New Roman"/>
                <w:i/>
                <w:sz w:val="20"/>
                <w:szCs w:val="20"/>
              </w:rPr>
              <w:t>EEF2</w:t>
            </w:r>
          </w:p>
        </w:tc>
        <w:tc>
          <w:tcPr>
            <w:tcW w:w="1655" w:type="dxa"/>
            <w:vAlign w:val="bottom"/>
          </w:tcPr>
          <w:p w:rsidR="00F53D8C" w:rsidRPr="009E6621" w:rsidRDefault="00F53D8C" w:rsidP="0069754F">
            <w:pPr>
              <w:rPr>
                <w:rFonts w:ascii="Times New Roman" w:hAnsi="Times New Roman" w:cs="Times New Roman"/>
                <w:sz w:val="20"/>
                <w:szCs w:val="20"/>
                <w:u w:val="single"/>
              </w:rPr>
            </w:pPr>
            <w:r w:rsidRPr="009E6621">
              <w:rPr>
                <w:rFonts w:ascii="Times New Roman" w:eastAsia="Times New Roman" w:hAnsi="Times New Roman" w:cs="Times New Roman"/>
                <w:color w:val="000000"/>
                <w:sz w:val="22"/>
                <w:szCs w:val="22"/>
              </w:rPr>
              <w:t>AD</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F53D8C" w:rsidRPr="009E6621" w:rsidRDefault="00F53D8C" w:rsidP="0069754F">
            <w:pPr>
              <w:rPr>
                <w:rFonts w:ascii="Times New Roman" w:hAnsi="Times New Roman" w:cs="Times New Roman"/>
                <w:color w:val="000000"/>
              </w:rPr>
            </w:pPr>
          </w:p>
        </w:tc>
      </w:tr>
      <w:tr w:rsidR="00F53D8C" w:rsidRPr="009E6621" w:rsidTr="0069754F">
        <w:tc>
          <w:tcPr>
            <w:tcW w:w="1297" w:type="dxa"/>
          </w:tcPr>
          <w:p w:rsidR="00F53D8C" w:rsidRPr="009E6621" w:rsidRDefault="00F53D8C" w:rsidP="0069754F">
            <w:pPr>
              <w:rPr>
                <w:rFonts w:ascii="Times New Roman" w:hAnsi="Times New Roman" w:cs="Times New Roman"/>
                <w:i/>
                <w:sz w:val="20"/>
                <w:szCs w:val="20"/>
              </w:rPr>
            </w:pPr>
            <w:r w:rsidRPr="009E6621">
              <w:rPr>
                <w:rFonts w:ascii="Times New Roman" w:hAnsi="Times New Roman" w:cs="Times New Roman"/>
                <w:i/>
                <w:sz w:val="20"/>
                <w:szCs w:val="20"/>
              </w:rPr>
              <w:t>FTL</w:t>
            </w:r>
          </w:p>
        </w:tc>
        <w:tc>
          <w:tcPr>
            <w:tcW w:w="1655" w:type="dxa"/>
            <w:vAlign w:val="bottom"/>
          </w:tcPr>
          <w:p w:rsidR="00F53D8C" w:rsidRPr="009E6621" w:rsidRDefault="00F53D8C" w:rsidP="0069754F">
            <w:pPr>
              <w:rPr>
                <w:rFonts w:ascii="Times New Roman" w:hAnsi="Times New Roman" w:cs="Times New Roman"/>
                <w:sz w:val="20"/>
                <w:szCs w:val="20"/>
                <w:u w:val="single"/>
              </w:rPr>
            </w:pPr>
            <w:r w:rsidRPr="009E6621">
              <w:rPr>
                <w:rFonts w:ascii="Times New Roman" w:eastAsia="Times New Roman" w:hAnsi="Times New Roman" w:cs="Times New Roman"/>
                <w:color w:val="000000"/>
                <w:sz w:val="22"/>
                <w:szCs w:val="22"/>
              </w:rPr>
              <w:t>AD</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F53D8C" w:rsidRPr="009E6621" w:rsidRDefault="00F53D8C" w:rsidP="0069754F">
            <w:pPr>
              <w:rPr>
                <w:rFonts w:ascii="Times New Roman" w:hAnsi="Times New Roman" w:cs="Times New Roman"/>
                <w:color w:val="000000"/>
              </w:rPr>
            </w:pPr>
          </w:p>
        </w:tc>
      </w:tr>
      <w:tr w:rsidR="00F53D8C" w:rsidRPr="009E6621" w:rsidTr="0069754F">
        <w:tc>
          <w:tcPr>
            <w:tcW w:w="1297" w:type="dxa"/>
          </w:tcPr>
          <w:p w:rsidR="00F53D8C" w:rsidRPr="009E6621" w:rsidRDefault="00F53D8C" w:rsidP="0069754F">
            <w:pPr>
              <w:rPr>
                <w:rFonts w:ascii="Times New Roman" w:hAnsi="Times New Roman" w:cs="Times New Roman"/>
                <w:i/>
                <w:sz w:val="20"/>
                <w:szCs w:val="20"/>
              </w:rPr>
            </w:pPr>
            <w:r w:rsidRPr="009E6621">
              <w:rPr>
                <w:rFonts w:ascii="Times New Roman" w:hAnsi="Times New Roman" w:cs="Times New Roman"/>
                <w:i/>
                <w:sz w:val="20"/>
                <w:szCs w:val="20"/>
              </w:rPr>
              <w:t>FXN</w:t>
            </w:r>
          </w:p>
        </w:tc>
        <w:tc>
          <w:tcPr>
            <w:tcW w:w="1655" w:type="dxa"/>
            <w:vAlign w:val="bottom"/>
          </w:tcPr>
          <w:p w:rsidR="00F53D8C" w:rsidRPr="009E6621" w:rsidRDefault="00F53D8C" w:rsidP="0069754F">
            <w:pPr>
              <w:rPr>
                <w:rFonts w:ascii="Times New Roman" w:hAnsi="Times New Roman" w:cs="Times New Roman"/>
                <w:sz w:val="20"/>
                <w:szCs w:val="20"/>
                <w:u w:val="single"/>
              </w:rPr>
            </w:pPr>
            <w:r w:rsidRPr="009E6621">
              <w:rPr>
                <w:rFonts w:ascii="Times New Roman" w:eastAsia="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F53D8C" w:rsidRPr="009E6621" w:rsidRDefault="00F53D8C" w:rsidP="0069754F">
            <w:pPr>
              <w:rPr>
                <w:rFonts w:ascii="Times New Roman" w:hAnsi="Times New Roman" w:cs="Times New Roman"/>
                <w:color w:val="000000"/>
              </w:rPr>
            </w:pPr>
          </w:p>
        </w:tc>
      </w:tr>
      <w:tr w:rsidR="00F53D8C" w:rsidRPr="009E6621" w:rsidTr="0069754F">
        <w:tc>
          <w:tcPr>
            <w:tcW w:w="1297" w:type="dxa"/>
          </w:tcPr>
          <w:p w:rsidR="00F53D8C" w:rsidRPr="009E6621" w:rsidRDefault="00F53D8C" w:rsidP="0069754F">
            <w:pPr>
              <w:rPr>
                <w:rFonts w:ascii="Times New Roman" w:hAnsi="Times New Roman" w:cs="Times New Roman"/>
                <w:i/>
                <w:sz w:val="20"/>
                <w:szCs w:val="20"/>
              </w:rPr>
            </w:pPr>
            <w:r w:rsidRPr="009E6621">
              <w:rPr>
                <w:rFonts w:ascii="Times New Roman" w:hAnsi="Times New Roman" w:cs="Times New Roman"/>
                <w:i/>
                <w:sz w:val="20"/>
                <w:szCs w:val="20"/>
              </w:rPr>
              <w:t>GBA</w:t>
            </w:r>
          </w:p>
        </w:tc>
        <w:tc>
          <w:tcPr>
            <w:tcW w:w="1655" w:type="dxa"/>
            <w:vAlign w:val="bottom"/>
          </w:tcPr>
          <w:p w:rsidR="00F53D8C" w:rsidRPr="009E6621" w:rsidRDefault="00F53D8C" w:rsidP="0069754F">
            <w:pPr>
              <w:rPr>
                <w:rFonts w:ascii="Times New Roman" w:hAnsi="Times New Roman" w:cs="Times New Roman"/>
                <w:sz w:val="20"/>
                <w:szCs w:val="20"/>
                <w:u w:val="single"/>
              </w:rPr>
            </w:pPr>
            <w:r w:rsidRPr="009E6621">
              <w:rPr>
                <w:rFonts w:ascii="Times New Roman" w:eastAsia="Times New Roman" w:hAnsi="Times New Roman" w:cs="Times New Roman"/>
                <w:color w:val="000000"/>
                <w:sz w:val="22"/>
                <w:szCs w:val="22"/>
              </w:rPr>
              <w:t>AR/AD</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F53D8C" w:rsidRPr="009E6621" w:rsidRDefault="00F53D8C" w:rsidP="0069754F">
            <w:pPr>
              <w:rPr>
                <w:rFonts w:ascii="Times New Roman" w:hAnsi="Times New Roman" w:cs="Times New Roman"/>
                <w:color w:val="000000"/>
              </w:rPr>
            </w:pPr>
          </w:p>
        </w:tc>
      </w:tr>
      <w:tr w:rsidR="00F53D8C" w:rsidRPr="009E6621" w:rsidTr="0069754F">
        <w:tc>
          <w:tcPr>
            <w:tcW w:w="1297" w:type="dxa"/>
          </w:tcPr>
          <w:p w:rsidR="00F53D8C" w:rsidRPr="009E6621" w:rsidRDefault="00F53D8C" w:rsidP="0069754F">
            <w:pPr>
              <w:rPr>
                <w:rFonts w:ascii="Times New Roman" w:hAnsi="Times New Roman" w:cs="Times New Roman"/>
                <w:i/>
                <w:sz w:val="20"/>
                <w:szCs w:val="20"/>
              </w:rPr>
            </w:pPr>
            <w:r w:rsidRPr="009E6621">
              <w:rPr>
                <w:rFonts w:ascii="Times New Roman" w:hAnsi="Times New Roman" w:cs="Times New Roman"/>
                <w:i/>
                <w:sz w:val="20"/>
                <w:szCs w:val="20"/>
              </w:rPr>
              <w:t>GBA2</w:t>
            </w:r>
          </w:p>
        </w:tc>
        <w:tc>
          <w:tcPr>
            <w:tcW w:w="1655" w:type="dxa"/>
            <w:vAlign w:val="bottom"/>
          </w:tcPr>
          <w:p w:rsidR="00F53D8C" w:rsidRPr="009E6621" w:rsidRDefault="00F53D8C" w:rsidP="0069754F">
            <w:pPr>
              <w:rPr>
                <w:rFonts w:ascii="Times New Roman" w:hAnsi="Times New Roman" w:cs="Times New Roman"/>
                <w:sz w:val="20"/>
                <w:szCs w:val="20"/>
                <w:u w:val="single"/>
              </w:rPr>
            </w:pPr>
            <w:r w:rsidRPr="009E6621">
              <w:rPr>
                <w:rFonts w:ascii="Times New Roman" w:eastAsia="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F53D8C" w:rsidRPr="009E6621" w:rsidRDefault="00F53D8C" w:rsidP="0069754F">
            <w:pPr>
              <w:rPr>
                <w:rFonts w:ascii="Times New Roman" w:hAnsi="Times New Roman" w:cs="Times New Roman"/>
                <w:color w:val="000000"/>
              </w:rPr>
            </w:pPr>
          </w:p>
        </w:tc>
      </w:tr>
      <w:tr w:rsidR="00F53D8C" w:rsidRPr="009E6621" w:rsidTr="0069754F">
        <w:tc>
          <w:tcPr>
            <w:tcW w:w="1297" w:type="dxa"/>
          </w:tcPr>
          <w:p w:rsidR="00F53D8C" w:rsidRPr="009E6621" w:rsidRDefault="00F53D8C" w:rsidP="0069754F">
            <w:pPr>
              <w:rPr>
                <w:rFonts w:ascii="Times New Roman" w:hAnsi="Times New Roman" w:cs="Times New Roman"/>
                <w:i/>
                <w:sz w:val="20"/>
                <w:szCs w:val="20"/>
              </w:rPr>
            </w:pPr>
            <w:r w:rsidRPr="009E6621">
              <w:rPr>
                <w:rFonts w:ascii="Times New Roman" w:hAnsi="Times New Roman" w:cs="Times New Roman"/>
                <w:i/>
                <w:sz w:val="20"/>
                <w:szCs w:val="20"/>
              </w:rPr>
              <w:t>IFRD1</w:t>
            </w:r>
          </w:p>
        </w:tc>
        <w:tc>
          <w:tcPr>
            <w:tcW w:w="1655" w:type="dxa"/>
            <w:vAlign w:val="bottom"/>
          </w:tcPr>
          <w:p w:rsidR="00F53D8C" w:rsidRPr="009E6621" w:rsidRDefault="00F53D8C" w:rsidP="0069754F">
            <w:pPr>
              <w:rPr>
                <w:rFonts w:ascii="Times New Roman" w:hAnsi="Times New Roman" w:cs="Times New Roman"/>
                <w:sz w:val="20"/>
                <w:szCs w:val="20"/>
                <w:u w:val="single"/>
              </w:rPr>
            </w:pPr>
            <w:r w:rsidRPr="009E6621">
              <w:rPr>
                <w:rFonts w:ascii="Times New Roman" w:eastAsia="Times New Roman" w:hAnsi="Times New Roman" w:cs="Times New Roman"/>
                <w:color w:val="000000"/>
                <w:sz w:val="22"/>
                <w:szCs w:val="22"/>
              </w:rPr>
              <w:t>AD</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F53D8C" w:rsidRPr="009E6621" w:rsidRDefault="00F53D8C" w:rsidP="0069754F">
            <w:pPr>
              <w:rPr>
                <w:rFonts w:ascii="Times New Roman" w:hAnsi="Times New Roman" w:cs="Times New Roman"/>
                <w:color w:val="000000"/>
              </w:rPr>
            </w:pPr>
          </w:p>
        </w:tc>
      </w:tr>
      <w:tr w:rsidR="00F53D8C" w:rsidRPr="009E6621" w:rsidTr="0069754F">
        <w:tc>
          <w:tcPr>
            <w:tcW w:w="1297" w:type="dxa"/>
          </w:tcPr>
          <w:p w:rsidR="00F53D8C" w:rsidRPr="009E6621" w:rsidRDefault="00F53D8C" w:rsidP="0069754F">
            <w:pPr>
              <w:rPr>
                <w:rFonts w:ascii="Times New Roman" w:hAnsi="Times New Roman" w:cs="Times New Roman"/>
                <w:i/>
                <w:sz w:val="20"/>
                <w:szCs w:val="20"/>
              </w:rPr>
            </w:pPr>
            <w:r w:rsidRPr="009E6621">
              <w:rPr>
                <w:rFonts w:ascii="Times New Roman" w:hAnsi="Times New Roman" w:cs="Times New Roman"/>
                <w:i/>
                <w:sz w:val="20"/>
                <w:szCs w:val="20"/>
              </w:rPr>
              <w:t>KCND3</w:t>
            </w:r>
          </w:p>
        </w:tc>
        <w:tc>
          <w:tcPr>
            <w:tcW w:w="1655" w:type="dxa"/>
            <w:vAlign w:val="bottom"/>
          </w:tcPr>
          <w:p w:rsidR="00F53D8C" w:rsidRPr="009E6621" w:rsidRDefault="00F53D8C" w:rsidP="0069754F">
            <w:pPr>
              <w:rPr>
                <w:rFonts w:ascii="Times New Roman" w:hAnsi="Times New Roman" w:cs="Times New Roman"/>
                <w:sz w:val="20"/>
                <w:szCs w:val="20"/>
                <w:u w:val="single"/>
              </w:rPr>
            </w:pPr>
            <w:r w:rsidRPr="009E6621">
              <w:rPr>
                <w:rFonts w:ascii="Times New Roman" w:eastAsia="Times New Roman" w:hAnsi="Times New Roman" w:cs="Times New Roman"/>
                <w:color w:val="000000"/>
                <w:sz w:val="22"/>
                <w:szCs w:val="22"/>
              </w:rPr>
              <w:t>AD</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F53D8C" w:rsidRPr="009E6621" w:rsidRDefault="00F53D8C" w:rsidP="0069754F">
            <w:pPr>
              <w:rPr>
                <w:rFonts w:ascii="Times New Roman" w:hAnsi="Times New Roman" w:cs="Times New Roman"/>
                <w:color w:val="000000"/>
              </w:rPr>
            </w:pPr>
          </w:p>
        </w:tc>
      </w:tr>
      <w:tr w:rsidR="00F53D8C" w:rsidRPr="009E6621" w:rsidTr="0069754F">
        <w:tc>
          <w:tcPr>
            <w:tcW w:w="1297" w:type="dxa"/>
          </w:tcPr>
          <w:p w:rsidR="00F53D8C" w:rsidRPr="009E6621" w:rsidRDefault="00F53D8C" w:rsidP="0069754F">
            <w:pPr>
              <w:rPr>
                <w:rFonts w:ascii="Times New Roman" w:hAnsi="Times New Roman" w:cs="Times New Roman"/>
                <w:i/>
                <w:sz w:val="20"/>
                <w:szCs w:val="20"/>
              </w:rPr>
            </w:pPr>
            <w:r w:rsidRPr="009E6621">
              <w:rPr>
                <w:rFonts w:ascii="Times New Roman" w:hAnsi="Times New Roman" w:cs="Times New Roman"/>
                <w:i/>
                <w:sz w:val="20"/>
                <w:szCs w:val="20"/>
              </w:rPr>
              <w:t>MTPAP</w:t>
            </w:r>
          </w:p>
        </w:tc>
        <w:tc>
          <w:tcPr>
            <w:tcW w:w="1655" w:type="dxa"/>
            <w:vAlign w:val="bottom"/>
          </w:tcPr>
          <w:p w:rsidR="00F53D8C" w:rsidRPr="009E6621" w:rsidRDefault="00F53D8C" w:rsidP="0069754F">
            <w:pPr>
              <w:rPr>
                <w:rFonts w:ascii="Times New Roman" w:hAnsi="Times New Roman" w:cs="Times New Roman"/>
                <w:sz w:val="20"/>
                <w:szCs w:val="20"/>
                <w:u w:val="single"/>
              </w:rPr>
            </w:pPr>
            <w:r w:rsidRPr="009E6621">
              <w:rPr>
                <w:rFonts w:ascii="Times New Roman" w:eastAsia="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F53D8C" w:rsidRPr="009E6621" w:rsidRDefault="00F53D8C" w:rsidP="0069754F">
            <w:pPr>
              <w:rPr>
                <w:rFonts w:ascii="Times New Roman" w:hAnsi="Times New Roman" w:cs="Times New Roman"/>
                <w:color w:val="000000"/>
              </w:rPr>
            </w:pPr>
          </w:p>
        </w:tc>
      </w:tr>
      <w:tr w:rsidR="00F53D8C" w:rsidRPr="009E6621" w:rsidTr="0069754F">
        <w:tc>
          <w:tcPr>
            <w:tcW w:w="1297" w:type="dxa"/>
          </w:tcPr>
          <w:p w:rsidR="00F53D8C" w:rsidRPr="009E6621" w:rsidRDefault="00F53D8C" w:rsidP="0069754F">
            <w:pPr>
              <w:rPr>
                <w:rFonts w:ascii="Times New Roman" w:hAnsi="Times New Roman" w:cs="Times New Roman"/>
                <w:i/>
                <w:sz w:val="20"/>
                <w:szCs w:val="20"/>
              </w:rPr>
            </w:pPr>
            <w:r w:rsidRPr="009E6621">
              <w:rPr>
                <w:rFonts w:ascii="Times New Roman" w:hAnsi="Times New Roman" w:cs="Times New Roman"/>
                <w:i/>
                <w:sz w:val="20"/>
                <w:szCs w:val="20"/>
              </w:rPr>
              <w:t>PDYN</w:t>
            </w:r>
          </w:p>
        </w:tc>
        <w:tc>
          <w:tcPr>
            <w:tcW w:w="1655" w:type="dxa"/>
            <w:vAlign w:val="bottom"/>
          </w:tcPr>
          <w:p w:rsidR="00F53D8C" w:rsidRPr="009E6621" w:rsidRDefault="00F53D8C" w:rsidP="0069754F">
            <w:pPr>
              <w:rPr>
                <w:rFonts w:ascii="Times New Roman" w:hAnsi="Times New Roman" w:cs="Times New Roman"/>
                <w:sz w:val="20"/>
                <w:szCs w:val="20"/>
                <w:u w:val="single"/>
              </w:rPr>
            </w:pPr>
            <w:r w:rsidRPr="009E6621">
              <w:rPr>
                <w:rFonts w:ascii="Times New Roman" w:eastAsia="Times New Roman" w:hAnsi="Times New Roman" w:cs="Times New Roman"/>
                <w:color w:val="000000"/>
                <w:sz w:val="22"/>
                <w:szCs w:val="22"/>
              </w:rPr>
              <w:t>AD</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F53D8C" w:rsidRPr="009E6621" w:rsidRDefault="00F53D8C" w:rsidP="0069754F">
            <w:pPr>
              <w:rPr>
                <w:rFonts w:ascii="Times New Roman" w:hAnsi="Times New Roman" w:cs="Times New Roman"/>
                <w:color w:val="000000"/>
              </w:rPr>
            </w:pPr>
          </w:p>
        </w:tc>
      </w:tr>
      <w:tr w:rsidR="00F53D8C" w:rsidRPr="009E6621" w:rsidTr="0069754F">
        <w:tc>
          <w:tcPr>
            <w:tcW w:w="1297" w:type="dxa"/>
          </w:tcPr>
          <w:p w:rsidR="00F53D8C" w:rsidRPr="009E6621" w:rsidRDefault="00F53D8C" w:rsidP="0069754F">
            <w:pPr>
              <w:rPr>
                <w:rFonts w:ascii="Times New Roman" w:hAnsi="Times New Roman" w:cs="Times New Roman"/>
                <w:i/>
                <w:sz w:val="20"/>
                <w:szCs w:val="20"/>
              </w:rPr>
            </w:pPr>
            <w:r w:rsidRPr="009E6621">
              <w:rPr>
                <w:rFonts w:ascii="Times New Roman" w:hAnsi="Times New Roman" w:cs="Times New Roman"/>
                <w:i/>
                <w:sz w:val="20"/>
                <w:szCs w:val="20"/>
              </w:rPr>
              <w:t>PRRT2</w:t>
            </w:r>
          </w:p>
        </w:tc>
        <w:tc>
          <w:tcPr>
            <w:tcW w:w="1655" w:type="dxa"/>
            <w:vAlign w:val="bottom"/>
          </w:tcPr>
          <w:p w:rsidR="00F53D8C" w:rsidRPr="009E6621" w:rsidRDefault="00F53D8C" w:rsidP="0069754F">
            <w:pPr>
              <w:rPr>
                <w:rFonts w:ascii="Times New Roman" w:hAnsi="Times New Roman" w:cs="Times New Roman"/>
                <w:sz w:val="20"/>
                <w:szCs w:val="20"/>
                <w:u w:val="single"/>
              </w:rPr>
            </w:pPr>
            <w:r w:rsidRPr="009E6621">
              <w:rPr>
                <w:rFonts w:ascii="Times New Roman" w:eastAsia="Times New Roman" w:hAnsi="Times New Roman" w:cs="Times New Roman"/>
                <w:color w:val="000000"/>
                <w:sz w:val="22"/>
                <w:szCs w:val="22"/>
              </w:rPr>
              <w:t>AD</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F53D8C" w:rsidRPr="009E6621" w:rsidRDefault="00F53D8C" w:rsidP="0069754F">
            <w:pPr>
              <w:rPr>
                <w:rFonts w:ascii="Times New Roman" w:hAnsi="Times New Roman" w:cs="Times New Roman"/>
                <w:color w:val="000000"/>
              </w:rPr>
            </w:pPr>
          </w:p>
        </w:tc>
      </w:tr>
      <w:tr w:rsidR="00F53D8C" w:rsidRPr="009E6621" w:rsidTr="0069754F">
        <w:tc>
          <w:tcPr>
            <w:tcW w:w="1297" w:type="dxa"/>
          </w:tcPr>
          <w:p w:rsidR="00F53D8C" w:rsidRPr="009E6621" w:rsidRDefault="00F53D8C" w:rsidP="0069754F">
            <w:pPr>
              <w:rPr>
                <w:rFonts w:ascii="Times New Roman" w:hAnsi="Times New Roman" w:cs="Times New Roman"/>
                <w:i/>
                <w:sz w:val="20"/>
                <w:szCs w:val="20"/>
              </w:rPr>
            </w:pPr>
            <w:r w:rsidRPr="009E6621">
              <w:rPr>
                <w:rFonts w:ascii="Times New Roman" w:hAnsi="Times New Roman" w:cs="Times New Roman"/>
                <w:i/>
                <w:sz w:val="20"/>
                <w:szCs w:val="20"/>
              </w:rPr>
              <w:t>SETX</w:t>
            </w:r>
          </w:p>
        </w:tc>
        <w:tc>
          <w:tcPr>
            <w:tcW w:w="1655" w:type="dxa"/>
            <w:vAlign w:val="bottom"/>
          </w:tcPr>
          <w:p w:rsidR="00F53D8C" w:rsidRPr="009E6621" w:rsidRDefault="00F53D8C" w:rsidP="0069754F">
            <w:pPr>
              <w:rPr>
                <w:rFonts w:ascii="Times New Roman" w:hAnsi="Times New Roman" w:cs="Times New Roman"/>
                <w:sz w:val="20"/>
                <w:szCs w:val="20"/>
                <w:u w:val="single"/>
              </w:rPr>
            </w:pPr>
            <w:r w:rsidRPr="009E6621">
              <w:rPr>
                <w:rFonts w:ascii="Times New Roman" w:eastAsia="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F53D8C" w:rsidRPr="009E6621" w:rsidRDefault="00F53D8C" w:rsidP="0069754F">
            <w:pPr>
              <w:rPr>
                <w:rFonts w:ascii="Times New Roman" w:hAnsi="Times New Roman" w:cs="Times New Roman"/>
                <w:color w:val="000000"/>
              </w:rPr>
            </w:pPr>
          </w:p>
        </w:tc>
      </w:tr>
      <w:tr w:rsidR="00F53D8C" w:rsidRPr="009E6621" w:rsidTr="0069754F">
        <w:tc>
          <w:tcPr>
            <w:tcW w:w="1297" w:type="dxa"/>
          </w:tcPr>
          <w:p w:rsidR="00F53D8C" w:rsidRPr="009E6621" w:rsidRDefault="00F53D8C" w:rsidP="0069754F">
            <w:pPr>
              <w:rPr>
                <w:rFonts w:ascii="Times New Roman" w:hAnsi="Times New Roman" w:cs="Times New Roman"/>
                <w:i/>
                <w:sz w:val="20"/>
                <w:szCs w:val="20"/>
              </w:rPr>
            </w:pPr>
            <w:r w:rsidRPr="009E6621">
              <w:rPr>
                <w:rFonts w:ascii="Times New Roman" w:hAnsi="Times New Roman" w:cs="Times New Roman"/>
                <w:i/>
                <w:sz w:val="20"/>
                <w:szCs w:val="20"/>
              </w:rPr>
              <w:t>SLC16A2</w:t>
            </w:r>
          </w:p>
        </w:tc>
        <w:tc>
          <w:tcPr>
            <w:tcW w:w="1655" w:type="dxa"/>
            <w:vAlign w:val="bottom"/>
          </w:tcPr>
          <w:p w:rsidR="00F53D8C" w:rsidRPr="009E6621" w:rsidRDefault="00F53D8C" w:rsidP="0069754F">
            <w:pPr>
              <w:rPr>
                <w:rFonts w:ascii="Times New Roman" w:hAnsi="Times New Roman" w:cs="Times New Roman"/>
                <w:sz w:val="20"/>
                <w:szCs w:val="20"/>
                <w:u w:val="single"/>
              </w:rPr>
            </w:pPr>
            <w:r w:rsidRPr="009E6621">
              <w:rPr>
                <w:rFonts w:ascii="Times New Roman" w:eastAsia="Times New Roman" w:hAnsi="Times New Roman" w:cs="Times New Roman"/>
                <w:color w:val="000000"/>
                <w:sz w:val="22"/>
                <w:szCs w:val="22"/>
              </w:rPr>
              <w:t>X-Linked</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F53D8C" w:rsidRPr="009E6621" w:rsidRDefault="00F53D8C" w:rsidP="0069754F">
            <w:pPr>
              <w:rPr>
                <w:rFonts w:ascii="Times New Roman" w:hAnsi="Times New Roman" w:cs="Times New Roman"/>
                <w:color w:val="000000"/>
              </w:rPr>
            </w:pPr>
          </w:p>
        </w:tc>
      </w:tr>
      <w:tr w:rsidR="00F53D8C" w:rsidRPr="009E6621" w:rsidTr="0069754F">
        <w:tc>
          <w:tcPr>
            <w:tcW w:w="1297" w:type="dxa"/>
          </w:tcPr>
          <w:p w:rsidR="00F53D8C" w:rsidRPr="009E6621" w:rsidRDefault="00F53D8C" w:rsidP="0069754F">
            <w:pPr>
              <w:rPr>
                <w:rFonts w:ascii="Times New Roman" w:hAnsi="Times New Roman" w:cs="Times New Roman"/>
                <w:i/>
                <w:sz w:val="20"/>
                <w:szCs w:val="20"/>
              </w:rPr>
            </w:pPr>
            <w:r w:rsidRPr="009E6621">
              <w:rPr>
                <w:rFonts w:ascii="Times New Roman" w:hAnsi="Times New Roman" w:cs="Times New Roman"/>
                <w:i/>
                <w:sz w:val="20"/>
                <w:szCs w:val="20"/>
              </w:rPr>
              <w:t>SLC2A1</w:t>
            </w:r>
          </w:p>
        </w:tc>
        <w:tc>
          <w:tcPr>
            <w:tcW w:w="1655" w:type="dxa"/>
            <w:vAlign w:val="bottom"/>
          </w:tcPr>
          <w:p w:rsidR="00F53D8C" w:rsidRPr="009E6621" w:rsidRDefault="00F53D8C" w:rsidP="0069754F">
            <w:pPr>
              <w:rPr>
                <w:rFonts w:ascii="Times New Roman" w:hAnsi="Times New Roman" w:cs="Times New Roman"/>
                <w:sz w:val="20"/>
                <w:szCs w:val="20"/>
                <w:u w:val="single"/>
              </w:rPr>
            </w:pPr>
            <w:r w:rsidRPr="009E6621">
              <w:rPr>
                <w:rFonts w:ascii="Times New Roman" w:eastAsia="Times New Roman" w:hAnsi="Times New Roman" w:cs="Times New Roman"/>
                <w:color w:val="000000"/>
                <w:sz w:val="22"/>
                <w:szCs w:val="22"/>
              </w:rPr>
              <w:t>AD</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F53D8C" w:rsidRPr="009E6621" w:rsidRDefault="00F53D8C" w:rsidP="0069754F">
            <w:pPr>
              <w:rPr>
                <w:rFonts w:ascii="Times New Roman" w:hAnsi="Times New Roman" w:cs="Times New Roman"/>
                <w:color w:val="000000"/>
              </w:rPr>
            </w:pPr>
          </w:p>
        </w:tc>
      </w:tr>
      <w:tr w:rsidR="00F53D8C" w:rsidRPr="009E6621" w:rsidTr="0069754F">
        <w:tc>
          <w:tcPr>
            <w:tcW w:w="1297" w:type="dxa"/>
          </w:tcPr>
          <w:p w:rsidR="00F53D8C" w:rsidRPr="009E6621" w:rsidRDefault="00F53D8C" w:rsidP="0069754F">
            <w:pPr>
              <w:rPr>
                <w:rFonts w:ascii="Times New Roman" w:hAnsi="Times New Roman" w:cs="Times New Roman"/>
                <w:i/>
                <w:sz w:val="20"/>
                <w:szCs w:val="20"/>
              </w:rPr>
            </w:pPr>
            <w:r w:rsidRPr="009E6621">
              <w:rPr>
                <w:rFonts w:ascii="Times New Roman" w:hAnsi="Times New Roman" w:cs="Times New Roman"/>
                <w:i/>
                <w:sz w:val="20"/>
                <w:szCs w:val="20"/>
              </w:rPr>
              <w:t>SPG7</w:t>
            </w:r>
          </w:p>
        </w:tc>
        <w:tc>
          <w:tcPr>
            <w:tcW w:w="1655" w:type="dxa"/>
            <w:vAlign w:val="bottom"/>
          </w:tcPr>
          <w:p w:rsidR="00F53D8C" w:rsidRPr="009E6621" w:rsidRDefault="00F53D8C" w:rsidP="0069754F">
            <w:pPr>
              <w:rPr>
                <w:rFonts w:ascii="Times New Roman" w:hAnsi="Times New Roman" w:cs="Times New Roman"/>
                <w:sz w:val="20"/>
                <w:szCs w:val="20"/>
                <w:u w:val="single"/>
              </w:rPr>
            </w:pPr>
            <w:r w:rsidRPr="009E6621">
              <w:rPr>
                <w:rFonts w:ascii="Times New Roman" w:eastAsia="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F53D8C" w:rsidRPr="009E6621" w:rsidRDefault="00F53D8C" w:rsidP="0069754F">
            <w:pPr>
              <w:rPr>
                <w:rFonts w:ascii="Times New Roman" w:hAnsi="Times New Roman" w:cs="Times New Roman"/>
                <w:color w:val="000000"/>
              </w:rPr>
            </w:pPr>
          </w:p>
        </w:tc>
      </w:tr>
      <w:tr w:rsidR="00F53D8C" w:rsidRPr="009E6621" w:rsidTr="0069754F">
        <w:tc>
          <w:tcPr>
            <w:tcW w:w="1297" w:type="dxa"/>
          </w:tcPr>
          <w:p w:rsidR="00F53D8C" w:rsidRPr="009E6621" w:rsidRDefault="00F53D8C" w:rsidP="0069754F">
            <w:pPr>
              <w:rPr>
                <w:rFonts w:ascii="Times New Roman" w:hAnsi="Times New Roman" w:cs="Times New Roman"/>
                <w:i/>
                <w:sz w:val="20"/>
                <w:szCs w:val="20"/>
              </w:rPr>
            </w:pPr>
            <w:r w:rsidRPr="009E6621">
              <w:rPr>
                <w:rFonts w:ascii="Times New Roman" w:hAnsi="Times New Roman" w:cs="Times New Roman"/>
                <w:i/>
                <w:sz w:val="20"/>
                <w:szCs w:val="20"/>
              </w:rPr>
              <w:t>TGM6</w:t>
            </w:r>
          </w:p>
        </w:tc>
        <w:tc>
          <w:tcPr>
            <w:tcW w:w="1655" w:type="dxa"/>
            <w:vAlign w:val="bottom"/>
          </w:tcPr>
          <w:p w:rsidR="00F53D8C" w:rsidRPr="009E6621" w:rsidRDefault="00F53D8C" w:rsidP="0069754F">
            <w:pPr>
              <w:rPr>
                <w:rFonts w:ascii="Times New Roman" w:hAnsi="Times New Roman" w:cs="Times New Roman"/>
                <w:sz w:val="20"/>
                <w:szCs w:val="20"/>
                <w:u w:val="single"/>
              </w:rPr>
            </w:pPr>
            <w:r w:rsidRPr="009E6621">
              <w:rPr>
                <w:rFonts w:ascii="Times New Roman" w:eastAsia="Times New Roman" w:hAnsi="Times New Roman" w:cs="Times New Roman"/>
                <w:color w:val="000000"/>
                <w:sz w:val="22"/>
                <w:szCs w:val="22"/>
              </w:rPr>
              <w:t>AD</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F53D8C" w:rsidRPr="009E6621" w:rsidRDefault="00F53D8C" w:rsidP="0069754F">
            <w:pPr>
              <w:rPr>
                <w:rFonts w:ascii="Times New Roman" w:hAnsi="Times New Roman" w:cs="Times New Roman"/>
                <w:color w:val="000000"/>
              </w:rPr>
            </w:pPr>
          </w:p>
        </w:tc>
      </w:tr>
      <w:tr w:rsidR="00F53D8C" w:rsidRPr="009E6621" w:rsidTr="0069754F">
        <w:tc>
          <w:tcPr>
            <w:tcW w:w="1297" w:type="dxa"/>
          </w:tcPr>
          <w:p w:rsidR="00F53D8C" w:rsidRPr="009E6621" w:rsidRDefault="00F53D8C" w:rsidP="0069754F">
            <w:pPr>
              <w:rPr>
                <w:rFonts w:ascii="Times New Roman" w:hAnsi="Times New Roman" w:cs="Times New Roman"/>
                <w:i/>
                <w:sz w:val="20"/>
                <w:szCs w:val="20"/>
              </w:rPr>
            </w:pPr>
            <w:r w:rsidRPr="009E6621">
              <w:rPr>
                <w:rFonts w:ascii="Times New Roman" w:hAnsi="Times New Roman" w:cs="Times New Roman"/>
                <w:i/>
                <w:sz w:val="20"/>
                <w:szCs w:val="20"/>
              </w:rPr>
              <w:t>VAMP1</w:t>
            </w:r>
          </w:p>
        </w:tc>
        <w:tc>
          <w:tcPr>
            <w:tcW w:w="1655" w:type="dxa"/>
            <w:vAlign w:val="bottom"/>
          </w:tcPr>
          <w:p w:rsidR="00F53D8C" w:rsidRPr="009E6621" w:rsidRDefault="00F53D8C" w:rsidP="0069754F">
            <w:pPr>
              <w:rPr>
                <w:rFonts w:ascii="Times New Roman" w:hAnsi="Times New Roman" w:cs="Times New Roman"/>
                <w:sz w:val="20"/>
                <w:szCs w:val="20"/>
                <w:u w:val="single"/>
              </w:rPr>
            </w:pPr>
            <w:r w:rsidRPr="009E6621">
              <w:rPr>
                <w:rFonts w:ascii="Times New Roman" w:eastAsia="Times New Roman" w:hAnsi="Times New Roman" w:cs="Times New Roman"/>
                <w:color w:val="000000"/>
                <w:sz w:val="22"/>
                <w:szCs w:val="22"/>
              </w:rPr>
              <w:t>AD</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rPr>
            </w:pPr>
            <w:r w:rsidRPr="009E6621">
              <w:rPr>
                <w:rFonts w:ascii="Lucida Grande" w:hAnsi="Lucida Grande" w:cs="Lucida Grande"/>
                <w:color w:val="000000"/>
              </w:rPr>
              <w:t>✓</w:t>
            </w:r>
          </w:p>
        </w:tc>
        <w:tc>
          <w:tcPr>
            <w:tcW w:w="2010" w:type="dxa"/>
          </w:tcPr>
          <w:p w:rsidR="00F53D8C" w:rsidRPr="009E6621" w:rsidRDefault="00F53D8C" w:rsidP="0069754F">
            <w:pPr>
              <w:rPr>
                <w:rFonts w:ascii="Times New Roman" w:hAnsi="Times New Roman" w:cs="Times New Roman"/>
                <w:color w:val="000000"/>
              </w:rPr>
            </w:pPr>
          </w:p>
        </w:tc>
      </w:tr>
      <w:tr w:rsidR="00F53D8C" w:rsidRPr="009E6621" w:rsidTr="0069754F">
        <w:tc>
          <w:tcPr>
            <w:tcW w:w="1297" w:type="dxa"/>
          </w:tcPr>
          <w:p w:rsidR="00F53D8C" w:rsidRPr="009E6621" w:rsidRDefault="00F53D8C" w:rsidP="0069754F">
            <w:pPr>
              <w:rPr>
                <w:rFonts w:ascii="Times New Roman" w:hAnsi="Times New Roman" w:cs="Times New Roman"/>
                <w:i/>
                <w:sz w:val="20"/>
                <w:szCs w:val="20"/>
              </w:rPr>
            </w:pPr>
            <w:r w:rsidRPr="009E6621">
              <w:rPr>
                <w:rFonts w:ascii="Times New Roman" w:hAnsi="Times New Roman" w:cs="Times New Roman"/>
                <w:i/>
                <w:sz w:val="20"/>
                <w:szCs w:val="20"/>
              </w:rPr>
              <w:t>ABCB7</w:t>
            </w:r>
          </w:p>
        </w:tc>
        <w:tc>
          <w:tcPr>
            <w:tcW w:w="1655" w:type="dxa"/>
            <w:vAlign w:val="bottom"/>
          </w:tcPr>
          <w:p w:rsidR="00F53D8C" w:rsidRPr="009E6621" w:rsidRDefault="00F53D8C" w:rsidP="0069754F">
            <w:pPr>
              <w:rPr>
                <w:rFonts w:ascii="Times New Roman" w:eastAsia="Times New Roman" w:hAnsi="Times New Roman" w:cs="Times New Roman"/>
                <w:color w:val="000000"/>
                <w:sz w:val="22"/>
                <w:szCs w:val="22"/>
              </w:rPr>
            </w:pPr>
            <w:r w:rsidRPr="009E6621">
              <w:rPr>
                <w:rFonts w:ascii="Times New Roman" w:eastAsia="Times New Roman" w:hAnsi="Times New Roman" w:cs="Times New Roman"/>
                <w:color w:val="000000"/>
                <w:sz w:val="22"/>
                <w:szCs w:val="22"/>
              </w:rPr>
              <w:t>X-linked</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color w:val="000000"/>
              </w:rPr>
            </w:pPr>
          </w:p>
        </w:tc>
        <w:tc>
          <w:tcPr>
            <w:tcW w:w="2010" w:type="dxa"/>
          </w:tcPr>
          <w:p w:rsidR="00F53D8C" w:rsidRPr="009E6621" w:rsidRDefault="00F53D8C" w:rsidP="0069754F">
            <w:pPr>
              <w:rPr>
                <w:rFonts w:ascii="Times New Roman" w:hAnsi="Times New Roman" w:cs="Times New Roman"/>
                <w:color w:val="000000"/>
              </w:rPr>
            </w:pPr>
            <w:r w:rsidRPr="009E6621">
              <w:rPr>
                <w:rFonts w:ascii="Lucida Grande" w:hAnsi="Lucida Grande" w:cs="Lucida Grande"/>
                <w:color w:val="000000"/>
              </w:rPr>
              <w:t>✓</w:t>
            </w:r>
          </w:p>
        </w:tc>
      </w:tr>
      <w:tr w:rsidR="00F53D8C" w:rsidRPr="009E6621" w:rsidTr="0069754F">
        <w:tc>
          <w:tcPr>
            <w:tcW w:w="1297" w:type="dxa"/>
          </w:tcPr>
          <w:p w:rsidR="00F53D8C" w:rsidRPr="009E6621" w:rsidRDefault="00F53D8C" w:rsidP="0069754F">
            <w:pPr>
              <w:rPr>
                <w:rFonts w:ascii="Times New Roman" w:hAnsi="Times New Roman" w:cs="Times New Roman"/>
                <w:i/>
                <w:sz w:val="20"/>
                <w:szCs w:val="20"/>
              </w:rPr>
            </w:pPr>
            <w:r w:rsidRPr="009E6621">
              <w:rPr>
                <w:rFonts w:ascii="Times New Roman" w:hAnsi="Times New Roman" w:cs="Times New Roman"/>
                <w:i/>
                <w:sz w:val="20"/>
                <w:szCs w:val="20"/>
              </w:rPr>
              <w:t>ANO10</w:t>
            </w:r>
          </w:p>
        </w:tc>
        <w:tc>
          <w:tcPr>
            <w:tcW w:w="1655" w:type="dxa"/>
            <w:vAlign w:val="bottom"/>
          </w:tcPr>
          <w:p w:rsidR="00F53D8C" w:rsidRPr="009E6621" w:rsidRDefault="00F53D8C" w:rsidP="0069754F">
            <w:pPr>
              <w:rPr>
                <w:rFonts w:ascii="Times New Roman" w:eastAsia="Times New Roman" w:hAnsi="Times New Roman" w:cs="Times New Roman"/>
                <w:color w:val="000000"/>
                <w:sz w:val="22"/>
                <w:szCs w:val="22"/>
              </w:rPr>
            </w:pPr>
            <w:r w:rsidRPr="009E6621">
              <w:rPr>
                <w:rFonts w:ascii="Times New Roman" w:eastAsia="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color w:val="000000"/>
              </w:rPr>
            </w:pPr>
          </w:p>
        </w:tc>
        <w:tc>
          <w:tcPr>
            <w:tcW w:w="2010" w:type="dxa"/>
          </w:tcPr>
          <w:p w:rsidR="00F53D8C" w:rsidRPr="009E6621" w:rsidRDefault="00F53D8C" w:rsidP="0069754F">
            <w:pPr>
              <w:rPr>
                <w:rFonts w:ascii="Times New Roman" w:hAnsi="Times New Roman" w:cs="Times New Roman"/>
                <w:color w:val="000000"/>
              </w:rPr>
            </w:pPr>
            <w:r w:rsidRPr="009E6621">
              <w:rPr>
                <w:rFonts w:ascii="Lucida Grande" w:hAnsi="Lucida Grande" w:cs="Lucida Grande"/>
                <w:color w:val="000000"/>
              </w:rPr>
              <w:t>✓</w:t>
            </w:r>
          </w:p>
        </w:tc>
      </w:tr>
      <w:tr w:rsidR="00F53D8C" w:rsidRPr="009E6621" w:rsidTr="0069754F">
        <w:tc>
          <w:tcPr>
            <w:tcW w:w="1297" w:type="dxa"/>
          </w:tcPr>
          <w:p w:rsidR="00F53D8C" w:rsidRPr="009E6621" w:rsidRDefault="00F53D8C" w:rsidP="0069754F">
            <w:pPr>
              <w:rPr>
                <w:rFonts w:ascii="Times New Roman" w:hAnsi="Times New Roman" w:cs="Times New Roman"/>
                <w:i/>
                <w:sz w:val="20"/>
                <w:szCs w:val="20"/>
              </w:rPr>
            </w:pPr>
            <w:r w:rsidRPr="009E6621">
              <w:rPr>
                <w:rFonts w:ascii="Times New Roman" w:hAnsi="Times New Roman" w:cs="Times New Roman"/>
                <w:i/>
                <w:sz w:val="20"/>
                <w:szCs w:val="20"/>
              </w:rPr>
              <w:t>ATP8A2</w:t>
            </w:r>
          </w:p>
        </w:tc>
        <w:tc>
          <w:tcPr>
            <w:tcW w:w="1655" w:type="dxa"/>
            <w:vAlign w:val="bottom"/>
          </w:tcPr>
          <w:p w:rsidR="00F53D8C" w:rsidRPr="009E6621" w:rsidRDefault="00F53D8C" w:rsidP="0069754F">
            <w:pPr>
              <w:rPr>
                <w:rFonts w:ascii="Times New Roman" w:eastAsia="Times New Roman" w:hAnsi="Times New Roman" w:cs="Times New Roman"/>
                <w:color w:val="000000"/>
                <w:sz w:val="22"/>
                <w:szCs w:val="22"/>
              </w:rPr>
            </w:pPr>
            <w:r w:rsidRPr="009E6621">
              <w:rPr>
                <w:rFonts w:ascii="Times New Roman" w:eastAsia="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color w:val="000000"/>
              </w:rPr>
            </w:pPr>
          </w:p>
        </w:tc>
        <w:tc>
          <w:tcPr>
            <w:tcW w:w="2010" w:type="dxa"/>
          </w:tcPr>
          <w:p w:rsidR="00F53D8C" w:rsidRPr="009E6621" w:rsidRDefault="00F53D8C" w:rsidP="0069754F">
            <w:pPr>
              <w:rPr>
                <w:rFonts w:ascii="Times New Roman" w:hAnsi="Times New Roman" w:cs="Times New Roman"/>
                <w:color w:val="000000"/>
              </w:rPr>
            </w:pPr>
            <w:r w:rsidRPr="009E6621">
              <w:rPr>
                <w:rFonts w:ascii="Lucida Grande" w:hAnsi="Lucida Grande" w:cs="Lucida Grande"/>
                <w:color w:val="000000"/>
              </w:rPr>
              <w:t>✓</w:t>
            </w:r>
          </w:p>
        </w:tc>
      </w:tr>
      <w:tr w:rsidR="00F53D8C" w:rsidRPr="009E6621" w:rsidTr="0069754F">
        <w:tc>
          <w:tcPr>
            <w:tcW w:w="1297" w:type="dxa"/>
            <w:vAlign w:val="center"/>
          </w:tcPr>
          <w:p w:rsidR="00F53D8C" w:rsidRPr="009E6621" w:rsidRDefault="00F53D8C" w:rsidP="0069754F">
            <w:pPr>
              <w:rPr>
                <w:rFonts w:ascii="Times New Roman" w:hAnsi="Times New Roman" w:cs="Times New Roman"/>
                <w:i/>
                <w:sz w:val="20"/>
                <w:szCs w:val="20"/>
              </w:rPr>
            </w:pPr>
            <w:r w:rsidRPr="009E6621">
              <w:rPr>
                <w:rFonts w:ascii="Times New Roman" w:eastAsia="Times New Roman" w:hAnsi="Times New Roman" w:cs="Times New Roman"/>
                <w:i/>
                <w:iCs/>
                <w:color w:val="000000"/>
                <w:sz w:val="20"/>
                <w:szCs w:val="20"/>
              </w:rPr>
              <w:t>COQ2</w:t>
            </w:r>
          </w:p>
        </w:tc>
        <w:tc>
          <w:tcPr>
            <w:tcW w:w="1655" w:type="dxa"/>
            <w:vAlign w:val="bottom"/>
          </w:tcPr>
          <w:p w:rsidR="00F53D8C" w:rsidRPr="009E6621" w:rsidRDefault="00F53D8C" w:rsidP="0069754F">
            <w:pPr>
              <w:rPr>
                <w:rFonts w:ascii="Times New Roman" w:eastAsia="Times New Roman" w:hAnsi="Times New Roman" w:cs="Times New Roman"/>
                <w:color w:val="000000"/>
                <w:sz w:val="22"/>
                <w:szCs w:val="22"/>
              </w:rPr>
            </w:pPr>
            <w:r w:rsidRPr="009E6621">
              <w:rPr>
                <w:rFonts w:ascii="Times New Roman" w:eastAsia="Times New Roman" w:hAnsi="Times New Roman" w:cs="Times New Roman"/>
                <w:color w:val="000000"/>
                <w:sz w:val="22"/>
                <w:szCs w:val="22"/>
              </w:rPr>
              <w:t>AD</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color w:val="000000"/>
              </w:rPr>
            </w:pPr>
          </w:p>
        </w:tc>
        <w:tc>
          <w:tcPr>
            <w:tcW w:w="2010" w:type="dxa"/>
          </w:tcPr>
          <w:p w:rsidR="00F53D8C" w:rsidRPr="009E6621" w:rsidRDefault="00F53D8C" w:rsidP="0069754F">
            <w:pPr>
              <w:rPr>
                <w:rFonts w:ascii="Times New Roman" w:hAnsi="Times New Roman" w:cs="Times New Roman"/>
                <w:color w:val="000000"/>
              </w:rPr>
            </w:pPr>
            <w:r w:rsidRPr="009E6621">
              <w:rPr>
                <w:rFonts w:ascii="Lucida Grande" w:hAnsi="Lucida Grande" w:cs="Lucida Grande"/>
                <w:color w:val="000000"/>
              </w:rPr>
              <w:t>✓</w:t>
            </w:r>
          </w:p>
        </w:tc>
      </w:tr>
      <w:tr w:rsidR="00F53D8C" w:rsidRPr="009E6621" w:rsidTr="0069754F">
        <w:tc>
          <w:tcPr>
            <w:tcW w:w="1297" w:type="dxa"/>
            <w:vAlign w:val="center"/>
          </w:tcPr>
          <w:p w:rsidR="00F53D8C" w:rsidRPr="009E6621" w:rsidRDefault="00F53D8C" w:rsidP="0069754F">
            <w:pPr>
              <w:rPr>
                <w:rFonts w:ascii="Times New Roman" w:hAnsi="Times New Roman" w:cs="Times New Roman"/>
                <w:i/>
                <w:sz w:val="20"/>
                <w:szCs w:val="20"/>
              </w:rPr>
            </w:pPr>
            <w:r w:rsidRPr="009E6621">
              <w:rPr>
                <w:rFonts w:ascii="Times New Roman" w:eastAsia="Times New Roman" w:hAnsi="Times New Roman" w:cs="Times New Roman"/>
                <w:i/>
                <w:iCs/>
                <w:color w:val="000000"/>
                <w:sz w:val="20"/>
                <w:szCs w:val="20"/>
              </w:rPr>
              <w:t>COQ9</w:t>
            </w:r>
          </w:p>
        </w:tc>
        <w:tc>
          <w:tcPr>
            <w:tcW w:w="1655" w:type="dxa"/>
            <w:vAlign w:val="bottom"/>
          </w:tcPr>
          <w:p w:rsidR="00F53D8C" w:rsidRPr="009E6621" w:rsidRDefault="00F53D8C" w:rsidP="0069754F">
            <w:pPr>
              <w:rPr>
                <w:rFonts w:ascii="Times New Roman" w:eastAsia="Times New Roman" w:hAnsi="Times New Roman" w:cs="Times New Roman"/>
                <w:color w:val="000000"/>
                <w:sz w:val="22"/>
                <w:szCs w:val="22"/>
              </w:rPr>
            </w:pPr>
            <w:r w:rsidRPr="009E6621">
              <w:rPr>
                <w:rFonts w:ascii="Times New Roman" w:eastAsia="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color w:val="000000"/>
              </w:rPr>
            </w:pPr>
          </w:p>
        </w:tc>
        <w:tc>
          <w:tcPr>
            <w:tcW w:w="2010" w:type="dxa"/>
          </w:tcPr>
          <w:p w:rsidR="00F53D8C" w:rsidRPr="009E6621" w:rsidRDefault="00F53D8C" w:rsidP="0069754F">
            <w:pPr>
              <w:rPr>
                <w:rFonts w:ascii="Times New Roman" w:hAnsi="Times New Roman" w:cs="Times New Roman"/>
                <w:color w:val="000000"/>
              </w:rPr>
            </w:pPr>
            <w:r w:rsidRPr="009E6621">
              <w:rPr>
                <w:rFonts w:ascii="Lucida Grande" w:hAnsi="Lucida Grande" w:cs="Lucida Grande"/>
                <w:color w:val="000000"/>
              </w:rPr>
              <w:t>✓</w:t>
            </w:r>
          </w:p>
        </w:tc>
      </w:tr>
      <w:tr w:rsidR="00F53D8C" w:rsidRPr="009E6621" w:rsidTr="0069754F">
        <w:tc>
          <w:tcPr>
            <w:tcW w:w="1297" w:type="dxa"/>
            <w:vAlign w:val="center"/>
          </w:tcPr>
          <w:p w:rsidR="00F53D8C" w:rsidRPr="009E6621" w:rsidRDefault="00F53D8C" w:rsidP="0069754F">
            <w:pPr>
              <w:rPr>
                <w:rFonts w:ascii="Times New Roman" w:hAnsi="Times New Roman" w:cs="Times New Roman"/>
                <w:i/>
                <w:sz w:val="20"/>
                <w:szCs w:val="20"/>
              </w:rPr>
            </w:pPr>
            <w:r w:rsidRPr="009E6621">
              <w:rPr>
                <w:rFonts w:ascii="Times New Roman" w:eastAsia="Times New Roman" w:hAnsi="Times New Roman" w:cs="Times New Roman"/>
                <w:i/>
                <w:iCs/>
                <w:color w:val="000000"/>
                <w:sz w:val="20"/>
                <w:szCs w:val="20"/>
              </w:rPr>
              <w:t>NOP56</w:t>
            </w:r>
          </w:p>
        </w:tc>
        <w:tc>
          <w:tcPr>
            <w:tcW w:w="1655" w:type="dxa"/>
            <w:vAlign w:val="bottom"/>
          </w:tcPr>
          <w:p w:rsidR="00F53D8C" w:rsidRPr="009E6621" w:rsidRDefault="00F53D8C" w:rsidP="0069754F">
            <w:pPr>
              <w:rPr>
                <w:rFonts w:ascii="Times New Roman" w:eastAsia="Times New Roman" w:hAnsi="Times New Roman" w:cs="Times New Roman"/>
                <w:color w:val="000000"/>
                <w:sz w:val="22"/>
                <w:szCs w:val="22"/>
              </w:rPr>
            </w:pPr>
            <w:r w:rsidRPr="009E6621">
              <w:rPr>
                <w:rFonts w:ascii="Times New Roman" w:eastAsia="Times New Roman" w:hAnsi="Times New Roman" w:cs="Times New Roman"/>
                <w:color w:val="000000"/>
                <w:sz w:val="22"/>
                <w:szCs w:val="22"/>
              </w:rPr>
              <w:t>AD</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color w:val="000000"/>
              </w:rPr>
            </w:pPr>
          </w:p>
        </w:tc>
        <w:tc>
          <w:tcPr>
            <w:tcW w:w="2010" w:type="dxa"/>
          </w:tcPr>
          <w:p w:rsidR="00F53D8C" w:rsidRPr="009E6621" w:rsidRDefault="00F53D8C" w:rsidP="0069754F">
            <w:pPr>
              <w:rPr>
                <w:rFonts w:ascii="Times New Roman" w:hAnsi="Times New Roman" w:cs="Times New Roman"/>
                <w:color w:val="000000"/>
              </w:rPr>
            </w:pPr>
            <w:r w:rsidRPr="009E6621">
              <w:rPr>
                <w:rFonts w:ascii="Lucida Grande" w:hAnsi="Lucida Grande" w:cs="Lucida Grande"/>
                <w:color w:val="000000"/>
              </w:rPr>
              <w:t>✓</w:t>
            </w:r>
          </w:p>
        </w:tc>
      </w:tr>
      <w:tr w:rsidR="00F53D8C" w:rsidRPr="009E6621" w:rsidTr="0069754F">
        <w:tc>
          <w:tcPr>
            <w:tcW w:w="1297" w:type="dxa"/>
            <w:vAlign w:val="center"/>
          </w:tcPr>
          <w:p w:rsidR="00F53D8C" w:rsidRPr="009E6621" w:rsidRDefault="00F53D8C" w:rsidP="0069754F">
            <w:pPr>
              <w:rPr>
                <w:rFonts w:ascii="Times New Roman" w:hAnsi="Times New Roman" w:cs="Times New Roman"/>
                <w:i/>
                <w:sz w:val="20"/>
                <w:szCs w:val="20"/>
              </w:rPr>
            </w:pPr>
            <w:r w:rsidRPr="009E6621">
              <w:rPr>
                <w:rFonts w:ascii="Times New Roman" w:eastAsia="Times New Roman" w:hAnsi="Times New Roman" w:cs="Times New Roman"/>
                <w:i/>
                <w:iCs/>
                <w:color w:val="000000"/>
                <w:sz w:val="20"/>
                <w:szCs w:val="20"/>
              </w:rPr>
              <w:t>PDSS1</w:t>
            </w:r>
          </w:p>
        </w:tc>
        <w:tc>
          <w:tcPr>
            <w:tcW w:w="1655" w:type="dxa"/>
            <w:vAlign w:val="bottom"/>
          </w:tcPr>
          <w:p w:rsidR="00F53D8C" w:rsidRPr="009E6621" w:rsidRDefault="00F53D8C" w:rsidP="0069754F">
            <w:pPr>
              <w:rPr>
                <w:rFonts w:ascii="Times New Roman" w:eastAsia="Times New Roman" w:hAnsi="Times New Roman" w:cs="Times New Roman"/>
                <w:color w:val="000000"/>
                <w:sz w:val="22"/>
                <w:szCs w:val="22"/>
              </w:rPr>
            </w:pPr>
            <w:r w:rsidRPr="009E6621">
              <w:rPr>
                <w:rFonts w:ascii="Times New Roman" w:eastAsia="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color w:val="000000"/>
              </w:rPr>
            </w:pPr>
          </w:p>
        </w:tc>
        <w:tc>
          <w:tcPr>
            <w:tcW w:w="2010" w:type="dxa"/>
          </w:tcPr>
          <w:p w:rsidR="00F53D8C" w:rsidRPr="009E6621" w:rsidRDefault="00F53D8C" w:rsidP="0069754F">
            <w:pPr>
              <w:rPr>
                <w:rFonts w:ascii="Times New Roman" w:hAnsi="Times New Roman" w:cs="Times New Roman"/>
                <w:color w:val="000000"/>
              </w:rPr>
            </w:pPr>
            <w:r w:rsidRPr="009E6621">
              <w:rPr>
                <w:rFonts w:ascii="Lucida Grande" w:hAnsi="Lucida Grande" w:cs="Lucida Grande"/>
                <w:color w:val="000000"/>
              </w:rPr>
              <w:t>✓</w:t>
            </w:r>
          </w:p>
        </w:tc>
      </w:tr>
      <w:tr w:rsidR="00F53D8C" w:rsidRPr="009E6621" w:rsidTr="0069754F">
        <w:tc>
          <w:tcPr>
            <w:tcW w:w="1297" w:type="dxa"/>
            <w:vAlign w:val="center"/>
          </w:tcPr>
          <w:p w:rsidR="00F53D8C" w:rsidRPr="009E6621" w:rsidRDefault="00F53D8C" w:rsidP="0069754F">
            <w:pPr>
              <w:rPr>
                <w:rFonts w:ascii="Times New Roman" w:hAnsi="Times New Roman" w:cs="Times New Roman"/>
                <w:i/>
                <w:sz w:val="20"/>
                <w:szCs w:val="20"/>
              </w:rPr>
            </w:pPr>
            <w:r w:rsidRPr="009E6621">
              <w:rPr>
                <w:rFonts w:ascii="Times New Roman" w:eastAsia="Times New Roman" w:hAnsi="Times New Roman" w:cs="Times New Roman"/>
                <w:i/>
                <w:iCs/>
                <w:color w:val="000000"/>
                <w:sz w:val="20"/>
                <w:szCs w:val="20"/>
              </w:rPr>
              <w:t>PDSS2</w:t>
            </w:r>
          </w:p>
        </w:tc>
        <w:tc>
          <w:tcPr>
            <w:tcW w:w="1655" w:type="dxa"/>
            <w:vAlign w:val="bottom"/>
          </w:tcPr>
          <w:p w:rsidR="00F53D8C" w:rsidRPr="009E6621" w:rsidRDefault="00F53D8C" w:rsidP="0069754F">
            <w:pPr>
              <w:rPr>
                <w:rFonts w:ascii="Times New Roman" w:eastAsia="Times New Roman" w:hAnsi="Times New Roman" w:cs="Times New Roman"/>
                <w:color w:val="000000"/>
                <w:sz w:val="22"/>
                <w:szCs w:val="22"/>
              </w:rPr>
            </w:pPr>
            <w:r w:rsidRPr="009E6621">
              <w:rPr>
                <w:rFonts w:ascii="Times New Roman" w:eastAsia="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color w:val="000000"/>
              </w:rPr>
            </w:pPr>
          </w:p>
        </w:tc>
        <w:tc>
          <w:tcPr>
            <w:tcW w:w="2010" w:type="dxa"/>
          </w:tcPr>
          <w:p w:rsidR="00F53D8C" w:rsidRPr="009E6621" w:rsidRDefault="00F53D8C" w:rsidP="0069754F">
            <w:pPr>
              <w:rPr>
                <w:rFonts w:ascii="Times New Roman" w:hAnsi="Times New Roman" w:cs="Times New Roman"/>
                <w:color w:val="000000"/>
              </w:rPr>
            </w:pPr>
            <w:r w:rsidRPr="009E6621">
              <w:rPr>
                <w:rFonts w:ascii="Lucida Grande" w:hAnsi="Lucida Grande" w:cs="Lucida Grande"/>
                <w:color w:val="000000"/>
              </w:rPr>
              <w:t>✓</w:t>
            </w:r>
          </w:p>
        </w:tc>
      </w:tr>
      <w:tr w:rsidR="00F53D8C" w:rsidRPr="009E6621" w:rsidTr="0069754F">
        <w:tc>
          <w:tcPr>
            <w:tcW w:w="1297" w:type="dxa"/>
            <w:vAlign w:val="center"/>
          </w:tcPr>
          <w:p w:rsidR="00F53D8C" w:rsidRPr="009E6621" w:rsidRDefault="00F53D8C" w:rsidP="0069754F">
            <w:pPr>
              <w:rPr>
                <w:rFonts w:ascii="Times New Roman" w:hAnsi="Times New Roman" w:cs="Times New Roman"/>
                <w:i/>
                <w:sz w:val="20"/>
                <w:szCs w:val="20"/>
              </w:rPr>
            </w:pPr>
            <w:r w:rsidRPr="009E6621">
              <w:rPr>
                <w:rFonts w:ascii="Times New Roman" w:eastAsia="Times New Roman" w:hAnsi="Times New Roman" w:cs="Times New Roman"/>
                <w:i/>
                <w:iCs/>
                <w:color w:val="000000"/>
                <w:sz w:val="20"/>
                <w:szCs w:val="20"/>
              </w:rPr>
              <w:t>PEX7</w:t>
            </w:r>
          </w:p>
        </w:tc>
        <w:tc>
          <w:tcPr>
            <w:tcW w:w="1655" w:type="dxa"/>
            <w:vAlign w:val="bottom"/>
          </w:tcPr>
          <w:p w:rsidR="00F53D8C" w:rsidRPr="009E6621" w:rsidRDefault="00F53D8C" w:rsidP="0069754F">
            <w:pPr>
              <w:rPr>
                <w:rFonts w:ascii="Times New Roman" w:eastAsia="Times New Roman" w:hAnsi="Times New Roman" w:cs="Times New Roman"/>
                <w:color w:val="000000"/>
                <w:sz w:val="22"/>
                <w:szCs w:val="22"/>
              </w:rPr>
            </w:pPr>
            <w:r w:rsidRPr="009E6621">
              <w:rPr>
                <w:rFonts w:ascii="Times New Roman" w:eastAsia="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color w:val="000000"/>
              </w:rPr>
            </w:pPr>
          </w:p>
        </w:tc>
        <w:tc>
          <w:tcPr>
            <w:tcW w:w="2010" w:type="dxa"/>
          </w:tcPr>
          <w:p w:rsidR="00F53D8C" w:rsidRPr="009E6621" w:rsidRDefault="00F53D8C" w:rsidP="0069754F">
            <w:pPr>
              <w:rPr>
                <w:rFonts w:ascii="Times New Roman" w:hAnsi="Times New Roman" w:cs="Times New Roman"/>
                <w:color w:val="000000"/>
              </w:rPr>
            </w:pPr>
            <w:r w:rsidRPr="009E6621">
              <w:rPr>
                <w:rFonts w:ascii="Lucida Grande" w:hAnsi="Lucida Grande" w:cs="Lucida Grande"/>
                <w:color w:val="000000"/>
              </w:rPr>
              <w:t>✓</w:t>
            </w:r>
          </w:p>
        </w:tc>
      </w:tr>
      <w:tr w:rsidR="00F53D8C" w:rsidRPr="009E6621" w:rsidTr="0069754F">
        <w:tc>
          <w:tcPr>
            <w:tcW w:w="1297" w:type="dxa"/>
            <w:vAlign w:val="center"/>
          </w:tcPr>
          <w:p w:rsidR="00F53D8C" w:rsidRPr="009E6621" w:rsidRDefault="00F53D8C" w:rsidP="0069754F">
            <w:pPr>
              <w:rPr>
                <w:rFonts w:ascii="Times New Roman" w:hAnsi="Times New Roman" w:cs="Times New Roman"/>
                <w:i/>
                <w:sz w:val="20"/>
                <w:szCs w:val="20"/>
              </w:rPr>
            </w:pPr>
            <w:r w:rsidRPr="009E6621">
              <w:rPr>
                <w:rFonts w:ascii="Times New Roman" w:eastAsia="Times New Roman" w:hAnsi="Times New Roman" w:cs="Times New Roman"/>
                <w:i/>
                <w:iCs/>
                <w:color w:val="000000"/>
                <w:sz w:val="20"/>
                <w:szCs w:val="20"/>
              </w:rPr>
              <w:t>PHYH</w:t>
            </w:r>
          </w:p>
        </w:tc>
        <w:tc>
          <w:tcPr>
            <w:tcW w:w="1655" w:type="dxa"/>
            <w:vAlign w:val="bottom"/>
          </w:tcPr>
          <w:p w:rsidR="00F53D8C" w:rsidRPr="009E6621" w:rsidRDefault="00F53D8C" w:rsidP="0069754F">
            <w:pPr>
              <w:rPr>
                <w:rFonts w:ascii="Times New Roman" w:eastAsia="Times New Roman" w:hAnsi="Times New Roman" w:cs="Times New Roman"/>
                <w:color w:val="000000"/>
                <w:sz w:val="22"/>
                <w:szCs w:val="22"/>
              </w:rPr>
            </w:pPr>
            <w:r w:rsidRPr="009E6621">
              <w:rPr>
                <w:rFonts w:ascii="Times New Roman" w:eastAsia="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color w:val="000000"/>
              </w:rPr>
            </w:pPr>
          </w:p>
        </w:tc>
        <w:tc>
          <w:tcPr>
            <w:tcW w:w="2010" w:type="dxa"/>
          </w:tcPr>
          <w:p w:rsidR="00F53D8C" w:rsidRPr="009E6621" w:rsidRDefault="00F53D8C" w:rsidP="0069754F">
            <w:pPr>
              <w:rPr>
                <w:rFonts w:ascii="Times New Roman" w:hAnsi="Times New Roman" w:cs="Times New Roman"/>
                <w:color w:val="000000"/>
              </w:rPr>
            </w:pPr>
            <w:r w:rsidRPr="009E6621">
              <w:rPr>
                <w:rFonts w:ascii="Lucida Grande" w:hAnsi="Lucida Grande" w:cs="Lucida Grande"/>
                <w:color w:val="000000"/>
              </w:rPr>
              <w:t>✓</w:t>
            </w:r>
          </w:p>
        </w:tc>
      </w:tr>
      <w:tr w:rsidR="00F53D8C" w:rsidRPr="009E6621" w:rsidTr="0069754F">
        <w:tc>
          <w:tcPr>
            <w:tcW w:w="1297" w:type="dxa"/>
            <w:vAlign w:val="center"/>
          </w:tcPr>
          <w:p w:rsidR="00F53D8C" w:rsidRPr="009E6621" w:rsidRDefault="00F53D8C" w:rsidP="0069754F">
            <w:pPr>
              <w:rPr>
                <w:rFonts w:ascii="Times New Roman" w:hAnsi="Times New Roman" w:cs="Times New Roman"/>
                <w:i/>
                <w:sz w:val="20"/>
                <w:szCs w:val="20"/>
              </w:rPr>
            </w:pPr>
            <w:r w:rsidRPr="009E6621">
              <w:rPr>
                <w:rFonts w:ascii="Times New Roman" w:eastAsia="Times New Roman" w:hAnsi="Times New Roman" w:cs="Times New Roman"/>
                <w:i/>
                <w:iCs/>
                <w:color w:val="000000"/>
                <w:sz w:val="20"/>
                <w:szCs w:val="20"/>
              </w:rPr>
              <w:t>SCN8A</w:t>
            </w:r>
          </w:p>
        </w:tc>
        <w:tc>
          <w:tcPr>
            <w:tcW w:w="1655" w:type="dxa"/>
            <w:vAlign w:val="bottom"/>
          </w:tcPr>
          <w:p w:rsidR="00F53D8C" w:rsidRPr="009E6621" w:rsidRDefault="00F53D8C" w:rsidP="0069754F">
            <w:pPr>
              <w:rPr>
                <w:rFonts w:ascii="Times New Roman" w:eastAsia="Times New Roman" w:hAnsi="Times New Roman" w:cs="Times New Roman"/>
                <w:color w:val="000000"/>
                <w:sz w:val="22"/>
                <w:szCs w:val="22"/>
              </w:rPr>
            </w:pPr>
            <w:r w:rsidRPr="009E6621">
              <w:rPr>
                <w:rFonts w:ascii="Times New Roman" w:eastAsia="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color w:val="000000"/>
              </w:rPr>
            </w:pPr>
          </w:p>
        </w:tc>
        <w:tc>
          <w:tcPr>
            <w:tcW w:w="2010" w:type="dxa"/>
          </w:tcPr>
          <w:p w:rsidR="00F53D8C" w:rsidRPr="009E6621" w:rsidRDefault="00F53D8C" w:rsidP="0069754F">
            <w:pPr>
              <w:rPr>
                <w:rFonts w:ascii="Times New Roman" w:hAnsi="Times New Roman" w:cs="Times New Roman"/>
                <w:color w:val="000000"/>
              </w:rPr>
            </w:pPr>
            <w:r w:rsidRPr="009E6621">
              <w:rPr>
                <w:rFonts w:ascii="Lucida Grande" w:hAnsi="Lucida Grande" w:cs="Lucida Grande"/>
                <w:color w:val="000000"/>
              </w:rPr>
              <w:t>✓</w:t>
            </w:r>
          </w:p>
        </w:tc>
      </w:tr>
      <w:tr w:rsidR="00F53D8C" w:rsidRPr="009E6621" w:rsidTr="0069754F">
        <w:tc>
          <w:tcPr>
            <w:tcW w:w="1297" w:type="dxa"/>
            <w:vAlign w:val="center"/>
          </w:tcPr>
          <w:p w:rsidR="00F53D8C" w:rsidRPr="009E6621" w:rsidRDefault="00F53D8C" w:rsidP="0069754F">
            <w:pPr>
              <w:rPr>
                <w:rFonts w:ascii="Times New Roman" w:hAnsi="Times New Roman" w:cs="Times New Roman"/>
                <w:i/>
                <w:sz w:val="20"/>
                <w:szCs w:val="20"/>
              </w:rPr>
            </w:pPr>
            <w:r w:rsidRPr="009E6621">
              <w:rPr>
                <w:rFonts w:ascii="Times New Roman" w:eastAsia="Times New Roman" w:hAnsi="Times New Roman" w:cs="Times New Roman"/>
                <w:i/>
                <w:iCs/>
                <w:color w:val="000000"/>
                <w:sz w:val="20"/>
                <w:szCs w:val="20"/>
              </w:rPr>
              <w:t>SYT14</w:t>
            </w:r>
          </w:p>
        </w:tc>
        <w:tc>
          <w:tcPr>
            <w:tcW w:w="1655" w:type="dxa"/>
            <w:vAlign w:val="bottom"/>
          </w:tcPr>
          <w:p w:rsidR="00F53D8C" w:rsidRPr="009E6621" w:rsidRDefault="00F53D8C" w:rsidP="0069754F">
            <w:pPr>
              <w:rPr>
                <w:rFonts w:ascii="Times New Roman" w:eastAsia="Times New Roman" w:hAnsi="Times New Roman" w:cs="Times New Roman"/>
                <w:color w:val="000000"/>
                <w:sz w:val="22"/>
                <w:szCs w:val="22"/>
              </w:rPr>
            </w:pPr>
            <w:r w:rsidRPr="009E6621">
              <w:rPr>
                <w:rFonts w:ascii="Times New Roman" w:eastAsia="Times New Roman" w:hAnsi="Times New Roman" w:cs="Times New Roman"/>
                <w:color w:val="000000"/>
                <w:sz w:val="22"/>
                <w:szCs w:val="22"/>
              </w:rPr>
              <w:t>AR</w:t>
            </w:r>
          </w:p>
        </w:tc>
        <w:tc>
          <w:tcPr>
            <w:tcW w:w="2050" w:type="dxa"/>
          </w:tcPr>
          <w:p w:rsidR="00F53D8C" w:rsidRPr="009E6621" w:rsidRDefault="00F53D8C" w:rsidP="0069754F">
            <w:pPr>
              <w:rPr>
                <w:rFonts w:ascii="Times New Roman" w:hAnsi="Times New Roman" w:cs="Times New Roman"/>
                <w:u w:val="single"/>
              </w:rPr>
            </w:pPr>
          </w:p>
        </w:tc>
        <w:tc>
          <w:tcPr>
            <w:tcW w:w="1885" w:type="dxa"/>
          </w:tcPr>
          <w:p w:rsidR="00F53D8C" w:rsidRPr="009E6621" w:rsidRDefault="00F53D8C" w:rsidP="0069754F">
            <w:pPr>
              <w:rPr>
                <w:rFonts w:ascii="Times New Roman" w:hAnsi="Times New Roman" w:cs="Times New Roman"/>
                <w:color w:val="000000"/>
              </w:rPr>
            </w:pPr>
          </w:p>
        </w:tc>
        <w:tc>
          <w:tcPr>
            <w:tcW w:w="2010" w:type="dxa"/>
          </w:tcPr>
          <w:p w:rsidR="00F53D8C" w:rsidRPr="009E6621" w:rsidRDefault="00F53D8C" w:rsidP="0069754F">
            <w:pPr>
              <w:rPr>
                <w:rFonts w:ascii="Times New Roman" w:hAnsi="Times New Roman" w:cs="Times New Roman"/>
                <w:color w:val="000000"/>
              </w:rPr>
            </w:pPr>
            <w:r w:rsidRPr="009E6621">
              <w:rPr>
                <w:rFonts w:ascii="Lucida Grande" w:hAnsi="Lucida Grande" w:cs="Lucida Grande"/>
                <w:color w:val="000000"/>
              </w:rPr>
              <w:t>✓</w:t>
            </w:r>
          </w:p>
        </w:tc>
      </w:tr>
    </w:tbl>
    <w:p w:rsidR="0026078D" w:rsidRPr="00CE0C3B" w:rsidRDefault="0026078D" w:rsidP="0026078D">
      <w:pPr>
        <w:rPr>
          <w:rFonts w:ascii="Times New Roman" w:hAnsi="Times New Roman" w:cs="Times New Roman"/>
          <w:sz w:val="20"/>
          <w:szCs w:val="20"/>
          <w:u w:val="single"/>
        </w:rPr>
      </w:pPr>
    </w:p>
    <w:p w:rsidR="0026078D" w:rsidRPr="00CE0C3B" w:rsidRDefault="0026078D" w:rsidP="0026078D">
      <w:pPr>
        <w:rPr>
          <w:rFonts w:ascii="Times New Roman" w:hAnsi="Times New Roman" w:cs="Times New Roman"/>
          <w:sz w:val="20"/>
          <w:szCs w:val="20"/>
          <w:u w:val="single"/>
        </w:rPr>
      </w:pPr>
    </w:p>
    <w:p w:rsidR="0026078D" w:rsidRPr="00CE0C3B" w:rsidRDefault="0026078D" w:rsidP="0026078D">
      <w:pPr>
        <w:rPr>
          <w:rFonts w:ascii="Times New Roman" w:hAnsi="Times New Roman" w:cs="Times New Roman"/>
          <w:sz w:val="20"/>
          <w:szCs w:val="20"/>
        </w:rPr>
      </w:pPr>
      <w:r w:rsidRPr="00CE0C3B">
        <w:rPr>
          <w:rFonts w:ascii="Times New Roman" w:hAnsi="Times New Roman" w:cs="Times New Roman"/>
          <w:b/>
          <w:sz w:val="20"/>
          <w:szCs w:val="20"/>
        </w:rPr>
        <w:t>Supplementary table 1:</w:t>
      </w:r>
      <w:r w:rsidRPr="00CE0C3B">
        <w:rPr>
          <w:rFonts w:ascii="Times New Roman" w:hAnsi="Times New Roman" w:cs="Times New Roman"/>
          <w:sz w:val="20"/>
          <w:szCs w:val="20"/>
        </w:rPr>
        <w:t xml:space="preserve"> A table of genes </w:t>
      </w:r>
      <w:r w:rsidR="0069754F" w:rsidRPr="00CE0C3B">
        <w:rPr>
          <w:rFonts w:ascii="Times New Roman" w:hAnsi="Times New Roman" w:cs="Times New Roman"/>
          <w:sz w:val="20"/>
          <w:szCs w:val="20"/>
        </w:rPr>
        <w:t>analyz</w:t>
      </w:r>
      <w:r w:rsidR="009F36BB" w:rsidRPr="00CE0C3B">
        <w:rPr>
          <w:rFonts w:ascii="Times New Roman" w:hAnsi="Times New Roman" w:cs="Times New Roman"/>
          <w:sz w:val="20"/>
          <w:szCs w:val="20"/>
        </w:rPr>
        <w:t>ed in the study</w:t>
      </w:r>
      <w:r w:rsidRPr="00CE0C3B">
        <w:rPr>
          <w:rFonts w:ascii="Times New Roman" w:hAnsi="Times New Roman" w:cs="Times New Roman"/>
          <w:sz w:val="20"/>
          <w:szCs w:val="20"/>
        </w:rPr>
        <w:t>. Genes attributed to cause ataxia as a primary or secondary phenotype in humans were included from</w:t>
      </w:r>
      <w:r w:rsidR="0069754F" w:rsidRPr="00CE0C3B">
        <w:rPr>
          <w:rFonts w:ascii="Times New Roman" w:hAnsi="Times New Roman" w:cs="Times New Roman"/>
          <w:sz w:val="20"/>
          <w:szCs w:val="20"/>
        </w:rPr>
        <w:t xml:space="preserve"> </w:t>
      </w:r>
      <w:r w:rsidRPr="00CE0C3B">
        <w:rPr>
          <w:rFonts w:ascii="Times New Roman" w:hAnsi="Times New Roman" w:cs="Times New Roman"/>
          <w:sz w:val="20"/>
          <w:szCs w:val="20"/>
        </w:rPr>
        <w:t xml:space="preserve">a published </w:t>
      </w:r>
      <w:r w:rsidR="009F36BB" w:rsidRPr="00CE0C3B">
        <w:rPr>
          <w:rFonts w:ascii="Times New Roman" w:hAnsi="Times New Roman" w:cs="Times New Roman"/>
          <w:sz w:val="20"/>
          <w:szCs w:val="20"/>
        </w:rPr>
        <w:t>clinical study (Ne</w:t>
      </w:r>
      <w:r w:rsidR="00366437" w:rsidRPr="00CE0C3B">
        <w:rPr>
          <w:rFonts w:ascii="Times New Roman" w:hAnsi="Times New Roman" w:cs="Times New Roman"/>
          <w:sz w:val="20"/>
          <w:szCs w:val="20"/>
        </w:rPr>
        <w:t>m</w:t>
      </w:r>
      <w:r w:rsidR="009F36BB" w:rsidRPr="00CE0C3B">
        <w:rPr>
          <w:rFonts w:ascii="Times New Roman" w:hAnsi="Times New Roman" w:cs="Times New Roman"/>
          <w:sz w:val="20"/>
          <w:szCs w:val="20"/>
        </w:rPr>
        <w:t xml:space="preserve">eth et al) </w:t>
      </w:r>
      <w:r w:rsidRPr="00CE0C3B">
        <w:rPr>
          <w:rFonts w:ascii="Times New Roman" w:hAnsi="Times New Roman" w:cs="Times New Roman"/>
          <w:sz w:val="20"/>
          <w:szCs w:val="20"/>
        </w:rPr>
        <w:t>and clinically available diagnostic panel</w:t>
      </w:r>
      <w:r w:rsidR="009F36BB" w:rsidRPr="00CE0C3B">
        <w:rPr>
          <w:rFonts w:ascii="Times New Roman" w:hAnsi="Times New Roman" w:cs="Times New Roman"/>
          <w:sz w:val="20"/>
          <w:szCs w:val="20"/>
        </w:rPr>
        <w:t xml:space="preserve"> (Sheffield – NHS UK)</w:t>
      </w:r>
      <w:r w:rsidRPr="00CE0C3B">
        <w:rPr>
          <w:rFonts w:ascii="Times New Roman" w:hAnsi="Times New Roman" w:cs="Times New Roman"/>
          <w:sz w:val="20"/>
          <w:szCs w:val="20"/>
        </w:rPr>
        <w:t xml:space="preserve"> for ataxia together with additional genes which have been associated with ataxia but were not included with either panel</w:t>
      </w:r>
      <w:r w:rsidR="009F36BB" w:rsidRPr="00CE0C3B">
        <w:rPr>
          <w:rFonts w:ascii="Times New Roman" w:hAnsi="Times New Roman" w:cs="Times New Roman"/>
          <w:sz w:val="20"/>
          <w:szCs w:val="20"/>
        </w:rPr>
        <w:t xml:space="preserve"> (Additional Genes – in house)</w:t>
      </w:r>
      <w:r w:rsidRPr="00CE0C3B">
        <w:rPr>
          <w:rFonts w:ascii="Times New Roman" w:hAnsi="Times New Roman" w:cs="Times New Roman"/>
          <w:sz w:val="20"/>
          <w:szCs w:val="20"/>
        </w:rPr>
        <w:t>.</w:t>
      </w:r>
      <w:r w:rsidR="009967DA" w:rsidRPr="00CE0C3B">
        <w:rPr>
          <w:rFonts w:ascii="Times New Roman" w:hAnsi="Times New Roman" w:cs="Times New Roman"/>
          <w:sz w:val="20"/>
          <w:szCs w:val="20"/>
        </w:rPr>
        <w:t xml:space="preserve"> AR: autosomal recessive; </w:t>
      </w:r>
      <w:r w:rsidR="00775D96" w:rsidRPr="00CE0C3B">
        <w:rPr>
          <w:rFonts w:ascii="Times New Roman" w:hAnsi="Times New Roman" w:cs="Times New Roman"/>
          <w:sz w:val="20"/>
          <w:szCs w:val="20"/>
        </w:rPr>
        <w:t>AD: autosomal dominant</w:t>
      </w:r>
      <w:r w:rsidR="009967DA" w:rsidRPr="00CE0C3B">
        <w:rPr>
          <w:rFonts w:ascii="Times New Roman" w:hAnsi="Times New Roman" w:cs="Times New Roman"/>
          <w:sz w:val="20"/>
          <w:szCs w:val="20"/>
        </w:rPr>
        <w:t xml:space="preserve">; </w:t>
      </w:r>
    </w:p>
    <w:p w:rsidR="0026078D" w:rsidRPr="009E6621" w:rsidRDefault="0026078D" w:rsidP="0026078D">
      <w:pPr>
        <w:rPr>
          <w:rFonts w:ascii="Times New Roman" w:hAnsi="Times New Roman" w:cs="Times New Roman"/>
          <w:u w:val="single"/>
        </w:rPr>
      </w:pPr>
    </w:p>
    <w:p w:rsidR="0026078D" w:rsidRPr="009E6621" w:rsidRDefault="0026078D" w:rsidP="0026078D">
      <w:pPr>
        <w:rPr>
          <w:rFonts w:ascii="Times New Roman" w:hAnsi="Times New Roman" w:cs="Times New Roman"/>
          <w:u w:val="single"/>
        </w:rPr>
      </w:pPr>
    </w:p>
    <w:p w:rsidR="0026078D" w:rsidRPr="009E6621" w:rsidRDefault="0026078D" w:rsidP="0026078D">
      <w:pPr>
        <w:rPr>
          <w:rFonts w:ascii="Times New Roman" w:hAnsi="Times New Roman" w:cs="Times New Roman"/>
          <w:u w:val="single"/>
        </w:rPr>
      </w:pPr>
    </w:p>
    <w:p w:rsidR="0026078D" w:rsidRPr="009E6621" w:rsidRDefault="0026078D" w:rsidP="0026078D">
      <w:pPr>
        <w:rPr>
          <w:rFonts w:ascii="Times New Roman" w:hAnsi="Times New Roman" w:cs="Times New Roman"/>
          <w:u w:val="single"/>
        </w:rPr>
      </w:pPr>
    </w:p>
    <w:p w:rsidR="0026078D" w:rsidRPr="009E6621" w:rsidRDefault="0026078D" w:rsidP="0026078D">
      <w:pPr>
        <w:rPr>
          <w:rFonts w:ascii="Times New Roman" w:hAnsi="Times New Roman" w:cs="Times New Roman"/>
          <w:u w:val="single"/>
        </w:rPr>
      </w:pPr>
    </w:p>
    <w:p w:rsidR="0026078D" w:rsidRPr="009E6621" w:rsidRDefault="0026078D" w:rsidP="0026078D">
      <w:pPr>
        <w:rPr>
          <w:rFonts w:ascii="Times New Roman" w:hAnsi="Times New Roman" w:cs="Times New Roman"/>
          <w:u w:val="single"/>
        </w:rPr>
      </w:pPr>
    </w:p>
    <w:p w:rsidR="0026078D" w:rsidRPr="009E6621" w:rsidRDefault="0026078D" w:rsidP="0026078D">
      <w:pPr>
        <w:rPr>
          <w:rFonts w:ascii="Times New Roman" w:hAnsi="Times New Roman" w:cs="Times New Roman"/>
          <w:u w:val="single"/>
        </w:rPr>
      </w:pPr>
    </w:p>
    <w:p w:rsidR="0026078D" w:rsidRPr="009E6621" w:rsidRDefault="0026078D" w:rsidP="0026078D">
      <w:pPr>
        <w:rPr>
          <w:rFonts w:ascii="Times New Roman" w:hAnsi="Times New Roman" w:cs="Times New Roman"/>
          <w:u w:val="single"/>
        </w:rPr>
      </w:pPr>
    </w:p>
    <w:p w:rsidR="0026078D" w:rsidRPr="009E6621" w:rsidRDefault="0026078D" w:rsidP="0026078D">
      <w:pPr>
        <w:rPr>
          <w:rFonts w:ascii="Times New Roman" w:hAnsi="Times New Roman" w:cs="Times New Roman"/>
          <w:u w:val="single"/>
        </w:rPr>
      </w:pPr>
    </w:p>
    <w:p w:rsidR="0026078D" w:rsidRPr="009E6621" w:rsidRDefault="0026078D" w:rsidP="0026078D">
      <w:pPr>
        <w:rPr>
          <w:rFonts w:ascii="Times New Roman" w:hAnsi="Times New Roman" w:cs="Times New Roman"/>
          <w:u w:val="single"/>
        </w:rPr>
      </w:pPr>
    </w:p>
    <w:p w:rsidR="0026078D" w:rsidRPr="009E6621" w:rsidRDefault="0026078D" w:rsidP="0026078D">
      <w:pPr>
        <w:rPr>
          <w:rFonts w:ascii="Times New Roman" w:hAnsi="Times New Roman" w:cs="Times New Roman"/>
          <w:u w:val="single"/>
        </w:rPr>
      </w:pPr>
    </w:p>
    <w:p w:rsidR="0026078D" w:rsidRPr="009E6621" w:rsidRDefault="0026078D" w:rsidP="0026078D">
      <w:pPr>
        <w:rPr>
          <w:rFonts w:ascii="Times New Roman" w:hAnsi="Times New Roman" w:cs="Times New Roman"/>
          <w:u w:val="single"/>
        </w:rPr>
      </w:pPr>
    </w:p>
    <w:p w:rsidR="0026078D" w:rsidRPr="009E6621" w:rsidRDefault="0026078D" w:rsidP="0026078D">
      <w:pPr>
        <w:rPr>
          <w:rFonts w:ascii="Times New Roman" w:hAnsi="Times New Roman" w:cs="Times New Roman"/>
          <w:u w:val="single"/>
        </w:rPr>
      </w:pPr>
    </w:p>
    <w:p w:rsidR="0026078D" w:rsidRPr="009E6621" w:rsidRDefault="0026078D" w:rsidP="0026078D">
      <w:pPr>
        <w:rPr>
          <w:rFonts w:ascii="Times New Roman" w:hAnsi="Times New Roman" w:cs="Times New Roman"/>
          <w:u w:val="single"/>
        </w:rPr>
      </w:pPr>
    </w:p>
    <w:p w:rsidR="0026078D" w:rsidRPr="009E6621" w:rsidRDefault="0026078D" w:rsidP="0026078D">
      <w:pPr>
        <w:rPr>
          <w:rFonts w:ascii="Times New Roman" w:hAnsi="Times New Roman" w:cs="Times New Roman"/>
          <w:u w:val="single"/>
        </w:rPr>
      </w:pPr>
    </w:p>
    <w:p w:rsidR="0026078D" w:rsidRPr="009E6621" w:rsidRDefault="0026078D" w:rsidP="0026078D">
      <w:pPr>
        <w:rPr>
          <w:rFonts w:ascii="Times New Roman" w:hAnsi="Times New Roman" w:cs="Times New Roman"/>
          <w:u w:val="single"/>
        </w:rPr>
      </w:pPr>
    </w:p>
    <w:p w:rsidR="0026078D" w:rsidRPr="009E6621" w:rsidRDefault="0026078D" w:rsidP="0026078D">
      <w:pPr>
        <w:rPr>
          <w:rFonts w:ascii="Times New Roman" w:hAnsi="Times New Roman" w:cs="Times New Roman"/>
          <w:u w:val="single"/>
        </w:rPr>
      </w:pPr>
    </w:p>
    <w:p w:rsidR="0026078D" w:rsidRPr="009E6621" w:rsidRDefault="0026078D" w:rsidP="0026078D">
      <w:pPr>
        <w:rPr>
          <w:rFonts w:ascii="Times New Roman" w:hAnsi="Times New Roman" w:cs="Times New Roman"/>
          <w:u w:val="single"/>
        </w:rPr>
        <w:sectPr w:rsidR="0026078D" w:rsidRPr="009E6621" w:rsidSect="001F369B">
          <w:pgSz w:w="11900" w:h="16840"/>
          <w:pgMar w:top="1440" w:right="1800" w:bottom="1440" w:left="1800" w:header="708" w:footer="708" w:gutter="0"/>
          <w:cols w:space="708"/>
          <w:docGrid w:linePitch="360"/>
        </w:sectPr>
      </w:pPr>
    </w:p>
    <w:p w:rsidR="0026078D" w:rsidRPr="009E6621" w:rsidRDefault="0026078D" w:rsidP="0026078D">
      <w:pPr>
        <w:autoSpaceDE w:val="0"/>
        <w:autoSpaceDN w:val="0"/>
        <w:adjustRightInd w:val="0"/>
        <w:rPr>
          <w:rFonts w:ascii="Times New Roman" w:hAnsi="Times New Roman" w:cs="Times New Roman"/>
        </w:rPr>
      </w:pPr>
    </w:p>
    <w:p w:rsidR="0026078D" w:rsidRPr="009E6621" w:rsidRDefault="0026078D" w:rsidP="0026078D">
      <w:pPr>
        <w:autoSpaceDE w:val="0"/>
        <w:autoSpaceDN w:val="0"/>
        <w:adjustRightInd w:val="0"/>
        <w:rPr>
          <w:rFonts w:ascii="Times New Roman" w:hAnsi="Times New Roman" w:cs="Times New Roman"/>
        </w:rPr>
      </w:pPr>
    </w:p>
    <w:p w:rsidR="0026078D" w:rsidRPr="009E6621" w:rsidRDefault="0026078D" w:rsidP="0026078D">
      <w:pPr>
        <w:autoSpaceDE w:val="0"/>
        <w:autoSpaceDN w:val="0"/>
        <w:adjustRightInd w:val="0"/>
        <w:rPr>
          <w:rFonts w:ascii="Times New Roman" w:hAnsi="Times New Roman" w:cs="Times New Roman"/>
          <w:color w:val="1A171C"/>
          <w:sz w:val="22"/>
          <w:szCs w:val="22"/>
        </w:rPr>
      </w:pPr>
    </w:p>
    <w:tbl>
      <w:tblPr>
        <w:tblW w:w="14083" w:type="dxa"/>
        <w:tblInd w:w="93" w:type="dxa"/>
        <w:tblLayout w:type="fixed"/>
        <w:tblLook w:val="04A0"/>
      </w:tblPr>
      <w:tblGrid>
        <w:gridCol w:w="1149"/>
        <w:gridCol w:w="1605"/>
        <w:gridCol w:w="2322"/>
        <w:gridCol w:w="1059"/>
        <w:gridCol w:w="916"/>
        <w:gridCol w:w="1098"/>
        <w:gridCol w:w="1110"/>
        <w:gridCol w:w="1324"/>
        <w:gridCol w:w="1201"/>
        <w:gridCol w:w="1098"/>
        <w:gridCol w:w="1201"/>
      </w:tblGrid>
      <w:tr w:rsidR="00132A58" w:rsidRPr="009E6621" w:rsidTr="00132A58">
        <w:trPr>
          <w:trHeight w:val="880"/>
        </w:trPr>
        <w:tc>
          <w:tcPr>
            <w:tcW w:w="114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6078D" w:rsidRPr="009E6621" w:rsidRDefault="0026078D" w:rsidP="001F369B">
            <w:pPr>
              <w:jc w:val="center"/>
              <w:rPr>
                <w:rFonts w:ascii="Times New Roman" w:eastAsia="Times New Roman" w:hAnsi="Times New Roman" w:cs="Times New Roman"/>
                <w:color w:val="000000"/>
                <w:sz w:val="16"/>
                <w:szCs w:val="16"/>
                <w:lang w:val="en-GB"/>
              </w:rPr>
            </w:pPr>
            <w:proofErr w:type="spellStart"/>
            <w:r w:rsidRPr="009E6621">
              <w:rPr>
                <w:rFonts w:ascii="Times New Roman" w:eastAsia="Times New Roman" w:hAnsi="Times New Roman" w:cs="Times New Roman"/>
                <w:color w:val="000000"/>
                <w:sz w:val="16"/>
                <w:szCs w:val="16"/>
                <w:lang w:val="en-GB"/>
              </w:rPr>
              <w:t>Patient_ID</w:t>
            </w:r>
            <w:proofErr w:type="spellEnd"/>
          </w:p>
        </w:tc>
        <w:tc>
          <w:tcPr>
            <w:tcW w:w="1605" w:type="dxa"/>
            <w:tcBorders>
              <w:top w:val="single" w:sz="4" w:space="0" w:color="auto"/>
              <w:left w:val="nil"/>
              <w:bottom w:val="single" w:sz="4" w:space="0" w:color="auto"/>
              <w:right w:val="single" w:sz="4" w:space="0" w:color="auto"/>
            </w:tcBorders>
            <w:shd w:val="clear" w:color="000000" w:fill="FFFFFF"/>
            <w:noWrap/>
            <w:vAlign w:val="bottom"/>
            <w:hideMark/>
          </w:tcPr>
          <w:p w:rsidR="0026078D" w:rsidRPr="009E6621" w:rsidRDefault="00132A58" w:rsidP="001F369B">
            <w:pPr>
              <w:jc w:val="center"/>
              <w:rPr>
                <w:rFonts w:ascii="Times New Roman" w:eastAsia="Times New Roman" w:hAnsi="Times New Roman" w:cs="Times New Roman"/>
                <w:color w:val="000000"/>
                <w:sz w:val="16"/>
                <w:szCs w:val="16"/>
                <w:lang w:val="en-GB"/>
              </w:rPr>
            </w:pPr>
            <w:proofErr w:type="spellStart"/>
            <w:r w:rsidRPr="009E6621">
              <w:rPr>
                <w:rFonts w:ascii="Times New Roman" w:eastAsia="Times New Roman" w:hAnsi="Times New Roman" w:cs="Times New Roman"/>
                <w:color w:val="000000"/>
                <w:sz w:val="16"/>
                <w:szCs w:val="16"/>
                <w:lang w:val="en-GB"/>
              </w:rPr>
              <w:t>Total_target_bases</w:t>
            </w:r>
            <w:proofErr w:type="spellEnd"/>
          </w:p>
        </w:tc>
        <w:tc>
          <w:tcPr>
            <w:tcW w:w="2322" w:type="dxa"/>
            <w:tcBorders>
              <w:top w:val="single" w:sz="4" w:space="0" w:color="auto"/>
              <w:left w:val="nil"/>
              <w:bottom w:val="single" w:sz="4" w:space="0" w:color="auto"/>
              <w:right w:val="single" w:sz="4" w:space="0" w:color="auto"/>
            </w:tcBorders>
            <w:shd w:val="clear" w:color="000000" w:fill="FFFFFF"/>
            <w:noWrap/>
            <w:vAlign w:val="bottom"/>
            <w:hideMark/>
          </w:tcPr>
          <w:p w:rsidR="0026078D" w:rsidRPr="009E6621" w:rsidRDefault="0026078D" w:rsidP="001F369B">
            <w:pPr>
              <w:jc w:val="center"/>
              <w:rPr>
                <w:rFonts w:ascii="Times New Roman" w:eastAsia="Times New Roman" w:hAnsi="Times New Roman" w:cs="Times New Roman"/>
                <w:color w:val="000000"/>
                <w:sz w:val="16"/>
                <w:szCs w:val="16"/>
                <w:lang w:val="en-GB"/>
              </w:rPr>
            </w:pPr>
            <w:proofErr w:type="spellStart"/>
            <w:r w:rsidRPr="009E6621">
              <w:rPr>
                <w:rFonts w:ascii="Times New Roman" w:eastAsia="Times New Roman" w:hAnsi="Times New Roman" w:cs="Times New Roman"/>
                <w:color w:val="000000"/>
                <w:sz w:val="16"/>
                <w:szCs w:val="16"/>
                <w:lang w:val="en-GB"/>
              </w:rPr>
              <w:t>Mean_target_base_coverage</w:t>
            </w:r>
            <w:proofErr w:type="spellEnd"/>
          </w:p>
        </w:tc>
        <w:tc>
          <w:tcPr>
            <w:tcW w:w="1059" w:type="dxa"/>
            <w:tcBorders>
              <w:top w:val="single" w:sz="4" w:space="0" w:color="auto"/>
              <w:left w:val="nil"/>
              <w:bottom w:val="single" w:sz="4" w:space="0" w:color="auto"/>
              <w:right w:val="single" w:sz="4" w:space="0" w:color="auto"/>
            </w:tcBorders>
            <w:shd w:val="clear" w:color="000000" w:fill="FFFFFF"/>
            <w:vAlign w:val="center"/>
            <w:hideMark/>
          </w:tcPr>
          <w:p w:rsidR="0026078D" w:rsidRPr="009E6621" w:rsidRDefault="0026078D" w:rsidP="001F369B">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Number  CCDS bases covered 20-fold</w:t>
            </w:r>
          </w:p>
        </w:tc>
        <w:tc>
          <w:tcPr>
            <w:tcW w:w="916" w:type="dxa"/>
            <w:tcBorders>
              <w:top w:val="single" w:sz="4" w:space="0" w:color="auto"/>
              <w:left w:val="nil"/>
              <w:bottom w:val="single" w:sz="4" w:space="0" w:color="auto"/>
              <w:right w:val="single" w:sz="4" w:space="0" w:color="auto"/>
            </w:tcBorders>
            <w:shd w:val="clear" w:color="000000" w:fill="FFFFFF"/>
            <w:vAlign w:val="center"/>
            <w:hideMark/>
          </w:tcPr>
          <w:p w:rsidR="0026078D" w:rsidRPr="009E6621" w:rsidRDefault="0026078D" w:rsidP="001F369B">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 CCDS bases covered 20-fold</w:t>
            </w:r>
          </w:p>
        </w:tc>
        <w:tc>
          <w:tcPr>
            <w:tcW w:w="1098" w:type="dxa"/>
            <w:tcBorders>
              <w:top w:val="single" w:sz="4" w:space="0" w:color="auto"/>
              <w:left w:val="nil"/>
              <w:bottom w:val="single" w:sz="4" w:space="0" w:color="auto"/>
              <w:right w:val="single" w:sz="4" w:space="0" w:color="auto"/>
            </w:tcBorders>
            <w:shd w:val="clear" w:color="000000" w:fill="FFFFFF"/>
            <w:vAlign w:val="center"/>
            <w:hideMark/>
          </w:tcPr>
          <w:p w:rsidR="0026078D" w:rsidRPr="009E6621" w:rsidRDefault="0026078D" w:rsidP="001F369B">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Number  CCDS bases covered 10-fold</w:t>
            </w:r>
          </w:p>
        </w:tc>
        <w:tc>
          <w:tcPr>
            <w:tcW w:w="1110" w:type="dxa"/>
            <w:tcBorders>
              <w:top w:val="single" w:sz="4" w:space="0" w:color="auto"/>
              <w:left w:val="nil"/>
              <w:bottom w:val="single" w:sz="4" w:space="0" w:color="auto"/>
              <w:right w:val="single" w:sz="4" w:space="0" w:color="auto"/>
            </w:tcBorders>
            <w:shd w:val="clear" w:color="000000" w:fill="FFFFFF"/>
            <w:vAlign w:val="center"/>
            <w:hideMark/>
          </w:tcPr>
          <w:p w:rsidR="0026078D" w:rsidRPr="009E6621" w:rsidRDefault="0026078D" w:rsidP="001F369B">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 CCDS bases covered 10-fold</w:t>
            </w:r>
          </w:p>
        </w:tc>
        <w:tc>
          <w:tcPr>
            <w:tcW w:w="1324" w:type="dxa"/>
            <w:tcBorders>
              <w:top w:val="single" w:sz="4" w:space="0" w:color="auto"/>
              <w:left w:val="nil"/>
              <w:bottom w:val="single" w:sz="4" w:space="0" w:color="auto"/>
              <w:right w:val="single" w:sz="4" w:space="0" w:color="auto"/>
            </w:tcBorders>
            <w:shd w:val="clear" w:color="000000" w:fill="FFFFFF"/>
            <w:vAlign w:val="center"/>
            <w:hideMark/>
          </w:tcPr>
          <w:p w:rsidR="0026078D" w:rsidRPr="009E6621" w:rsidRDefault="0026078D" w:rsidP="001F369B">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Number  CCDS bases covered 5-fold</w:t>
            </w:r>
          </w:p>
        </w:tc>
        <w:tc>
          <w:tcPr>
            <w:tcW w:w="1201" w:type="dxa"/>
            <w:tcBorders>
              <w:top w:val="single" w:sz="4" w:space="0" w:color="auto"/>
              <w:left w:val="nil"/>
              <w:bottom w:val="single" w:sz="4" w:space="0" w:color="auto"/>
              <w:right w:val="single" w:sz="4" w:space="0" w:color="auto"/>
            </w:tcBorders>
            <w:shd w:val="clear" w:color="000000" w:fill="FFFFFF"/>
            <w:vAlign w:val="center"/>
            <w:hideMark/>
          </w:tcPr>
          <w:p w:rsidR="0026078D" w:rsidRPr="009E6621" w:rsidRDefault="0026078D" w:rsidP="001F369B">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 CCDS bases covered 5-fold</w:t>
            </w:r>
          </w:p>
        </w:tc>
        <w:tc>
          <w:tcPr>
            <w:tcW w:w="1098" w:type="dxa"/>
            <w:tcBorders>
              <w:top w:val="single" w:sz="4" w:space="0" w:color="auto"/>
              <w:left w:val="nil"/>
              <w:bottom w:val="single" w:sz="4" w:space="0" w:color="auto"/>
              <w:right w:val="single" w:sz="4" w:space="0" w:color="auto"/>
            </w:tcBorders>
            <w:shd w:val="clear" w:color="000000" w:fill="FFFFFF"/>
            <w:vAlign w:val="center"/>
            <w:hideMark/>
          </w:tcPr>
          <w:p w:rsidR="0026078D" w:rsidRPr="009E6621" w:rsidRDefault="0026078D" w:rsidP="001F369B">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Number  CCDS bases covered   1-fold</w:t>
            </w:r>
          </w:p>
        </w:tc>
        <w:tc>
          <w:tcPr>
            <w:tcW w:w="1201" w:type="dxa"/>
            <w:tcBorders>
              <w:top w:val="single" w:sz="4" w:space="0" w:color="auto"/>
              <w:left w:val="nil"/>
              <w:bottom w:val="single" w:sz="4" w:space="0" w:color="auto"/>
              <w:right w:val="single" w:sz="4" w:space="0" w:color="auto"/>
            </w:tcBorders>
            <w:shd w:val="clear" w:color="000000" w:fill="FFFFFF"/>
            <w:vAlign w:val="center"/>
            <w:hideMark/>
          </w:tcPr>
          <w:p w:rsidR="0026078D" w:rsidRPr="009E6621" w:rsidRDefault="0026078D" w:rsidP="001F369B">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 CCDS bases covered 1-fold</w:t>
            </w:r>
          </w:p>
        </w:tc>
      </w:tr>
      <w:tr w:rsidR="00682117" w:rsidRPr="009E6621" w:rsidTr="00132A58">
        <w:trPr>
          <w:trHeight w:val="300"/>
        </w:trPr>
        <w:tc>
          <w:tcPr>
            <w:tcW w:w="1149" w:type="dxa"/>
            <w:tcBorders>
              <w:top w:val="nil"/>
              <w:left w:val="single" w:sz="4" w:space="0" w:color="auto"/>
              <w:bottom w:val="single" w:sz="4" w:space="0" w:color="auto"/>
              <w:right w:val="single" w:sz="4" w:space="0" w:color="auto"/>
            </w:tcBorders>
            <w:shd w:val="clear" w:color="000000" w:fill="FFFFFF"/>
            <w:noWrap/>
            <w:vAlign w:val="bottom"/>
          </w:tcPr>
          <w:p w:rsidR="00682117" w:rsidRPr="009E6621" w:rsidRDefault="00E9678B"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1</w:t>
            </w:r>
          </w:p>
        </w:tc>
        <w:tc>
          <w:tcPr>
            <w:tcW w:w="1605"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31935069</w:t>
            </w:r>
          </w:p>
        </w:tc>
        <w:tc>
          <w:tcPr>
            <w:tcW w:w="2322"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50.8</w:t>
            </w:r>
          </w:p>
        </w:tc>
        <w:tc>
          <w:tcPr>
            <w:tcW w:w="1059"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25133972</w:t>
            </w:r>
          </w:p>
        </w:tc>
        <w:tc>
          <w:tcPr>
            <w:tcW w:w="916"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78.7</w:t>
            </w:r>
          </w:p>
        </w:tc>
        <w:tc>
          <w:tcPr>
            <w:tcW w:w="1098"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29232001</w:t>
            </w:r>
          </w:p>
        </w:tc>
        <w:tc>
          <w:tcPr>
            <w:tcW w:w="1110"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91.5</w:t>
            </w:r>
          </w:p>
        </w:tc>
        <w:tc>
          <w:tcPr>
            <w:tcW w:w="1324"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30838092</w:t>
            </w:r>
          </w:p>
        </w:tc>
        <w:tc>
          <w:tcPr>
            <w:tcW w:w="1201"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96.6</w:t>
            </w:r>
          </w:p>
        </w:tc>
        <w:tc>
          <w:tcPr>
            <w:tcW w:w="1098"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31749555</w:t>
            </w:r>
          </w:p>
        </w:tc>
        <w:tc>
          <w:tcPr>
            <w:tcW w:w="1201"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99.4</w:t>
            </w:r>
          </w:p>
        </w:tc>
      </w:tr>
      <w:tr w:rsidR="00682117" w:rsidRPr="009E6621" w:rsidTr="00132A58">
        <w:trPr>
          <w:trHeight w:val="300"/>
        </w:trPr>
        <w:tc>
          <w:tcPr>
            <w:tcW w:w="1149" w:type="dxa"/>
            <w:tcBorders>
              <w:top w:val="nil"/>
              <w:left w:val="single" w:sz="4" w:space="0" w:color="auto"/>
              <w:bottom w:val="single" w:sz="4" w:space="0" w:color="auto"/>
              <w:right w:val="single" w:sz="4" w:space="0" w:color="auto"/>
            </w:tcBorders>
            <w:shd w:val="clear" w:color="000000" w:fill="FFFFFF"/>
            <w:noWrap/>
            <w:vAlign w:val="bottom"/>
          </w:tcPr>
          <w:p w:rsidR="00682117" w:rsidRPr="009E6621" w:rsidRDefault="00E9678B"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w:t>
            </w:r>
          </w:p>
        </w:tc>
        <w:tc>
          <w:tcPr>
            <w:tcW w:w="1605"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31935069</w:t>
            </w:r>
          </w:p>
        </w:tc>
        <w:tc>
          <w:tcPr>
            <w:tcW w:w="2322"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80.5</w:t>
            </w:r>
          </w:p>
        </w:tc>
        <w:tc>
          <w:tcPr>
            <w:tcW w:w="1059"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29413469</w:t>
            </w:r>
          </w:p>
        </w:tc>
        <w:tc>
          <w:tcPr>
            <w:tcW w:w="916"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92.1</w:t>
            </w:r>
          </w:p>
        </w:tc>
        <w:tc>
          <w:tcPr>
            <w:tcW w:w="1098"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30486628</w:t>
            </w:r>
          </w:p>
        </w:tc>
        <w:tc>
          <w:tcPr>
            <w:tcW w:w="1110"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95.5</w:t>
            </w:r>
          </w:p>
        </w:tc>
        <w:tc>
          <w:tcPr>
            <w:tcW w:w="1324"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30910191</w:t>
            </w:r>
          </w:p>
        </w:tc>
        <w:tc>
          <w:tcPr>
            <w:tcW w:w="1201"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96.8</w:t>
            </w:r>
          </w:p>
        </w:tc>
        <w:tc>
          <w:tcPr>
            <w:tcW w:w="1098"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31363939</w:t>
            </w:r>
          </w:p>
        </w:tc>
        <w:tc>
          <w:tcPr>
            <w:tcW w:w="1201"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98.2</w:t>
            </w:r>
          </w:p>
        </w:tc>
      </w:tr>
      <w:tr w:rsidR="00682117" w:rsidRPr="009E6621" w:rsidTr="00682117">
        <w:trPr>
          <w:trHeight w:val="300"/>
        </w:trPr>
        <w:tc>
          <w:tcPr>
            <w:tcW w:w="1149" w:type="dxa"/>
            <w:tcBorders>
              <w:top w:val="nil"/>
              <w:left w:val="single" w:sz="4" w:space="0" w:color="auto"/>
              <w:bottom w:val="single" w:sz="4" w:space="0" w:color="auto"/>
              <w:right w:val="single" w:sz="4" w:space="0" w:color="auto"/>
            </w:tcBorders>
            <w:shd w:val="clear" w:color="000000" w:fill="FFFFFF"/>
            <w:noWrap/>
            <w:vAlign w:val="bottom"/>
          </w:tcPr>
          <w:p w:rsidR="00682117" w:rsidRPr="009E6621" w:rsidRDefault="00E9678B"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w:t>
            </w:r>
          </w:p>
        </w:tc>
        <w:tc>
          <w:tcPr>
            <w:tcW w:w="1605"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31935069</w:t>
            </w:r>
          </w:p>
        </w:tc>
        <w:tc>
          <w:tcPr>
            <w:tcW w:w="2322"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71.7</w:t>
            </w:r>
          </w:p>
        </w:tc>
        <w:tc>
          <w:tcPr>
            <w:tcW w:w="1059"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28999803</w:t>
            </w:r>
          </w:p>
        </w:tc>
        <w:tc>
          <w:tcPr>
            <w:tcW w:w="916"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90.8</w:t>
            </w:r>
          </w:p>
        </w:tc>
        <w:tc>
          <w:tcPr>
            <w:tcW w:w="1098"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30339864</w:t>
            </w:r>
          </w:p>
        </w:tc>
        <w:tc>
          <w:tcPr>
            <w:tcW w:w="1110"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95.0</w:t>
            </w:r>
          </w:p>
        </w:tc>
        <w:tc>
          <w:tcPr>
            <w:tcW w:w="1324"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30836709</w:t>
            </w:r>
          </w:p>
        </w:tc>
        <w:tc>
          <w:tcPr>
            <w:tcW w:w="1201"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96.6</w:t>
            </w:r>
          </w:p>
        </w:tc>
        <w:tc>
          <w:tcPr>
            <w:tcW w:w="1098"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31313756</w:t>
            </w:r>
          </w:p>
        </w:tc>
        <w:tc>
          <w:tcPr>
            <w:tcW w:w="1201"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98.1</w:t>
            </w:r>
          </w:p>
        </w:tc>
      </w:tr>
      <w:tr w:rsidR="00682117" w:rsidRPr="009E6621" w:rsidTr="00682117">
        <w:trPr>
          <w:trHeight w:val="300"/>
        </w:trPr>
        <w:tc>
          <w:tcPr>
            <w:tcW w:w="1149" w:type="dxa"/>
            <w:tcBorders>
              <w:top w:val="nil"/>
              <w:left w:val="single" w:sz="4" w:space="0" w:color="auto"/>
              <w:bottom w:val="single" w:sz="4" w:space="0" w:color="auto"/>
              <w:right w:val="single" w:sz="4" w:space="0" w:color="auto"/>
            </w:tcBorders>
            <w:shd w:val="clear" w:color="000000" w:fill="FFFFFF"/>
            <w:noWrap/>
            <w:vAlign w:val="bottom"/>
          </w:tcPr>
          <w:p w:rsidR="00682117" w:rsidRPr="009E6621" w:rsidRDefault="00E9678B"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4</w:t>
            </w:r>
          </w:p>
        </w:tc>
        <w:tc>
          <w:tcPr>
            <w:tcW w:w="1605"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31935069</w:t>
            </w:r>
          </w:p>
        </w:tc>
        <w:tc>
          <w:tcPr>
            <w:tcW w:w="2322"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51.9</w:t>
            </w:r>
          </w:p>
        </w:tc>
        <w:tc>
          <w:tcPr>
            <w:tcW w:w="1059"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25198617</w:t>
            </w:r>
          </w:p>
        </w:tc>
        <w:tc>
          <w:tcPr>
            <w:tcW w:w="916"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78.9</w:t>
            </w:r>
          </w:p>
        </w:tc>
        <w:tc>
          <w:tcPr>
            <w:tcW w:w="1098"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29282189</w:t>
            </w:r>
          </w:p>
        </w:tc>
        <w:tc>
          <w:tcPr>
            <w:tcW w:w="1110"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91.7</w:t>
            </w:r>
          </w:p>
        </w:tc>
        <w:tc>
          <w:tcPr>
            <w:tcW w:w="1324"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30866092</w:t>
            </w:r>
          </w:p>
        </w:tc>
        <w:tc>
          <w:tcPr>
            <w:tcW w:w="1201"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96.7</w:t>
            </w:r>
          </w:p>
        </w:tc>
        <w:tc>
          <w:tcPr>
            <w:tcW w:w="1098"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31744017</w:t>
            </w:r>
          </w:p>
        </w:tc>
        <w:tc>
          <w:tcPr>
            <w:tcW w:w="1201"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99.4</w:t>
            </w:r>
          </w:p>
        </w:tc>
      </w:tr>
      <w:tr w:rsidR="00682117" w:rsidRPr="009E6621" w:rsidTr="00682117">
        <w:trPr>
          <w:trHeight w:val="300"/>
        </w:trPr>
        <w:tc>
          <w:tcPr>
            <w:tcW w:w="1149" w:type="dxa"/>
            <w:tcBorders>
              <w:top w:val="nil"/>
              <w:left w:val="single" w:sz="4" w:space="0" w:color="auto"/>
              <w:bottom w:val="single" w:sz="4" w:space="0" w:color="auto"/>
              <w:right w:val="single" w:sz="4" w:space="0" w:color="auto"/>
            </w:tcBorders>
            <w:shd w:val="clear" w:color="000000" w:fill="FFFFFF"/>
            <w:noWrap/>
            <w:vAlign w:val="bottom"/>
          </w:tcPr>
          <w:p w:rsidR="00682117" w:rsidRPr="009E6621" w:rsidRDefault="00E9678B"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5</w:t>
            </w:r>
          </w:p>
        </w:tc>
        <w:tc>
          <w:tcPr>
            <w:tcW w:w="1605"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31935069</w:t>
            </w:r>
          </w:p>
        </w:tc>
        <w:tc>
          <w:tcPr>
            <w:tcW w:w="2322"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47.5</w:t>
            </w:r>
          </w:p>
        </w:tc>
        <w:tc>
          <w:tcPr>
            <w:tcW w:w="1059"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24427407</w:t>
            </w:r>
          </w:p>
        </w:tc>
        <w:tc>
          <w:tcPr>
            <w:tcW w:w="916"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76.5</w:t>
            </w:r>
          </w:p>
        </w:tc>
        <w:tc>
          <w:tcPr>
            <w:tcW w:w="1098"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28924723</w:t>
            </w:r>
          </w:p>
        </w:tc>
        <w:tc>
          <w:tcPr>
            <w:tcW w:w="1110"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90.6</w:t>
            </w:r>
          </w:p>
        </w:tc>
        <w:tc>
          <w:tcPr>
            <w:tcW w:w="1324"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30712439</w:t>
            </w:r>
          </w:p>
        </w:tc>
        <w:tc>
          <w:tcPr>
            <w:tcW w:w="1201"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96.2</w:t>
            </w:r>
          </w:p>
        </w:tc>
        <w:tc>
          <w:tcPr>
            <w:tcW w:w="1098"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31725909</w:t>
            </w:r>
          </w:p>
        </w:tc>
        <w:tc>
          <w:tcPr>
            <w:tcW w:w="1201"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99.4</w:t>
            </w:r>
          </w:p>
        </w:tc>
      </w:tr>
      <w:tr w:rsidR="00682117" w:rsidRPr="009E6621" w:rsidTr="00682117">
        <w:trPr>
          <w:trHeight w:val="300"/>
        </w:trPr>
        <w:tc>
          <w:tcPr>
            <w:tcW w:w="1149" w:type="dxa"/>
            <w:tcBorders>
              <w:top w:val="nil"/>
              <w:left w:val="single" w:sz="4" w:space="0" w:color="auto"/>
              <w:bottom w:val="single" w:sz="4" w:space="0" w:color="auto"/>
              <w:right w:val="single" w:sz="4" w:space="0" w:color="auto"/>
            </w:tcBorders>
            <w:shd w:val="clear" w:color="000000" w:fill="FFFFFF"/>
            <w:noWrap/>
            <w:vAlign w:val="bottom"/>
          </w:tcPr>
          <w:p w:rsidR="00682117" w:rsidRPr="009E6621" w:rsidRDefault="00E9678B"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6</w:t>
            </w:r>
          </w:p>
        </w:tc>
        <w:tc>
          <w:tcPr>
            <w:tcW w:w="1605"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31935069</w:t>
            </w:r>
          </w:p>
        </w:tc>
        <w:tc>
          <w:tcPr>
            <w:tcW w:w="2322"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46.4</w:t>
            </w:r>
          </w:p>
        </w:tc>
        <w:tc>
          <w:tcPr>
            <w:tcW w:w="1059"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24036923</w:t>
            </w:r>
          </w:p>
        </w:tc>
        <w:tc>
          <w:tcPr>
            <w:tcW w:w="916"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75.3</w:t>
            </w:r>
          </w:p>
        </w:tc>
        <w:tc>
          <w:tcPr>
            <w:tcW w:w="1098"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28735381</w:t>
            </w:r>
          </w:p>
        </w:tc>
        <w:tc>
          <w:tcPr>
            <w:tcW w:w="1110"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90.0</w:t>
            </w:r>
          </w:p>
        </w:tc>
        <w:tc>
          <w:tcPr>
            <w:tcW w:w="1324"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30648722</w:t>
            </w:r>
          </w:p>
        </w:tc>
        <w:tc>
          <w:tcPr>
            <w:tcW w:w="1201"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96.0</w:t>
            </w:r>
          </w:p>
        </w:tc>
        <w:tc>
          <w:tcPr>
            <w:tcW w:w="1098"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31722518</w:t>
            </w:r>
          </w:p>
        </w:tc>
        <w:tc>
          <w:tcPr>
            <w:tcW w:w="1201"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99.3</w:t>
            </w:r>
          </w:p>
        </w:tc>
      </w:tr>
      <w:tr w:rsidR="00682117" w:rsidRPr="009E6621" w:rsidTr="00682117">
        <w:trPr>
          <w:trHeight w:val="300"/>
        </w:trPr>
        <w:tc>
          <w:tcPr>
            <w:tcW w:w="1149" w:type="dxa"/>
            <w:tcBorders>
              <w:top w:val="nil"/>
              <w:left w:val="single" w:sz="4" w:space="0" w:color="auto"/>
              <w:bottom w:val="single" w:sz="4" w:space="0" w:color="auto"/>
              <w:right w:val="single" w:sz="4" w:space="0" w:color="auto"/>
            </w:tcBorders>
            <w:shd w:val="clear" w:color="000000" w:fill="FFFFFF"/>
            <w:noWrap/>
            <w:vAlign w:val="bottom"/>
          </w:tcPr>
          <w:p w:rsidR="00682117" w:rsidRPr="009E6621" w:rsidRDefault="00E9678B"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7</w:t>
            </w:r>
          </w:p>
        </w:tc>
        <w:tc>
          <w:tcPr>
            <w:tcW w:w="1605"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31935069</w:t>
            </w:r>
          </w:p>
        </w:tc>
        <w:tc>
          <w:tcPr>
            <w:tcW w:w="2322"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55.9</w:t>
            </w:r>
          </w:p>
        </w:tc>
        <w:tc>
          <w:tcPr>
            <w:tcW w:w="1059"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25961966</w:t>
            </w:r>
          </w:p>
        </w:tc>
        <w:tc>
          <w:tcPr>
            <w:tcW w:w="916"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81.3</w:t>
            </w:r>
          </w:p>
        </w:tc>
        <w:tc>
          <w:tcPr>
            <w:tcW w:w="1098"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29686530</w:t>
            </w:r>
          </w:p>
        </w:tc>
        <w:tc>
          <w:tcPr>
            <w:tcW w:w="1110"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93.0</w:t>
            </w:r>
          </w:p>
        </w:tc>
        <w:tc>
          <w:tcPr>
            <w:tcW w:w="1324"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31066887</w:t>
            </w:r>
          </w:p>
        </w:tc>
        <w:tc>
          <w:tcPr>
            <w:tcW w:w="1201"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97.3</w:t>
            </w:r>
          </w:p>
        </w:tc>
        <w:tc>
          <w:tcPr>
            <w:tcW w:w="1098"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31800775</w:t>
            </w:r>
          </w:p>
        </w:tc>
        <w:tc>
          <w:tcPr>
            <w:tcW w:w="1201"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99.6</w:t>
            </w:r>
          </w:p>
        </w:tc>
      </w:tr>
      <w:tr w:rsidR="00682117" w:rsidRPr="009E6621" w:rsidTr="00682117">
        <w:trPr>
          <w:trHeight w:val="300"/>
        </w:trPr>
        <w:tc>
          <w:tcPr>
            <w:tcW w:w="1149" w:type="dxa"/>
            <w:tcBorders>
              <w:top w:val="nil"/>
              <w:left w:val="single" w:sz="4" w:space="0" w:color="auto"/>
              <w:bottom w:val="single" w:sz="4" w:space="0" w:color="auto"/>
              <w:right w:val="single" w:sz="4" w:space="0" w:color="auto"/>
            </w:tcBorders>
            <w:shd w:val="clear" w:color="000000" w:fill="FFFFFF"/>
            <w:noWrap/>
            <w:vAlign w:val="bottom"/>
          </w:tcPr>
          <w:p w:rsidR="00682117" w:rsidRPr="009E6621" w:rsidRDefault="00E9678B"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8</w:t>
            </w:r>
          </w:p>
        </w:tc>
        <w:tc>
          <w:tcPr>
            <w:tcW w:w="1605"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31935069</w:t>
            </w:r>
          </w:p>
        </w:tc>
        <w:tc>
          <w:tcPr>
            <w:tcW w:w="2322"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56.9</w:t>
            </w:r>
          </w:p>
        </w:tc>
        <w:tc>
          <w:tcPr>
            <w:tcW w:w="1059"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26055133</w:t>
            </w:r>
          </w:p>
        </w:tc>
        <w:tc>
          <w:tcPr>
            <w:tcW w:w="916"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81.6</w:t>
            </w:r>
          </w:p>
        </w:tc>
        <w:tc>
          <w:tcPr>
            <w:tcW w:w="1098"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29669893</w:t>
            </w:r>
          </w:p>
        </w:tc>
        <w:tc>
          <w:tcPr>
            <w:tcW w:w="1110"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92.9</w:t>
            </w:r>
          </w:p>
        </w:tc>
        <w:tc>
          <w:tcPr>
            <w:tcW w:w="1324"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31058162</w:t>
            </w:r>
          </w:p>
        </w:tc>
        <w:tc>
          <w:tcPr>
            <w:tcW w:w="1201"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97.3</w:t>
            </w:r>
          </w:p>
        </w:tc>
        <w:tc>
          <w:tcPr>
            <w:tcW w:w="1098"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31814076</w:t>
            </w:r>
          </w:p>
        </w:tc>
        <w:tc>
          <w:tcPr>
            <w:tcW w:w="1201"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99.6</w:t>
            </w:r>
          </w:p>
        </w:tc>
      </w:tr>
      <w:tr w:rsidR="00682117" w:rsidRPr="009E6621" w:rsidTr="00682117">
        <w:trPr>
          <w:trHeight w:val="300"/>
        </w:trPr>
        <w:tc>
          <w:tcPr>
            <w:tcW w:w="1149" w:type="dxa"/>
            <w:tcBorders>
              <w:top w:val="nil"/>
              <w:left w:val="single" w:sz="4" w:space="0" w:color="auto"/>
              <w:bottom w:val="single" w:sz="4" w:space="0" w:color="auto"/>
              <w:right w:val="single" w:sz="4" w:space="0" w:color="auto"/>
            </w:tcBorders>
            <w:shd w:val="clear" w:color="000000" w:fill="FFFFFF"/>
            <w:noWrap/>
            <w:vAlign w:val="bottom"/>
          </w:tcPr>
          <w:p w:rsidR="00682117" w:rsidRPr="009E6621" w:rsidRDefault="00E9678B"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w:t>
            </w:r>
          </w:p>
        </w:tc>
        <w:tc>
          <w:tcPr>
            <w:tcW w:w="1605"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31935069</w:t>
            </w:r>
          </w:p>
        </w:tc>
        <w:tc>
          <w:tcPr>
            <w:tcW w:w="2322"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47.3</w:t>
            </w:r>
          </w:p>
        </w:tc>
        <w:tc>
          <w:tcPr>
            <w:tcW w:w="1059"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24473131</w:t>
            </w:r>
          </w:p>
        </w:tc>
        <w:tc>
          <w:tcPr>
            <w:tcW w:w="916"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76.6</w:t>
            </w:r>
          </w:p>
        </w:tc>
        <w:tc>
          <w:tcPr>
            <w:tcW w:w="1098"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29031772</w:t>
            </w:r>
          </w:p>
        </w:tc>
        <w:tc>
          <w:tcPr>
            <w:tcW w:w="1110"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90.9</w:t>
            </w:r>
          </w:p>
        </w:tc>
        <w:tc>
          <w:tcPr>
            <w:tcW w:w="1324"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30809911</w:t>
            </w:r>
          </w:p>
        </w:tc>
        <w:tc>
          <w:tcPr>
            <w:tcW w:w="1201"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96.5</w:t>
            </w:r>
          </w:p>
        </w:tc>
        <w:tc>
          <w:tcPr>
            <w:tcW w:w="1098"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31775198</w:t>
            </w:r>
          </w:p>
        </w:tc>
        <w:tc>
          <w:tcPr>
            <w:tcW w:w="1201"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99.5</w:t>
            </w:r>
          </w:p>
        </w:tc>
      </w:tr>
      <w:tr w:rsidR="00682117" w:rsidRPr="009E6621" w:rsidTr="00682117">
        <w:trPr>
          <w:trHeight w:val="300"/>
        </w:trPr>
        <w:tc>
          <w:tcPr>
            <w:tcW w:w="1149" w:type="dxa"/>
            <w:tcBorders>
              <w:top w:val="nil"/>
              <w:left w:val="single" w:sz="4" w:space="0" w:color="auto"/>
              <w:bottom w:val="single" w:sz="4" w:space="0" w:color="auto"/>
              <w:right w:val="single" w:sz="4" w:space="0" w:color="auto"/>
            </w:tcBorders>
            <w:shd w:val="clear" w:color="000000" w:fill="FFFFFF"/>
            <w:noWrap/>
            <w:vAlign w:val="bottom"/>
          </w:tcPr>
          <w:p w:rsidR="00682117" w:rsidRPr="009E6621" w:rsidRDefault="00E9678B"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10</w:t>
            </w:r>
          </w:p>
        </w:tc>
        <w:tc>
          <w:tcPr>
            <w:tcW w:w="1605"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31935069</w:t>
            </w:r>
          </w:p>
        </w:tc>
        <w:tc>
          <w:tcPr>
            <w:tcW w:w="2322"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59.9</w:t>
            </w:r>
          </w:p>
        </w:tc>
        <w:tc>
          <w:tcPr>
            <w:tcW w:w="1059"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26164544</w:t>
            </w:r>
          </w:p>
        </w:tc>
        <w:tc>
          <w:tcPr>
            <w:tcW w:w="916"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81.9</w:t>
            </w:r>
          </w:p>
        </w:tc>
        <w:tc>
          <w:tcPr>
            <w:tcW w:w="1098"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29591174</w:t>
            </w:r>
          </w:p>
        </w:tc>
        <w:tc>
          <w:tcPr>
            <w:tcW w:w="1110"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92.7</w:t>
            </w:r>
          </w:p>
        </w:tc>
        <w:tc>
          <w:tcPr>
            <w:tcW w:w="1324"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30990851</w:t>
            </w:r>
          </w:p>
        </w:tc>
        <w:tc>
          <w:tcPr>
            <w:tcW w:w="1201"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97.0</w:t>
            </w:r>
          </w:p>
        </w:tc>
        <w:tc>
          <w:tcPr>
            <w:tcW w:w="1098"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31794752</w:t>
            </w:r>
          </w:p>
        </w:tc>
        <w:tc>
          <w:tcPr>
            <w:tcW w:w="1201"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99.6</w:t>
            </w:r>
          </w:p>
        </w:tc>
      </w:tr>
      <w:tr w:rsidR="00682117" w:rsidRPr="009E6621" w:rsidTr="00682117">
        <w:trPr>
          <w:trHeight w:val="300"/>
        </w:trPr>
        <w:tc>
          <w:tcPr>
            <w:tcW w:w="1149" w:type="dxa"/>
            <w:tcBorders>
              <w:top w:val="nil"/>
              <w:left w:val="single" w:sz="4" w:space="0" w:color="auto"/>
              <w:bottom w:val="single" w:sz="4" w:space="0" w:color="auto"/>
              <w:right w:val="single" w:sz="4" w:space="0" w:color="auto"/>
            </w:tcBorders>
            <w:shd w:val="clear" w:color="000000" w:fill="FFFFFF"/>
            <w:noWrap/>
            <w:vAlign w:val="bottom"/>
          </w:tcPr>
          <w:p w:rsidR="00682117" w:rsidRPr="009E6621" w:rsidRDefault="00E9678B"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11</w:t>
            </w:r>
          </w:p>
        </w:tc>
        <w:tc>
          <w:tcPr>
            <w:tcW w:w="1605"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31935069</w:t>
            </w:r>
          </w:p>
        </w:tc>
        <w:tc>
          <w:tcPr>
            <w:tcW w:w="2322"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60.8</w:t>
            </w:r>
          </w:p>
        </w:tc>
        <w:tc>
          <w:tcPr>
            <w:tcW w:w="1059"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27151336</w:t>
            </w:r>
          </w:p>
        </w:tc>
        <w:tc>
          <w:tcPr>
            <w:tcW w:w="916"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85.0</w:t>
            </w:r>
          </w:p>
        </w:tc>
        <w:tc>
          <w:tcPr>
            <w:tcW w:w="1098"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30242676</w:t>
            </w:r>
          </w:p>
        </w:tc>
        <w:tc>
          <w:tcPr>
            <w:tcW w:w="1110"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94.7</w:t>
            </w:r>
          </w:p>
        </w:tc>
        <w:tc>
          <w:tcPr>
            <w:tcW w:w="1324"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31291169</w:t>
            </w:r>
          </w:p>
        </w:tc>
        <w:tc>
          <w:tcPr>
            <w:tcW w:w="1201"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98.0</w:t>
            </w:r>
          </w:p>
        </w:tc>
        <w:tc>
          <w:tcPr>
            <w:tcW w:w="1098"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31817250</w:t>
            </w:r>
          </w:p>
        </w:tc>
        <w:tc>
          <w:tcPr>
            <w:tcW w:w="1201"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99.6</w:t>
            </w:r>
          </w:p>
        </w:tc>
      </w:tr>
      <w:tr w:rsidR="00682117" w:rsidRPr="009E6621" w:rsidTr="00682117">
        <w:trPr>
          <w:trHeight w:val="300"/>
        </w:trPr>
        <w:tc>
          <w:tcPr>
            <w:tcW w:w="1149" w:type="dxa"/>
            <w:tcBorders>
              <w:top w:val="nil"/>
              <w:left w:val="single" w:sz="4" w:space="0" w:color="auto"/>
              <w:bottom w:val="single" w:sz="4" w:space="0" w:color="auto"/>
              <w:right w:val="single" w:sz="4" w:space="0" w:color="auto"/>
            </w:tcBorders>
            <w:shd w:val="clear" w:color="000000" w:fill="FFFFFF"/>
            <w:noWrap/>
            <w:vAlign w:val="bottom"/>
          </w:tcPr>
          <w:p w:rsidR="00682117" w:rsidRPr="009E6621" w:rsidRDefault="00E9678B"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12</w:t>
            </w:r>
          </w:p>
        </w:tc>
        <w:tc>
          <w:tcPr>
            <w:tcW w:w="1605"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31935069</w:t>
            </w:r>
          </w:p>
        </w:tc>
        <w:tc>
          <w:tcPr>
            <w:tcW w:w="2322"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57.2</w:t>
            </w:r>
          </w:p>
        </w:tc>
        <w:tc>
          <w:tcPr>
            <w:tcW w:w="1059"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26143666</w:t>
            </w:r>
          </w:p>
        </w:tc>
        <w:tc>
          <w:tcPr>
            <w:tcW w:w="916"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81.9</w:t>
            </w:r>
          </w:p>
        </w:tc>
        <w:tc>
          <w:tcPr>
            <w:tcW w:w="1098"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29711610</w:t>
            </w:r>
          </w:p>
        </w:tc>
        <w:tc>
          <w:tcPr>
            <w:tcW w:w="1110"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93.0</w:t>
            </w:r>
          </w:p>
        </w:tc>
        <w:tc>
          <w:tcPr>
            <w:tcW w:w="1324"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31077954</w:t>
            </w:r>
          </w:p>
        </w:tc>
        <w:tc>
          <w:tcPr>
            <w:tcW w:w="1201"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97.3</w:t>
            </w:r>
          </w:p>
        </w:tc>
        <w:tc>
          <w:tcPr>
            <w:tcW w:w="1098"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31814848</w:t>
            </w:r>
          </w:p>
        </w:tc>
        <w:tc>
          <w:tcPr>
            <w:tcW w:w="1201" w:type="dxa"/>
            <w:tcBorders>
              <w:top w:val="nil"/>
              <w:left w:val="nil"/>
              <w:bottom w:val="single" w:sz="4" w:space="0" w:color="auto"/>
              <w:right w:val="single" w:sz="4" w:space="0" w:color="auto"/>
            </w:tcBorders>
            <w:shd w:val="clear" w:color="000000" w:fill="FFFFFF"/>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99.6</w:t>
            </w:r>
          </w:p>
        </w:tc>
      </w:tr>
    </w:tbl>
    <w:p w:rsidR="0026078D" w:rsidRPr="00CE0C3B" w:rsidRDefault="0026078D" w:rsidP="0026078D">
      <w:pPr>
        <w:spacing w:line="480" w:lineRule="auto"/>
        <w:rPr>
          <w:rFonts w:ascii="Times New Roman" w:hAnsi="Times New Roman" w:cs="Times New Roman"/>
          <w:sz w:val="20"/>
          <w:szCs w:val="20"/>
        </w:rPr>
      </w:pPr>
      <w:r w:rsidRPr="00CE0C3B">
        <w:rPr>
          <w:rFonts w:ascii="Times New Roman" w:hAnsi="Times New Roman" w:cs="Times New Roman"/>
          <w:b/>
          <w:sz w:val="20"/>
          <w:szCs w:val="20"/>
        </w:rPr>
        <w:t>Supplementary table 2:</w:t>
      </w:r>
      <w:r w:rsidRPr="00CE0C3B">
        <w:rPr>
          <w:rFonts w:ascii="Times New Roman" w:hAnsi="Times New Roman" w:cs="Times New Roman"/>
          <w:sz w:val="20"/>
          <w:szCs w:val="20"/>
        </w:rPr>
        <w:t xml:space="preserve"> Coverage data for all CCDS bases across the whole exome for all 12 patients in the study (hg19 chromosome build).</w:t>
      </w:r>
    </w:p>
    <w:p w:rsidR="00132A58" w:rsidRPr="009E6621" w:rsidRDefault="00132A58" w:rsidP="0026078D">
      <w:pPr>
        <w:spacing w:line="480" w:lineRule="auto"/>
        <w:rPr>
          <w:rFonts w:ascii="Times New Roman" w:hAnsi="Times New Roman" w:cs="Times New Roman"/>
          <w:sz w:val="22"/>
          <w:szCs w:val="22"/>
        </w:rPr>
      </w:pPr>
    </w:p>
    <w:p w:rsidR="00132A58" w:rsidRPr="009E6621" w:rsidRDefault="00132A58" w:rsidP="0026078D">
      <w:pPr>
        <w:spacing w:line="480" w:lineRule="auto"/>
        <w:rPr>
          <w:rFonts w:ascii="Times New Roman" w:hAnsi="Times New Roman" w:cs="Times New Roman"/>
          <w:sz w:val="22"/>
          <w:szCs w:val="22"/>
        </w:rPr>
      </w:pPr>
    </w:p>
    <w:p w:rsidR="00132A58" w:rsidRPr="009E6621" w:rsidRDefault="00132A58" w:rsidP="0026078D">
      <w:pPr>
        <w:spacing w:line="480" w:lineRule="auto"/>
        <w:rPr>
          <w:rFonts w:ascii="Times New Roman" w:hAnsi="Times New Roman" w:cs="Times New Roman"/>
          <w:sz w:val="22"/>
          <w:szCs w:val="22"/>
        </w:rPr>
      </w:pPr>
    </w:p>
    <w:p w:rsidR="00132A58" w:rsidRPr="009E6621" w:rsidRDefault="00132A58" w:rsidP="0026078D">
      <w:pPr>
        <w:spacing w:line="480" w:lineRule="auto"/>
        <w:rPr>
          <w:rFonts w:ascii="Times New Roman" w:hAnsi="Times New Roman" w:cs="Times New Roman"/>
          <w:sz w:val="22"/>
          <w:szCs w:val="22"/>
        </w:rPr>
      </w:pPr>
    </w:p>
    <w:p w:rsidR="00132A58" w:rsidRPr="009E6621" w:rsidRDefault="00132A58" w:rsidP="0026078D">
      <w:pPr>
        <w:spacing w:line="480" w:lineRule="auto"/>
        <w:rPr>
          <w:rFonts w:ascii="Times New Roman" w:hAnsi="Times New Roman" w:cs="Times New Roman"/>
          <w:sz w:val="22"/>
          <w:szCs w:val="22"/>
        </w:rPr>
      </w:pPr>
    </w:p>
    <w:tbl>
      <w:tblPr>
        <w:tblW w:w="14300" w:type="dxa"/>
        <w:tblInd w:w="93" w:type="dxa"/>
        <w:tblLook w:val="04A0"/>
      </w:tblPr>
      <w:tblGrid>
        <w:gridCol w:w="1300"/>
        <w:gridCol w:w="1300"/>
        <w:gridCol w:w="1300"/>
        <w:gridCol w:w="1300"/>
        <w:gridCol w:w="1300"/>
        <w:gridCol w:w="1300"/>
        <w:gridCol w:w="1300"/>
        <w:gridCol w:w="1300"/>
        <w:gridCol w:w="1300"/>
        <w:gridCol w:w="1300"/>
        <w:gridCol w:w="1300"/>
      </w:tblGrid>
      <w:tr w:rsidR="00132A58" w:rsidRPr="009E6621" w:rsidTr="00132A58">
        <w:trPr>
          <w:trHeight w:val="460"/>
        </w:trPr>
        <w:tc>
          <w:tcPr>
            <w:tcW w:w="13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32A58" w:rsidRPr="009E6621" w:rsidRDefault="00132A58" w:rsidP="00132A58">
            <w:pPr>
              <w:jc w:val="center"/>
              <w:rPr>
                <w:rFonts w:ascii="Times New Roman" w:eastAsia="Times New Roman" w:hAnsi="Times New Roman" w:cs="Times New Roman"/>
                <w:bCs/>
                <w:color w:val="000000"/>
                <w:sz w:val="16"/>
                <w:szCs w:val="16"/>
                <w:lang w:val="en-GB"/>
              </w:rPr>
            </w:pPr>
            <w:r w:rsidRPr="009E6621">
              <w:rPr>
                <w:rFonts w:ascii="Times New Roman" w:eastAsia="Times New Roman" w:hAnsi="Times New Roman" w:cs="Times New Roman"/>
                <w:bCs/>
                <w:color w:val="000000"/>
                <w:sz w:val="16"/>
                <w:szCs w:val="16"/>
                <w:lang w:val="en-GB"/>
              </w:rPr>
              <w:t>Patient ID</w:t>
            </w:r>
            <w:r w:rsidRPr="009E6621">
              <w:rPr>
                <w:rFonts w:ascii="Times New Roman" w:eastAsia="Times New Roman" w:hAnsi="Times New Roman" w:cs="Times New Roman"/>
                <w:color w:val="000000"/>
                <w:sz w:val="16"/>
                <w:szCs w:val="16"/>
                <w:lang w:val="en-GB"/>
              </w:rPr>
              <w:t> </w:t>
            </w:r>
          </w:p>
        </w:tc>
        <w:tc>
          <w:tcPr>
            <w:tcW w:w="1300" w:type="dxa"/>
            <w:tcBorders>
              <w:top w:val="single" w:sz="8" w:space="0" w:color="auto"/>
              <w:left w:val="nil"/>
              <w:bottom w:val="single" w:sz="8" w:space="0" w:color="auto"/>
              <w:right w:val="single" w:sz="8" w:space="0" w:color="auto"/>
            </w:tcBorders>
            <w:shd w:val="clear" w:color="auto" w:fill="auto"/>
            <w:vAlign w:val="center"/>
            <w:hideMark/>
          </w:tcPr>
          <w:p w:rsidR="00132A58" w:rsidRPr="009E6621" w:rsidRDefault="00132A58" w:rsidP="00132A58">
            <w:pPr>
              <w:jc w:val="center"/>
              <w:rPr>
                <w:rFonts w:ascii="Times New Roman" w:eastAsia="Times New Roman" w:hAnsi="Times New Roman" w:cs="Times New Roman"/>
                <w:bCs/>
                <w:color w:val="000000"/>
                <w:sz w:val="16"/>
                <w:szCs w:val="16"/>
                <w:lang w:val="en-GB"/>
              </w:rPr>
            </w:pPr>
            <w:r w:rsidRPr="009E6621">
              <w:rPr>
                <w:rFonts w:ascii="Times New Roman" w:eastAsia="Times New Roman" w:hAnsi="Times New Roman" w:cs="Times New Roman"/>
                <w:bCs/>
                <w:color w:val="000000"/>
                <w:sz w:val="16"/>
                <w:szCs w:val="16"/>
                <w:lang w:val="en-GB"/>
              </w:rPr>
              <w:t>Total CCDS bases (Ataxia genes)</w:t>
            </w:r>
          </w:p>
        </w:tc>
        <w:tc>
          <w:tcPr>
            <w:tcW w:w="1300" w:type="dxa"/>
            <w:tcBorders>
              <w:top w:val="single" w:sz="8" w:space="0" w:color="auto"/>
              <w:left w:val="nil"/>
              <w:bottom w:val="single" w:sz="8" w:space="0" w:color="auto"/>
              <w:right w:val="single" w:sz="8" w:space="0" w:color="auto"/>
            </w:tcBorders>
            <w:shd w:val="clear" w:color="auto" w:fill="auto"/>
            <w:vAlign w:val="center"/>
            <w:hideMark/>
          </w:tcPr>
          <w:p w:rsidR="00132A58" w:rsidRPr="009E6621" w:rsidRDefault="00132A58" w:rsidP="00132A58">
            <w:pPr>
              <w:jc w:val="center"/>
              <w:rPr>
                <w:rFonts w:ascii="Times New Roman" w:eastAsia="Times New Roman" w:hAnsi="Times New Roman" w:cs="Times New Roman"/>
                <w:bCs/>
                <w:color w:val="000000"/>
                <w:sz w:val="16"/>
                <w:szCs w:val="16"/>
                <w:lang w:val="en-GB"/>
              </w:rPr>
            </w:pPr>
            <w:r w:rsidRPr="009E6621">
              <w:rPr>
                <w:rFonts w:ascii="Times New Roman" w:eastAsia="Times New Roman" w:hAnsi="Times New Roman" w:cs="Times New Roman"/>
                <w:bCs/>
                <w:color w:val="000000"/>
                <w:sz w:val="16"/>
                <w:szCs w:val="16"/>
                <w:lang w:val="en-GB"/>
              </w:rPr>
              <w:t>Mean per base Depth</w:t>
            </w:r>
          </w:p>
        </w:tc>
        <w:tc>
          <w:tcPr>
            <w:tcW w:w="1300" w:type="dxa"/>
            <w:tcBorders>
              <w:top w:val="single" w:sz="8" w:space="0" w:color="auto"/>
              <w:left w:val="nil"/>
              <w:bottom w:val="single" w:sz="8" w:space="0" w:color="auto"/>
              <w:right w:val="single" w:sz="8" w:space="0" w:color="auto"/>
            </w:tcBorders>
            <w:shd w:val="clear" w:color="auto" w:fill="auto"/>
            <w:vAlign w:val="center"/>
            <w:hideMark/>
          </w:tcPr>
          <w:p w:rsidR="00132A58" w:rsidRPr="009E6621" w:rsidRDefault="00132A58" w:rsidP="00132A58">
            <w:pPr>
              <w:jc w:val="center"/>
              <w:rPr>
                <w:rFonts w:ascii="Times New Roman" w:eastAsia="Times New Roman" w:hAnsi="Times New Roman" w:cs="Times New Roman"/>
                <w:bCs/>
                <w:color w:val="000000"/>
                <w:sz w:val="16"/>
                <w:szCs w:val="16"/>
                <w:lang w:val="en-GB"/>
              </w:rPr>
            </w:pPr>
            <w:r w:rsidRPr="009E6621">
              <w:rPr>
                <w:rFonts w:ascii="Times New Roman" w:eastAsia="Times New Roman" w:hAnsi="Times New Roman" w:cs="Times New Roman"/>
                <w:bCs/>
                <w:color w:val="000000"/>
                <w:sz w:val="16"/>
                <w:szCs w:val="16"/>
                <w:lang w:val="en-GB"/>
              </w:rPr>
              <w:t>Number bases covered 20-fold</w:t>
            </w:r>
          </w:p>
        </w:tc>
        <w:tc>
          <w:tcPr>
            <w:tcW w:w="1300" w:type="dxa"/>
            <w:tcBorders>
              <w:top w:val="single" w:sz="8" w:space="0" w:color="auto"/>
              <w:left w:val="nil"/>
              <w:bottom w:val="single" w:sz="8" w:space="0" w:color="auto"/>
              <w:right w:val="single" w:sz="8" w:space="0" w:color="auto"/>
            </w:tcBorders>
            <w:shd w:val="clear" w:color="auto" w:fill="auto"/>
            <w:vAlign w:val="center"/>
            <w:hideMark/>
          </w:tcPr>
          <w:p w:rsidR="00132A58" w:rsidRPr="009E6621" w:rsidRDefault="00132A58" w:rsidP="00132A58">
            <w:pPr>
              <w:jc w:val="center"/>
              <w:rPr>
                <w:rFonts w:ascii="Times New Roman" w:eastAsia="Times New Roman" w:hAnsi="Times New Roman" w:cs="Times New Roman"/>
                <w:bCs/>
                <w:color w:val="000000"/>
                <w:sz w:val="16"/>
                <w:szCs w:val="16"/>
                <w:lang w:val="en-GB"/>
              </w:rPr>
            </w:pPr>
            <w:r w:rsidRPr="009E6621">
              <w:rPr>
                <w:rFonts w:ascii="Times New Roman" w:eastAsia="Times New Roman" w:hAnsi="Times New Roman" w:cs="Times New Roman"/>
                <w:bCs/>
                <w:color w:val="000000"/>
                <w:sz w:val="16"/>
                <w:szCs w:val="16"/>
                <w:lang w:val="en-GB"/>
              </w:rPr>
              <w:t>% bases covered 20-fold</w:t>
            </w:r>
          </w:p>
        </w:tc>
        <w:tc>
          <w:tcPr>
            <w:tcW w:w="1300" w:type="dxa"/>
            <w:tcBorders>
              <w:top w:val="single" w:sz="8" w:space="0" w:color="auto"/>
              <w:left w:val="nil"/>
              <w:bottom w:val="single" w:sz="8" w:space="0" w:color="auto"/>
              <w:right w:val="single" w:sz="8" w:space="0" w:color="auto"/>
            </w:tcBorders>
            <w:shd w:val="clear" w:color="auto" w:fill="auto"/>
            <w:vAlign w:val="center"/>
            <w:hideMark/>
          </w:tcPr>
          <w:p w:rsidR="00132A58" w:rsidRPr="009E6621" w:rsidRDefault="00132A58" w:rsidP="00132A58">
            <w:pPr>
              <w:jc w:val="center"/>
              <w:rPr>
                <w:rFonts w:ascii="Times New Roman" w:eastAsia="Times New Roman" w:hAnsi="Times New Roman" w:cs="Times New Roman"/>
                <w:bCs/>
                <w:color w:val="000000"/>
                <w:sz w:val="16"/>
                <w:szCs w:val="16"/>
                <w:lang w:val="en-GB"/>
              </w:rPr>
            </w:pPr>
            <w:r w:rsidRPr="009E6621">
              <w:rPr>
                <w:rFonts w:ascii="Times New Roman" w:eastAsia="Times New Roman" w:hAnsi="Times New Roman" w:cs="Times New Roman"/>
                <w:bCs/>
                <w:color w:val="000000"/>
                <w:sz w:val="16"/>
                <w:szCs w:val="16"/>
                <w:lang w:val="en-GB"/>
              </w:rPr>
              <w:t>Number bases covered 10-fold</w:t>
            </w:r>
          </w:p>
        </w:tc>
        <w:tc>
          <w:tcPr>
            <w:tcW w:w="1300" w:type="dxa"/>
            <w:tcBorders>
              <w:top w:val="single" w:sz="8" w:space="0" w:color="auto"/>
              <w:left w:val="nil"/>
              <w:bottom w:val="single" w:sz="8" w:space="0" w:color="auto"/>
              <w:right w:val="single" w:sz="8" w:space="0" w:color="auto"/>
            </w:tcBorders>
            <w:shd w:val="clear" w:color="auto" w:fill="auto"/>
            <w:vAlign w:val="center"/>
            <w:hideMark/>
          </w:tcPr>
          <w:p w:rsidR="00132A58" w:rsidRPr="009E6621" w:rsidRDefault="00132A58" w:rsidP="00132A58">
            <w:pPr>
              <w:jc w:val="center"/>
              <w:rPr>
                <w:rFonts w:ascii="Times New Roman" w:eastAsia="Times New Roman" w:hAnsi="Times New Roman" w:cs="Times New Roman"/>
                <w:bCs/>
                <w:color w:val="000000"/>
                <w:sz w:val="16"/>
                <w:szCs w:val="16"/>
                <w:lang w:val="en-GB"/>
              </w:rPr>
            </w:pPr>
            <w:r w:rsidRPr="009E6621">
              <w:rPr>
                <w:rFonts w:ascii="Times New Roman" w:eastAsia="Times New Roman" w:hAnsi="Times New Roman" w:cs="Times New Roman"/>
                <w:bCs/>
                <w:color w:val="000000"/>
                <w:sz w:val="16"/>
                <w:szCs w:val="16"/>
                <w:lang w:val="en-GB"/>
              </w:rPr>
              <w:t>% bases covered 10-fold</w:t>
            </w:r>
          </w:p>
        </w:tc>
        <w:tc>
          <w:tcPr>
            <w:tcW w:w="1300" w:type="dxa"/>
            <w:tcBorders>
              <w:top w:val="single" w:sz="8" w:space="0" w:color="auto"/>
              <w:left w:val="nil"/>
              <w:bottom w:val="single" w:sz="8" w:space="0" w:color="auto"/>
              <w:right w:val="single" w:sz="8" w:space="0" w:color="auto"/>
            </w:tcBorders>
            <w:shd w:val="clear" w:color="auto" w:fill="auto"/>
            <w:vAlign w:val="center"/>
            <w:hideMark/>
          </w:tcPr>
          <w:p w:rsidR="00132A58" w:rsidRPr="009E6621" w:rsidRDefault="00132A58" w:rsidP="00132A58">
            <w:pPr>
              <w:jc w:val="center"/>
              <w:rPr>
                <w:rFonts w:ascii="Times New Roman" w:eastAsia="Times New Roman" w:hAnsi="Times New Roman" w:cs="Times New Roman"/>
                <w:bCs/>
                <w:color w:val="000000"/>
                <w:sz w:val="16"/>
                <w:szCs w:val="16"/>
                <w:lang w:val="en-GB"/>
              </w:rPr>
            </w:pPr>
            <w:r w:rsidRPr="009E6621">
              <w:rPr>
                <w:rFonts w:ascii="Times New Roman" w:eastAsia="Times New Roman" w:hAnsi="Times New Roman" w:cs="Times New Roman"/>
                <w:bCs/>
                <w:color w:val="000000"/>
                <w:sz w:val="16"/>
                <w:szCs w:val="16"/>
                <w:lang w:val="en-GB"/>
              </w:rPr>
              <w:t>Number bases covered 5-fold</w:t>
            </w:r>
          </w:p>
        </w:tc>
        <w:tc>
          <w:tcPr>
            <w:tcW w:w="1300" w:type="dxa"/>
            <w:tcBorders>
              <w:top w:val="single" w:sz="8" w:space="0" w:color="auto"/>
              <w:left w:val="nil"/>
              <w:bottom w:val="single" w:sz="8" w:space="0" w:color="auto"/>
              <w:right w:val="single" w:sz="8" w:space="0" w:color="auto"/>
            </w:tcBorders>
            <w:shd w:val="clear" w:color="auto" w:fill="auto"/>
            <w:vAlign w:val="center"/>
            <w:hideMark/>
          </w:tcPr>
          <w:p w:rsidR="00132A58" w:rsidRPr="009E6621" w:rsidRDefault="00132A58" w:rsidP="00132A58">
            <w:pPr>
              <w:jc w:val="center"/>
              <w:rPr>
                <w:rFonts w:ascii="Times New Roman" w:eastAsia="Times New Roman" w:hAnsi="Times New Roman" w:cs="Times New Roman"/>
                <w:bCs/>
                <w:color w:val="000000"/>
                <w:sz w:val="16"/>
                <w:szCs w:val="16"/>
                <w:lang w:val="en-GB"/>
              </w:rPr>
            </w:pPr>
            <w:r w:rsidRPr="009E6621">
              <w:rPr>
                <w:rFonts w:ascii="Times New Roman" w:eastAsia="Times New Roman" w:hAnsi="Times New Roman" w:cs="Times New Roman"/>
                <w:bCs/>
                <w:color w:val="000000"/>
                <w:sz w:val="16"/>
                <w:szCs w:val="16"/>
                <w:lang w:val="en-GB"/>
              </w:rPr>
              <w:t>% bases covered 5-fold</w:t>
            </w:r>
          </w:p>
        </w:tc>
        <w:tc>
          <w:tcPr>
            <w:tcW w:w="1300" w:type="dxa"/>
            <w:tcBorders>
              <w:top w:val="single" w:sz="8" w:space="0" w:color="auto"/>
              <w:left w:val="nil"/>
              <w:bottom w:val="single" w:sz="8" w:space="0" w:color="auto"/>
              <w:right w:val="single" w:sz="8" w:space="0" w:color="auto"/>
            </w:tcBorders>
            <w:shd w:val="clear" w:color="auto" w:fill="auto"/>
            <w:vAlign w:val="center"/>
            <w:hideMark/>
          </w:tcPr>
          <w:p w:rsidR="00132A58" w:rsidRPr="009E6621" w:rsidRDefault="00132A58" w:rsidP="00132A58">
            <w:pPr>
              <w:jc w:val="center"/>
              <w:rPr>
                <w:rFonts w:ascii="Times New Roman" w:eastAsia="Times New Roman" w:hAnsi="Times New Roman" w:cs="Times New Roman"/>
                <w:bCs/>
                <w:color w:val="000000"/>
                <w:sz w:val="16"/>
                <w:szCs w:val="16"/>
                <w:lang w:val="en-GB"/>
              </w:rPr>
            </w:pPr>
            <w:r w:rsidRPr="009E6621">
              <w:rPr>
                <w:rFonts w:ascii="Times New Roman" w:eastAsia="Times New Roman" w:hAnsi="Times New Roman" w:cs="Times New Roman"/>
                <w:bCs/>
                <w:color w:val="000000"/>
                <w:sz w:val="16"/>
                <w:szCs w:val="16"/>
                <w:lang w:val="en-GB"/>
              </w:rPr>
              <w:t>Number bases covered 1-fold</w:t>
            </w:r>
          </w:p>
        </w:tc>
        <w:tc>
          <w:tcPr>
            <w:tcW w:w="1300" w:type="dxa"/>
            <w:tcBorders>
              <w:top w:val="single" w:sz="8" w:space="0" w:color="auto"/>
              <w:left w:val="nil"/>
              <w:bottom w:val="single" w:sz="8" w:space="0" w:color="auto"/>
              <w:right w:val="single" w:sz="8" w:space="0" w:color="auto"/>
            </w:tcBorders>
            <w:shd w:val="clear" w:color="auto" w:fill="auto"/>
            <w:vAlign w:val="center"/>
            <w:hideMark/>
          </w:tcPr>
          <w:p w:rsidR="00132A58" w:rsidRPr="009E6621" w:rsidRDefault="00132A58" w:rsidP="00132A58">
            <w:pPr>
              <w:jc w:val="center"/>
              <w:rPr>
                <w:rFonts w:ascii="Times New Roman" w:eastAsia="Times New Roman" w:hAnsi="Times New Roman" w:cs="Times New Roman"/>
                <w:bCs/>
                <w:color w:val="000000"/>
                <w:sz w:val="16"/>
                <w:szCs w:val="16"/>
                <w:lang w:val="en-GB"/>
              </w:rPr>
            </w:pPr>
            <w:r w:rsidRPr="009E6621">
              <w:rPr>
                <w:rFonts w:ascii="Times New Roman" w:eastAsia="Times New Roman" w:hAnsi="Times New Roman" w:cs="Times New Roman"/>
                <w:bCs/>
                <w:color w:val="000000"/>
                <w:sz w:val="16"/>
                <w:szCs w:val="16"/>
                <w:lang w:val="en-GB"/>
              </w:rPr>
              <w:t>% bases covered 1-fold</w:t>
            </w:r>
          </w:p>
        </w:tc>
      </w:tr>
      <w:tr w:rsidR="00682117" w:rsidRPr="009E6621" w:rsidTr="00132A58">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117" w:rsidRPr="009E6621" w:rsidRDefault="00E9678B"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1</w:t>
            </w:r>
          </w:p>
        </w:tc>
        <w:tc>
          <w:tcPr>
            <w:tcW w:w="1300" w:type="dxa"/>
            <w:tcBorders>
              <w:top w:val="single" w:sz="4" w:space="0" w:color="auto"/>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325483</w:t>
            </w:r>
          </w:p>
        </w:tc>
        <w:tc>
          <w:tcPr>
            <w:tcW w:w="1300" w:type="dxa"/>
            <w:tcBorders>
              <w:top w:val="single" w:sz="4" w:space="0" w:color="auto"/>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74.5</w:t>
            </w:r>
          </w:p>
        </w:tc>
        <w:tc>
          <w:tcPr>
            <w:tcW w:w="1300" w:type="dxa"/>
            <w:tcBorders>
              <w:top w:val="single" w:sz="4" w:space="0" w:color="auto"/>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292575</w:t>
            </w:r>
          </w:p>
        </w:tc>
        <w:tc>
          <w:tcPr>
            <w:tcW w:w="1300" w:type="dxa"/>
            <w:tcBorders>
              <w:top w:val="single" w:sz="4" w:space="0" w:color="auto"/>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91.4</w:t>
            </w:r>
          </w:p>
        </w:tc>
        <w:tc>
          <w:tcPr>
            <w:tcW w:w="1300" w:type="dxa"/>
            <w:tcBorders>
              <w:top w:val="single" w:sz="4" w:space="0" w:color="auto"/>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314685</w:t>
            </w:r>
          </w:p>
        </w:tc>
        <w:tc>
          <w:tcPr>
            <w:tcW w:w="1300" w:type="dxa"/>
            <w:tcBorders>
              <w:top w:val="single" w:sz="4" w:space="0" w:color="auto"/>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97.5</w:t>
            </w:r>
          </w:p>
        </w:tc>
        <w:tc>
          <w:tcPr>
            <w:tcW w:w="1300" w:type="dxa"/>
            <w:tcBorders>
              <w:top w:val="single" w:sz="4" w:space="0" w:color="auto"/>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321141</w:t>
            </w:r>
          </w:p>
        </w:tc>
        <w:tc>
          <w:tcPr>
            <w:tcW w:w="1300" w:type="dxa"/>
            <w:tcBorders>
              <w:top w:val="single" w:sz="4" w:space="0" w:color="auto"/>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99.0</w:t>
            </w:r>
          </w:p>
        </w:tc>
        <w:tc>
          <w:tcPr>
            <w:tcW w:w="1300" w:type="dxa"/>
            <w:tcBorders>
              <w:top w:val="single" w:sz="4" w:space="0" w:color="auto"/>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324633</w:t>
            </w:r>
          </w:p>
        </w:tc>
        <w:tc>
          <w:tcPr>
            <w:tcW w:w="1300" w:type="dxa"/>
            <w:tcBorders>
              <w:top w:val="single" w:sz="4" w:space="0" w:color="auto"/>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99.8</w:t>
            </w:r>
          </w:p>
        </w:tc>
      </w:tr>
      <w:tr w:rsidR="00682117" w:rsidRPr="009E6621" w:rsidTr="00132A58">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2117" w:rsidRPr="009E6621" w:rsidRDefault="00E9678B"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325483</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71.9</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309429</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95.4</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317111</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97.5</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319940</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98.3</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322700</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99.0</w:t>
            </w:r>
          </w:p>
        </w:tc>
      </w:tr>
      <w:tr w:rsidR="00682117" w:rsidRPr="009E6621" w:rsidTr="00132A58">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682117" w:rsidRPr="009E6621" w:rsidRDefault="00E9678B"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w:t>
            </w:r>
          </w:p>
        </w:tc>
        <w:tc>
          <w:tcPr>
            <w:tcW w:w="1300" w:type="dxa"/>
            <w:tcBorders>
              <w:top w:val="nil"/>
              <w:left w:val="nil"/>
              <w:bottom w:val="single" w:sz="4" w:space="0" w:color="auto"/>
              <w:right w:val="single" w:sz="4" w:space="0" w:color="auto"/>
            </w:tcBorders>
            <w:shd w:val="clear" w:color="auto" w:fill="auto"/>
            <w:noWrap/>
            <w:vAlign w:val="bottom"/>
            <w:hideMark/>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325483</w:t>
            </w:r>
          </w:p>
        </w:tc>
        <w:tc>
          <w:tcPr>
            <w:tcW w:w="1300" w:type="dxa"/>
            <w:tcBorders>
              <w:top w:val="nil"/>
              <w:left w:val="nil"/>
              <w:bottom w:val="single" w:sz="4" w:space="0" w:color="auto"/>
              <w:right w:val="single" w:sz="4" w:space="0" w:color="auto"/>
            </w:tcBorders>
            <w:shd w:val="clear" w:color="auto" w:fill="auto"/>
            <w:noWrap/>
            <w:vAlign w:val="bottom"/>
            <w:hideMark/>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64.5</w:t>
            </w:r>
          </w:p>
        </w:tc>
        <w:tc>
          <w:tcPr>
            <w:tcW w:w="1300" w:type="dxa"/>
            <w:tcBorders>
              <w:top w:val="nil"/>
              <w:left w:val="nil"/>
              <w:bottom w:val="single" w:sz="4" w:space="0" w:color="auto"/>
              <w:right w:val="single" w:sz="4" w:space="0" w:color="auto"/>
            </w:tcBorders>
            <w:shd w:val="clear" w:color="auto" w:fill="auto"/>
            <w:noWrap/>
            <w:vAlign w:val="bottom"/>
            <w:hideMark/>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307173</w:t>
            </w:r>
          </w:p>
        </w:tc>
        <w:tc>
          <w:tcPr>
            <w:tcW w:w="1300" w:type="dxa"/>
            <w:tcBorders>
              <w:top w:val="nil"/>
              <w:left w:val="nil"/>
              <w:bottom w:val="single" w:sz="4" w:space="0" w:color="auto"/>
              <w:right w:val="single" w:sz="4" w:space="0" w:color="auto"/>
            </w:tcBorders>
            <w:shd w:val="clear" w:color="auto" w:fill="auto"/>
            <w:noWrap/>
            <w:vAlign w:val="bottom"/>
            <w:hideMark/>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95.0</w:t>
            </w:r>
          </w:p>
        </w:tc>
        <w:tc>
          <w:tcPr>
            <w:tcW w:w="1300" w:type="dxa"/>
            <w:tcBorders>
              <w:top w:val="nil"/>
              <w:left w:val="nil"/>
              <w:bottom w:val="single" w:sz="4" w:space="0" w:color="auto"/>
              <w:right w:val="single" w:sz="4" w:space="0" w:color="auto"/>
            </w:tcBorders>
            <w:shd w:val="clear" w:color="auto" w:fill="auto"/>
            <w:noWrap/>
            <w:vAlign w:val="bottom"/>
            <w:hideMark/>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315851</w:t>
            </w:r>
          </w:p>
        </w:tc>
        <w:tc>
          <w:tcPr>
            <w:tcW w:w="1300" w:type="dxa"/>
            <w:tcBorders>
              <w:top w:val="nil"/>
              <w:left w:val="nil"/>
              <w:bottom w:val="single" w:sz="4" w:space="0" w:color="auto"/>
              <w:right w:val="single" w:sz="4" w:space="0" w:color="auto"/>
            </w:tcBorders>
            <w:shd w:val="clear" w:color="auto" w:fill="auto"/>
            <w:noWrap/>
            <w:vAlign w:val="bottom"/>
            <w:hideMark/>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97.3</w:t>
            </w:r>
          </w:p>
        </w:tc>
        <w:tc>
          <w:tcPr>
            <w:tcW w:w="1300" w:type="dxa"/>
            <w:tcBorders>
              <w:top w:val="nil"/>
              <w:left w:val="nil"/>
              <w:bottom w:val="single" w:sz="4" w:space="0" w:color="auto"/>
              <w:right w:val="single" w:sz="4" w:space="0" w:color="auto"/>
            </w:tcBorders>
            <w:shd w:val="clear" w:color="auto" w:fill="auto"/>
            <w:noWrap/>
            <w:vAlign w:val="bottom"/>
            <w:hideMark/>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319352</w:t>
            </w:r>
          </w:p>
        </w:tc>
        <w:tc>
          <w:tcPr>
            <w:tcW w:w="1300" w:type="dxa"/>
            <w:tcBorders>
              <w:top w:val="nil"/>
              <w:left w:val="nil"/>
              <w:bottom w:val="single" w:sz="4" w:space="0" w:color="auto"/>
              <w:right w:val="single" w:sz="4" w:space="0" w:color="auto"/>
            </w:tcBorders>
            <w:shd w:val="clear" w:color="auto" w:fill="auto"/>
            <w:noWrap/>
            <w:vAlign w:val="bottom"/>
            <w:hideMark/>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98.1</w:t>
            </w:r>
          </w:p>
        </w:tc>
        <w:tc>
          <w:tcPr>
            <w:tcW w:w="1300" w:type="dxa"/>
            <w:tcBorders>
              <w:top w:val="nil"/>
              <w:left w:val="nil"/>
              <w:bottom w:val="single" w:sz="4" w:space="0" w:color="auto"/>
              <w:right w:val="single" w:sz="4" w:space="0" w:color="auto"/>
            </w:tcBorders>
            <w:shd w:val="clear" w:color="auto" w:fill="auto"/>
            <w:noWrap/>
            <w:vAlign w:val="bottom"/>
            <w:hideMark/>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321601</w:t>
            </w:r>
          </w:p>
        </w:tc>
        <w:tc>
          <w:tcPr>
            <w:tcW w:w="1300" w:type="dxa"/>
            <w:tcBorders>
              <w:top w:val="nil"/>
              <w:left w:val="nil"/>
              <w:bottom w:val="single" w:sz="4" w:space="0" w:color="auto"/>
              <w:right w:val="single" w:sz="4" w:space="0" w:color="auto"/>
            </w:tcBorders>
            <w:shd w:val="clear" w:color="auto" w:fill="auto"/>
            <w:noWrap/>
            <w:vAlign w:val="bottom"/>
            <w:hideMark/>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98.8</w:t>
            </w:r>
          </w:p>
        </w:tc>
      </w:tr>
      <w:tr w:rsidR="00682117" w:rsidRPr="009E6621" w:rsidTr="00132A58">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tcPr>
          <w:p w:rsidR="00682117" w:rsidRPr="009E6621" w:rsidRDefault="00E9678B"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4</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325483</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75.7</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293987</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91.5</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314562</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97.3</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320705</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99.0</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324702</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99.8</w:t>
            </w:r>
          </w:p>
        </w:tc>
      </w:tr>
      <w:tr w:rsidR="00682117" w:rsidRPr="009E6621" w:rsidTr="00132A58">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tcPr>
          <w:p w:rsidR="00682117" w:rsidRPr="009E6621" w:rsidRDefault="00E9678B"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5</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325483</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69.5</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287401</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90.1</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312163</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97.0</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320107</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98.9</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324753</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99.9</w:t>
            </w:r>
          </w:p>
        </w:tc>
      </w:tr>
      <w:tr w:rsidR="00682117" w:rsidRPr="009E6621" w:rsidTr="00682117">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tcPr>
          <w:p w:rsidR="00682117" w:rsidRPr="009E6621" w:rsidRDefault="00E9678B"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6</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325483</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68.2</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286359</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89.7</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311771</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96.8</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320053</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98.8</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324746</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99.8</w:t>
            </w:r>
          </w:p>
        </w:tc>
      </w:tr>
      <w:tr w:rsidR="00682117" w:rsidRPr="009E6621" w:rsidTr="00682117">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tcPr>
          <w:p w:rsidR="00682117" w:rsidRPr="009E6621" w:rsidRDefault="00E9678B"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7</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325483</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81.3</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299394</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93.2</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316575</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98.0</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321890</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99.2</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324750</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99.8</w:t>
            </w:r>
          </w:p>
        </w:tc>
      </w:tr>
      <w:tr w:rsidR="00682117" w:rsidRPr="009E6621" w:rsidTr="00682117">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tcPr>
          <w:p w:rsidR="00682117" w:rsidRPr="009E6621" w:rsidRDefault="00E9678B"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8</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325483</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83.4</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298195</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93.2</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315454</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97.8</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321272</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99.2</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324923</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99.9</w:t>
            </w:r>
          </w:p>
        </w:tc>
      </w:tr>
      <w:tr w:rsidR="00682117" w:rsidRPr="009E6621" w:rsidTr="00682117">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tcPr>
          <w:p w:rsidR="00682117" w:rsidRPr="009E6621" w:rsidRDefault="00E9678B"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325483</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68.7</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289741</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90.6</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312539</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97.1</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320943</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99.0</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324810</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99.8</w:t>
            </w:r>
          </w:p>
        </w:tc>
      </w:tr>
      <w:tr w:rsidR="00682117" w:rsidRPr="009E6621" w:rsidTr="00682117">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tcPr>
          <w:p w:rsidR="00682117" w:rsidRPr="009E6621" w:rsidRDefault="00E9678B"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10</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325483</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88.8</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298269</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93.3</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315106</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97.6</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321243</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99.0</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324861</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99.9</w:t>
            </w:r>
          </w:p>
        </w:tc>
      </w:tr>
      <w:tr w:rsidR="00682117" w:rsidRPr="009E6621" w:rsidTr="00682117">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tcPr>
          <w:p w:rsidR="00682117" w:rsidRPr="009E6621" w:rsidRDefault="00E9678B"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11</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325483</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85.3</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304636</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94.4</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318829</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98.4</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322824</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99.4</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325140</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99.9</w:t>
            </w:r>
          </w:p>
        </w:tc>
      </w:tr>
      <w:tr w:rsidR="00682117" w:rsidRPr="009E6621" w:rsidTr="00682117">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tcPr>
          <w:p w:rsidR="00682117" w:rsidRPr="009E6621" w:rsidRDefault="00E9678B"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12</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325483</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83.5</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299543</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93.3</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316386</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98.0</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321647</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99.2</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324620</w:t>
            </w:r>
          </w:p>
        </w:tc>
        <w:tc>
          <w:tcPr>
            <w:tcW w:w="1300" w:type="dxa"/>
            <w:tcBorders>
              <w:top w:val="nil"/>
              <w:left w:val="nil"/>
              <w:bottom w:val="single" w:sz="4" w:space="0" w:color="auto"/>
              <w:right w:val="single" w:sz="4" w:space="0" w:color="auto"/>
            </w:tcBorders>
            <w:shd w:val="clear" w:color="auto" w:fill="auto"/>
            <w:noWrap/>
            <w:vAlign w:val="bottom"/>
          </w:tcPr>
          <w:p w:rsidR="00682117" w:rsidRPr="009E6621" w:rsidRDefault="00682117" w:rsidP="00682117">
            <w:pPr>
              <w:jc w:val="center"/>
              <w:rPr>
                <w:rFonts w:ascii="Times New Roman" w:eastAsia="Times New Roman" w:hAnsi="Times New Roman" w:cs="Times New Roman"/>
                <w:color w:val="000000"/>
                <w:sz w:val="16"/>
                <w:szCs w:val="16"/>
                <w:lang w:val="en-GB"/>
              </w:rPr>
            </w:pPr>
            <w:r w:rsidRPr="009E6621">
              <w:rPr>
                <w:rFonts w:ascii="Times New Roman" w:eastAsia="Times New Roman" w:hAnsi="Times New Roman" w:cs="Times New Roman"/>
                <w:color w:val="000000"/>
                <w:sz w:val="16"/>
                <w:szCs w:val="16"/>
                <w:lang w:val="en-GB"/>
              </w:rPr>
              <w:t>99.8</w:t>
            </w:r>
          </w:p>
        </w:tc>
      </w:tr>
    </w:tbl>
    <w:p w:rsidR="0026078D" w:rsidRPr="00CE0C3B" w:rsidRDefault="0026078D" w:rsidP="0026078D">
      <w:pPr>
        <w:rPr>
          <w:rFonts w:ascii="Times New Roman" w:hAnsi="Times New Roman" w:cs="Times New Roman"/>
          <w:sz w:val="20"/>
          <w:szCs w:val="20"/>
        </w:rPr>
      </w:pPr>
      <w:r w:rsidRPr="00CE0C3B">
        <w:rPr>
          <w:rFonts w:ascii="Times New Roman" w:hAnsi="Times New Roman" w:cs="Times New Roman"/>
          <w:b/>
          <w:sz w:val="20"/>
          <w:szCs w:val="20"/>
        </w:rPr>
        <w:t>Supplementary table 3</w:t>
      </w:r>
      <w:r w:rsidRPr="00CE0C3B">
        <w:rPr>
          <w:rFonts w:ascii="Times New Roman" w:hAnsi="Times New Roman" w:cs="Times New Roman"/>
          <w:sz w:val="20"/>
          <w:szCs w:val="20"/>
        </w:rPr>
        <w:t>: Coverage data for all CCDS bases in genes causing ataxia in humans and assessed in this study (full list see Supplementary table 1) for all 12 patients in the study (hg19 chromosome build).</w:t>
      </w:r>
    </w:p>
    <w:p w:rsidR="0026078D" w:rsidRPr="00CE0C3B" w:rsidRDefault="0026078D" w:rsidP="0026078D">
      <w:pPr>
        <w:spacing w:line="480" w:lineRule="auto"/>
        <w:rPr>
          <w:rFonts w:ascii="Times New Roman" w:hAnsi="Times New Roman" w:cs="Times New Roman"/>
          <w:sz w:val="20"/>
          <w:szCs w:val="20"/>
        </w:rPr>
      </w:pPr>
    </w:p>
    <w:p w:rsidR="0026078D" w:rsidRPr="009E6621" w:rsidRDefault="0026078D" w:rsidP="0026078D">
      <w:pPr>
        <w:spacing w:line="480" w:lineRule="auto"/>
        <w:rPr>
          <w:rFonts w:ascii="Times New Roman" w:hAnsi="Times New Roman" w:cs="Times New Roman"/>
          <w:sz w:val="22"/>
          <w:szCs w:val="22"/>
        </w:rPr>
        <w:sectPr w:rsidR="0026078D" w:rsidRPr="009E6621" w:rsidSect="001F369B">
          <w:pgSz w:w="16840" w:h="11900" w:orient="landscape" w:code="9"/>
          <w:pgMar w:top="1797" w:right="1440" w:bottom="1797" w:left="1440" w:header="709" w:footer="709" w:gutter="0"/>
          <w:cols w:space="708"/>
          <w:docGrid w:linePitch="360"/>
        </w:sectPr>
      </w:pPr>
    </w:p>
    <w:p w:rsidR="0026078D" w:rsidRPr="009E6621" w:rsidRDefault="0026078D" w:rsidP="0026078D">
      <w:pPr>
        <w:spacing w:line="480" w:lineRule="auto"/>
        <w:rPr>
          <w:rFonts w:ascii="Times New Roman" w:hAnsi="Times New Roman" w:cs="Times New Roman"/>
          <w:b/>
        </w:rPr>
      </w:pPr>
    </w:p>
    <w:p w:rsidR="0026078D" w:rsidRPr="009E6621" w:rsidRDefault="0026078D" w:rsidP="0026078D">
      <w:pPr>
        <w:spacing w:line="480" w:lineRule="auto"/>
        <w:rPr>
          <w:rFonts w:ascii="Times New Roman" w:hAnsi="Times New Roman" w:cs="Times New Roman"/>
          <w:b/>
        </w:rPr>
      </w:pPr>
    </w:p>
    <w:p w:rsidR="0026078D" w:rsidRPr="009E6621" w:rsidRDefault="0026078D" w:rsidP="0026078D">
      <w:pPr>
        <w:spacing w:line="480" w:lineRule="auto"/>
        <w:rPr>
          <w:rFonts w:ascii="Times New Roman" w:hAnsi="Times New Roman" w:cs="Times New Roman"/>
          <w:b/>
        </w:rPr>
      </w:pPr>
    </w:p>
    <w:p w:rsidR="0026078D" w:rsidRPr="009E6621" w:rsidRDefault="0026078D" w:rsidP="0026078D">
      <w:pPr>
        <w:spacing w:line="480" w:lineRule="auto"/>
        <w:rPr>
          <w:rFonts w:ascii="Times New Roman" w:hAnsi="Times New Roman" w:cs="Times New Roman"/>
        </w:rPr>
      </w:pPr>
    </w:p>
    <w:tbl>
      <w:tblPr>
        <w:tblStyle w:val="TableGrid"/>
        <w:tblpPr w:leftFromText="180" w:rightFromText="180" w:vertAnchor="page" w:horzAnchor="margin" w:tblpY="2581"/>
        <w:tblW w:w="13008" w:type="dxa"/>
        <w:tblLayout w:type="fixed"/>
        <w:tblLook w:val="04A0"/>
      </w:tblPr>
      <w:tblGrid>
        <w:gridCol w:w="959"/>
        <w:gridCol w:w="1843"/>
        <w:gridCol w:w="1275"/>
        <w:gridCol w:w="1276"/>
        <w:gridCol w:w="1276"/>
        <w:gridCol w:w="3260"/>
        <w:gridCol w:w="3119"/>
      </w:tblGrid>
      <w:tr w:rsidR="0026078D" w:rsidRPr="009E6621" w:rsidTr="001F369B">
        <w:trPr>
          <w:trHeight w:val="274"/>
        </w:trPr>
        <w:tc>
          <w:tcPr>
            <w:tcW w:w="959" w:type="dxa"/>
          </w:tcPr>
          <w:p w:rsidR="0026078D" w:rsidRPr="009E6621" w:rsidRDefault="0026078D" w:rsidP="001F369B">
            <w:pPr>
              <w:rPr>
                <w:rFonts w:ascii="Times New Roman" w:hAnsi="Times New Roman" w:cs="Times New Roman"/>
                <w:b/>
                <w:sz w:val="16"/>
                <w:szCs w:val="16"/>
              </w:rPr>
            </w:pPr>
            <w:r w:rsidRPr="009E6621">
              <w:rPr>
                <w:rFonts w:ascii="Times New Roman" w:hAnsi="Times New Roman" w:cs="Times New Roman"/>
                <w:b/>
                <w:sz w:val="16"/>
                <w:szCs w:val="16"/>
              </w:rPr>
              <w:t>Gene</w:t>
            </w:r>
          </w:p>
        </w:tc>
        <w:tc>
          <w:tcPr>
            <w:tcW w:w="1843" w:type="dxa"/>
          </w:tcPr>
          <w:p w:rsidR="0026078D" w:rsidRPr="009E6621" w:rsidRDefault="0026078D" w:rsidP="001F369B">
            <w:pPr>
              <w:rPr>
                <w:rFonts w:ascii="Times New Roman" w:hAnsi="Times New Roman" w:cs="Times New Roman"/>
                <w:b/>
                <w:sz w:val="16"/>
                <w:szCs w:val="16"/>
              </w:rPr>
            </w:pPr>
            <w:r w:rsidRPr="009E6621">
              <w:rPr>
                <w:rFonts w:ascii="Times New Roman" w:hAnsi="Times New Roman" w:cs="Times New Roman"/>
                <w:b/>
                <w:sz w:val="16"/>
                <w:szCs w:val="16"/>
              </w:rPr>
              <w:t>ENGS gene ID</w:t>
            </w:r>
          </w:p>
        </w:tc>
        <w:tc>
          <w:tcPr>
            <w:tcW w:w="1275" w:type="dxa"/>
          </w:tcPr>
          <w:p w:rsidR="0026078D" w:rsidRPr="009E6621" w:rsidRDefault="0026078D" w:rsidP="001F369B">
            <w:pPr>
              <w:rPr>
                <w:rFonts w:ascii="Times New Roman" w:hAnsi="Times New Roman" w:cs="Times New Roman"/>
                <w:b/>
                <w:sz w:val="16"/>
                <w:szCs w:val="16"/>
              </w:rPr>
            </w:pPr>
            <w:r w:rsidRPr="009E6621">
              <w:rPr>
                <w:rFonts w:ascii="Times New Roman" w:hAnsi="Times New Roman" w:cs="Times New Roman"/>
                <w:b/>
                <w:sz w:val="16"/>
                <w:szCs w:val="16"/>
              </w:rPr>
              <w:t>Ch Position</w:t>
            </w:r>
          </w:p>
        </w:tc>
        <w:tc>
          <w:tcPr>
            <w:tcW w:w="1276" w:type="dxa"/>
          </w:tcPr>
          <w:p w:rsidR="0026078D" w:rsidRPr="009E6621" w:rsidRDefault="0026078D" w:rsidP="001F369B">
            <w:pPr>
              <w:rPr>
                <w:rFonts w:ascii="Times New Roman" w:hAnsi="Times New Roman" w:cs="Times New Roman"/>
                <w:b/>
                <w:sz w:val="16"/>
                <w:szCs w:val="16"/>
              </w:rPr>
            </w:pPr>
            <w:proofErr w:type="spellStart"/>
            <w:r w:rsidRPr="009E6621">
              <w:rPr>
                <w:rFonts w:ascii="Times New Roman" w:hAnsi="Times New Roman" w:cs="Times New Roman"/>
                <w:b/>
                <w:sz w:val="16"/>
                <w:szCs w:val="16"/>
              </w:rPr>
              <w:t>cDNA</w:t>
            </w:r>
            <w:proofErr w:type="spellEnd"/>
            <w:r w:rsidRPr="009E6621">
              <w:rPr>
                <w:rFonts w:ascii="Times New Roman" w:hAnsi="Times New Roman" w:cs="Times New Roman"/>
                <w:b/>
                <w:sz w:val="16"/>
                <w:szCs w:val="16"/>
              </w:rPr>
              <w:t xml:space="preserve"> change and protein alteration</w:t>
            </w:r>
          </w:p>
        </w:tc>
        <w:tc>
          <w:tcPr>
            <w:tcW w:w="1276" w:type="dxa"/>
          </w:tcPr>
          <w:p w:rsidR="0026078D" w:rsidRPr="009E6621" w:rsidRDefault="0026078D" w:rsidP="001F369B">
            <w:pPr>
              <w:rPr>
                <w:rFonts w:ascii="Times New Roman" w:hAnsi="Times New Roman" w:cs="Times New Roman"/>
                <w:b/>
                <w:sz w:val="16"/>
                <w:szCs w:val="16"/>
              </w:rPr>
            </w:pPr>
            <w:proofErr w:type="spellStart"/>
            <w:r w:rsidRPr="009E6621">
              <w:rPr>
                <w:rFonts w:ascii="Times New Roman" w:hAnsi="Times New Roman" w:cs="Times New Roman"/>
                <w:b/>
                <w:sz w:val="16"/>
                <w:szCs w:val="16"/>
              </w:rPr>
              <w:t>rs</w:t>
            </w:r>
            <w:proofErr w:type="spellEnd"/>
            <w:r w:rsidRPr="009E6621">
              <w:rPr>
                <w:rFonts w:ascii="Times New Roman" w:hAnsi="Times New Roman" w:cs="Times New Roman"/>
                <w:b/>
                <w:sz w:val="16"/>
                <w:szCs w:val="16"/>
              </w:rPr>
              <w:t xml:space="preserve"> number</w:t>
            </w:r>
          </w:p>
        </w:tc>
        <w:tc>
          <w:tcPr>
            <w:tcW w:w="3260" w:type="dxa"/>
          </w:tcPr>
          <w:p w:rsidR="0026078D" w:rsidRPr="009E6621" w:rsidRDefault="0026078D" w:rsidP="001F369B">
            <w:pPr>
              <w:rPr>
                <w:rFonts w:ascii="Times New Roman" w:hAnsi="Times New Roman" w:cs="Times New Roman"/>
                <w:b/>
                <w:sz w:val="16"/>
                <w:szCs w:val="16"/>
              </w:rPr>
            </w:pPr>
            <w:r w:rsidRPr="009E6621">
              <w:rPr>
                <w:rFonts w:ascii="Times New Roman" w:hAnsi="Times New Roman" w:cs="Times New Roman"/>
                <w:b/>
                <w:sz w:val="16"/>
                <w:szCs w:val="16"/>
              </w:rPr>
              <w:t>Forward Primer</w:t>
            </w:r>
          </w:p>
        </w:tc>
        <w:tc>
          <w:tcPr>
            <w:tcW w:w="3119" w:type="dxa"/>
          </w:tcPr>
          <w:p w:rsidR="0026078D" w:rsidRPr="009E6621" w:rsidRDefault="0026078D" w:rsidP="001F369B">
            <w:pPr>
              <w:rPr>
                <w:rFonts w:ascii="Times New Roman" w:hAnsi="Times New Roman" w:cs="Times New Roman"/>
                <w:b/>
                <w:sz w:val="16"/>
                <w:szCs w:val="16"/>
              </w:rPr>
            </w:pPr>
            <w:r w:rsidRPr="009E6621">
              <w:rPr>
                <w:rFonts w:ascii="Times New Roman" w:hAnsi="Times New Roman" w:cs="Times New Roman"/>
                <w:b/>
                <w:sz w:val="16"/>
                <w:szCs w:val="16"/>
              </w:rPr>
              <w:t>Reverse Primer</w:t>
            </w:r>
          </w:p>
        </w:tc>
      </w:tr>
      <w:tr w:rsidR="0026078D" w:rsidRPr="009E6621" w:rsidTr="001F369B">
        <w:trPr>
          <w:trHeight w:val="425"/>
        </w:trPr>
        <w:tc>
          <w:tcPr>
            <w:tcW w:w="959" w:type="dxa"/>
            <w:vAlign w:val="center"/>
          </w:tcPr>
          <w:p w:rsidR="0026078D" w:rsidRPr="009E6621" w:rsidRDefault="0026078D" w:rsidP="001F369B">
            <w:pPr>
              <w:rPr>
                <w:rFonts w:ascii="Times New Roman" w:hAnsi="Times New Roman" w:cs="Times New Roman"/>
                <w:i/>
                <w:sz w:val="12"/>
                <w:szCs w:val="12"/>
              </w:rPr>
            </w:pPr>
            <w:r w:rsidRPr="009E6621">
              <w:rPr>
                <w:rFonts w:ascii="Times New Roman" w:hAnsi="Times New Roman" w:cs="Times New Roman"/>
                <w:i/>
                <w:sz w:val="12"/>
                <w:szCs w:val="12"/>
              </w:rPr>
              <w:t>SPG7</w:t>
            </w:r>
          </w:p>
        </w:tc>
        <w:tc>
          <w:tcPr>
            <w:tcW w:w="1843"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bCs/>
                <w:color w:val="434343"/>
                <w:sz w:val="12"/>
                <w:szCs w:val="12"/>
              </w:rPr>
              <w:t>ENSG00000197912</w:t>
            </w:r>
          </w:p>
        </w:tc>
        <w:tc>
          <w:tcPr>
            <w:tcW w:w="1275" w:type="dxa"/>
            <w:vAlign w:val="center"/>
          </w:tcPr>
          <w:p w:rsidR="0026078D" w:rsidRPr="009E6621" w:rsidRDefault="0026078D" w:rsidP="001F369B">
            <w:pPr>
              <w:rPr>
                <w:rFonts w:ascii="Times New Roman" w:hAnsi="Times New Roman" w:cs="Times New Roman"/>
                <w:color w:val="000000"/>
                <w:sz w:val="12"/>
                <w:szCs w:val="12"/>
              </w:rPr>
            </w:pPr>
            <w:r w:rsidRPr="009E6621">
              <w:rPr>
                <w:rFonts w:ascii="Times New Roman" w:hAnsi="Times New Roman" w:cs="Times New Roman"/>
                <w:color w:val="000000"/>
                <w:sz w:val="12"/>
                <w:szCs w:val="12"/>
              </w:rPr>
              <w:t>89613145</w:t>
            </w:r>
          </w:p>
        </w:tc>
        <w:tc>
          <w:tcPr>
            <w:tcW w:w="1276"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c. C1529T</w:t>
            </w:r>
          </w:p>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p. Ala510Val</w:t>
            </w:r>
          </w:p>
        </w:tc>
        <w:tc>
          <w:tcPr>
            <w:tcW w:w="1276" w:type="dxa"/>
            <w:vAlign w:val="center"/>
          </w:tcPr>
          <w:p w:rsidR="0026078D" w:rsidRPr="009E6621" w:rsidRDefault="0026078D" w:rsidP="001F369B">
            <w:pPr>
              <w:rPr>
                <w:rFonts w:ascii="Times New Roman" w:hAnsi="Times New Roman" w:cs="Times New Roman"/>
                <w:color w:val="000000"/>
                <w:sz w:val="12"/>
                <w:szCs w:val="12"/>
              </w:rPr>
            </w:pPr>
            <w:r w:rsidRPr="009E6621">
              <w:rPr>
                <w:rFonts w:ascii="Times New Roman" w:hAnsi="Times New Roman" w:cs="Times New Roman"/>
                <w:color w:val="000000"/>
                <w:sz w:val="12"/>
                <w:szCs w:val="12"/>
              </w:rPr>
              <w:t>rs61755320</w:t>
            </w:r>
          </w:p>
          <w:p w:rsidR="0026078D" w:rsidRPr="009E6621" w:rsidRDefault="0026078D" w:rsidP="001F369B">
            <w:pPr>
              <w:rPr>
                <w:rFonts w:ascii="Times New Roman" w:hAnsi="Times New Roman" w:cs="Times New Roman"/>
                <w:sz w:val="12"/>
                <w:szCs w:val="12"/>
              </w:rPr>
            </w:pPr>
          </w:p>
        </w:tc>
        <w:tc>
          <w:tcPr>
            <w:tcW w:w="3260"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AGGCATGATGGCACACACT</w:t>
            </w:r>
          </w:p>
        </w:tc>
        <w:tc>
          <w:tcPr>
            <w:tcW w:w="3119" w:type="dxa"/>
            <w:vAlign w:val="center"/>
          </w:tcPr>
          <w:p w:rsidR="0026078D" w:rsidRPr="009E6621" w:rsidRDefault="0026078D" w:rsidP="001F369B">
            <w:pPr>
              <w:pStyle w:val="HTMLPreformatted"/>
              <w:rPr>
                <w:rFonts w:ascii="Times New Roman" w:hAnsi="Times New Roman" w:cs="Times New Roman"/>
                <w:sz w:val="12"/>
                <w:szCs w:val="12"/>
              </w:rPr>
            </w:pPr>
            <w:r w:rsidRPr="009E6621">
              <w:rPr>
                <w:rFonts w:ascii="Times New Roman" w:hAnsi="Times New Roman" w:cs="Times New Roman"/>
                <w:sz w:val="12"/>
                <w:szCs w:val="12"/>
              </w:rPr>
              <w:t>CTGCCCCACATACACATCAG</w:t>
            </w:r>
          </w:p>
          <w:p w:rsidR="0026078D" w:rsidRPr="009E6621" w:rsidRDefault="0026078D" w:rsidP="001F369B">
            <w:pPr>
              <w:rPr>
                <w:rFonts w:ascii="Times New Roman" w:hAnsi="Times New Roman" w:cs="Times New Roman"/>
                <w:color w:val="000000"/>
                <w:sz w:val="12"/>
                <w:szCs w:val="12"/>
              </w:rPr>
            </w:pPr>
          </w:p>
        </w:tc>
      </w:tr>
      <w:tr w:rsidR="0026078D" w:rsidRPr="009E6621" w:rsidTr="001F369B">
        <w:trPr>
          <w:trHeight w:val="545"/>
        </w:trPr>
        <w:tc>
          <w:tcPr>
            <w:tcW w:w="959" w:type="dxa"/>
            <w:vAlign w:val="center"/>
          </w:tcPr>
          <w:p w:rsidR="0026078D" w:rsidRPr="009E6621" w:rsidRDefault="0026078D" w:rsidP="001F369B">
            <w:pPr>
              <w:rPr>
                <w:rFonts w:ascii="Times New Roman" w:hAnsi="Times New Roman" w:cs="Times New Roman"/>
                <w:i/>
                <w:sz w:val="12"/>
                <w:szCs w:val="12"/>
              </w:rPr>
            </w:pPr>
            <w:r w:rsidRPr="009E6621">
              <w:rPr>
                <w:rFonts w:ascii="Times New Roman" w:hAnsi="Times New Roman" w:cs="Times New Roman"/>
                <w:i/>
                <w:sz w:val="12"/>
                <w:szCs w:val="12"/>
              </w:rPr>
              <w:t>SPG7</w:t>
            </w:r>
          </w:p>
        </w:tc>
        <w:tc>
          <w:tcPr>
            <w:tcW w:w="1843"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bCs/>
                <w:color w:val="434343"/>
                <w:sz w:val="12"/>
                <w:szCs w:val="12"/>
              </w:rPr>
              <w:t>ENSG00000197912</w:t>
            </w:r>
          </w:p>
        </w:tc>
        <w:tc>
          <w:tcPr>
            <w:tcW w:w="1275" w:type="dxa"/>
            <w:vAlign w:val="center"/>
          </w:tcPr>
          <w:p w:rsidR="0026078D" w:rsidRPr="009E6621" w:rsidRDefault="0026078D" w:rsidP="001F369B">
            <w:pPr>
              <w:rPr>
                <w:rFonts w:ascii="Times New Roman" w:hAnsi="Times New Roman" w:cs="Times New Roman"/>
                <w:color w:val="000000"/>
                <w:sz w:val="12"/>
                <w:szCs w:val="12"/>
              </w:rPr>
            </w:pPr>
            <w:r w:rsidRPr="009E6621">
              <w:rPr>
                <w:rFonts w:ascii="Times New Roman" w:hAnsi="Times New Roman" w:cs="Times New Roman"/>
                <w:color w:val="000000"/>
                <w:sz w:val="12"/>
                <w:szCs w:val="12"/>
              </w:rPr>
              <w:t>89598370</w:t>
            </w:r>
          </w:p>
        </w:tc>
        <w:tc>
          <w:tcPr>
            <w:tcW w:w="1276"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c. 1053dupC</w:t>
            </w:r>
            <w:r w:rsidRPr="009E6621">
              <w:rPr>
                <w:rFonts w:ascii="Times New Roman" w:hAnsi="Times New Roman" w:cs="Times New Roman"/>
                <w:sz w:val="12"/>
                <w:szCs w:val="12"/>
              </w:rPr>
              <w:br/>
              <w:t>p. Gly352fs</w:t>
            </w:r>
          </w:p>
        </w:tc>
        <w:tc>
          <w:tcPr>
            <w:tcW w:w="1276"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NA</w:t>
            </w:r>
          </w:p>
          <w:p w:rsidR="0026078D" w:rsidRPr="009E6621" w:rsidRDefault="0026078D" w:rsidP="001F369B">
            <w:pPr>
              <w:rPr>
                <w:rFonts w:ascii="Times New Roman" w:hAnsi="Times New Roman" w:cs="Times New Roman"/>
                <w:sz w:val="12"/>
                <w:szCs w:val="12"/>
              </w:rPr>
            </w:pPr>
          </w:p>
        </w:tc>
        <w:tc>
          <w:tcPr>
            <w:tcW w:w="3260" w:type="dxa"/>
            <w:vAlign w:val="center"/>
          </w:tcPr>
          <w:p w:rsidR="0026078D" w:rsidRPr="009E6621" w:rsidRDefault="0026078D" w:rsidP="001F369B">
            <w:pPr>
              <w:rPr>
                <w:rFonts w:ascii="Times New Roman" w:hAnsi="Times New Roman" w:cs="Times New Roman"/>
                <w:color w:val="555555"/>
                <w:sz w:val="12"/>
                <w:szCs w:val="12"/>
              </w:rPr>
            </w:pPr>
            <w:r w:rsidRPr="009E6621">
              <w:rPr>
                <w:rFonts w:ascii="Times New Roman" w:hAnsi="Times New Roman" w:cs="Times New Roman"/>
                <w:sz w:val="12"/>
                <w:szCs w:val="12"/>
              </w:rPr>
              <w:t>TTGAACCCAGGAGTTTGAGG</w:t>
            </w:r>
          </w:p>
        </w:tc>
        <w:tc>
          <w:tcPr>
            <w:tcW w:w="3119" w:type="dxa"/>
            <w:vAlign w:val="center"/>
          </w:tcPr>
          <w:p w:rsidR="0026078D" w:rsidRPr="009E6621" w:rsidRDefault="0026078D" w:rsidP="001F369B">
            <w:pPr>
              <w:rPr>
                <w:rFonts w:ascii="Times New Roman" w:hAnsi="Times New Roman" w:cs="Times New Roman"/>
                <w:color w:val="000000"/>
                <w:sz w:val="12"/>
                <w:szCs w:val="12"/>
              </w:rPr>
            </w:pPr>
            <w:r w:rsidRPr="009E6621">
              <w:rPr>
                <w:rFonts w:ascii="Times New Roman" w:hAnsi="Times New Roman" w:cs="Times New Roman"/>
                <w:sz w:val="12"/>
                <w:szCs w:val="12"/>
              </w:rPr>
              <w:t>TCCCTTTCAGTCCAGACACC</w:t>
            </w:r>
          </w:p>
        </w:tc>
      </w:tr>
      <w:tr w:rsidR="0026078D" w:rsidRPr="009E6621" w:rsidTr="001F369B">
        <w:trPr>
          <w:trHeight w:val="426"/>
        </w:trPr>
        <w:tc>
          <w:tcPr>
            <w:tcW w:w="959" w:type="dxa"/>
            <w:vAlign w:val="center"/>
          </w:tcPr>
          <w:p w:rsidR="0026078D" w:rsidRPr="009E6621" w:rsidRDefault="0026078D" w:rsidP="001F369B">
            <w:pPr>
              <w:rPr>
                <w:rFonts w:ascii="Times New Roman" w:hAnsi="Times New Roman" w:cs="Times New Roman"/>
                <w:i/>
                <w:sz w:val="12"/>
                <w:szCs w:val="12"/>
              </w:rPr>
            </w:pPr>
            <w:r w:rsidRPr="009E6621">
              <w:rPr>
                <w:rFonts w:ascii="Times New Roman" w:hAnsi="Times New Roman" w:cs="Times New Roman"/>
                <w:i/>
                <w:sz w:val="12"/>
                <w:szCs w:val="12"/>
              </w:rPr>
              <w:t>SPG7</w:t>
            </w:r>
          </w:p>
        </w:tc>
        <w:tc>
          <w:tcPr>
            <w:tcW w:w="1843"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bCs/>
                <w:color w:val="434343"/>
                <w:sz w:val="12"/>
                <w:szCs w:val="12"/>
              </w:rPr>
              <w:t>ENSG00000197912</w:t>
            </w:r>
          </w:p>
        </w:tc>
        <w:tc>
          <w:tcPr>
            <w:tcW w:w="1275"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color w:val="000000"/>
                <w:sz w:val="12"/>
                <w:szCs w:val="12"/>
              </w:rPr>
              <w:t>89613145</w:t>
            </w:r>
          </w:p>
        </w:tc>
        <w:tc>
          <w:tcPr>
            <w:tcW w:w="1276"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c. C1529T</w:t>
            </w:r>
          </w:p>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p. Ala510Val</w:t>
            </w:r>
          </w:p>
        </w:tc>
        <w:tc>
          <w:tcPr>
            <w:tcW w:w="1276"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rs61755320</w:t>
            </w:r>
          </w:p>
          <w:p w:rsidR="0026078D" w:rsidRPr="009E6621" w:rsidRDefault="0026078D" w:rsidP="001F369B">
            <w:pPr>
              <w:rPr>
                <w:rFonts w:ascii="Times New Roman" w:hAnsi="Times New Roman" w:cs="Times New Roman"/>
                <w:sz w:val="12"/>
                <w:szCs w:val="12"/>
              </w:rPr>
            </w:pPr>
          </w:p>
        </w:tc>
        <w:tc>
          <w:tcPr>
            <w:tcW w:w="3260"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AGGCATGATGGCACACACT</w:t>
            </w:r>
          </w:p>
        </w:tc>
        <w:tc>
          <w:tcPr>
            <w:tcW w:w="3119" w:type="dxa"/>
            <w:vAlign w:val="center"/>
          </w:tcPr>
          <w:p w:rsidR="0026078D" w:rsidRPr="009E6621" w:rsidRDefault="0026078D" w:rsidP="001F369B">
            <w:pPr>
              <w:pStyle w:val="HTMLPreformatted"/>
              <w:rPr>
                <w:rFonts w:ascii="Times New Roman" w:hAnsi="Times New Roman" w:cs="Times New Roman"/>
                <w:sz w:val="12"/>
                <w:szCs w:val="12"/>
              </w:rPr>
            </w:pPr>
            <w:r w:rsidRPr="009E6621">
              <w:rPr>
                <w:rFonts w:ascii="Times New Roman" w:hAnsi="Times New Roman" w:cs="Times New Roman"/>
                <w:sz w:val="12"/>
                <w:szCs w:val="12"/>
              </w:rPr>
              <w:t>CTGCCCCACATACACATCAG</w:t>
            </w:r>
          </w:p>
          <w:p w:rsidR="0026078D" w:rsidRPr="009E6621" w:rsidRDefault="0026078D" w:rsidP="001F369B">
            <w:pPr>
              <w:rPr>
                <w:rFonts w:ascii="Times New Roman" w:hAnsi="Times New Roman" w:cs="Times New Roman"/>
                <w:sz w:val="12"/>
                <w:szCs w:val="12"/>
              </w:rPr>
            </w:pPr>
          </w:p>
        </w:tc>
      </w:tr>
      <w:tr w:rsidR="0026078D" w:rsidRPr="009E6621" w:rsidTr="001F369B">
        <w:trPr>
          <w:trHeight w:val="404"/>
        </w:trPr>
        <w:tc>
          <w:tcPr>
            <w:tcW w:w="959" w:type="dxa"/>
            <w:vAlign w:val="center"/>
          </w:tcPr>
          <w:p w:rsidR="0026078D" w:rsidRPr="009E6621" w:rsidRDefault="0026078D" w:rsidP="001F369B">
            <w:pPr>
              <w:rPr>
                <w:rFonts w:ascii="Times New Roman" w:hAnsi="Times New Roman" w:cs="Times New Roman"/>
                <w:i/>
                <w:sz w:val="12"/>
                <w:szCs w:val="12"/>
              </w:rPr>
            </w:pPr>
            <w:r w:rsidRPr="009E6621">
              <w:rPr>
                <w:rFonts w:ascii="Times New Roman" w:hAnsi="Times New Roman" w:cs="Times New Roman"/>
                <w:i/>
                <w:sz w:val="12"/>
                <w:szCs w:val="12"/>
              </w:rPr>
              <w:t>SPG7</w:t>
            </w:r>
          </w:p>
        </w:tc>
        <w:tc>
          <w:tcPr>
            <w:tcW w:w="1843"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bCs/>
                <w:color w:val="434343"/>
                <w:sz w:val="12"/>
                <w:szCs w:val="12"/>
              </w:rPr>
              <w:t>ENSG00000197912</w:t>
            </w:r>
          </w:p>
        </w:tc>
        <w:tc>
          <w:tcPr>
            <w:tcW w:w="1275" w:type="dxa"/>
            <w:vAlign w:val="center"/>
          </w:tcPr>
          <w:p w:rsidR="0026078D" w:rsidRPr="009E6621" w:rsidRDefault="00FA232E" w:rsidP="001F369B">
            <w:pPr>
              <w:rPr>
                <w:rFonts w:ascii="Times New Roman" w:hAnsi="Times New Roman" w:cs="Times New Roman"/>
                <w:sz w:val="12"/>
                <w:szCs w:val="12"/>
              </w:rPr>
            </w:pPr>
            <w:r w:rsidRPr="009E6621">
              <w:rPr>
                <w:rFonts w:ascii="Times New Roman" w:hAnsi="Times New Roman" w:cs="Times New Roman"/>
                <w:sz w:val="12"/>
                <w:szCs w:val="12"/>
              </w:rPr>
              <w:t>89576947</w:t>
            </w:r>
          </w:p>
        </w:tc>
        <w:tc>
          <w:tcPr>
            <w:tcW w:w="1276" w:type="dxa"/>
            <w:vAlign w:val="center"/>
          </w:tcPr>
          <w:p w:rsidR="0026078D" w:rsidRPr="009E6621" w:rsidRDefault="0026078D" w:rsidP="001F369B">
            <w:pPr>
              <w:widowControl w:val="0"/>
              <w:autoSpaceDE w:val="0"/>
              <w:autoSpaceDN w:val="0"/>
              <w:adjustRightInd w:val="0"/>
              <w:rPr>
                <w:rFonts w:ascii="Times New Roman" w:hAnsi="Times New Roman" w:cs="Times New Roman"/>
                <w:sz w:val="12"/>
                <w:szCs w:val="12"/>
              </w:rPr>
            </w:pPr>
            <w:r w:rsidRPr="009E6621">
              <w:rPr>
                <w:rFonts w:ascii="Times New Roman" w:hAnsi="Times New Roman" w:cs="Times New Roman"/>
                <w:sz w:val="12"/>
                <w:szCs w:val="12"/>
              </w:rPr>
              <w:t>c.T233A</w:t>
            </w:r>
          </w:p>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p.L</w:t>
            </w:r>
            <w:r w:rsidR="00132A58" w:rsidRPr="009E6621">
              <w:rPr>
                <w:rFonts w:ascii="Times New Roman" w:hAnsi="Times New Roman" w:cs="Times New Roman"/>
                <w:sz w:val="12"/>
                <w:szCs w:val="12"/>
              </w:rPr>
              <w:t>eu</w:t>
            </w:r>
            <w:r w:rsidRPr="009E6621">
              <w:rPr>
                <w:rFonts w:ascii="Times New Roman" w:hAnsi="Times New Roman" w:cs="Times New Roman"/>
                <w:sz w:val="12"/>
                <w:szCs w:val="12"/>
              </w:rPr>
              <w:t>78X</w:t>
            </w:r>
          </w:p>
        </w:tc>
        <w:tc>
          <w:tcPr>
            <w:tcW w:w="1276" w:type="dxa"/>
            <w:vAlign w:val="center"/>
          </w:tcPr>
          <w:p w:rsidR="0026078D" w:rsidRPr="009E6621" w:rsidRDefault="0026078D" w:rsidP="001F369B">
            <w:pPr>
              <w:rPr>
                <w:rFonts w:ascii="Times New Roman" w:hAnsi="Times New Roman" w:cs="Times New Roman"/>
                <w:color w:val="000000"/>
                <w:sz w:val="12"/>
                <w:szCs w:val="12"/>
                <w:shd w:val="clear" w:color="auto" w:fill="FFFFFF"/>
              </w:rPr>
            </w:pPr>
            <w:r w:rsidRPr="009E6621">
              <w:rPr>
                <w:rFonts w:ascii="Times New Roman" w:hAnsi="Times New Roman" w:cs="Times New Roman"/>
                <w:color w:val="000000"/>
                <w:sz w:val="12"/>
                <w:szCs w:val="12"/>
                <w:shd w:val="clear" w:color="auto" w:fill="FFFFFF"/>
              </w:rPr>
              <w:t>rs121918358</w:t>
            </w:r>
          </w:p>
        </w:tc>
        <w:tc>
          <w:tcPr>
            <w:tcW w:w="3260" w:type="dxa"/>
            <w:vAlign w:val="center"/>
          </w:tcPr>
          <w:p w:rsidR="0026078D" w:rsidRPr="009E6621" w:rsidRDefault="00AE62B1" w:rsidP="001F369B">
            <w:pPr>
              <w:rPr>
                <w:rFonts w:ascii="Times New Roman" w:hAnsi="Times New Roman" w:cs="Times New Roman"/>
                <w:sz w:val="12"/>
                <w:szCs w:val="12"/>
              </w:rPr>
            </w:pPr>
            <w:r w:rsidRPr="009E6621">
              <w:rPr>
                <w:rFonts w:ascii="Times New Roman" w:hAnsi="Times New Roman" w:cs="Times New Roman"/>
                <w:sz w:val="12"/>
                <w:szCs w:val="12"/>
              </w:rPr>
              <w:t>GCTTTGACCTATTGCTCAGACT</w:t>
            </w:r>
          </w:p>
        </w:tc>
        <w:tc>
          <w:tcPr>
            <w:tcW w:w="3119" w:type="dxa"/>
            <w:vAlign w:val="center"/>
          </w:tcPr>
          <w:p w:rsidR="0026078D" w:rsidRPr="009E6621" w:rsidRDefault="00AE62B1" w:rsidP="001F369B">
            <w:pPr>
              <w:rPr>
                <w:rFonts w:ascii="Times New Roman" w:hAnsi="Times New Roman" w:cs="Times New Roman"/>
                <w:sz w:val="12"/>
                <w:szCs w:val="12"/>
              </w:rPr>
            </w:pPr>
            <w:r w:rsidRPr="009E6621">
              <w:rPr>
                <w:rFonts w:ascii="Times New Roman" w:hAnsi="Times New Roman" w:cs="Times New Roman"/>
                <w:sz w:val="12"/>
                <w:szCs w:val="12"/>
              </w:rPr>
              <w:t>GCGAGATCCCGTCTCTAAAA</w:t>
            </w:r>
          </w:p>
        </w:tc>
      </w:tr>
      <w:tr w:rsidR="0026078D" w:rsidRPr="009E6621" w:rsidTr="001F369B">
        <w:trPr>
          <w:trHeight w:val="424"/>
        </w:trPr>
        <w:tc>
          <w:tcPr>
            <w:tcW w:w="959" w:type="dxa"/>
            <w:vAlign w:val="center"/>
          </w:tcPr>
          <w:p w:rsidR="0026078D" w:rsidRPr="009E6621" w:rsidRDefault="0026078D" w:rsidP="001F369B">
            <w:pPr>
              <w:rPr>
                <w:rFonts w:ascii="Times New Roman" w:hAnsi="Times New Roman" w:cs="Times New Roman"/>
                <w:i/>
                <w:sz w:val="12"/>
                <w:szCs w:val="12"/>
              </w:rPr>
            </w:pPr>
            <w:r w:rsidRPr="009E6621">
              <w:rPr>
                <w:rFonts w:ascii="Times New Roman" w:hAnsi="Times New Roman" w:cs="Times New Roman"/>
                <w:i/>
                <w:sz w:val="12"/>
                <w:szCs w:val="12"/>
              </w:rPr>
              <w:t>ANO10</w:t>
            </w:r>
          </w:p>
        </w:tc>
        <w:tc>
          <w:tcPr>
            <w:tcW w:w="1843" w:type="dxa"/>
            <w:vAlign w:val="center"/>
          </w:tcPr>
          <w:p w:rsidR="0026078D" w:rsidRPr="009E6621" w:rsidRDefault="0026078D" w:rsidP="001F369B">
            <w:pPr>
              <w:rPr>
                <w:rFonts w:ascii="Times New Roman" w:hAnsi="Times New Roman" w:cs="Times New Roman"/>
                <w:bCs/>
                <w:color w:val="434343"/>
                <w:sz w:val="12"/>
                <w:szCs w:val="12"/>
              </w:rPr>
            </w:pPr>
            <w:r w:rsidRPr="009E6621">
              <w:rPr>
                <w:rFonts w:ascii="Times New Roman" w:hAnsi="Times New Roman" w:cs="Times New Roman"/>
                <w:bCs/>
                <w:color w:val="434343"/>
                <w:sz w:val="12"/>
                <w:szCs w:val="12"/>
              </w:rPr>
              <w:t>ENSG00000160746</w:t>
            </w:r>
          </w:p>
        </w:tc>
        <w:tc>
          <w:tcPr>
            <w:tcW w:w="1275"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43474174</w:t>
            </w:r>
          </w:p>
        </w:tc>
        <w:tc>
          <w:tcPr>
            <w:tcW w:w="1276"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c.G1843A</w:t>
            </w:r>
          </w:p>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p.Asp615Asn</w:t>
            </w:r>
          </w:p>
        </w:tc>
        <w:tc>
          <w:tcPr>
            <w:tcW w:w="1276"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rs138000380</w:t>
            </w:r>
          </w:p>
        </w:tc>
        <w:tc>
          <w:tcPr>
            <w:tcW w:w="3260" w:type="dxa"/>
            <w:vAlign w:val="center"/>
          </w:tcPr>
          <w:p w:rsidR="0026078D" w:rsidRPr="009E6621" w:rsidRDefault="0026078D" w:rsidP="001F369B">
            <w:pPr>
              <w:rPr>
                <w:rFonts w:ascii="Times New Roman" w:hAnsi="Times New Roman" w:cs="Times New Roman"/>
                <w:color w:val="000000"/>
                <w:sz w:val="12"/>
                <w:szCs w:val="12"/>
              </w:rPr>
            </w:pPr>
            <w:r w:rsidRPr="009E6621">
              <w:rPr>
                <w:rFonts w:ascii="Times New Roman" w:eastAsia="MS Mincho" w:hAnsi="Times New Roman" w:cs="Times New Roman"/>
                <w:sz w:val="12"/>
                <w:szCs w:val="12"/>
              </w:rPr>
              <w:t>GGCCTGCTTGGTCTTTGATAC</w:t>
            </w:r>
          </w:p>
        </w:tc>
        <w:tc>
          <w:tcPr>
            <w:tcW w:w="3119" w:type="dxa"/>
            <w:vAlign w:val="center"/>
          </w:tcPr>
          <w:p w:rsidR="0026078D" w:rsidRPr="009E6621" w:rsidRDefault="0026078D" w:rsidP="001F369B">
            <w:pPr>
              <w:rPr>
                <w:rFonts w:ascii="Times New Roman" w:hAnsi="Times New Roman" w:cs="Times New Roman"/>
                <w:color w:val="000000"/>
                <w:sz w:val="12"/>
                <w:szCs w:val="12"/>
              </w:rPr>
            </w:pPr>
            <w:r w:rsidRPr="009E6621">
              <w:rPr>
                <w:rFonts w:ascii="Times New Roman" w:eastAsia="MS Mincho" w:hAnsi="Times New Roman" w:cs="Times New Roman"/>
                <w:sz w:val="12"/>
                <w:szCs w:val="12"/>
              </w:rPr>
              <w:t>TCCTGAACTGGAGTCCTCTG</w:t>
            </w:r>
          </w:p>
        </w:tc>
      </w:tr>
      <w:tr w:rsidR="0026078D" w:rsidRPr="009E6621" w:rsidTr="001F369B">
        <w:trPr>
          <w:trHeight w:val="424"/>
        </w:trPr>
        <w:tc>
          <w:tcPr>
            <w:tcW w:w="959" w:type="dxa"/>
            <w:vAlign w:val="center"/>
          </w:tcPr>
          <w:p w:rsidR="0026078D" w:rsidRPr="009E6621" w:rsidRDefault="0026078D" w:rsidP="001F369B">
            <w:pPr>
              <w:rPr>
                <w:rFonts w:ascii="Times New Roman" w:hAnsi="Times New Roman" w:cs="Times New Roman"/>
                <w:i/>
                <w:sz w:val="12"/>
                <w:szCs w:val="12"/>
              </w:rPr>
            </w:pPr>
            <w:r w:rsidRPr="009E6621">
              <w:rPr>
                <w:rFonts w:ascii="Times New Roman" w:hAnsi="Times New Roman" w:cs="Times New Roman"/>
                <w:i/>
                <w:sz w:val="12"/>
                <w:szCs w:val="12"/>
              </w:rPr>
              <w:t>ANO10</w:t>
            </w:r>
          </w:p>
        </w:tc>
        <w:tc>
          <w:tcPr>
            <w:tcW w:w="1843"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bCs/>
                <w:color w:val="434343"/>
                <w:sz w:val="12"/>
                <w:szCs w:val="12"/>
              </w:rPr>
              <w:t>ENSG00000160746</w:t>
            </w:r>
          </w:p>
        </w:tc>
        <w:tc>
          <w:tcPr>
            <w:tcW w:w="1275"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43647212</w:t>
            </w:r>
          </w:p>
        </w:tc>
        <w:tc>
          <w:tcPr>
            <w:tcW w:w="1276"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c.132_133insT</w:t>
            </w:r>
          </w:p>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p.Asp45fs</w:t>
            </w:r>
          </w:p>
        </w:tc>
        <w:tc>
          <w:tcPr>
            <w:tcW w:w="1276"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NA</w:t>
            </w:r>
          </w:p>
        </w:tc>
        <w:tc>
          <w:tcPr>
            <w:tcW w:w="3260" w:type="dxa"/>
            <w:vAlign w:val="center"/>
          </w:tcPr>
          <w:p w:rsidR="0026078D" w:rsidRPr="009E6621" w:rsidRDefault="0026078D" w:rsidP="001F369B">
            <w:pPr>
              <w:rPr>
                <w:rFonts w:ascii="Times New Roman" w:hAnsi="Times New Roman" w:cs="Times New Roman"/>
                <w:color w:val="000000"/>
                <w:sz w:val="12"/>
                <w:szCs w:val="12"/>
              </w:rPr>
            </w:pPr>
          </w:p>
          <w:p w:rsidR="0026078D" w:rsidRPr="009E6621" w:rsidRDefault="0026078D" w:rsidP="001F369B">
            <w:pPr>
              <w:rPr>
                <w:rFonts w:ascii="Times New Roman" w:hAnsi="Times New Roman" w:cs="Times New Roman"/>
                <w:color w:val="000000"/>
                <w:sz w:val="12"/>
                <w:szCs w:val="12"/>
              </w:rPr>
            </w:pPr>
            <w:r w:rsidRPr="009E6621">
              <w:rPr>
                <w:rFonts w:ascii="Times New Roman" w:eastAsia="MS Mincho" w:hAnsi="Times New Roman" w:cs="Times New Roman"/>
                <w:sz w:val="12"/>
                <w:szCs w:val="12"/>
              </w:rPr>
              <w:t>TGCTTTTATCTTGGAAGCCAG</w:t>
            </w:r>
          </w:p>
          <w:p w:rsidR="0026078D" w:rsidRPr="009E6621" w:rsidRDefault="0026078D" w:rsidP="001F369B">
            <w:pPr>
              <w:rPr>
                <w:rFonts w:ascii="Times New Roman" w:hAnsi="Times New Roman" w:cs="Times New Roman"/>
                <w:sz w:val="12"/>
                <w:szCs w:val="12"/>
              </w:rPr>
            </w:pPr>
          </w:p>
        </w:tc>
        <w:tc>
          <w:tcPr>
            <w:tcW w:w="3119" w:type="dxa"/>
            <w:vAlign w:val="center"/>
          </w:tcPr>
          <w:p w:rsidR="0026078D" w:rsidRPr="009E6621" w:rsidRDefault="0026078D" w:rsidP="001F369B">
            <w:pPr>
              <w:rPr>
                <w:rFonts w:ascii="Times New Roman" w:hAnsi="Times New Roman" w:cs="Times New Roman"/>
                <w:sz w:val="12"/>
                <w:szCs w:val="12"/>
              </w:rPr>
            </w:pPr>
            <w:r w:rsidRPr="009E6621">
              <w:rPr>
                <w:rFonts w:ascii="Times New Roman" w:eastAsia="MS Mincho" w:hAnsi="Times New Roman" w:cs="Times New Roman"/>
                <w:sz w:val="12"/>
                <w:szCs w:val="12"/>
              </w:rPr>
              <w:t>GGGAGGCTGAGCATACAGTG</w:t>
            </w:r>
          </w:p>
        </w:tc>
      </w:tr>
      <w:tr w:rsidR="0026078D" w:rsidRPr="009E6621" w:rsidTr="001F369B">
        <w:trPr>
          <w:trHeight w:val="420"/>
        </w:trPr>
        <w:tc>
          <w:tcPr>
            <w:tcW w:w="959" w:type="dxa"/>
            <w:vAlign w:val="center"/>
          </w:tcPr>
          <w:p w:rsidR="0026078D" w:rsidRPr="009E6621" w:rsidRDefault="0026078D" w:rsidP="001F369B">
            <w:pPr>
              <w:rPr>
                <w:rFonts w:ascii="Times New Roman" w:hAnsi="Times New Roman" w:cs="Times New Roman"/>
                <w:i/>
                <w:sz w:val="12"/>
                <w:szCs w:val="12"/>
              </w:rPr>
            </w:pPr>
            <w:r w:rsidRPr="009E6621">
              <w:rPr>
                <w:rFonts w:ascii="Times New Roman" w:hAnsi="Times New Roman" w:cs="Times New Roman"/>
                <w:i/>
                <w:sz w:val="12"/>
                <w:szCs w:val="12"/>
              </w:rPr>
              <w:t>SYNE1</w:t>
            </w:r>
          </w:p>
        </w:tc>
        <w:tc>
          <w:tcPr>
            <w:tcW w:w="1843"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ENSG00000131018</w:t>
            </w:r>
          </w:p>
        </w:tc>
        <w:tc>
          <w:tcPr>
            <w:tcW w:w="1275"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color w:val="000000"/>
                <w:sz w:val="12"/>
                <w:szCs w:val="12"/>
              </w:rPr>
              <w:t>152697692</w:t>
            </w:r>
          </w:p>
        </w:tc>
        <w:tc>
          <w:tcPr>
            <w:tcW w:w="1276"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c. C9148G</w:t>
            </w:r>
            <w:r w:rsidRPr="009E6621">
              <w:rPr>
                <w:rFonts w:ascii="Times New Roman" w:hAnsi="Times New Roman" w:cs="Times New Roman"/>
                <w:sz w:val="12"/>
                <w:szCs w:val="12"/>
              </w:rPr>
              <w:br/>
              <w:t>p. Leu3050Val</w:t>
            </w:r>
          </w:p>
        </w:tc>
        <w:tc>
          <w:tcPr>
            <w:tcW w:w="1276"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rs117360770</w:t>
            </w:r>
          </w:p>
        </w:tc>
        <w:tc>
          <w:tcPr>
            <w:tcW w:w="3260"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color w:val="000000"/>
                <w:sz w:val="12"/>
                <w:szCs w:val="12"/>
              </w:rPr>
              <w:t>ACACCCTTACCTGTATTTTCTGA</w:t>
            </w:r>
          </w:p>
        </w:tc>
        <w:tc>
          <w:tcPr>
            <w:tcW w:w="3119"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color w:val="000000"/>
                <w:sz w:val="12"/>
                <w:szCs w:val="12"/>
              </w:rPr>
              <w:t>GAGACCTGAGTACCTACAGTGG</w:t>
            </w:r>
          </w:p>
        </w:tc>
      </w:tr>
      <w:tr w:rsidR="0026078D" w:rsidRPr="009E6621" w:rsidTr="001F369B">
        <w:trPr>
          <w:trHeight w:val="413"/>
        </w:trPr>
        <w:tc>
          <w:tcPr>
            <w:tcW w:w="959" w:type="dxa"/>
            <w:vAlign w:val="center"/>
          </w:tcPr>
          <w:p w:rsidR="0026078D" w:rsidRPr="009E6621" w:rsidRDefault="0026078D" w:rsidP="001F369B">
            <w:pPr>
              <w:rPr>
                <w:rFonts w:ascii="Times New Roman" w:hAnsi="Times New Roman" w:cs="Times New Roman"/>
                <w:i/>
                <w:sz w:val="12"/>
                <w:szCs w:val="12"/>
              </w:rPr>
            </w:pPr>
            <w:r w:rsidRPr="009E6621">
              <w:rPr>
                <w:rFonts w:ascii="Times New Roman" w:hAnsi="Times New Roman" w:cs="Times New Roman"/>
                <w:i/>
                <w:sz w:val="12"/>
                <w:szCs w:val="12"/>
              </w:rPr>
              <w:t>SYNE1</w:t>
            </w:r>
          </w:p>
        </w:tc>
        <w:tc>
          <w:tcPr>
            <w:tcW w:w="1843"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ENSG00000131018</w:t>
            </w:r>
          </w:p>
        </w:tc>
        <w:tc>
          <w:tcPr>
            <w:tcW w:w="1275" w:type="dxa"/>
            <w:vAlign w:val="center"/>
          </w:tcPr>
          <w:p w:rsidR="0026078D" w:rsidRPr="009E6621" w:rsidRDefault="0026078D" w:rsidP="001F369B">
            <w:pPr>
              <w:rPr>
                <w:rFonts w:ascii="Times New Roman" w:hAnsi="Times New Roman" w:cs="Times New Roman"/>
                <w:sz w:val="12"/>
                <w:szCs w:val="12"/>
              </w:rPr>
            </w:pPr>
            <w:r w:rsidRPr="009E6621">
              <w:rPr>
                <w:rFonts w:ascii="Times New Roman" w:eastAsia="Times New Roman" w:hAnsi="Times New Roman" w:cs="Times New Roman"/>
                <w:color w:val="000000"/>
                <w:sz w:val="12"/>
                <w:szCs w:val="12"/>
              </w:rPr>
              <w:t>152774686</w:t>
            </w:r>
          </w:p>
        </w:tc>
        <w:tc>
          <w:tcPr>
            <w:tcW w:w="1276"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c. 1762delC</w:t>
            </w:r>
          </w:p>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p. L</w:t>
            </w:r>
            <w:r w:rsidR="00132A58" w:rsidRPr="009E6621">
              <w:rPr>
                <w:rFonts w:ascii="Times New Roman" w:hAnsi="Times New Roman" w:cs="Times New Roman"/>
                <w:sz w:val="12"/>
                <w:szCs w:val="12"/>
              </w:rPr>
              <w:t>eu</w:t>
            </w:r>
            <w:r w:rsidRPr="009E6621">
              <w:rPr>
                <w:rFonts w:ascii="Times New Roman" w:hAnsi="Times New Roman" w:cs="Times New Roman"/>
                <w:sz w:val="12"/>
                <w:szCs w:val="12"/>
              </w:rPr>
              <w:t>78</w:t>
            </w:r>
            <w:r w:rsidR="00132A58" w:rsidRPr="009E6621">
              <w:rPr>
                <w:rFonts w:ascii="Times New Roman" w:hAnsi="Times New Roman" w:cs="Times New Roman"/>
                <w:sz w:val="12"/>
                <w:szCs w:val="12"/>
              </w:rPr>
              <w:t>*</w:t>
            </w:r>
          </w:p>
        </w:tc>
        <w:tc>
          <w:tcPr>
            <w:tcW w:w="1276"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NA</w:t>
            </w:r>
          </w:p>
        </w:tc>
        <w:tc>
          <w:tcPr>
            <w:tcW w:w="3260"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color w:val="000000"/>
                <w:sz w:val="12"/>
                <w:szCs w:val="12"/>
              </w:rPr>
              <w:t>AAATGTTCTTGCACCCTGGA</w:t>
            </w:r>
          </w:p>
        </w:tc>
        <w:tc>
          <w:tcPr>
            <w:tcW w:w="3119"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color w:val="000000"/>
                <w:sz w:val="12"/>
                <w:szCs w:val="12"/>
              </w:rPr>
              <w:t>GCCTTTTCGTCTGTCCAACA</w:t>
            </w:r>
          </w:p>
        </w:tc>
      </w:tr>
      <w:tr w:rsidR="0026078D" w:rsidRPr="009E6621" w:rsidTr="001F369B">
        <w:trPr>
          <w:trHeight w:val="419"/>
        </w:trPr>
        <w:tc>
          <w:tcPr>
            <w:tcW w:w="959" w:type="dxa"/>
            <w:vAlign w:val="center"/>
          </w:tcPr>
          <w:p w:rsidR="0026078D" w:rsidRPr="009E6621" w:rsidRDefault="0026078D" w:rsidP="001F369B">
            <w:pPr>
              <w:rPr>
                <w:rFonts w:ascii="Times New Roman" w:hAnsi="Times New Roman" w:cs="Times New Roman"/>
                <w:i/>
                <w:sz w:val="12"/>
                <w:szCs w:val="12"/>
              </w:rPr>
            </w:pPr>
            <w:r w:rsidRPr="009E6621">
              <w:rPr>
                <w:rFonts w:ascii="Times New Roman" w:hAnsi="Times New Roman" w:cs="Times New Roman"/>
                <w:i/>
                <w:sz w:val="12"/>
                <w:szCs w:val="12"/>
              </w:rPr>
              <w:t>SLC33A1</w:t>
            </w:r>
          </w:p>
        </w:tc>
        <w:tc>
          <w:tcPr>
            <w:tcW w:w="1843"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bCs/>
                <w:color w:val="434343"/>
                <w:sz w:val="12"/>
                <w:szCs w:val="12"/>
              </w:rPr>
              <w:t>ENSG00000169359</w:t>
            </w:r>
          </w:p>
        </w:tc>
        <w:tc>
          <w:tcPr>
            <w:tcW w:w="1275"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color w:val="000000"/>
                <w:sz w:val="12"/>
                <w:szCs w:val="12"/>
              </w:rPr>
              <w:t>155546124</w:t>
            </w:r>
          </w:p>
        </w:tc>
        <w:tc>
          <w:tcPr>
            <w:tcW w:w="1276"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c. G433A</w:t>
            </w:r>
          </w:p>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p. Gly145Ser</w:t>
            </w:r>
          </w:p>
        </w:tc>
        <w:tc>
          <w:tcPr>
            <w:tcW w:w="1276"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rs138283229</w:t>
            </w:r>
          </w:p>
        </w:tc>
        <w:tc>
          <w:tcPr>
            <w:tcW w:w="3260"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AATTACCTTGCTAGAATGTCCAGTAGC</w:t>
            </w:r>
          </w:p>
        </w:tc>
        <w:tc>
          <w:tcPr>
            <w:tcW w:w="3119" w:type="dxa"/>
            <w:vAlign w:val="center"/>
          </w:tcPr>
          <w:p w:rsidR="0026078D" w:rsidRPr="009E6621" w:rsidRDefault="0026078D" w:rsidP="001F369B">
            <w:pPr>
              <w:rPr>
                <w:rFonts w:ascii="Times New Roman" w:hAnsi="Times New Roman" w:cs="Times New Roman"/>
                <w:color w:val="000000"/>
                <w:sz w:val="12"/>
                <w:szCs w:val="12"/>
              </w:rPr>
            </w:pPr>
            <w:r w:rsidRPr="009E6621">
              <w:rPr>
                <w:rFonts w:ascii="Times New Roman" w:hAnsi="Times New Roman" w:cs="Times New Roman"/>
                <w:color w:val="000000"/>
                <w:sz w:val="12"/>
                <w:szCs w:val="12"/>
              </w:rPr>
              <w:t>CCACCTCAGCCTTGTGAGTAGAT</w:t>
            </w:r>
          </w:p>
        </w:tc>
      </w:tr>
      <w:tr w:rsidR="0026078D" w:rsidRPr="009E6621" w:rsidTr="001F369B">
        <w:trPr>
          <w:trHeight w:val="424"/>
        </w:trPr>
        <w:tc>
          <w:tcPr>
            <w:tcW w:w="959" w:type="dxa"/>
            <w:vAlign w:val="center"/>
          </w:tcPr>
          <w:p w:rsidR="0026078D" w:rsidRPr="009E6621" w:rsidRDefault="0026078D" w:rsidP="001F369B">
            <w:pPr>
              <w:rPr>
                <w:rFonts w:ascii="Times New Roman" w:hAnsi="Times New Roman" w:cs="Times New Roman"/>
                <w:i/>
                <w:sz w:val="12"/>
                <w:szCs w:val="12"/>
              </w:rPr>
            </w:pPr>
            <w:r w:rsidRPr="009E6621">
              <w:rPr>
                <w:rFonts w:ascii="Times New Roman" w:hAnsi="Times New Roman" w:cs="Times New Roman"/>
                <w:i/>
                <w:sz w:val="12"/>
                <w:szCs w:val="12"/>
              </w:rPr>
              <w:t>PLEKHG4</w:t>
            </w:r>
          </w:p>
        </w:tc>
        <w:tc>
          <w:tcPr>
            <w:tcW w:w="1843"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bCs/>
                <w:color w:val="434343"/>
                <w:sz w:val="12"/>
                <w:szCs w:val="12"/>
              </w:rPr>
              <w:t>ENSG00000196155</w:t>
            </w:r>
          </w:p>
        </w:tc>
        <w:tc>
          <w:tcPr>
            <w:tcW w:w="1275"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67319264</w:t>
            </w:r>
          </w:p>
        </w:tc>
        <w:tc>
          <w:tcPr>
            <w:tcW w:w="1276"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c.G2251A</w:t>
            </w:r>
          </w:p>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p.Asp751Asn</w:t>
            </w:r>
          </w:p>
        </w:tc>
        <w:tc>
          <w:tcPr>
            <w:tcW w:w="1276"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sz w:val="12"/>
                <w:szCs w:val="12"/>
              </w:rPr>
              <w:t>NA</w:t>
            </w:r>
          </w:p>
        </w:tc>
        <w:tc>
          <w:tcPr>
            <w:tcW w:w="3260"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color w:val="000000"/>
                <w:sz w:val="12"/>
                <w:szCs w:val="12"/>
              </w:rPr>
              <w:t>CAGCTCTGACCCCAGGAG</w:t>
            </w:r>
          </w:p>
        </w:tc>
        <w:tc>
          <w:tcPr>
            <w:tcW w:w="3119" w:type="dxa"/>
            <w:vAlign w:val="center"/>
          </w:tcPr>
          <w:p w:rsidR="0026078D" w:rsidRPr="009E6621" w:rsidRDefault="0026078D" w:rsidP="001F369B">
            <w:pPr>
              <w:rPr>
                <w:rFonts w:ascii="Times New Roman" w:hAnsi="Times New Roman" w:cs="Times New Roman"/>
                <w:sz w:val="12"/>
                <w:szCs w:val="12"/>
              </w:rPr>
            </w:pPr>
            <w:r w:rsidRPr="009E6621">
              <w:rPr>
                <w:rFonts w:ascii="Times New Roman" w:hAnsi="Times New Roman" w:cs="Times New Roman"/>
                <w:color w:val="000000"/>
                <w:sz w:val="12"/>
                <w:szCs w:val="12"/>
              </w:rPr>
              <w:t>TGTGGCAGAACGAGCTGATA</w:t>
            </w:r>
          </w:p>
        </w:tc>
      </w:tr>
    </w:tbl>
    <w:p w:rsidR="0026078D" w:rsidRPr="009E6621" w:rsidRDefault="0026078D" w:rsidP="0026078D">
      <w:pPr>
        <w:spacing w:line="480" w:lineRule="auto"/>
        <w:rPr>
          <w:rFonts w:ascii="Times New Roman" w:hAnsi="Times New Roman" w:cs="Times New Roman"/>
        </w:rPr>
      </w:pPr>
    </w:p>
    <w:p w:rsidR="0026078D" w:rsidRPr="009E6621" w:rsidRDefault="0026078D" w:rsidP="0026078D">
      <w:pPr>
        <w:spacing w:line="480" w:lineRule="auto"/>
        <w:rPr>
          <w:rFonts w:ascii="Times New Roman" w:hAnsi="Times New Roman" w:cs="Times New Roman"/>
        </w:rPr>
      </w:pPr>
    </w:p>
    <w:p w:rsidR="0026078D" w:rsidRPr="009E6621" w:rsidRDefault="0026078D" w:rsidP="0026078D">
      <w:pPr>
        <w:spacing w:line="480" w:lineRule="auto"/>
        <w:rPr>
          <w:rFonts w:ascii="Times New Roman" w:hAnsi="Times New Roman" w:cs="Times New Roman"/>
        </w:rPr>
      </w:pPr>
    </w:p>
    <w:p w:rsidR="0026078D" w:rsidRPr="009E6621" w:rsidRDefault="0026078D" w:rsidP="0026078D">
      <w:pPr>
        <w:spacing w:line="480" w:lineRule="auto"/>
        <w:rPr>
          <w:rFonts w:ascii="Times New Roman" w:hAnsi="Times New Roman" w:cs="Times New Roman"/>
        </w:rPr>
      </w:pPr>
    </w:p>
    <w:p w:rsidR="0026078D" w:rsidRPr="009E6621" w:rsidRDefault="0026078D" w:rsidP="0026078D">
      <w:pPr>
        <w:spacing w:line="480" w:lineRule="auto"/>
        <w:rPr>
          <w:rFonts w:ascii="Times New Roman" w:hAnsi="Times New Roman" w:cs="Times New Roman"/>
        </w:rPr>
      </w:pPr>
    </w:p>
    <w:p w:rsidR="0026078D" w:rsidRPr="009E6621" w:rsidRDefault="0026078D" w:rsidP="0026078D">
      <w:pPr>
        <w:spacing w:line="480" w:lineRule="auto"/>
        <w:rPr>
          <w:rFonts w:ascii="Times New Roman" w:hAnsi="Times New Roman" w:cs="Times New Roman"/>
        </w:rPr>
      </w:pPr>
    </w:p>
    <w:p w:rsidR="0026078D" w:rsidRPr="009E6621" w:rsidRDefault="0026078D" w:rsidP="0026078D">
      <w:pPr>
        <w:spacing w:line="480" w:lineRule="auto"/>
        <w:rPr>
          <w:rFonts w:ascii="Times New Roman" w:hAnsi="Times New Roman" w:cs="Times New Roman"/>
        </w:rPr>
      </w:pPr>
    </w:p>
    <w:p w:rsidR="0026078D" w:rsidRPr="00CE0C3B" w:rsidRDefault="0026078D" w:rsidP="0026078D">
      <w:pPr>
        <w:rPr>
          <w:rFonts w:ascii="Times New Roman" w:hAnsi="Times New Roman" w:cs="Times New Roman"/>
          <w:sz w:val="20"/>
          <w:szCs w:val="20"/>
        </w:rPr>
      </w:pPr>
      <w:proofErr w:type="gramStart"/>
      <w:r w:rsidRPr="00CE0C3B">
        <w:rPr>
          <w:rFonts w:ascii="Times New Roman" w:hAnsi="Times New Roman" w:cs="Times New Roman"/>
          <w:b/>
          <w:sz w:val="20"/>
          <w:szCs w:val="20"/>
        </w:rPr>
        <w:t>Supplementary table 4.</w:t>
      </w:r>
      <w:proofErr w:type="gramEnd"/>
      <w:r w:rsidRPr="00CE0C3B">
        <w:rPr>
          <w:rFonts w:ascii="Times New Roman" w:hAnsi="Times New Roman" w:cs="Times New Roman"/>
          <w:sz w:val="20"/>
          <w:szCs w:val="20"/>
        </w:rPr>
        <w:t xml:space="preserve"> Details of primers used for confirmatory Sanger sequencing of all variants presented in the study and deemed to be either pathogenic or </w:t>
      </w:r>
      <w:r w:rsidR="00F36A12" w:rsidRPr="00CE0C3B">
        <w:rPr>
          <w:rFonts w:ascii="Times New Roman" w:hAnsi="Times New Roman" w:cs="Times New Roman"/>
          <w:sz w:val="20"/>
          <w:szCs w:val="20"/>
        </w:rPr>
        <w:t xml:space="preserve">putative </w:t>
      </w:r>
      <w:proofErr w:type="spellStart"/>
      <w:r w:rsidR="00F36A12" w:rsidRPr="00CE0C3B">
        <w:rPr>
          <w:rFonts w:ascii="Times New Roman" w:hAnsi="Times New Roman" w:cs="Times New Roman"/>
          <w:sz w:val="20"/>
          <w:szCs w:val="20"/>
        </w:rPr>
        <w:t>AR</w:t>
      </w:r>
      <w:r w:rsidRPr="00CE0C3B">
        <w:rPr>
          <w:rFonts w:ascii="Times New Roman" w:hAnsi="Times New Roman" w:cs="Times New Roman"/>
          <w:sz w:val="20"/>
          <w:szCs w:val="20"/>
        </w:rPr>
        <w:t>ly</w:t>
      </w:r>
      <w:proofErr w:type="spellEnd"/>
      <w:r w:rsidRPr="00CE0C3B">
        <w:rPr>
          <w:rFonts w:ascii="Times New Roman" w:hAnsi="Times New Roman" w:cs="Times New Roman"/>
          <w:sz w:val="20"/>
          <w:szCs w:val="20"/>
        </w:rPr>
        <w:t xml:space="preserve"> pathogenic</w:t>
      </w:r>
      <w:r w:rsidR="009F36BB" w:rsidRPr="00CE0C3B">
        <w:rPr>
          <w:rFonts w:ascii="Times New Roman" w:hAnsi="Times New Roman" w:cs="Times New Roman"/>
          <w:sz w:val="20"/>
          <w:szCs w:val="20"/>
        </w:rPr>
        <w:t xml:space="preserve"> (all chromosome positions are with reference to hg19 build)</w:t>
      </w:r>
      <w:r w:rsidRPr="00CE0C3B">
        <w:rPr>
          <w:rFonts w:ascii="Times New Roman" w:hAnsi="Times New Roman" w:cs="Times New Roman"/>
          <w:sz w:val="20"/>
          <w:szCs w:val="20"/>
        </w:rPr>
        <w:t>.</w:t>
      </w:r>
    </w:p>
    <w:p w:rsidR="00894082" w:rsidRDefault="00894082" w:rsidP="0026078D">
      <w:pPr>
        <w:rPr>
          <w:rFonts w:ascii="Arial" w:hAnsi="Arial"/>
        </w:rPr>
        <w:sectPr w:rsidR="00894082" w:rsidSect="001F369B">
          <w:pgSz w:w="16840" w:h="11900" w:orient="landscape" w:code="9"/>
          <w:pgMar w:top="1797" w:right="1440" w:bottom="1797" w:left="1440" w:header="709" w:footer="709" w:gutter="0"/>
          <w:cols w:space="708"/>
          <w:docGrid w:linePitch="360"/>
        </w:sectPr>
      </w:pPr>
    </w:p>
    <w:p w:rsidR="00894082" w:rsidRPr="00CE0C3B" w:rsidRDefault="00894082" w:rsidP="0026078D">
      <w:pPr>
        <w:rPr>
          <w:rFonts w:ascii="Times New Roman" w:hAnsi="Times New Roman" w:cs="Times New Roman"/>
          <w:sz w:val="20"/>
          <w:szCs w:val="20"/>
        </w:rPr>
      </w:pPr>
    </w:p>
    <w:p w:rsidR="00894082" w:rsidRPr="00CE0C3B" w:rsidRDefault="00894082">
      <w:pPr>
        <w:rPr>
          <w:rFonts w:ascii="Times New Roman" w:hAnsi="Times New Roman" w:cs="Times New Roman"/>
          <w:b/>
          <w:sz w:val="20"/>
          <w:szCs w:val="20"/>
          <w:u w:val="single"/>
        </w:rPr>
      </w:pPr>
      <w:r w:rsidRPr="00CE0C3B">
        <w:rPr>
          <w:rFonts w:ascii="Times New Roman" w:hAnsi="Times New Roman" w:cs="Times New Roman"/>
          <w:b/>
          <w:sz w:val="20"/>
          <w:szCs w:val="20"/>
          <w:u w:val="single"/>
        </w:rPr>
        <w:t>References</w:t>
      </w:r>
    </w:p>
    <w:p w:rsidR="00894082" w:rsidRPr="00CE0C3B" w:rsidRDefault="00894082">
      <w:pPr>
        <w:rPr>
          <w:rFonts w:ascii="Times New Roman" w:hAnsi="Times New Roman" w:cs="Times New Roman"/>
          <w:sz w:val="20"/>
          <w:szCs w:val="20"/>
        </w:rPr>
      </w:pPr>
    </w:p>
    <w:p w:rsidR="00F84928" w:rsidRPr="00CE0C3B" w:rsidRDefault="00BE4DFE" w:rsidP="00F84928">
      <w:pPr>
        <w:rPr>
          <w:rFonts w:ascii="Times New Roman" w:hAnsi="Times New Roman" w:cs="Times New Roman"/>
          <w:noProof/>
          <w:sz w:val="20"/>
          <w:szCs w:val="20"/>
        </w:rPr>
      </w:pPr>
      <w:r w:rsidRPr="00CE0C3B">
        <w:rPr>
          <w:rFonts w:ascii="Times New Roman" w:hAnsi="Times New Roman" w:cs="Times New Roman"/>
          <w:sz w:val="20"/>
          <w:szCs w:val="20"/>
        </w:rPr>
        <w:fldChar w:fldCharType="begin"/>
      </w:r>
      <w:r w:rsidR="00894082" w:rsidRPr="00CE0C3B">
        <w:rPr>
          <w:rFonts w:ascii="Times New Roman" w:hAnsi="Times New Roman" w:cs="Times New Roman"/>
          <w:sz w:val="20"/>
          <w:szCs w:val="20"/>
        </w:rPr>
        <w:instrText xml:space="preserve"> ADDIN EN.REFLIST </w:instrText>
      </w:r>
      <w:r w:rsidRPr="00CE0C3B">
        <w:rPr>
          <w:rFonts w:ascii="Times New Roman" w:hAnsi="Times New Roman" w:cs="Times New Roman"/>
          <w:sz w:val="20"/>
          <w:szCs w:val="20"/>
        </w:rPr>
        <w:fldChar w:fldCharType="separate"/>
      </w:r>
      <w:bookmarkStart w:id="1" w:name="_ENREF_1"/>
      <w:r w:rsidR="00F84928" w:rsidRPr="00CE0C3B">
        <w:rPr>
          <w:rFonts w:ascii="Times New Roman" w:hAnsi="Times New Roman" w:cs="Times New Roman"/>
          <w:noProof/>
          <w:sz w:val="20"/>
          <w:szCs w:val="20"/>
        </w:rPr>
        <w:t>1.</w:t>
      </w:r>
      <w:r w:rsidR="00F84928" w:rsidRPr="00CE0C3B">
        <w:rPr>
          <w:rFonts w:ascii="Times New Roman" w:hAnsi="Times New Roman" w:cs="Times New Roman"/>
          <w:noProof/>
          <w:sz w:val="20"/>
          <w:szCs w:val="20"/>
        </w:rPr>
        <w:tab/>
        <w:t>McKenna A, Hanna M, Banks E, et al. The Genome Analysis Toolkit: a MapReduce framework for analyzing next-generation DNA sequencing data. Genome research 2010;20:1297-1303.</w:t>
      </w:r>
      <w:bookmarkEnd w:id="1"/>
    </w:p>
    <w:p w:rsidR="00F84928" w:rsidRPr="00CE0C3B" w:rsidRDefault="00F84928" w:rsidP="00F84928">
      <w:pPr>
        <w:rPr>
          <w:rFonts w:ascii="Times New Roman" w:hAnsi="Times New Roman" w:cs="Times New Roman"/>
          <w:noProof/>
          <w:sz w:val="20"/>
          <w:szCs w:val="20"/>
        </w:rPr>
      </w:pPr>
      <w:bookmarkStart w:id="2" w:name="_ENREF_2"/>
      <w:r w:rsidRPr="00CE0C3B">
        <w:rPr>
          <w:rFonts w:ascii="Times New Roman" w:hAnsi="Times New Roman" w:cs="Times New Roman"/>
          <w:noProof/>
          <w:sz w:val="20"/>
          <w:szCs w:val="20"/>
        </w:rPr>
        <w:t>2.</w:t>
      </w:r>
      <w:r w:rsidRPr="00CE0C3B">
        <w:rPr>
          <w:rFonts w:ascii="Times New Roman" w:hAnsi="Times New Roman" w:cs="Times New Roman"/>
          <w:noProof/>
          <w:sz w:val="20"/>
          <w:szCs w:val="20"/>
        </w:rPr>
        <w:tab/>
        <w:t>Van der Auwera GA CM, Hartl C, Poplin R, del Angel G, Levy-Moonshine A, Jordan T, Shakir K, Roazen D, Thibault J, Banks E, Garimella K, Altshuler D, Gabriel S, DePristo M,. From FastQ Data to High-Confidence Variant Calls: The Genome Analysis Toolkit Best Practices Pipeline. Current Protocols in Bioinformatics 2013;43:11.10.11-11.10.33.</w:t>
      </w:r>
      <w:bookmarkEnd w:id="2"/>
    </w:p>
    <w:p w:rsidR="00F84928" w:rsidRPr="00CE0C3B" w:rsidRDefault="00F84928" w:rsidP="00F84928">
      <w:pPr>
        <w:rPr>
          <w:rFonts w:ascii="Times New Roman" w:hAnsi="Times New Roman" w:cs="Times New Roman"/>
          <w:noProof/>
          <w:sz w:val="20"/>
          <w:szCs w:val="20"/>
        </w:rPr>
      </w:pPr>
      <w:bookmarkStart w:id="3" w:name="_ENREF_3"/>
      <w:r w:rsidRPr="00CE0C3B">
        <w:rPr>
          <w:rFonts w:ascii="Times New Roman" w:hAnsi="Times New Roman" w:cs="Times New Roman"/>
          <w:noProof/>
          <w:sz w:val="20"/>
          <w:szCs w:val="20"/>
        </w:rPr>
        <w:t>3.</w:t>
      </w:r>
      <w:r w:rsidRPr="00CE0C3B">
        <w:rPr>
          <w:rFonts w:ascii="Times New Roman" w:hAnsi="Times New Roman" w:cs="Times New Roman"/>
          <w:noProof/>
          <w:sz w:val="20"/>
          <w:szCs w:val="20"/>
        </w:rPr>
        <w:tab/>
        <w:t>Wang K, Li M, Hakonarson H. ANNOVAR: functional annotation of genetic variants from high-throughput sequencing data. Nucleic acids research 2010;38:e164.</w:t>
      </w:r>
      <w:bookmarkEnd w:id="3"/>
    </w:p>
    <w:p w:rsidR="00F84928" w:rsidRPr="00CE0C3B" w:rsidRDefault="00F84928" w:rsidP="00F84928">
      <w:pPr>
        <w:rPr>
          <w:rFonts w:ascii="Times New Roman" w:hAnsi="Times New Roman" w:cs="Times New Roman"/>
          <w:noProof/>
          <w:sz w:val="20"/>
          <w:szCs w:val="20"/>
        </w:rPr>
      </w:pPr>
      <w:bookmarkStart w:id="4" w:name="_ENREF_4"/>
      <w:r w:rsidRPr="00CE0C3B">
        <w:rPr>
          <w:rFonts w:ascii="Times New Roman" w:hAnsi="Times New Roman" w:cs="Times New Roman"/>
          <w:noProof/>
          <w:sz w:val="20"/>
          <w:szCs w:val="20"/>
        </w:rPr>
        <w:t>4.</w:t>
      </w:r>
      <w:r w:rsidRPr="00CE0C3B">
        <w:rPr>
          <w:rFonts w:ascii="Times New Roman" w:hAnsi="Times New Roman" w:cs="Times New Roman"/>
          <w:noProof/>
          <w:sz w:val="20"/>
          <w:szCs w:val="20"/>
        </w:rPr>
        <w:tab/>
        <w:t>Schwarz JM, Rodelsperger C, Schuelke M, Seelow D. MutationTaster evaluates disease-causing potential of sequence alterations. Nature methods 2010;7:575-576.</w:t>
      </w:r>
      <w:bookmarkEnd w:id="4"/>
    </w:p>
    <w:p w:rsidR="00F84928" w:rsidRPr="00CE0C3B" w:rsidRDefault="00F84928" w:rsidP="00F84928">
      <w:pPr>
        <w:rPr>
          <w:rFonts w:ascii="Times New Roman" w:hAnsi="Times New Roman" w:cs="Times New Roman"/>
          <w:noProof/>
          <w:sz w:val="20"/>
          <w:szCs w:val="20"/>
        </w:rPr>
      </w:pPr>
      <w:bookmarkStart w:id="5" w:name="_ENREF_5"/>
      <w:r w:rsidRPr="00CE0C3B">
        <w:rPr>
          <w:rFonts w:ascii="Times New Roman" w:hAnsi="Times New Roman" w:cs="Times New Roman"/>
          <w:noProof/>
          <w:sz w:val="20"/>
          <w:szCs w:val="20"/>
        </w:rPr>
        <w:t>5.</w:t>
      </w:r>
      <w:r w:rsidRPr="00CE0C3B">
        <w:rPr>
          <w:rFonts w:ascii="Times New Roman" w:hAnsi="Times New Roman" w:cs="Times New Roman"/>
          <w:noProof/>
          <w:sz w:val="20"/>
          <w:szCs w:val="20"/>
        </w:rPr>
        <w:tab/>
        <w:t>Kumar P, Henikoff S, Ng PC. Predicting the effects of coding non-synonymous variants on protein function using the SIFT algorithm. Nature protocols 2009;4:1073-1081.</w:t>
      </w:r>
      <w:bookmarkEnd w:id="5"/>
    </w:p>
    <w:p w:rsidR="00F84928" w:rsidRPr="00CE0C3B" w:rsidRDefault="00F84928" w:rsidP="00F84928">
      <w:pPr>
        <w:rPr>
          <w:rFonts w:ascii="Times New Roman" w:hAnsi="Times New Roman" w:cs="Times New Roman"/>
          <w:noProof/>
          <w:sz w:val="20"/>
          <w:szCs w:val="20"/>
        </w:rPr>
      </w:pPr>
      <w:bookmarkStart w:id="6" w:name="_ENREF_6"/>
      <w:r w:rsidRPr="00CE0C3B">
        <w:rPr>
          <w:rFonts w:ascii="Times New Roman" w:hAnsi="Times New Roman" w:cs="Times New Roman"/>
          <w:noProof/>
          <w:sz w:val="20"/>
          <w:szCs w:val="20"/>
        </w:rPr>
        <w:t>6.</w:t>
      </w:r>
      <w:r w:rsidRPr="00CE0C3B">
        <w:rPr>
          <w:rFonts w:ascii="Times New Roman" w:hAnsi="Times New Roman" w:cs="Times New Roman"/>
          <w:noProof/>
          <w:sz w:val="20"/>
          <w:szCs w:val="20"/>
        </w:rPr>
        <w:tab/>
        <w:t>Adzhubei IA, Schmidt S, Peshkin L, et al. A method and server for predicting damaging missense mutations. Nature methods 2010;7:248-249.</w:t>
      </w:r>
      <w:bookmarkEnd w:id="6"/>
    </w:p>
    <w:p w:rsidR="00F84928" w:rsidRPr="00CE0C3B" w:rsidRDefault="00F84928" w:rsidP="00F84928">
      <w:pPr>
        <w:rPr>
          <w:rFonts w:ascii="Times New Roman" w:hAnsi="Times New Roman" w:cs="Times New Roman"/>
          <w:noProof/>
          <w:sz w:val="20"/>
          <w:szCs w:val="20"/>
        </w:rPr>
      </w:pPr>
      <w:bookmarkStart w:id="7" w:name="_ENREF_7"/>
      <w:r w:rsidRPr="00CE0C3B">
        <w:rPr>
          <w:rFonts w:ascii="Times New Roman" w:hAnsi="Times New Roman" w:cs="Times New Roman"/>
          <w:noProof/>
          <w:sz w:val="20"/>
          <w:szCs w:val="20"/>
        </w:rPr>
        <w:t>7.</w:t>
      </w:r>
      <w:r w:rsidRPr="00CE0C3B">
        <w:rPr>
          <w:rFonts w:ascii="Times New Roman" w:hAnsi="Times New Roman" w:cs="Times New Roman"/>
          <w:noProof/>
          <w:sz w:val="20"/>
          <w:szCs w:val="20"/>
        </w:rPr>
        <w:tab/>
        <w:t>Chun S, Fay JC. Identification of deleterious mutations within three human genomes. Genome research 2009;19:1553-1561.</w:t>
      </w:r>
      <w:bookmarkEnd w:id="7"/>
    </w:p>
    <w:p w:rsidR="00F84928" w:rsidRPr="00CE0C3B" w:rsidRDefault="00F84928" w:rsidP="00F84928">
      <w:pPr>
        <w:rPr>
          <w:rFonts w:ascii="Times New Roman" w:hAnsi="Times New Roman" w:cs="Times New Roman"/>
          <w:noProof/>
          <w:sz w:val="20"/>
          <w:szCs w:val="20"/>
        </w:rPr>
      </w:pPr>
      <w:bookmarkStart w:id="8" w:name="_ENREF_8"/>
      <w:r w:rsidRPr="00CE0C3B">
        <w:rPr>
          <w:rFonts w:ascii="Times New Roman" w:hAnsi="Times New Roman" w:cs="Times New Roman"/>
          <w:noProof/>
          <w:sz w:val="20"/>
          <w:szCs w:val="20"/>
        </w:rPr>
        <w:t>8.</w:t>
      </w:r>
      <w:r w:rsidRPr="00CE0C3B">
        <w:rPr>
          <w:rFonts w:ascii="Times New Roman" w:hAnsi="Times New Roman" w:cs="Times New Roman"/>
          <w:noProof/>
          <w:sz w:val="20"/>
          <w:szCs w:val="20"/>
        </w:rPr>
        <w:tab/>
        <w:t>Richards CS, Bale S, Bellissimo DB, et al. ACMG recommendations for standards for interpretation and reporting of sequence variations: Revisions 2007. Genetics in medicine : official journal of the American College of Medical Genetics 2008;10:294-300.</w:t>
      </w:r>
      <w:bookmarkEnd w:id="8"/>
    </w:p>
    <w:p w:rsidR="00F84928" w:rsidRPr="00CE0C3B" w:rsidRDefault="00F84928" w:rsidP="00F84928">
      <w:pPr>
        <w:rPr>
          <w:rFonts w:ascii="Times New Roman" w:hAnsi="Times New Roman" w:cs="Times New Roman"/>
          <w:noProof/>
          <w:sz w:val="20"/>
          <w:szCs w:val="20"/>
        </w:rPr>
      </w:pPr>
      <w:bookmarkStart w:id="9" w:name="_ENREF_9"/>
      <w:r w:rsidRPr="00CE0C3B">
        <w:rPr>
          <w:rFonts w:ascii="Times New Roman" w:hAnsi="Times New Roman" w:cs="Times New Roman"/>
          <w:noProof/>
          <w:sz w:val="20"/>
          <w:szCs w:val="20"/>
        </w:rPr>
        <w:t>9.</w:t>
      </w:r>
      <w:r w:rsidRPr="00CE0C3B">
        <w:rPr>
          <w:rFonts w:ascii="Times New Roman" w:hAnsi="Times New Roman" w:cs="Times New Roman"/>
          <w:noProof/>
          <w:sz w:val="20"/>
          <w:szCs w:val="20"/>
        </w:rPr>
        <w:tab/>
        <w:t>Nemeth AH, Kwasniewska AC, Lise S, et al. Next generation sequencing for molecular diagnosis of neurological disorders using ataxias as a model. Brain 2013;136:3106-3118.</w:t>
      </w:r>
      <w:bookmarkEnd w:id="9"/>
    </w:p>
    <w:p w:rsidR="00F84928" w:rsidRPr="00CE0C3B" w:rsidRDefault="00F84928" w:rsidP="00F84928">
      <w:pPr>
        <w:rPr>
          <w:rFonts w:ascii="Times New Roman" w:hAnsi="Times New Roman" w:cs="Times New Roman"/>
          <w:noProof/>
          <w:sz w:val="20"/>
          <w:szCs w:val="20"/>
        </w:rPr>
      </w:pPr>
      <w:bookmarkStart w:id="10" w:name="_ENREF_10"/>
      <w:r w:rsidRPr="00CE0C3B">
        <w:rPr>
          <w:rFonts w:ascii="Times New Roman" w:hAnsi="Times New Roman" w:cs="Times New Roman"/>
          <w:noProof/>
          <w:sz w:val="20"/>
          <w:szCs w:val="20"/>
        </w:rPr>
        <w:t>10.</w:t>
      </w:r>
      <w:r w:rsidRPr="00CE0C3B">
        <w:rPr>
          <w:rFonts w:ascii="Times New Roman" w:hAnsi="Times New Roman" w:cs="Times New Roman"/>
          <w:noProof/>
          <w:sz w:val="20"/>
          <w:szCs w:val="20"/>
        </w:rPr>
        <w:tab/>
        <w:t xml:space="preserve">Service SCNLG. Neurogenetic Disorder Service NGS Panel [online]. Available at: </w:t>
      </w:r>
      <w:hyperlink r:id="rId7" w:history="1">
        <w:r w:rsidRPr="00CE0C3B">
          <w:rPr>
            <w:rStyle w:val="Hyperlink"/>
            <w:rFonts w:ascii="Times New Roman" w:hAnsi="Times New Roman" w:cs="Times New Roman"/>
            <w:noProof/>
            <w:sz w:val="20"/>
            <w:szCs w:val="20"/>
          </w:rPr>
          <w:t>http://www.sheffieldchildrens.nhs.uk/downloads/labgenetics/LabGenetics_NGSNDTests.pdf</w:t>
        </w:r>
      </w:hyperlink>
      <w:r w:rsidRPr="00CE0C3B">
        <w:rPr>
          <w:rFonts w:ascii="Times New Roman" w:hAnsi="Times New Roman" w:cs="Times New Roman"/>
          <w:noProof/>
          <w:sz w:val="20"/>
          <w:szCs w:val="20"/>
        </w:rPr>
        <w:t>.</w:t>
      </w:r>
      <w:bookmarkEnd w:id="10"/>
    </w:p>
    <w:p w:rsidR="00F84928" w:rsidRPr="00CE0C3B" w:rsidRDefault="00F84928" w:rsidP="00F84928">
      <w:pPr>
        <w:rPr>
          <w:rFonts w:ascii="Times New Roman" w:hAnsi="Times New Roman" w:cs="Times New Roman"/>
          <w:noProof/>
          <w:sz w:val="20"/>
          <w:szCs w:val="20"/>
        </w:rPr>
      </w:pPr>
    </w:p>
    <w:p w:rsidR="008D5A7A" w:rsidRDefault="00BE4DFE">
      <w:r w:rsidRPr="00CE0C3B">
        <w:rPr>
          <w:rFonts w:ascii="Times New Roman" w:hAnsi="Times New Roman" w:cs="Times New Roman"/>
          <w:sz w:val="20"/>
          <w:szCs w:val="20"/>
        </w:rPr>
        <w:fldChar w:fldCharType="end"/>
      </w:r>
    </w:p>
    <w:sectPr w:rsidR="008D5A7A" w:rsidSect="00894082">
      <w:pgSz w:w="11900" w:h="16840" w:code="9"/>
      <w:pgMar w:top="1440" w:right="1797" w:bottom="1440" w:left="1797"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25A7932" w15:done="0"/>
  <w15:commentEx w15:paraId="13E87817" w15:done="0"/>
  <w15:commentEx w15:paraId="5853C6D2" w15:done="0"/>
  <w15:commentEx w15:paraId="20FF5689" w15:done="0"/>
  <w15:commentEx w15:paraId="4DAA316F" w15:paraIdParent="20FF5689" w15:done="0"/>
  <w15:commentEx w15:paraId="7EA77CFD" w15:done="0"/>
  <w15:commentEx w15:paraId="043E9C12" w15:paraIdParent="7EA77CFD" w15:done="0"/>
  <w15:commentEx w15:paraId="7A72F117" w15:done="0"/>
</w15:commentsEx>
</file>

<file path=word/customizations.xml><?xml version="1.0" encoding="utf-8"?>
<wne:tcg xmlns:r="http://schemas.openxmlformats.org/officeDocument/2006/relationships" xmlns:wne="http://schemas.microsoft.com/office/word/2006/wordml">
  <wne:keymaps>
    <wne:keymap wne:kcmPrimary="044D">
      <wne:macro wne:macroName="SPRING.SWIFT.EMSPACESC"/>
    </wne:keymap>
    <wne:keymap wne:kcmPrimary="044E">
      <wne:macro wne:macroName="SPRING.SWIFT.ENSPACESC"/>
    </wne:keymap>
    <wne:keymap wne:kcmPrimary="0658">
      <wne:macro wne:macroName="SPRING.SWIFT.MOVE2END"/>
    </wne:keymap>
  </wne:keymaps>
</wne:tcg>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80000000" w:usb2="00000008"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annah Steele">
    <w15:presenceInfo w15:providerId="AD" w15:userId="S-1-5-21-1417001333-839522115-1801674531-29384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attachedTemplate r:id="rId1"/>
  <w:defaultTabStop w:val="720"/>
  <w:characterSpacingControl w:val="doNotCompress"/>
  <w:compat>
    <w:useFELayout/>
  </w:compat>
  <w:docVars>
    <w:docVar w:name="EN.InstantFormat" w:val="&lt;ENInstantFormat&gt;&lt;Enabled&gt;1&lt;/Enabled&gt;&lt;ScanUnformatted&gt;1&lt;/ScanUnformatted&gt;&lt;ScanChanges&gt;1&lt;/ScanChanges&gt;&lt;Suspended&gt;0&lt;/Suspended&gt;&lt;/ENInstantFormat&gt;"/>
    <w:docVar w:name="EN.Layout" w:val="&lt;ENLayout&gt;&lt;Style&gt;Neurology&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52e0v2p6apxwfee9wcx50avxfdadassperx&quot;&gt;Late onset ataxia&lt;record-ids&gt;&lt;item&gt;4&lt;/item&gt;&lt;item&gt;20&lt;/item&gt;&lt;item&gt;22&lt;/item&gt;&lt;item&gt;27&lt;/item&gt;&lt;item&gt;28&lt;/item&gt;&lt;item&gt;29&lt;/item&gt;&lt;item&gt;30&lt;/item&gt;&lt;item&gt;31&lt;/item&gt;&lt;item&gt;32&lt;/item&gt;&lt;/record-ids&gt;&lt;/item&gt;&lt;/Libraries&gt;"/>
    <w:docVar w:name="SWIFT" w:val="0010700"/>
  </w:docVars>
  <w:rsids>
    <w:rsidRoot w:val="0026078D"/>
    <w:rsid w:val="000160E8"/>
    <w:rsid w:val="00046C02"/>
    <w:rsid w:val="00132A58"/>
    <w:rsid w:val="001C41B2"/>
    <w:rsid w:val="001E137B"/>
    <w:rsid w:val="001F369B"/>
    <w:rsid w:val="0026078D"/>
    <w:rsid w:val="00366437"/>
    <w:rsid w:val="003C1112"/>
    <w:rsid w:val="005F7887"/>
    <w:rsid w:val="0061379B"/>
    <w:rsid w:val="00682117"/>
    <w:rsid w:val="0069754F"/>
    <w:rsid w:val="006E5CD7"/>
    <w:rsid w:val="006E6EE4"/>
    <w:rsid w:val="00775D96"/>
    <w:rsid w:val="007D5205"/>
    <w:rsid w:val="0081209E"/>
    <w:rsid w:val="00894082"/>
    <w:rsid w:val="008B7AF5"/>
    <w:rsid w:val="008D5A7A"/>
    <w:rsid w:val="008D6F0B"/>
    <w:rsid w:val="00913E17"/>
    <w:rsid w:val="00983F67"/>
    <w:rsid w:val="009967DA"/>
    <w:rsid w:val="009E6621"/>
    <w:rsid w:val="009F36BB"/>
    <w:rsid w:val="00A46006"/>
    <w:rsid w:val="00AE62B1"/>
    <w:rsid w:val="00B76783"/>
    <w:rsid w:val="00BE4DFE"/>
    <w:rsid w:val="00C13149"/>
    <w:rsid w:val="00C53CC6"/>
    <w:rsid w:val="00CB7E77"/>
    <w:rsid w:val="00CE0C3B"/>
    <w:rsid w:val="00DE6690"/>
    <w:rsid w:val="00E9678B"/>
    <w:rsid w:val="00F36A12"/>
    <w:rsid w:val="00F370E8"/>
    <w:rsid w:val="00F53D8C"/>
    <w:rsid w:val="00F84928"/>
    <w:rsid w:val="00FA232E"/>
  </w:rsids>
  <m:mathPr>
    <m:mathFont m:val="Cambria Math"/>
    <m:brkBin m:val="before"/>
    <m:brkBinSub m:val="--"/>
    <m:smallFrac m:val="off"/>
    <m:dispDef/>
    <m:lMargin m:val="0"/>
    <m:rMargin m:val="0"/>
    <m:defJc m:val="centerGroup"/>
    <m:wrapIndent m:val="1440"/>
    <m:intLim m:val="subSup"/>
    <m:naryLim m:val="undOvr"/>
  </m:mathPr>
  <w:attachedSchema w:val="spring"/>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7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07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260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CA" w:eastAsia="en-CA"/>
    </w:rPr>
  </w:style>
  <w:style w:type="character" w:customStyle="1" w:styleId="HTMLPreformattedChar">
    <w:name w:val="HTML Preformatted Char"/>
    <w:basedOn w:val="DefaultParagraphFont"/>
    <w:link w:val="HTMLPreformatted"/>
    <w:uiPriority w:val="99"/>
    <w:semiHidden/>
    <w:rsid w:val="0026078D"/>
    <w:rPr>
      <w:rFonts w:ascii="Courier New" w:eastAsia="Times New Roman" w:hAnsi="Courier New" w:cs="Courier New"/>
      <w:sz w:val="20"/>
      <w:szCs w:val="20"/>
      <w:lang w:val="en-CA" w:eastAsia="en-CA"/>
    </w:rPr>
  </w:style>
  <w:style w:type="character" w:styleId="Hyperlink">
    <w:name w:val="Hyperlink"/>
    <w:basedOn w:val="DefaultParagraphFont"/>
    <w:uiPriority w:val="99"/>
    <w:unhideWhenUsed/>
    <w:rsid w:val="00894082"/>
    <w:rPr>
      <w:color w:val="0000FF" w:themeColor="hyperlink"/>
      <w:u w:val="single"/>
    </w:rPr>
  </w:style>
  <w:style w:type="character" w:styleId="CommentReference">
    <w:name w:val="annotation reference"/>
    <w:basedOn w:val="DefaultParagraphFont"/>
    <w:uiPriority w:val="99"/>
    <w:semiHidden/>
    <w:unhideWhenUsed/>
    <w:rsid w:val="001C41B2"/>
    <w:rPr>
      <w:sz w:val="16"/>
      <w:szCs w:val="16"/>
    </w:rPr>
  </w:style>
  <w:style w:type="paragraph" w:styleId="CommentText">
    <w:name w:val="annotation text"/>
    <w:basedOn w:val="Normal"/>
    <w:link w:val="CommentTextChar"/>
    <w:uiPriority w:val="99"/>
    <w:semiHidden/>
    <w:unhideWhenUsed/>
    <w:rsid w:val="001C41B2"/>
    <w:rPr>
      <w:sz w:val="20"/>
      <w:szCs w:val="20"/>
    </w:rPr>
  </w:style>
  <w:style w:type="character" w:customStyle="1" w:styleId="CommentTextChar">
    <w:name w:val="Comment Text Char"/>
    <w:basedOn w:val="DefaultParagraphFont"/>
    <w:link w:val="CommentText"/>
    <w:uiPriority w:val="99"/>
    <w:semiHidden/>
    <w:rsid w:val="001C41B2"/>
    <w:rPr>
      <w:sz w:val="20"/>
      <w:szCs w:val="20"/>
    </w:rPr>
  </w:style>
  <w:style w:type="paragraph" w:styleId="CommentSubject">
    <w:name w:val="annotation subject"/>
    <w:basedOn w:val="CommentText"/>
    <w:next w:val="CommentText"/>
    <w:link w:val="CommentSubjectChar"/>
    <w:uiPriority w:val="99"/>
    <w:semiHidden/>
    <w:unhideWhenUsed/>
    <w:rsid w:val="001C41B2"/>
    <w:rPr>
      <w:b/>
      <w:bCs/>
    </w:rPr>
  </w:style>
  <w:style w:type="character" w:customStyle="1" w:styleId="CommentSubjectChar">
    <w:name w:val="Comment Subject Char"/>
    <w:basedOn w:val="CommentTextChar"/>
    <w:link w:val="CommentSubject"/>
    <w:uiPriority w:val="99"/>
    <w:semiHidden/>
    <w:rsid w:val="001C41B2"/>
    <w:rPr>
      <w:b/>
      <w:bCs/>
      <w:sz w:val="20"/>
      <w:szCs w:val="20"/>
    </w:rPr>
  </w:style>
  <w:style w:type="paragraph" w:styleId="BalloonText">
    <w:name w:val="Balloon Text"/>
    <w:basedOn w:val="Normal"/>
    <w:link w:val="BalloonTextChar"/>
    <w:uiPriority w:val="99"/>
    <w:semiHidden/>
    <w:unhideWhenUsed/>
    <w:rsid w:val="001C41B2"/>
    <w:rPr>
      <w:rFonts w:ascii="Tahoma" w:hAnsi="Tahoma" w:cs="Tahoma"/>
      <w:sz w:val="16"/>
      <w:szCs w:val="16"/>
    </w:rPr>
  </w:style>
  <w:style w:type="character" w:customStyle="1" w:styleId="BalloonTextChar">
    <w:name w:val="Balloon Text Char"/>
    <w:basedOn w:val="DefaultParagraphFont"/>
    <w:link w:val="BalloonText"/>
    <w:uiPriority w:val="99"/>
    <w:semiHidden/>
    <w:rsid w:val="001C41B2"/>
    <w:rPr>
      <w:rFonts w:ascii="Tahoma" w:hAnsi="Tahoma" w:cs="Tahoma"/>
      <w:sz w:val="16"/>
      <w:szCs w:val="16"/>
    </w:rPr>
  </w:style>
  <w:style w:type="paragraph" w:styleId="Revision">
    <w:name w:val="Revision"/>
    <w:hidden/>
    <w:uiPriority w:val="99"/>
    <w:semiHidden/>
    <w:rsid w:val="00B7678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7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07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260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CA" w:eastAsia="en-CA"/>
    </w:rPr>
  </w:style>
  <w:style w:type="character" w:customStyle="1" w:styleId="HTMLPreformattedChar">
    <w:name w:val="HTML Preformatted Char"/>
    <w:basedOn w:val="DefaultParagraphFont"/>
    <w:link w:val="HTMLPreformatted"/>
    <w:uiPriority w:val="99"/>
    <w:semiHidden/>
    <w:rsid w:val="0026078D"/>
    <w:rPr>
      <w:rFonts w:ascii="Courier New" w:eastAsia="Times New Roman" w:hAnsi="Courier New" w:cs="Courier New"/>
      <w:sz w:val="20"/>
      <w:szCs w:val="20"/>
      <w:lang w:val="en-CA" w:eastAsia="en-CA"/>
    </w:rPr>
  </w:style>
  <w:style w:type="character" w:styleId="Hyperlink">
    <w:name w:val="Hyperlink"/>
    <w:basedOn w:val="DefaultParagraphFont"/>
    <w:uiPriority w:val="99"/>
    <w:unhideWhenUsed/>
    <w:rsid w:val="00894082"/>
    <w:rPr>
      <w:color w:val="0000FF" w:themeColor="hyperlink"/>
      <w:u w:val="single"/>
    </w:rPr>
  </w:style>
  <w:style w:type="character" w:styleId="CommentReference">
    <w:name w:val="annotation reference"/>
    <w:basedOn w:val="DefaultParagraphFont"/>
    <w:uiPriority w:val="99"/>
    <w:semiHidden/>
    <w:unhideWhenUsed/>
    <w:rsid w:val="001C41B2"/>
    <w:rPr>
      <w:sz w:val="16"/>
      <w:szCs w:val="16"/>
    </w:rPr>
  </w:style>
  <w:style w:type="paragraph" w:styleId="CommentText">
    <w:name w:val="annotation text"/>
    <w:basedOn w:val="Normal"/>
    <w:link w:val="CommentTextChar"/>
    <w:uiPriority w:val="99"/>
    <w:semiHidden/>
    <w:unhideWhenUsed/>
    <w:rsid w:val="001C41B2"/>
    <w:rPr>
      <w:sz w:val="20"/>
      <w:szCs w:val="20"/>
    </w:rPr>
  </w:style>
  <w:style w:type="character" w:customStyle="1" w:styleId="CommentTextChar">
    <w:name w:val="Comment Text Char"/>
    <w:basedOn w:val="DefaultParagraphFont"/>
    <w:link w:val="CommentText"/>
    <w:uiPriority w:val="99"/>
    <w:semiHidden/>
    <w:rsid w:val="001C41B2"/>
    <w:rPr>
      <w:sz w:val="20"/>
      <w:szCs w:val="20"/>
    </w:rPr>
  </w:style>
  <w:style w:type="paragraph" w:styleId="CommentSubject">
    <w:name w:val="annotation subject"/>
    <w:basedOn w:val="CommentText"/>
    <w:next w:val="CommentText"/>
    <w:link w:val="CommentSubjectChar"/>
    <w:uiPriority w:val="99"/>
    <w:semiHidden/>
    <w:unhideWhenUsed/>
    <w:rsid w:val="001C41B2"/>
    <w:rPr>
      <w:b/>
      <w:bCs/>
    </w:rPr>
  </w:style>
  <w:style w:type="character" w:customStyle="1" w:styleId="CommentSubjectChar">
    <w:name w:val="Comment Subject Char"/>
    <w:basedOn w:val="CommentTextChar"/>
    <w:link w:val="CommentSubject"/>
    <w:uiPriority w:val="99"/>
    <w:semiHidden/>
    <w:rsid w:val="001C41B2"/>
    <w:rPr>
      <w:b/>
      <w:bCs/>
      <w:sz w:val="20"/>
      <w:szCs w:val="20"/>
    </w:rPr>
  </w:style>
  <w:style w:type="paragraph" w:styleId="BalloonText">
    <w:name w:val="Balloon Text"/>
    <w:basedOn w:val="Normal"/>
    <w:link w:val="BalloonTextChar"/>
    <w:uiPriority w:val="99"/>
    <w:semiHidden/>
    <w:unhideWhenUsed/>
    <w:rsid w:val="001C41B2"/>
    <w:rPr>
      <w:rFonts w:ascii="Tahoma" w:hAnsi="Tahoma" w:cs="Tahoma"/>
      <w:sz w:val="16"/>
      <w:szCs w:val="16"/>
    </w:rPr>
  </w:style>
  <w:style w:type="character" w:customStyle="1" w:styleId="BalloonTextChar">
    <w:name w:val="Balloon Text Char"/>
    <w:basedOn w:val="DefaultParagraphFont"/>
    <w:link w:val="BalloonText"/>
    <w:uiPriority w:val="99"/>
    <w:semiHidden/>
    <w:rsid w:val="001C41B2"/>
    <w:rPr>
      <w:rFonts w:ascii="Tahoma" w:hAnsi="Tahoma" w:cs="Tahoma"/>
      <w:sz w:val="16"/>
      <w:szCs w:val="16"/>
    </w:rPr>
  </w:style>
  <w:style w:type="paragraph" w:styleId="Revision">
    <w:name w:val="Revision"/>
    <w:hidden/>
    <w:uiPriority w:val="99"/>
    <w:semiHidden/>
    <w:rsid w:val="00B76783"/>
  </w:style>
</w:styles>
</file>

<file path=word/webSettings.xml><?xml version="1.0" encoding="utf-8"?>
<w:webSettings xmlns:r="http://schemas.openxmlformats.org/officeDocument/2006/relationships" xmlns:w="http://schemas.openxmlformats.org/wordprocessingml/2006/main">
  <w:divs>
    <w:div w:id="166675360">
      <w:bodyDiv w:val="1"/>
      <w:marLeft w:val="0"/>
      <w:marRight w:val="0"/>
      <w:marTop w:val="0"/>
      <w:marBottom w:val="0"/>
      <w:divBdr>
        <w:top w:val="none" w:sz="0" w:space="0" w:color="auto"/>
        <w:left w:val="none" w:sz="0" w:space="0" w:color="auto"/>
        <w:bottom w:val="none" w:sz="0" w:space="0" w:color="auto"/>
        <w:right w:val="none" w:sz="0" w:space="0" w:color="auto"/>
      </w:divBdr>
    </w:div>
    <w:div w:id="50764464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sheffieldchildrens.nhs.uk/downloads/labgenetics/LabGenetics_NGSNDTests.pdf" TargetMode="External"/><Relationship Id="rId12" Type="http://schemas.microsoft.com/office/2011/relationships/people" Target="peop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hyperlink" Target="http://frodo.wi.mit.edu" TargetMode="External"/><Relationship Id="rId11" Type="http://schemas.microsoft.com/office/2011/relationships/commentsExtended" Target="commentsExtended.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010700\Spring\Sprin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0830D-89D5-4773-BC0F-D9E6F1399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Spring</Template>
  <TotalTime>1</TotalTime>
  <Pages>2</Pages>
  <Words>2992</Words>
  <Characters>17061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Newcastle University</Company>
  <LinksUpToDate>false</LinksUpToDate>
  <CharactersWithSpaces>20013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nmjk4</dc:creator>
  <cp:lastModifiedBy>0010700</cp:lastModifiedBy>
  <cp:revision>5</cp:revision>
  <dcterms:created xsi:type="dcterms:W3CDTF">2015-02-24T16:23:00Z</dcterms:created>
  <dcterms:modified xsi:type="dcterms:W3CDTF">2015-05-06T08:47:00Z</dcterms:modified>
</cp:coreProperties>
</file>