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00" w:type="dxa"/>
        <w:tblInd w:w="93" w:type="dxa"/>
        <w:tblLook w:val="04A0" w:firstRow="1" w:lastRow="0" w:firstColumn="1" w:lastColumn="0" w:noHBand="0" w:noVBand="1"/>
      </w:tblPr>
      <w:tblGrid>
        <w:gridCol w:w="1577"/>
        <w:gridCol w:w="1943"/>
        <w:gridCol w:w="1664"/>
        <w:gridCol w:w="1664"/>
        <w:gridCol w:w="1664"/>
        <w:gridCol w:w="222"/>
        <w:gridCol w:w="222"/>
        <w:gridCol w:w="222"/>
        <w:gridCol w:w="222"/>
      </w:tblGrid>
      <w:tr w:rsidR="00614850" w:rsidRPr="00614850" w:rsidTr="002E6EF4">
        <w:trPr>
          <w:trHeight w:val="300"/>
        </w:trPr>
        <w:tc>
          <w:tcPr>
            <w:tcW w:w="94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14850" w:rsidRPr="00614850" w:rsidRDefault="00614850" w:rsidP="006148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4850">
              <w:rPr>
                <w:rFonts w:ascii="Calibri" w:eastAsia="Times New Roman" w:hAnsi="Calibri" w:cs="Times New Roman"/>
                <w:color w:val="000000"/>
              </w:rPr>
              <w:t>Supplem</w:t>
            </w:r>
            <w:r w:rsidR="00122744">
              <w:rPr>
                <w:rFonts w:ascii="Calibri" w:eastAsia="Times New Roman" w:hAnsi="Calibri" w:cs="Times New Roman"/>
                <w:color w:val="000000"/>
              </w:rPr>
              <w:t>ent 2</w:t>
            </w:r>
            <w:bookmarkStart w:id="0" w:name="_GoBack"/>
            <w:bookmarkEnd w:id="0"/>
            <w:r w:rsidRPr="00614850">
              <w:rPr>
                <w:rFonts w:ascii="Calibri" w:eastAsia="Times New Roman" w:hAnsi="Calibri" w:cs="Times New Roman"/>
                <w:color w:val="000000"/>
              </w:rPr>
              <w:t xml:space="preserve">  Observed and expected MS births in Sweden after different seasons (n=12019)</w:t>
            </w:r>
          </w:p>
        </w:tc>
      </w:tr>
      <w:tr w:rsidR="002E6EF4" w:rsidRPr="00614850" w:rsidTr="002E6EF4">
        <w:trPr>
          <w:gridAfter w:val="4"/>
          <w:wAfter w:w="888" w:type="dxa"/>
          <w:trHeight w:val="300"/>
        </w:trPr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EF4" w:rsidRPr="00614850" w:rsidRDefault="002E6EF4" w:rsidP="006148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14850">
              <w:rPr>
                <w:rFonts w:ascii="Calibri" w:eastAsia="Times New Roman" w:hAnsi="Calibri" w:cs="Times New Roman"/>
                <w:b/>
                <w:bCs/>
                <w:color w:val="000000"/>
              </w:rPr>
              <w:t>Season</w:t>
            </w:r>
          </w:p>
        </w:tc>
        <w:tc>
          <w:tcPr>
            <w:tcW w:w="1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EF4" w:rsidRPr="00614850" w:rsidRDefault="002E6EF4" w:rsidP="006148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14850">
              <w:rPr>
                <w:rFonts w:ascii="Calibri" w:eastAsia="Times New Roman" w:hAnsi="Calibri" w:cs="Times New Roman"/>
                <w:b/>
                <w:bCs/>
                <w:color w:val="000000"/>
              </w:rPr>
              <w:t>Spring</w:t>
            </w:r>
            <w:r w:rsidRPr="00614850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*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EF4" w:rsidRPr="00614850" w:rsidRDefault="002E6EF4" w:rsidP="006148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14850">
              <w:rPr>
                <w:rFonts w:ascii="Calibri" w:eastAsia="Times New Roman" w:hAnsi="Calibri" w:cs="Times New Roman"/>
                <w:b/>
                <w:bCs/>
                <w:color w:val="000000"/>
              </w:rPr>
              <w:t>Summer</w:t>
            </w:r>
            <w:r w:rsidRPr="00614850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**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EF4" w:rsidRPr="00614850" w:rsidRDefault="002E6EF4" w:rsidP="006148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proofErr w:type="spellStart"/>
            <w:r w:rsidRPr="00614850">
              <w:rPr>
                <w:rFonts w:ascii="Calibri" w:eastAsia="Times New Roman" w:hAnsi="Calibri" w:cs="Times New Roman"/>
                <w:b/>
                <w:bCs/>
                <w:color w:val="000000"/>
              </w:rPr>
              <w:t>Autumn</w:t>
            </w:r>
            <w:r w:rsidRPr="00614850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vertAlign w:val="superscript"/>
              </w:rPr>
              <w:t>Ψ</w:t>
            </w:r>
            <w:proofErr w:type="spellEnd"/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EF4" w:rsidRPr="00614850" w:rsidRDefault="002E6EF4" w:rsidP="006148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proofErr w:type="spellStart"/>
            <w:r w:rsidRPr="00614850">
              <w:rPr>
                <w:rFonts w:ascii="Calibri" w:eastAsia="Times New Roman" w:hAnsi="Calibri" w:cs="Times New Roman"/>
                <w:b/>
                <w:bCs/>
                <w:color w:val="000000"/>
              </w:rPr>
              <w:t>Winter</w:t>
            </w:r>
            <w:r w:rsidRPr="00614850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vertAlign w:val="superscript"/>
              </w:rPr>
              <w:t>ϯ</w:t>
            </w:r>
            <w:proofErr w:type="spellEnd"/>
          </w:p>
        </w:tc>
      </w:tr>
      <w:tr w:rsidR="002E6EF4" w:rsidRPr="00614850" w:rsidTr="002E6EF4">
        <w:trPr>
          <w:gridAfter w:val="4"/>
          <w:wAfter w:w="888" w:type="dxa"/>
          <w:trHeight w:val="300"/>
        </w:trPr>
        <w:tc>
          <w:tcPr>
            <w:tcW w:w="1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EF4" w:rsidRPr="00614850" w:rsidRDefault="002E6EF4" w:rsidP="006148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14850">
              <w:rPr>
                <w:rFonts w:ascii="Calibri" w:eastAsia="Times New Roman" w:hAnsi="Calibri" w:cs="Times New Roman"/>
                <w:b/>
                <w:bCs/>
                <w:color w:val="000000"/>
              </w:rPr>
              <w:t>p-values†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EF4" w:rsidRPr="00614850" w:rsidRDefault="002E6EF4" w:rsidP="006148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4850">
              <w:rPr>
                <w:rFonts w:ascii="Calibri" w:eastAsia="Times New Roman" w:hAnsi="Calibri" w:cs="Times New Roman"/>
                <w:color w:val="000000"/>
              </w:rPr>
              <w:t>0.156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EF4" w:rsidRPr="00614850" w:rsidRDefault="002E6EF4" w:rsidP="006148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4850">
              <w:rPr>
                <w:rFonts w:ascii="Calibri" w:eastAsia="Times New Roman" w:hAnsi="Calibri" w:cs="Times New Roman"/>
                <w:color w:val="000000"/>
              </w:rPr>
              <w:t>0.396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EF4" w:rsidRPr="00614850" w:rsidRDefault="002E6EF4" w:rsidP="006148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4850">
              <w:rPr>
                <w:rFonts w:ascii="Calibri" w:eastAsia="Times New Roman" w:hAnsi="Calibri" w:cs="Times New Roman"/>
                <w:color w:val="000000"/>
              </w:rPr>
              <w:t>0.97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EF4" w:rsidRPr="00614850" w:rsidRDefault="002E6EF4" w:rsidP="006148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4850">
              <w:rPr>
                <w:rFonts w:ascii="Calibri" w:eastAsia="Times New Roman" w:hAnsi="Calibri" w:cs="Times New Roman"/>
                <w:color w:val="000000"/>
              </w:rPr>
              <w:t>0.497</w:t>
            </w:r>
          </w:p>
        </w:tc>
      </w:tr>
      <w:tr w:rsidR="002E6EF4" w:rsidRPr="00614850" w:rsidTr="002E6EF4">
        <w:trPr>
          <w:gridAfter w:val="4"/>
          <w:wAfter w:w="888" w:type="dxa"/>
          <w:trHeight w:val="300"/>
        </w:trPr>
        <w:tc>
          <w:tcPr>
            <w:tcW w:w="1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EF4" w:rsidRPr="00614850" w:rsidRDefault="002E6EF4" w:rsidP="006148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14850">
              <w:rPr>
                <w:rFonts w:ascii="Calibri" w:eastAsia="Times New Roman" w:hAnsi="Calibri" w:cs="Times New Roman"/>
                <w:b/>
                <w:bCs/>
                <w:color w:val="000000"/>
              </w:rPr>
              <w:t>Expected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EF4" w:rsidRPr="00614850" w:rsidRDefault="002E6EF4" w:rsidP="006148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4850">
              <w:rPr>
                <w:rFonts w:ascii="Calibri" w:eastAsia="Times New Roman" w:hAnsi="Calibri" w:cs="Times New Roman"/>
                <w:color w:val="000000"/>
              </w:rPr>
              <w:t>3403.4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EF4" w:rsidRPr="00614850" w:rsidRDefault="002E6EF4" w:rsidP="006148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4850">
              <w:rPr>
                <w:rFonts w:ascii="Calibri" w:eastAsia="Times New Roman" w:hAnsi="Calibri" w:cs="Times New Roman"/>
                <w:color w:val="000000"/>
              </w:rPr>
              <w:t>2982.1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EF4" w:rsidRPr="00614850" w:rsidRDefault="002E6EF4" w:rsidP="006148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4850">
              <w:rPr>
                <w:rFonts w:ascii="Calibri" w:eastAsia="Times New Roman" w:hAnsi="Calibri" w:cs="Times New Roman"/>
                <w:color w:val="000000"/>
              </w:rPr>
              <w:t>2803.7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EF4" w:rsidRPr="00614850" w:rsidRDefault="002E6EF4" w:rsidP="006148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4850">
              <w:rPr>
                <w:rFonts w:ascii="Calibri" w:eastAsia="Times New Roman" w:hAnsi="Calibri" w:cs="Times New Roman"/>
                <w:color w:val="000000"/>
              </w:rPr>
              <w:t>2829.7</w:t>
            </w:r>
          </w:p>
        </w:tc>
      </w:tr>
      <w:tr w:rsidR="002E6EF4" w:rsidRPr="00614850" w:rsidTr="002E6EF4">
        <w:trPr>
          <w:gridAfter w:val="4"/>
          <w:wAfter w:w="888" w:type="dxa"/>
          <w:trHeight w:val="300"/>
        </w:trPr>
        <w:tc>
          <w:tcPr>
            <w:tcW w:w="1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EF4" w:rsidRPr="00614850" w:rsidRDefault="002E6EF4" w:rsidP="006148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14850">
              <w:rPr>
                <w:rFonts w:ascii="Calibri" w:eastAsia="Times New Roman" w:hAnsi="Calibri" w:cs="Times New Roman"/>
                <w:b/>
                <w:bCs/>
                <w:color w:val="000000"/>
              </w:rPr>
              <w:t>Observed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EF4" w:rsidRPr="00614850" w:rsidRDefault="002E6EF4" w:rsidP="006148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4850">
              <w:rPr>
                <w:rFonts w:ascii="Calibri" w:eastAsia="Times New Roman" w:hAnsi="Calibri" w:cs="Times New Roman"/>
                <w:color w:val="000000"/>
              </w:rPr>
              <w:t>3334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EF4" w:rsidRPr="00614850" w:rsidRDefault="002E6EF4" w:rsidP="006148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4850">
              <w:rPr>
                <w:rFonts w:ascii="Calibri" w:eastAsia="Times New Roman" w:hAnsi="Calibri" w:cs="Times New Roman"/>
                <w:color w:val="000000"/>
              </w:rPr>
              <w:t>3022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EF4" w:rsidRPr="00614850" w:rsidRDefault="002E6EF4" w:rsidP="006148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4850">
              <w:rPr>
                <w:rFonts w:ascii="Calibri" w:eastAsia="Times New Roman" w:hAnsi="Calibri" w:cs="Times New Roman"/>
                <w:color w:val="000000"/>
              </w:rPr>
              <w:t>2802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EF4" w:rsidRPr="00614850" w:rsidRDefault="002E6EF4" w:rsidP="006148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4850">
              <w:rPr>
                <w:rFonts w:ascii="Calibri" w:eastAsia="Times New Roman" w:hAnsi="Calibri" w:cs="Times New Roman"/>
                <w:color w:val="000000"/>
              </w:rPr>
              <w:t>2861</w:t>
            </w:r>
          </w:p>
        </w:tc>
      </w:tr>
      <w:tr w:rsidR="00614850" w:rsidRPr="00614850" w:rsidTr="002E6EF4">
        <w:trPr>
          <w:trHeight w:val="330"/>
        </w:trPr>
        <w:tc>
          <w:tcPr>
            <w:tcW w:w="8512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4850" w:rsidRPr="00614850" w:rsidRDefault="00614850" w:rsidP="006148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1485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*March, April, May  **June, July, August </w:t>
            </w:r>
            <w:proofErr w:type="spellStart"/>
            <w:r w:rsidRPr="0061485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Ψseptember</w:t>
            </w:r>
            <w:proofErr w:type="spellEnd"/>
            <w:r w:rsidRPr="0061485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, October, November ϯ December, January, February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4850" w:rsidRPr="00614850" w:rsidRDefault="00614850" w:rsidP="006148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4850" w:rsidRPr="00614850" w:rsidRDefault="00614850" w:rsidP="006148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4850" w:rsidRPr="00614850" w:rsidRDefault="00614850" w:rsidP="006148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4850" w:rsidRPr="00614850" w:rsidRDefault="00614850" w:rsidP="006148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614850" w:rsidRPr="00614850" w:rsidTr="002E6EF4">
        <w:trPr>
          <w:trHeight w:val="330"/>
        </w:trPr>
        <w:tc>
          <w:tcPr>
            <w:tcW w:w="94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4850" w:rsidRPr="00614850" w:rsidRDefault="00614850" w:rsidP="006148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1485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† Adjusted for gender,  year of birth and county of birth</w:t>
            </w:r>
          </w:p>
        </w:tc>
      </w:tr>
    </w:tbl>
    <w:p w:rsidR="0015026E" w:rsidRDefault="00122744"/>
    <w:p w:rsidR="002E6EF4" w:rsidRDefault="002E6EF4"/>
    <w:tbl>
      <w:tblPr>
        <w:tblW w:w="10160" w:type="dxa"/>
        <w:tblInd w:w="93" w:type="dxa"/>
        <w:tblLook w:val="04A0" w:firstRow="1" w:lastRow="0" w:firstColumn="1" w:lastColumn="0" w:noHBand="0" w:noVBand="1"/>
      </w:tblPr>
      <w:tblGrid>
        <w:gridCol w:w="1191"/>
        <w:gridCol w:w="1060"/>
        <w:gridCol w:w="1217"/>
        <w:gridCol w:w="908"/>
        <w:gridCol w:w="908"/>
        <w:gridCol w:w="843"/>
        <w:gridCol w:w="843"/>
        <w:gridCol w:w="843"/>
        <w:gridCol w:w="958"/>
        <w:gridCol w:w="1389"/>
      </w:tblGrid>
      <w:tr w:rsidR="002E6EF4" w:rsidRPr="002E6EF4" w:rsidTr="002E6EF4">
        <w:trPr>
          <w:trHeight w:val="269"/>
        </w:trPr>
        <w:tc>
          <w:tcPr>
            <w:tcW w:w="10160" w:type="dxa"/>
            <w:gridSpan w:val="10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E6EF4" w:rsidRPr="002E6EF4" w:rsidRDefault="00122744" w:rsidP="002E6E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Supplement </w:t>
            </w:r>
            <w:proofErr w:type="gramStart"/>
            <w:r>
              <w:rPr>
                <w:rFonts w:ascii="Calibri" w:eastAsia="Times New Roman" w:hAnsi="Calibri" w:cs="Times New Roman"/>
                <w:color w:val="000000"/>
              </w:rPr>
              <w:t>3</w:t>
            </w:r>
            <w:r w:rsidR="00BB1EA2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="002E6EF4" w:rsidRPr="002E6EF4">
              <w:rPr>
                <w:rFonts w:ascii="Calibri" w:eastAsia="Times New Roman" w:hAnsi="Calibri" w:cs="Times New Roman"/>
                <w:color w:val="000000"/>
              </w:rPr>
              <w:t xml:space="preserve"> Observed</w:t>
            </w:r>
            <w:proofErr w:type="gramEnd"/>
            <w:r w:rsidR="002E6EF4" w:rsidRPr="002E6EF4">
              <w:rPr>
                <w:rFonts w:ascii="Calibri" w:eastAsia="Times New Roman" w:hAnsi="Calibri" w:cs="Times New Roman"/>
                <w:color w:val="000000"/>
              </w:rPr>
              <w:t xml:space="preserve"> and expected MS births in Sweden (n=12020).</w:t>
            </w:r>
          </w:p>
        </w:tc>
      </w:tr>
      <w:tr w:rsidR="002E6EF4" w:rsidRPr="002E6EF4" w:rsidTr="002E6EF4">
        <w:trPr>
          <w:trHeight w:val="269"/>
        </w:trPr>
        <w:tc>
          <w:tcPr>
            <w:tcW w:w="10160" w:type="dxa"/>
            <w:gridSpan w:val="10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E6EF4" w:rsidRPr="002E6EF4" w:rsidRDefault="002E6EF4" w:rsidP="002E6E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2E6EF4" w:rsidRPr="002E6EF4" w:rsidTr="002E6EF4">
        <w:trPr>
          <w:trHeight w:val="300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2E6EF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Month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2E6EF4">
              <w:rPr>
                <w:rFonts w:ascii="Calibri" w:eastAsia="Times New Roman" w:hAnsi="Calibri" w:cs="Times New Roman"/>
                <w:b/>
                <w:bCs/>
                <w:color w:val="000000"/>
              </w:rPr>
              <w:t>January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2E6EF4">
              <w:rPr>
                <w:rFonts w:ascii="Calibri" w:eastAsia="Times New Roman" w:hAnsi="Calibri" w:cs="Times New Roman"/>
                <w:b/>
                <w:bCs/>
                <w:color w:val="000000"/>
              </w:rPr>
              <w:t>February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2E6EF4">
              <w:rPr>
                <w:rFonts w:ascii="Calibri" w:eastAsia="Times New Roman" w:hAnsi="Calibri" w:cs="Times New Roman"/>
                <w:b/>
                <w:bCs/>
                <w:color w:val="000000"/>
              </w:rPr>
              <w:t>Mars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2E6EF4">
              <w:rPr>
                <w:rFonts w:ascii="Calibri" w:eastAsia="Times New Roman" w:hAnsi="Calibri" w:cs="Times New Roman"/>
                <w:b/>
                <w:bCs/>
                <w:color w:val="000000"/>
              </w:rPr>
              <w:t>April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2E6EF4">
              <w:rPr>
                <w:rFonts w:ascii="Calibri" w:eastAsia="Times New Roman" w:hAnsi="Calibri" w:cs="Times New Roman"/>
                <w:b/>
                <w:bCs/>
                <w:color w:val="000000"/>
              </w:rPr>
              <w:t>May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2E6EF4">
              <w:rPr>
                <w:rFonts w:ascii="Calibri" w:eastAsia="Times New Roman" w:hAnsi="Calibri" w:cs="Times New Roman"/>
                <w:b/>
                <w:bCs/>
                <w:color w:val="000000"/>
              </w:rPr>
              <w:t>June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2E6EF4">
              <w:rPr>
                <w:rFonts w:ascii="Calibri" w:eastAsia="Times New Roman" w:hAnsi="Calibri" w:cs="Times New Roman"/>
                <w:b/>
                <w:bCs/>
                <w:color w:val="000000"/>
              </w:rPr>
              <w:t>July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2E6EF4">
              <w:rPr>
                <w:rFonts w:ascii="Calibri" w:eastAsia="Times New Roman" w:hAnsi="Calibri" w:cs="Times New Roman"/>
                <w:b/>
                <w:bCs/>
                <w:color w:val="000000"/>
              </w:rPr>
              <w:t>August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2E6EF4">
              <w:rPr>
                <w:rFonts w:ascii="Calibri" w:eastAsia="Times New Roman" w:hAnsi="Calibri" w:cs="Times New Roman"/>
                <w:b/>
                <w:bCs/>
                <w:color w:val="000000"/>
              </w:rPr>
              <w:t>December</w:t>
            </w:r>
          </w:p>
        </w:tc>
      </w:tr>
      <w:tr w:rsidR="002E6EF4" w:rsidRPr="002E6EF4" w:rsidTr="002E6EF4">
        <w:trPr>
          <w:trHeight w:val="300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2E6EF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p-values†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E6E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0.496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E6E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0.0208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E6E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0.356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E6E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0.804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E6E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0.343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E6E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0.194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E6E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0.568 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E6E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0.677 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E6E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0.332</w:t>
            </w:r>
          </w:p>
        </w:tc>
      </w:tr>
      <w:tr w:rsidR="002E6EF4" w:rsidRPr="002E6EF4" w:rsidTr="002E6EF4">
        <w:trPr>
          <w:trHeight w:val="300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2E6EF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Expected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E6E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976.2 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E6E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961.8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E6E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1146.5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E6E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1142.9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E6E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1111.9 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E6E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1010.8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E6E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1005.8 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E6E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961.3 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E6E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903.8</w:t>
            </w:r>
          </w:p>
        </w:tc>
      </w:tr>
      <w:tr w:rsidR="002E6EF4" w:rsidRPr="002E6EF4" w:rsidTr="002E6EF4">
        <w:trPr>
          <w:trHeight w:val="300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2E6EF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Observed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E6E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956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E6E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1030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E6E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1117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E6E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1135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E6E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1082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E6E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1050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E6E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1023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E6E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949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E6E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876</w:t>
            </w:r>
          </w:p>
        </w:tc>
      </w:tr>
      <w:tr w:rsidR="002E6EF4" w:rsidRPr="002E6EF4" w:rsidTr="002E6EF4">
        <w:trPr>
          <w:trHeight w:val="300"/>
        </w:trPr>
        <w:tc>
          <w:tcPr>
            <w:tcW w:w="52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E6EF4" w:rsidRPr="002E6EF4" w:rsidRDefault="002E6EF4" w:rsidP="002E6E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E6EF4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† Adjusted for gender,  year of birth and county of birth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6EF4" w:rsidRPr="002E6EF4" w:rsidRDefault="002E6EF4" w:rsidP="002E6E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6EF4" w:rsidRPr="002E6EF4" w:rsidRDefault="002E6EF4" w:rsidP="002E6E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6EF4" w:rsidRPr="002E6EF4" w:rsidRDefault="002E6EF4" w:rsidP="002E6E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6EF4" w:rsidRPr="002E6EF4" w:rsidRDefault="002E6EF4" w:rsidP="002E6E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6EF4" w:rsidRPr="002E6EF4" w:rsidRDefault="002E6EF4" w:rsidP="002E6E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:rsidR="002E6EF4" w:rsidRDefault="002E6EF4"/>
    <w:tbl>
      <w:tblPr>
        <w:tblW w:w="10160" w:type="dxa"/>
        <w:tblInd w:w="93" w:type="dxa"/>
        <w:tblLook w:val="04A0" w:firstRow="1" w:lastRow="0" w:firstColumn="1" w:lastColumn="0" w:noHBand="0" w:noVBand="1"/>
      </w:tblPr>
      <w:tblGrid>
        <w:gridCol w:w="1405"/>
        <w:gridCol w:w="1143"/>
        <w:gridCol w:w="1311"/>
        <w:gridCol w:w="768"/>
        <w:gridCol w:w="751"/>
        <w:gridCol w:w="751"/>
        <w:gridCol w:w="751"/>
        <w:gridCol w:w="751"/>
        <w:gridCol w:w="1032"/>
        <w:gridCol w:w="1497"/>
      </w:tblGrid>
      <w:tr w:rsidR="002E6EF4" w:rsidRPr="002E6EF4" w:rsidTr="002E6EF4">
        <w:trPr>
          <w:trHeight w:val="269"/>
        </w:trPr>
        <w:tc>
          <w:tcPr>
            <w:tcW w:w="10160" w:type="dxa"/>
            <w:gridSpan w:val="10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2E6EF4" w:rsidRPr="002E6EF4" w:rsidRDefault="00122744" w:rsidP="002E6E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Supplement 4</w:t>
            </w:r>
            <w:r w:rsidR="002E6EF4" w:rsidRPr="002E6EF4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="00BB1EA2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="002E6EF4" w:rsidRPr="002E6EF4">
              <w:rPr>
                <w:rFonts w:ascii="Calibri" w:eastAsia="Times New Roman" w:hAnsi="Calibri" w:cs="Times New Roman"/>
                <w:color w:val="000000"/>
              </w:rPr>
              <w:t>Observed and expected MS births in North-Sweden (n=1458)</w:t>
            </w:r>
          </w:p>
        </w:tc>
      </w:tr>
      <w:tr w:rsidR="002E6EF4" w:rsidRPr="002E6EF4" w:rsidTr="002E6EF4">
        <w:trPr>
          <w:trHeight w:val="300"/>
        </w:trPr>
        <w:tc>
          <w:tcPr>
            <w:tcW w:w="10160" w:type="dxa"/>
            <w:gridSpan w:val="10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E6EF4" w:rsidRPr="002E6EF4" w:rsidRDefault="002E6EF4" w:rsidP="002E6E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2E6EF4" w:rsidRPr="002E6EF4" w:rsidTr="002E6EF4">
        <w:trPr>
          <w:trHeight w:val="300"/>
        </w:trPr>
        <w:tc>
          <w:tcPr>
            <w:tcW w:w="1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2E6EF4">
              <w:rPr>
                <w:rFonts w:ascii="Calibri" w:eastAsia="Times New Roman" w:hAnsi="Calibri" w:cs="Times New Roman"/>
                <w:b/>
                <w:bCs/>
                <w:color w:val="000000"/>
              </w:rPr>
              <w:t>Month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2E6EF4">
              <w:rPr>
                <w:rFonts w:ascii="Calibri" w:eastAsia="Times New Roman" w:hAnsi="Calibri" w:cs="Times New Roman"/>
                <w:b/>
                <w:bCs/>
                <w:color w:val="000000"/>
              </w:rPr>
              <w:t>January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2E6EF4">
              <w:rPr>
                <w:rFonts w:ascii="Calibri" w:eastAsia="Times New Roman" w:hAnsi="Calibri" w:cs="Times New Roman"/>
                <w:b/>
                <w:bCs/>
                <w:color w:val="000000"/>
              </w:rPr>
              <w:t>February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2E6EF4">
              <w:rPr>
                <w:rFonts w:ascii="Calibri" w:eastAsia="Times New Roman" w:hAnsi="Calibri" w:cs="Times New Roman"/>
                <w:b/>
                <w:bCs/>
                <w:color w:val="000000"/>
              </w:rPr>
              <w:t>Mars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2E6EF4">
              <w:rPr>
                <w:rFonts w:ascii="Calibri" w:eastAsia="Times New Roman" w:hAnsi="Calibri" w:cs="Times New Roman"/>
                <w:b/>
                <w:bCs/>
                <w:color w:val="000000"/>
              </w:rPr>
              <w:t>April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2E6EF4">
              <w:rPr>
                <w:rFonts w:ascii="Calibri" w:eastAsia="Times New Roman" w:hAnsi="Calibri" w:cs="Times New Roman"/>
                <w:b/>
                <w:bCs/>
                <w:color w:val="000000"/>
              </w:rPr>
              <w:t>May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2E6EF4">
              <w:rPr>
                <w:rFonts w:ascii="Calibri" w:eastAsia="Times New Roman" w:hAnsi="Calibri" w:cs="Times New Roman"/>
                <w:b/>
                <w:bCs/>
                <w:color w:val="000000"/>
              </w:rPr>
              <w:t>June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2E6EF4">
              <w:rPr>
                <w:rFonts w:ascii="Calibri" w:eastAsia="Times New Roman" w:hAnsi="Calibri" w:cs="Times New Roman"/>
                <w:b/>
                <w:bCs/>
                <w:color w:val="000000"/>
              </w:rPr>
              <w:t>July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2E6EF4">
              <w:rPr>
                <w:rFonts w:ascii="Calibri" w:eastAsia="Times New Roman" w:hAnsi="Calibri" w:cs="Times New Roman"/>
                <w:b/>
                <w:bCs/>
                <w:color w:val="000000"/>
              </w:rPr>
              <w:t>August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2E6EF4">
              <w:rPr>
                <w:rFonts w:ascii="Calibri" w:eastAsia="Times New Roman" w:hAnsi="Calibri" w:cs="Times New Roman"/>
                <w:b/>
                <w:bCs/>
                <w:color w:val="000000"/>
              </w:rPr>
              <w:t>December</w:t>
            </w:r>
          </w:p>
        </w:tc>
      </w:tr>
      <w:tr w:rsidR="002E6EF4" w:rsidRPr="002E6EF4" w:rsidTr="002E6EF4">
        <w:trPr>
          <w:trHeight w:val="300"/>
        </w:trPr>
        <w:tc>
          <w:tcPr>
            <w:tcW w:w="1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2E6EF4">
              <w:rPr>
                <w:rFonts w:ascii="Calibri" w:eastAsia="Times New Roman" w:hAnsi="Calibri" w:cs="Times New Roman"/>
                <w:b/>
                <w:bCs/>
                <w:color w:val="000000"/>
              </w:rPr>
              <w:t>p-values†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E6E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0.218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E6E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E6E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E6E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0.301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E6E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0.419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E6E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0.248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E6E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0.675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E6E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0.439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E6E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0.193</w:t>
            </w:r>
          </w:p>
        </w:tc>
      </w:tr>
      <w:tr w:rsidR="002E6EF4" w:rsidRPr="002E6EF4" w:rsidTr="002E6EF4">
        <w:trPr>
          <w:trHeight w:val="300"/>
        </w:trPr>
        <w:tc>
          <w:tcPr>
            <w:tcW w:w="1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2E6EF4">
              <w:rPr>
                <w:rFonts w:ascii="Calibri" w:eastAsia="Times New Roman" w:hAnsi="Calibri" w:cs="Times New Roman"/>
                <w:b/>
                <w:bCs/>
                <w:color w:val="000000"/>
              </w:rPr>
              <w:t>Expected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E6E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121.1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E6E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113.4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E6E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136.2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E6E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138.6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E6E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133.8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E6E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123.8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E6E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125.5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E6E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118.0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E6E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109.0</w:t>
            </w:r>
          </w:p>
        </w:tc>
      </w:tr>
      <w:tr w:rsidR="002E6EF4" w:rsidRPr="002E6EF4" w:rsidTr="002E6EF4">
        <w:trPr>
          <w:trHeight w:val="300"/>
        </w:trPr>
        <w:tc>
          <w:tcPr>
            <w:tcW w:w="1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2E6EF4">
              <w:rPr>
                <w:rFonts w:ascii="Calibri" w:eastAsia="Times New Roman" w:hAnsi="Calibri" w:cs="Times New Roman"/>
                <w:b/>
                <w:bCs/>
                <w:color w:val="000000"/>
              </w:rPr>
              <w:t>Observed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E6E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E6E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E6E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E6E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E6E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E6E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E6E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E6E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E6E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96</w:t>
            </w:r>
          </w:p>
        </w:tc>
      </w:tr>
      <w:tr w:rsidR="002E6EF4" w:rsidRPr="002E6EF4" w:rsidTr="002E6EF4">
        <w:trPr>
          <w:trHeight w:val="300"/>
        </w:trPr>
        <w:tc>
          <w:tcPr>
            <w:tcW w:w="10160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E6EF4" w:rsidRPr="002E6EF4" w:rsidRDefault="002E6EF4" w:rsidP="002E6E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E6EF4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† Adjusted for gender,  year of birth and county of birth</w:t>
            </w:r>
          </w:p>
        </w:tc>
      </w:tr>
    </w:tbl>
    <w:p w:rsidR="002E6EF4" w:rsidRDefault="002E6EF4"/>
    <w:p w:rsidR="002E6EF4" w:rsidRDefault="002E6EF4"/>
    <w:tbl>
      <w:tblPr>
        <w:tblW w:w="10160" w:type="dxa"/>
        <w:tblInd w:w="93" w:type="dxa"/>
        <w:tblLook w:val="04A0" w:firstRow="1" w:lastRow="0" w:firstColumn="1" w:lastColumn="0" w:noHBand="0" w:noVBand="1"/>
      </w:tblPr>
      <w:tblGrid>
        <w:gridCol w:w="1405"/>
        <w:gridCol w:w="1143"/>
        <w:gridCol w:w="1311"/>
        <w:gridCol w:w="768"/>
        <w:gridCol w:w="751"/>
        <w:gridCol w:w="751"/>
        <w:gridCol w:w="751"/>
        <w:gridCol w:w="751"/>
        <w:gridCol w:w="1032"/>
        <w:gridCol w:w="1497"/>
      </w:tblGrid>
      <w:tr w:rsidR="002E6EF4" w:rsidRPr="002E6EF4" w:rsidTr="002E6EF4">
        <w:trPr>
          <w:trHeight w:val="269"/>
        </w:trPr>
        <w:tc>
          <w:tcPr>
            <w:tcW w:w="10160" w:type="dxa"/>
            <w:gridSpan w:val="10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6EF4" w:rsidRPr="002E6EF4" w:rsidRDefault="00122744" w:rsidP="002E6E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Supplement 5</w:t>
            </w:r>
            <w:r w:rsidR="002E6EF4" w:rsidRPr="002E6EF4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="00BB1EA2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="002E6EF4" w:rsidRPr="002E6EF4">
              <w:rPr>
                <w:rFonts w:ascii="Calibri" w:eastAsia="Times New Roman" w:hAnsi="Calibri" w:cs="Times New Roman"/>
                <w:color w:val="000000"/>
              </w:rPr>
              <w:t>Observed and expected MS births in South-Sweden (n=10283)</w:t>
            </w:r>
          </w:p>
        </w:tc>
      </w:tr>
      <w:tr w:rsidR="002E6EF4" w:rsidRPr="002E6EF4" w:rsidTr="002E6EF4">
        <w:trPr>
          <w:trHeight w:val="269"/>
        </w:trPr>
        <w:tc>
          <w:tcPr>
            <w:tcW w:w="10160" w:type="dxa"/>
            <w:gridSpan w:val="10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E6EF4" w:rsidRPr="002E6EF4" w:rsidRDefault="002E6EF4" w:rsidP="002E6E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2E6EF4" w:rsidRPr="002E6EF4" w:rsidTr="002E6EF4">
        <w:trPr>
          <w:trHeight w:val="300"/>
        </w:trPr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2E6EF4">
              <w:rPr>
                <w:rFonts w:ascii="Calibri" w:eastAsia="Times New Roman" w:hAnsi="Calibri" w:cs="Times New Roman"/>
                <w:b/>
                <w:bCs/>
                <w:color w:val="000000"/>
              </w:rPr>
              <w:t>Month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2E6EF4">
              <w:rPr>
                <w:rFonts w:ascii="Calibri" w:eastAsia="Times New Roman" w:hAnsi="Calibri" w:cs="Times New Roman"/>
                <w:b/>
                <w:bCs/>
                <w:color w:val="000000"/>
              </w:rPr>
              <w:t>January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2E6EF4">
              <w:rPr>
                <w:rFonts w:ascii="Calibri" w:eastAsia="Times New Roman" w:hAnsi="Calibri" w:cs="Times New Roman"/>
                <w:b/>
                <w:bCs/>
                <w:color w:val="000000"/>
              </w:rPr>
              <w:t>February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2E6EF4">
              <w:rPr>
                <w:rFonts w:ascii="Calibri" w:eastAsia="Times New Roman" w:hAnsi="Calibri" w:cs="Times New Roman"/>
                <w:b/>
                <w:bCs/>
                <w:color w:val="000000"/>
              </w:rPr>
              <w:t>Mars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2E6EF4">
              <w:rPr>
                <w:rFonts w:ascii="Calibri" w:eastAsia="Times New Roman" w:hAnsi="Calibri" w:cs="Times New Roman"/>
                <w:b/>
                <w:bCs/>
                <w:color w:val="000000"/>
              </w:rPr>
              <w:t>April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2E6EF4">
              <w:rPr>
                <w:rFonts w:ascii="Calibri" w:eastAsia="Times New Roman" w:hAnsi="Calibri" w:cs="Times New Roman"/>
                <w:b/>
                <w:bCs/>
                <w:color w:val="000000"/>
              </w:rPr>
              <w:t>May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2E6EF4">
              <w:rPr>
                <w:rFonts w:ascii="Calibri" w:eastAsia="Times New Roman" w:hAnsi="Calibri" w:cs="Times New Roman"/>
                <w:b/>
                <w:bCs/>
                <w:color w:val="000000"/>
              </w:rPr>
              <w:t>June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2E6EF4">
              <w:rPr>
                <w:rFonts w:ascii="Calibri" w:eastAsia="Times New Roman" w:hAnsi="Calibri" w:cs="Times New Roman"/>
                <w:b/>
                <w:bCs/>
                <w:color w:val="000000"/>
              </w:rPr>
              <w:t>July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2E6EF4">
              <w:rPr>
                <w:rFonts w:ascii="Calibri" w:eastAsia="Times New Roman" w:hAnsi="Calibri" w:cs="Times New Roman"/>
                <w:b/>
                <w:bCs/>
                <w:color w:val="000000"/>
              </w:rPr>
              <w:t>August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2E6EF4">
              <w:rPr>
                <w:rFonts w:ascii="Calibri" w:eastAsia="Times New Roman" w:hAnsi="Calibri" w:cs="Times New Roman"/>
                <w:b/>
                <w:bCs/>
                <w:color w:val="000000"/>
              </w:rPr>
              <w:t>December</w:t>
            </w:r>
          </w:p>
        </w:tc>
      </w:tr>
      <w:tr w:rsidR="002E6EF4" w:rsidRPr="002E6EF4" w:rsidTr="002E6EF4">
        <w:trPr>
          <w:trHeight w:val="300"/>
        </w:trPr>
        <w:tc>
          <w:tcPr>
            <w:tcW w:w="1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2E6EF4">
              <w:rPr>
                <w:rFonts w:ascii="Calibri" w:eastAsia="Times New Roman" w:hAnsi="Calibri" w:cs="Times New Roman"/>
                <w:b/>
                <w:bCs/>
                <w:color w:val="000000"/>
              </w:rPr>
              <w:t>p-values†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E6E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E6E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0.00574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E6E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0.457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E6E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0.51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E6E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0.507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E6E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0.263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E6E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0.471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E6E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0.501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E6E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0.699</w:t>
            </w:r>
          </w:p>
        </w:tc>
      </w:tr>
      <w:tr w:rsidR="002E6EF4" w:rsidRPr="002E6EF4" w:rsidTr="002E6EF4">
        <w:trPr>
          <w:trHeight w:val="300"/>
        </w:trPr>
        <w:tc>
          <w:tcPr>
            <w:tcW w:w="1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2E6EF4">
              <w:rPr>
                <w:rFonts w:ascii="Calibri" w:eastAsia="Times New Roman" w:hAnsi="Calibri" w:cs="Times New Roman"/>
                <w:b/>
                <w:bCs/>
                <w:color w:val="000000"/>
              </w:rPr>
              <w:t>Expected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E6E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831.6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E6E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824.5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E6E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983.0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E6E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977.5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E6E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954.4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E6E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864.8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E6E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857.9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E6E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823.4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E6E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772.3</w:t>
            </w:r>
          </w:p>
        </w:tc>
      </w:tr>
      <w:tr w:rsidR="002E6EF4" w:rsidRPr="002E6EF4" w:rsidTr="002E6EF4">
        <w:trPr>
          <w:trHeight w:val="300"/>
        </w:trPr>
        <w:tc>
          <w:tcPr>
            <w:tcW w:w="1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2E6EF4">
              <w:rPr>
                <w:rFonts w:ascii="Calibri" w:eastAsia="Times New Roman" w:hAnsi="Calibri" w:cs="Times New Roman"/>
                <w:b/>
                <w:bCs/>
                <w:color w:val="000000"/>
              </w:rPr>
              <w:t>Observed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E6E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794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E6E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E6E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961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E6E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958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E6E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935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E6E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896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E6E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878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E6E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805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E6E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762</w:t>
            </w:r>
          </w:p>
        </w:tc>
      </w:tr>
      <w:tr w:rsidR="002E6EF4" w:rsidRPr="002E6EF4" w:rsidTr="002E6EF4">
        <w:trPr>
          <w:trHeight w:val="300"/>
        </w:trPr>
        <w:tc>
          <w:tcPr>
            <w:tcW w:w="10160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E6EF4" w:rsidRPr="002E6EF4" w:rsidRDefault="002E6EF4" w:rsidP="002E6E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E6EF4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† Adjusted for gender,  year of birth and county of birth</w:t>
            </w:r>
          </w:p>
        </w:tc>
      </w:tr>
    </w:tbl>
    <w:p w:rsidR="002E6EF4" w:rsidRDefault="002E6EF4"/>
    <w:tbl>
      <w:tblPr>
        <w:tblW w:w="10790" w:type="dxa"/>
        <w:tblInd w:w="93" w:type="dxa"/>
        <w:tblLook w:val="04A0" w:firstRow="1" w:lastRow="0" w:firstColumn="1" w:lastColumn="0" w:noHBand="0" w:noVBand="1"/>
      </w:tblPr>
      <w:tblGrid>
        <w:gridCol w:w="1657"/>
        <w:gridCol w:w="781"/>
        <w:gridCol w:w="326"/>
        <w:gridCol w:w="1250"/>
        <w:gridCol w:w="207"/>
        <w:gridCol w:w="1410"/>
        <w:gridCol w:w="340"/>
        <w:gridCol w:w="877"/>
        <w:gridCol w:w="222"/>
        <w:gridCol w:w="222"/>
        <w:gridCol w:w="771"/>
        <w:gridCol w:w="1697"/>
        <w:gridCol w:w="222"/>
        <w:gridCol w:w="222"/>
        <w:gridCol w:w="222"/>
        <w:gridCol w:w="222"/>
        <w:gridCol w:w="222"/>
      </w:tblGrid>
      <w:tr w:rsidR="002E6EF4" w:rsidRPr="002E6EF4" w:rsidTr="002E6EF4">
        <w:trPr>
          <w:trHeight w:val="300"/>
        </w:trPr>
        <w:tc>
          <w:tcPr>
            <w:tcW w:w="10790" w:type="dxa"/>
            <w:gridSpan w:val="1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6EF4" w:rsidRDefault="002E6EF4" w:rsidP="002E6E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  <w:p w:rsidR="002E6EF4" w:rsidRDefault="002E6EF4" w:rsidP="002E6E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  <w:p w:rsidR="002E6EF4" w:rsidRDefault="002E6EF4" w:rsidP="002E6E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  <w:p w:rsidR="002E6EF4" w:rsidRDefault="002E6EF4" w:rsidP="002E6E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  <w:p w:rsidR="002E6EF4" w:rsidRDefault="002E6EF4" w:rsidP="002E6E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  <w:p w:rsidR="002E6EF4" w:rsidRDefault="002E6EF4" w:rsidP="002E6E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  <w:p w:rsidR="002E6EF4" w:rsidRDefault="002E6EF4" w:rsidP="002E6E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  <w:p w:rsidR="002E6EF4" w:rsidRPr="002E6EF4" w:rsidRDefault="00122744" w:rsidP="002E6E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Supplement </w:t>
            </w:r>
            <w:proofErr w:type="gramStart"/>
            <w:r>
              <w:rPr>
                <w:rFonts w:ascii="Calibri" w:eastAsia="Times New Roman" w:hAnsi="Calibri" w:cs="Times New Roman"/>
                <w:color w:val="000000"/>
              </w:rPr>
              <w:t>6</w:t>
            </w:r>
            <w:r w:rsidR="002E6EF4" w:rsidRPr="002E6EF4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="00BB1EA2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="002E6EF4" w:rsidRPr="002E6EF4">
              <w:rPr>
                <w:rFonts w:ascii="Calibri" w:eastAsia="Times New Roman" w:hAnsi="Calibri" w:cs="Times New Roman"/>
                <w:color w:val="000000"/>
              </w:rPr>
              <w:t>Subgroup</w:t>
            </w:r>
            <w:proofErr w:type="gramEnd"/>
            <w:r w:rsidR="002E6EF4" w:rsidRPr="002E6EF4">
              <w:rPr>
                <w:rFonts w:ascii="Calibri" w:eastAsia="Times New Roman" w:hAnsi="Calibri" w:cs="Times New Roman"/>
                <w:color w:val="000000"/>
              </w:rPr>
              <w:t xml:space="preserve"> analysis for debut age &lt;30 years. Observed and expected of MS births in Sweden (n=5107) </w:t>
            </w:r>
          </w:p>
        </w:tc>
      </w:tr>
      <w:tr w:rsidR="002E6EF4" w:rsidRPr="002E6EF4" w:rsidTr="002E6EF4">
        <w:trPr>
          <w:trHeight w:val="269"/>
        </w:trPr>
        <w:tc>
          <w:tcPr>
            <w:tcW w:w="10790" w:type="dxa"/>
            <w:gridSpan w:val="1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E6EF4" w:rsidRPr="002E6EF4" w:rsidRDefault="002E6EF4" w:rsidP="002E6E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2E6EF4" w:rsidRPr="002E6EF4" w:rsidTr="002E6EF4">
        <w:trPr>
          <w:trHeight w:val="300"/>
        </w:trPr>
        <w:tc>
          <w:tcPr>
            <w:tcW w:w="2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2E6EF4">
              <w:rPr>
                <w:rFonts w:ascii="Calibri" w:eastAsia="Times New Roman" w:hAnsi="Calibri" w:cs="Times New Roman"/>
                <w:b/>
                <w:bCs/>
                <w:color w:val="000000"/>
              </w:rPr>
              <w:lastRenderedPageBreak/>
              <w:t xml:space="preserve">Season </w:t>
            </w:r>
          </w:p>
        </w:tc>
        <w:tc>
          <w:tcPr>
            <w:tcW w:w="1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2E6EF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Spring </w:t>
            </w:r>
          </w:p>
        </w:tc>
        <w:tc>
          <w:tcPr>
            <w:tcW w:w="19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2E6EF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Summer</w:t>
            </w:r>
          </w:p>
        </w:tc>
        <w:tc>
          <w:tcPr>
            <w:tcW w:w="201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2E6EF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 Autumn 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2E6EF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Winter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2E6EF4" w:rsidRPr="002E6EF4" w:rsidTr="002E6EF4">
        <w:trPr>
          <w:trHeight w:val="300"/>
        </w:trPr>
        <w:tc>
          <w:tcPr>
            <w:tcW w:w="24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2E6EF4">
              <w:rPr>
                <w:rFonts w:ascii="Calibri" w:eastAsia="Times New Roman" w:hAnsi="Calibri" w:cs="Times New Roman"/>
                <w:b/>
                <w:bCs/>
                <w:color w:val="000000"/>
              </w:rPr>
              <w:t>p-values†</w:t>
            </w:r>
          </w:p>
        </w:tc>
        <w:tc>
          <w:tcPr>
            <w:tcW w:w="1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E6E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0.0285</w:t>
            </w:r>
          </w:p>
        </w:tc>
        <w:tc>
          <w:tcPr>
            <w:tcW w:w="19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E6E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0.331</w:t>
            </w:r>
          </w:p>
        </w:tc>
        <w:tc>
          <w:tcPr>
            <w:tcW w:w="2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E6E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E6E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0.873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2E6EF4" w:rsidRPr="002E6EF4" w:rsidTr="002E6EF4">
        <w:trPr>
          <w:trHeight w:val="300"/>
        </w:trPr>
        <w:tc>
          <w:tcPr>
            <w:tcW w:w="24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2E6EF4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Expected </w:t>
            </w:r>
          </w:p>
        </w:tc>
        <w:tc>
          <w:tcPr>
            <w:tcW w:w="1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E6E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1445.1 </w:t>
            </w:r>
          </w:p>
        </w:tc>
        <w:tc>
          <w:tcPr>
            <w:tcW w:w="19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E6E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1272.1 </w:t>
            </w:r>
          </w:p>
        </w:tc>
        <w:tc>
          <w:tcPr>
            <w:tcW w:w="2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E6E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1184.0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E6E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1210.8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2E6EF4" w:rsidRPr="002E6EF4" w:rsidTr="002E6EF4">
        <w:trPr>
          <w:trHeight w:val="300"/>
        </w:trPr>
        <w:tc>
          <w:tcPr>
            <w:tcW w:w="24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2E6EF4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Observed </w:t>
            </w:r>
          </w:p>
        </w:tc>
        <w:tc>
          <w:tcPr>
            <w:tcW w:w="1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E6E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1 372</w:t>
            </w:r>
          </w:p>
        </w:tc>
        <w:tc>
          <w:tcPr>
            <w:tcW w:w="19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E6E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1302</w:t>
            </w:r>
          </w:p>
        </w:tc>
        <w:tc>
          <w:tcPr>
            <w:tcW w:w="2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E6E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1223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E6E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1210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2E6EF4" w:rsidRPr="002E6EF4" w:rsidTr="002E6EF4">
        <w:trPr>
          <w:trHeight w:val="300"/>
        </w:trPr>
        <w:tc>
          <w:tcPr>
            <w:tcW w:w="968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E6EF4" w:rsidRDefault="002E6EF4" w:rsidP="002E6E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E6EF4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† Adjusted for gender,  year of birth and county of birth</w:t>
            </w:r>
          </w:p>
          <w:p w:rsidR="002E6EF4" w:rsidRDefault="002E6EF4" w:rsidP="002E6E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  <w:p w:rsidR="002E6EF4" w:rsidRDefault="002E6EF4" w:rsidP="002E6E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  <w:p w:rsidR="002E6EF4" w:rsidRPr="002E6EF4" w:rsidRDefault="002E6EF4" w:rsidP="002E6E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2E6EF4" w:rsidRPr="002E6EF4" w:rsidTr="002E6EF4">
        <w:trPr>
          <w:gridAfter w:val="7"/>
          <w:wAfter w:w="3810" w:type="dxa"/>
          <w:trHeight w:val="300"/>
        </w:trPr>
        <w:tc>
          <w:tcPr>
            <w:tcW w:w="69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E6EF4" w:rsidRPr="002E6EF4" w:rsidRDefault="002E6EF4" w:rsidP="001227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E6EF4">
              <w:rPr>
                <w:rFonts w:ascii="Calibri" w:eastAsia="Times New Roman" w:hAnsi="Calibri" w:cs="Times New Roman"/>
                <w:color w:val="000000"/>
              </w:rPr>
              <w:t xml:space="preserve">Supplement </w:t>
            </w:r>
            <w:r w:rsidR="00122744">
              <w:rPr>
                <w:rFonts w:ascii="Calibri" w:eastAsia="Times New Roman" w:hAnsi="Calibri" w:cs="Times New Roman"/>
                <w:color w:val="000000"/>
              </w:rPr>
              <w:t>7</w:t>
            </w:r>
            <w:r w:rsidRPr="002E6EF4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="00BB1EA2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Pr="002E6EF4">
              <w:rPr>
                <w:rFonts w:ascii="Calibri" w:eastAsia="Times New Roman" w:hAnsi="Calibri" w:cs="Times New Roman"/>
                <w:color w:val="000000"/>
              </w:rPr>
              <w:t>Observed and expected MS bi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rths in Iceland after different </w:t>
            </w:r>
            <w:r w:rsidRPr="002E6EF4">
              <w:rPr>
                <w:rFonts w:ascii="Calibri" w:eastAsia="Times New Roman" w:hAnsi="Calibri" w:cs="Times New Roman"/>
                <w:color w:val="000000"/>
              </w:rPr>
              <w:t>seasons (n=108)</w:t>
            </w:r>
          </w:p>
        </w:tc>
      </w:tr>
      <w:tr w:rsidR="002E6EF4" w:rsidRPr="002E6EF4" w:rsidTr="002E6EF4">
        <w:trPr>
          <w:gridAfter w:val="7"/>
          <w:wAfter w:w="3810" w:type="dxa"/>
          <w:trHeight w:val="300"/>
        </w:trPr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2E6EF4">
              <w:rPr>
                <w:rFonts w:ascii="Calibri" w:eastAsia="Times New Roman" w:hAnsi="Calibri" w:cs="Times New Roman"/>
                <w:b/>
                <w:bCs/>
                <w:color w:val="000000"/>
              </w:rPr>
              <w:t>Season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2E6EF4">
              <w:rPr>
                <w:rFonts w:ascii="Calibri" w:eastAsia="Times New Roman" w:hAnsi="Calibri" w:cs="Times New Roman"/>
                <w:b/>
                <w:bCs/>
                <w:color w:val="000000"/>
              </w:rPr>
              <w:t>Spring</w:t>
            </w:r>
          </w:p>
        </w:tc>
        <w:tc>
          <w:tcPr>
            <w:tcW w:w="14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2E6EF4">
              <w:rPr>
                <w:rFonts w:ascii="Calibri" w:eastAsia="Times New Roman" w:hAnsi="Calibri" w:cs="Times New Roman"/>
                <w:b/>
                <w:bCs/>
                <w:color w:val="000000"/>
              </w:rPr>
              <w:t>Summer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2E6EF4">
              <w:rPr>
                <w:rFonts w:ascii="Calibri" w:eastAsia="Times New Roman" w:hAnsi="Calibri" w:cs="Times New Roman"/>
                <w:b/>
                <w:bCs/>
                <w:color w:val="000000"/>
              </w:rPr>
              <w:t>Autumn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2E6EF4">
              <w:rPr>
                <w:rFonts w:ascii="Calibri" w:eastAsia="Times New Roman" w:hAnsi="Calibri" w:cs="Times New Roman"/>
                <w:b/>
                <w:bCs/>
                <w:color w:val="000000"/>
              </w:rPr>
              <w:t>Winter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2E6EF4" w:rsidRPr="002E6EF4" w:rsidTr="002E6EF4">
        <w:trPr>
          <w:gridAfter w:val="7"/>
          <w:wAfter w:w="3810" w:type="dxa"/>
          <w:trHeight w:val="300"/>
        </w:trPr>
        <w:tc>
          <w:tcPr>
            <w:tcW w:w="1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2E6EF4">
              <w:rPr>
                <w:rFonts w:ascii="Calibri" w:eastAsia="Times New Roman" w:hAnsi="Calibri" w:cs="Times New Roman"/>
                <w:b/>
                <w:bCs/>
                <w:color w:val="000000"/>
              </w:rPr>
              <w:t>p-values†</w:t>
            </w:r>
          </w:p>
        </w:tc>
        <w:tc>
          <w:tcPr>
            <w:tcW w:w="11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E6EF4">
              <w:rPr>
                <w:rFonts w:ascii="Calibri" w:eastAsia="Times New Roman" w:hAnsi="Calibri" w:cs="Times New Roman"/>
                <w:color w:val="000000"/>
              </w:rPr>
              <w:t>0.332</w:t>
            </w:r>
          </w:p>
        </w:tc>
        <w:tc>
          <w:tcPr>
            <w:tcW w:w="1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E6EF4">
              <w:rPr>
                <w:rFonts w:ascii="Calibri" w:eastAsia="Times New Roman" w:hAnsi="Calibri" w:cs="Times New Roman"/>
                <w:color w:val="000000"/>
              </w:rPr>
              <w:t>0.312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E6EF4">
              <w:rPr>
                <w:rFonts w:ascii="Calibri" w:eastAsia="Times New Roman" w:hAnsi="Calibri" w:cs="Times New Roman"/>
                <w:color w:val="000000"/>
              </w:rPr>
              <w:t>0.028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E6EF4">
              <w:rPr>
                <w:rFonts w:ascii="Calibri" w:eastAsia="Times New Roman" w:hAnsi="Calibri" w:cs="Times New Roman"/>
                <w:color w:val="000000"/>
              </w:rPr>
              <w:t>0.853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2E6EF4" w:rsidRPr="002E6EF4" w:rsidTr="002E6EF4">
        <w:trPr>
          <w:gridAfter w:val="7"/>
          <w:wAfter w:w="3810" w:type="dxa"/>
          <w:trHeight w:val="300"/>
        </w:trPr>
        <w:tc>
          <w:tcPr>
            <w:tcW w:w="1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2E6EF4">
              <w:rPr>
                <w:rFonts w:ascii="Calibri" w:eastAsia="Times New Roman" w:hAnsi="Calibri" w:cs="Times New Roman"/>
                <w:b/>
                <w:bCs/>
                <w:color w:val="000000"/>
              </w:rPr>
              <w:t>Expected</w:t>
            </w:r>
          </w:p>
        </w:tc>
        <w:tc>
          <w:tcPr>
            <w:tcW w:w="11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E6EF4">
              <w:rPr>
                <w:rFonts w:ascii="Calibri" w:eastAsia="Times New Roman" w:hAnsi="Calibri" w:cs="Times New Roman"/>
                <w:color w:val="000000"/>
              </w:rPr>
              <w:t>28.6</w:t>
            </w:r>
          </w:p>
        </w:tc>
        <w:tc>
          <w:tcPr>
            <w:tcW w:w="1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E6EF4">
              <w:rPr>
                <w:rFonts w:ascii="Calibri" w:eastAsia="Times New Roman" w:hAnsi="Calibri" w:cs="Times New Roman"/>
                <w:color w:val="000000"/>
              </w:rPr>
              <w:t>28.4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E6EF4">
              <w:rPr>
                <w:rFonts w:ascii="Calibri" w:eastAsia="Times New Roman" w:hAnsi="Calibri" w:cs="Times New Roman"/>
                <w:color w:val="000000"/>
              </w:rPr>
              <w:t>26.9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E6EF4">
              <w:rPr>
                <w:rFonts w:ascii="Calibri" w:eastAsia="Times New Roman" w:hAnsi="Calibri" w:cs="Times New Roman"/>
                <w:color w:val="000000"/>
              </w:rPr>
              <w:t>24.2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2E6EF4" w:rsidRPr="002E6EF4" w:rsidTr="002E6EF4">
        <w:trPr>
          <w:gridAfter w:val="7"/>
          <w:wAfter w:w="3810" w:type="dxa"/>
          <w:trHeight w:val="300"/>
        </w:trPr>
        <w:tc>
          <w:tcPr>
            <w:tcW w:w="1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2E6EF4">
              <w:rPr>
                <w:rFonts w:ascii="Calibri" w:eastAsia="Times New Roman" w:hAnsi="Calibri" w:cs="Times New Roman"/>
                <w:b/>
                <w:bCs/>
                <w:color w:val="000000"/>
              </w:rPr>
              <w:t>Observed</w:t>
            </w:r>
          </w:p>
        </w:tc>
        <w:tc>
          <w:tcPr>
            <w:tcW w:w="11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E6EF4">
              <w:rPr>
                <w:rFonts w:ascii="Calibri" w:eastAsia="Times New Roman" w:hAnsi="Calibri" w:cs="Times New Roman"/>
                <w:color w:val="000000"/>
              </w:rPr>
              <w:t>33</w:t>
            </w:r>
          </w:p>
        </w:tc>
        <w:tc>
          <w:tcPr>
            <w:tcW w:w="1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E6EF4">
              <w:rPr>
                <w:rFonts w:ascii="Calibri" w:eastAsia="Times New Roman" w:hAnsi="Calibri" w:cs="Times New Roman"/>
                <w:color w:val="000000"/>
              </w:rPr>
              <w:t>33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E6EF4">
              <w:rPr>
                <w:rFonts w:ascii="Calibri" w:eastAsia="Times New Roman" w:hAnsi="Calibri" w:cs="Times New Roman"/>
                <w:color w:val="000000"/>
              </w:rPr>
              <w:t>17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E6EF4">
              <w:rPr>
                <w:rFonts w:ascii="Calibri" w:eastAsia="Times New Roman" w:hAnsi="Calibri" w:cs="Times New Roman"/>
                <w:color w:val="000000"/>
              </w:rPr>
              <w:t>25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2E6EF4" w:rsidRPr="002E6EF4" w:rsidTr="002E6EF4">
        <w:trPr>
          <w:gridAfter w:val="7"/>
          <w:wAfter w:w="3810" w:type="dxa"/>
          <w:trHeight w:val="240"/>
        </w:trPr>
        <w:tc>
          <w:tcPr>
            <w:tcW w:w="563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E6EF4" w:rsidRPr="002E6EF4" w:rsidRDefault="002E6EF4" w:rsidP="002E6E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E6EF4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† Adjusted for gender and year of birth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6EF4" w:rsidRPr="002E6EF4" w:rsidRDefault="002E6EF4" w:rsidP="002E6E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6EF4" w:rsidRPr="002E6EF4" w:rsidRDefault="002E6EF4" w:rsidP="002E6E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6EF4" w:rsidRPr="002E6EF4" w:rsidRDefault="002E6EF4" w:rsidP="002E6E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:rsidR="002E6EF4" w:rsidRDefault="002E6EF4"/>
    <w:p w:rsidR="002E6EF4" w:rsidRDefault="002E6EF4"/>
    <w:tbl>
      <w:tblPr>
        <w:tblW w:w="10160" w:type="dxa"/>
        <w:tblInd w:w="93" w:type="dxa"/>
        <w:tblLook w:val="04A0" w:firstRow="1" w:lastRow="0" w:firstColumn="1" w:lastColumn="0" w:noHBand="0" w:noVBand="1"/>
      </w:tblPr>
      <w:tblGrid>
        <w:gridCol w:w="1358"/>
        <w:gridCol w:w="1104"/>
        <w:gridCol w:w="1269"/>
        <w:gridCol w:w="796"/>
        <w:gridCol w:w="796"/>
        <w:gridCol w:w="796"/>
        <w:gridCol w:w="796"/>
        <w:gridCol w:w="796"/>
        <w:gridCol w:w="999"/>
        <w:gridCol w:w="1450"/>
      </w:tblGrid>
      <w:tr w:rsidR="002E6EF4" w:rsidRPr="002E6EF4" w:rsidTr="002E6EF4">
        <w:trPr>
          <w:trHeight w:val="390"/>
        </w:trPr>
        <w:tc>
          <w:tcPr>
            <w:tcW w:w="1016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6EF4" w:rsidRPr="002E6EF4" w:rsidRDefault="00122744" w:rsidP="002E6E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Supplement 8</w:t>
            </w:r>
            <w:r w:rsidR="002E6EF4" w:rsidRPr="002E6EF4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="00BB1EA2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="002E6EF4" w:rsidRPr="002E6EF4">
              <w:rPr>
                <w:rFonts w:ascii="Calibri" w:eastAsia="Times New Roman" w:hAnsi="Calibri" w:cs="Times New Roman"/>
                <w:color w:val="000000"/>
              </w:rPr>
              <w:t>Observed and expected MS births in Iceland (n=108)</w:t>
            </w:r>
          </w:p>
        </w:tc>
      </w:tr>
      <w:tr w:rsidR="002E6EF4" w:rsidRPr="002E6EF4" w:rsidTr="002E6EF4">
        <w:trPr>
          <w:trHeight w:val="300"/>
        </w:trPr>
        <w:tc>
          <w:tcPr>
            <w:tcW w:w="1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2E6EF4">
              <w:rPr>
                <w:rFonts w:ascii="Calibri" w:eastAsia="Times New Roman" w:hAnsi="Calibri" w:cs="Times New Roman"/>
                <w:b/>
                <w:bCs/>
                <w:color w:val="000000"/>
              </w:rPr>
              <w:t>Month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2E6EF4">
              <w:rPr>
                <w:rFonts w:ascii="Calibri" w:eastAsia="Times New Roman" w:hAnsi="Calibri" w:cs="Times New Roman"/>
                <w:b/>
                <w:bCs/>
                <w:color w:val="000000"/>
              </w:rPr>
              <w:t>January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2E6EF4">
              <w:rPr>
                <w:rFonts w:ascii="Calibri" w:eastAsia="Times New Roman" w:hAnsi="Calibri" w:cs="Times New Roman"/>
                <w:b/>
                <w:bCs/>
                <w:color w:val="000000"/>
              </w:rPr>
              <w:t>February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2E6EF4">
              <w:rPr>
                <w:rFonts w:ascii="Calibri" w:eastAsia="Times New Roman" w:hAnsi="Calibri" w:cs="Times New Roman"/>
                <w:b/>
                <w:bCs/>
                <w:color w:val="000000"/>
              </w:rPr>
              <w:t>Mars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2E6EF4">
              <w:rPr>
                <w:rFonts w:ascii="Calibri" w:eastAsia="Times New Roman" w:hAnsi="Calibri" w:cs="Times New Roman"/>
                <w:b/>
                <w:bCs/>
                <w:color w:val="000000"/>
              </w:rPr>
              <w:t>April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2E6EF4">
              <w:rPr>
                <w:rFonts w:ascii="Calibri" w:eastAsia="Times New Roman" w:hAnsi="Calibri" w:cs="Times New Roman"/>
                <w:b/>
                <w:bCs/>
                <w:color w:val="000000"/>
              </w:rPr>
              <w:t>May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2E6EF4">
              <w:rPr>
                <w:rFonts w:ascii="Calibri" w:eastAsia="Times New Roman" w:hAnsi="Calibri" w:cs="Times New Roman"/>
                <w:b/>
                <w:bCs/>
                <w:color w:val="000000"/>
              </w:rPr>
              <w:t>June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2E6EF4">
              <w:rPr>
                <w:rFonts w:ascii="Calibri" w:eastAsia="Times New Roman" w:hAnsi="Calibri" w:cs="Times New Roman"/>
                <w:b/>
                <w:bCs/>
                <w:color w:val="000000"/>
              </w:rPr>
              <w:t>July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2E6EF4">
              <w:rPr>
                <w:rFonts w:ascii="Calibri" w:eastAsia="Times New Roman" w:hAnsi="Calibri" w:cs="Times New Roman"/>
                <w:b/>
                <w:bCs/>
                <w:color w:val="000000"/>
              </w:rPr>
              <w:t>August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2E6EF4">
              <w:rPr>
                <w:rFonts w:ascii="Calibri" w:eastAsia="Times New Roman" w:hAnsi="Calibri" w:cs="Times New Roman"/>
                <w:b/>
                <w:bCs/>
                <w:color w:val="000000"/>
              </w:rPr>
              <w:t>December</w:t>
            </w:r>
          </w:p>
        </w:tc>
      </w:tr>
      <w:tr w:rsidR="002E6EF4" w:rsidRPr="002E6EF4" w:rsidTr="002E6EF4">
        <w:trPr>
          <w:trHeight w:val="300"/>
        </w:trPr>
        <w:tc>
          <w:tcPr>
            <w:tcW w:w="1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2E6EF4">
              <w:rPr>
                <w:rFonts w:ascii="Calibri" w:eastAsia="Times New Roman" w:hAnsi="Calibri" w:cs="Times New Roman"/>
                <w:b/>
                <w:bCs/>
                <w:color w:val="000000"/>
              </w:rPr>
              <w:t>p-values†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E6EF4">
              <w:rPr>
                <w:rFonts w:ascii="Calibri" w:eastAsia="Times New Roman" w:hAnsi="Calibri" w:cs="Times New Roman"/>
                <w:color w:val="000000"/>
              </w:rPr>
              <w:t>0.937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E6EF4">
              <w:rPr>
                <w:rFonts w:ascii="Calibri" w:eastAsia="Times New Roman" w:hAnsi="Calibri" w:cs="Times New Roman"/>
                <w:color w:val="000000"/>
              </w:rPr>
              <w:t>0.689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E6EF4">
              <w:rPr>
                <w:rFonts w:ascii="Calibri" w:eastAsia="Times New Roman" w:hAnsi="Calibri" w:cs="Times New Roman"/>
                <w:color w:val="000000"/>
              </w:rPr>
              <w:t>0.121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E6EF4">
              <w:rPr>
                <w:rFonts w:ascii="Calibri" w:eastAsia="Times New Roman" w:hAnsi="Calibri" w:cs="Times New Roman"/>
                <w:color w:val="000000"/>
              </w:rPr>
              <w:t>0.622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E6EF4">
              <w:rPr>
                <w:rFonts w:ascii="Calibri" w:eastAsia="Times New Roman" w:hAnsi="Calibri" w:cs="Times New Roman"/>
                <w:color w:val="000000"/>
              </w:rPr>
              <w:t>0.557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E6EF4">
              <w:rPr>
                <w:rFonts w:ascii="Calibri" w:eastAsia="Times New Roman" w:hAnsi="Calibri" w:cs="Times New Roman"/>
                <w:color w:val="000000"/>
              </w:rPr>
              <w:t>0.336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E6EF4">
              <w:rPr>
                <w:rFonts w:ascii="Calibri" w:eastAsia="Times New Roman" w:hAnsi="Calibri" w:cs="Times New Roman"/>
                <w:color w:val="000000"/>
              </w:rPr>
              <w:t>0.395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E6EF4">
              <w:rPr>
                <w:rFonts w:ascii="Calibri" w:eastAsia="Times New Roman" w:hAnsi="Calibri" w:cs="Times New Roman"/>
                <w:color w:val="000000"/>
              </w:rPr>
              <w:t>0.114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E6EF4">
              <w:rPr>
                <w:rFonts w:ascii="Calibri" w:eastAsia="Times New Roman" w:hAnsi="Calibri" w:cs="Times New Roman"/>
                <w:color w:val="000000"/>
              </w:rPr>
              <w:t>0.818</w:t>
            </w:r>
          </w:p>
        </w:tc>
      </w:tr>
      <w:tr w:rsidR="002E6EF4" w:rsidRPr="002E6EF4" w:rsidTr="002E6EF4">
        <w:trPr>
          <w:trHeight w:val="300"/>
        </w:trPr>
        <w:tc>
          <w:tcPr>
            <w:tcW w:w="1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2E6EF4">
              <w:rPr>
                <w:rFonts w:ascii="Calibri" w:eastAsia="Times New Roman" w:hAnsi="Calibri" w:cs="Times New Roman"/>
                <w:b/>
                <w:bCs/>
                <w:color w:val="000000"/>
              </w:rPr>
              <w:t>Expected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E6EF4">
              <w:rPr>
                <w:rFonts w:ascii="Calibri" w:eastAsia="Times New Roman" w:hAnsi="Calibri" w:cs="Times New Roman"/>
                <w:color w:val="000000"/>
              </w:rPr>
              <w:t>8.8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E6EF4">
              <w:rPr>
                <w:rFonts w:ascii="Calibri" w:eastAsia="Times New Roman" w:hAnsi="Calibri" w:cs="Times New Roman"/>
                <w:color w:val="000000"/>
              </w:rPr>
              <w:t>8.1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E6EF4">
              <w:rPr>
                <w:rFonts w:ascii="Calibri" w:eastAsia="Times New Roman" w:hAnsi="Calibri" w:cs="Times New Roman"/>
                <w:color w:val="000000"/>
              </w:rPr>
              <w:t>9.4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E6EF4">
              <w:rPr>
                <w:rFonts w:ascii="Calibri" w:eastAsia="Times New Roman" w:hAnsi="Calibri" w:cs="Times New Roman"/>
                <w:color w:val="000000"/>
              </w:rPr>
              <w:t>9.4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E6EF4">
              <w:rPr>
                <w:rFonts w:ascii="Calibri" w:eastAsia="Times New Roman" w:hAnsi="Calibri" w:cs="Times New Roman"/>
                <w:color w:val="000000"/>
              </w:rPr>
              <w:t>9.3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E6EF4">
              <w:rPr>
                <w:rFonts w:ascii="Calibri" w:eastAsia="Times New Roman" w:hAnsi="Calibri" w:cs="Times New Roman"/>
                <w:color w:val="000000"/>
              </w:rPr>
              <w:t>9.2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E6EF4">
              <w:rPr>
                <w:rFonts w:ascii="Calibri" w:eastAsia="Times New Roman" w:hAnsi="Calibri" w:cs="Times New Roman"/>
                <w:color w:val="000000"/>
              </w:rPr>
              <w:t>9.5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E6EF4">
              <w:rPr>
                <w:rFonts w:ascii="Calibri" w:eastAsia="Times New Roman" w:hAnsi="Calibri" w:cs="Times New Roman"/>
                <w:color w:val="000000"/>
              </w:rPr>
              <w:t>9.4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E6EF4">
              <w:rPr>
                <w:rFonts w:ascii="Calibri" w:eastAsia="Times New Roman" w:hAnsi="Calibri" w:cs="Times New Roman"/>
                <w:color w:val="000000"/>
              </w:rPr>
              <w:t>8.4</w:t>
            </w:r>
          </w:p>
        </w:tc>
      </w:tr>
      <w:tr w:rsidR="002E6EF4" w:rsidRPr="002E6EF4" w:rsidTr="002E6EF4">
        <w:trPr>
          <w:trHeight w:val="300"/>
        </w:trPr>
        <w:tc>
          <w:tcPr>
            <w:tcW w:w="1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2E6EF4">
              <w:rPr>
                <w:rFonts w:ascii="Calibri" w:eastAsia="Times New Roman" w:hAnsi="Calibri" w:cs="Times New Roman"/>
                <w:b/>
                <w:bCs/>
                <w:color w:val="000000"/>
              </w:rPr>
              <w:t>Observed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E6EF4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E6EF4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E6EF4">
              <w:rPr>
                <w:rFonts w:ascii="Calibri" w:eastAsia="Times New Roman" w:hAnsi="Calibri" w:cs="Times New Roman"/>
                <w:color w:val="000000"/>
              </w:rPr>
              <w:t>14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E6EF4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E6EF4"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E6EF4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E6EF4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E6EF4">
              <w:rPr>
                <w:rFonts w:ascii="Calibri" w:eastAsia="Times New Roman" w:hAnsi="Calibri" w:cs="Times New Roman"/>
                <w:color w:val="000000"/>
              </w:rPr>
              <w:t>14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EF4" w:rsidRPr="002E6EF4" w:rsidRDefault="002E6EF4" w:rsidP="002E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E6EF4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</w:tr>
      <w:tr w:rsidR="002E6EF4" w:rsidRPr="002E6EF4" w:rsidTr="002E6EF4">
        <w:trPr>
          <w:trHeight w:val="300"/>
        </w:trPr>
        <w:tc>
          <w:tcPr>
            <w:tcW w:w="45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E6EF4" w:rsidRPr="002E6EF4" w:rsidRDefault="002E6EF4" w:rsidP="002E6E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E6EF4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† Adjusted for gender and year of birth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6EF4" w:rsidRPr="002E6EF4" w:rsidRDefault="002E6EF4" w:rsidP="002E6E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6EF4" w:rsidRPr="002E6EF4" w:rsidRDefault="002E6EF4" w:rsidP="002E6E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6EF4" w:rsidRPr="002E6EF4" w:rsidRDefault="002E6EF4" w:rsidP="002E6E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6EF4" w:rsidRPr="002E6EF4" w:rsidRDefault="002E6EF4" w:rsidP="002E6E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6EF4" w:rsidRPr="002E6EF4" w:rsidRDefault="002E6EF4" w:rsidP="002E6E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6EF4" w:rsidRPr="002E6EF4" w:rsidRDefault="002E6EF4" w:rsidP="002E6E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:rsidR="002E6EF4" w:rsidRDefault="002E6EF4"/>
    <w:sectPr w:rsidR="002E6EF4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850"/>
    <w:rsid w:val="00122744"/>
    <w:rsid w:val="00270CC2"/>
    <w:rsid w:val="002716DD"/>
    <w:rsid w:val="002E6EF4"/>
    <w:rsid w:val="00614850"/>
    <w:rsid w:val="00BB1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6148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148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6148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148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97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3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2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9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8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Óla</dc:creator>
  <cp:lastModifiedBy>Óla</cp:lastModifiedBy>
  <cp:revision>3</cp:revision>
  <dcterms:created xsi:type="dcterms:W3CDTF">2017-06-28T11:05:00Z</dcterms:created>
  <dcterms:modified xsi:type="dcterms:W3CDTF">2017-06-28T11:46:00Z</dcterms:modified>
</cp:coreProperties>
</file>