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69A" w:rsidRPr="00FB648A" w:rsidRDefault="00BC769A" w:rsidP="00BC769A">
      <w:pPr>
        <w:spacing w:line="240" w:lineRule="auto"/>
        <w:contextualSpacing/>
        <w:rPr>
          <w:rFonts w:ascii="Times New Roman" w:hAnsi="Times New Roman" w:cs="Times New Roman"/>
          <w:sz w:val="20"/>
          <w:lang w:val="en-US"/>
        </w:rPr>
      </w:pPr>
      <w:r w:rsidRPr="00FB648A">
        <w:rPr>
          <w:rFonts w:ascii="Times New Roman" w:hAnsi="Times New Roman" w:cs="Times New Roman"/>
          <w:b/>
          <w:sz w:val="20"/>
          <w:lang w:val="en-US"/>
        </w:rPr>
        <w:t>Supplementary table A</w:t>
      </w:r>
      <w:r w:rsidRPr="00FB648A">
        <w:rPr>
          <w:rFonts w:ascii="Times New Roman" w:hAnsi="Times New Roman" w:cs="Times New Roman"/>
          <w:sz w:val="20"/>
          <w:lang w:val="en-US"/>
        </w:rPr>
        <w:t>. Liking scores of the taste intensity preference per diagnosis group</w:t>
      </w:r>
    </w:p>
    <w:tbl>
      <w:tblPr>
        <w:tblStyle w:val="Tabel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1665"/>
        <w:gridCol w:w="1666"/>
        <w:gridCol w:w="1490"/>
        <w:gridCol w:w="1842"/>
      </w:tblGrid>
      <w:tr w:rsidR="00BC769A" w:rsidRPr="00FB648A" w:rsidTr="00D10BD9">
        <w:tc>
          <w:tcPr>
            <w:tcW w:w="1328" w:type="pct"/>
            <w:tcBorders>
              <w:top w:val="single" w:sz="4" w:space="0" w:color="auto"/>
              <w:bottom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Controls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MCI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 dementia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P-value across groups</w:t>
            </w:r>
          </w:p>
        </w:tc>
      </w:tr>
      <w:tr w:rsidR="00BC769A" w:rsidRPr="00FB648A" w:rsidTr="00D10BD9">
        <w:tc>
          <w:tcPr>
            <w:tcW w:w="1328" w:type="pct"/>
            <w:tcBorders>
              <w:top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Lemonade</w:t>
            </w:r>
          </w:p>
        </w:tc>
        <w:tc>
          <w:tcPr>
            <w:tcW w:w="918" w:type="pct"/>
            <w:tcBorders>
              <w:top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918" w:type="pct"/>
            <w:tcBorders>
              <w:top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21" w:type="pct"/>
            <w:tcBorders>
              <w:top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BC769A" w:rsidRPr="00FB648A" w:rsidTr="00D10BD9">
        <w:tc>
          <w:tcPr>
            <w:tcW w:w="132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Lowest concentration 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27.7 ± 3.5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23.9 ± 4.6</w:t>
            </w:r>
          </w:p>
        </w:tc>
        <w:tc>
          <w:tcPr>
            <w:tcW w:w="821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25.5 ± 4.1</w:t>
            </w:r>
          </w:p>
        </w:tc>
        <w:tc>
          <w:tcPr>
            <w:tcW w:w="1015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0.814</w:t>
            </w:r>
          </w:p>
        </w:tc>
      </w:tr>
      <w:tr w:rsidR="00BC769A" w:rsidRPr="00FB648A" w:rsidTr="00D10BD9">
        <w:tc>
          <w:tcPr>
            <w:tcW w:w="132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FB64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nd</w:t>
            </w: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lowest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35.4 ± 3.8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39.7 ± 5.0</w:t>
            </w:r>
          </w:p>
        </w:tc>
        <w:tc>
          <w:tcPr>
            <w:tcW w:w="821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29.7 ± 4.5</w:t>
            </w:r>
          </w:p>
        </w:tc>
        <w:tc>
          <w:tcPr>
            <w:tcW w:w="1015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0.335</w:t>
            </w:r>
          </w:p>
        </w:tc>
      </w:tr>
      <w:tr w:rsidR="00BC769A" w:rsidRPr="00FB648A" w:rsidTr="00D10BD9">
        <w:tc>
          <w:tcPr>
            <w:tcW w:w="132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Intermediate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42.8 ± 4.7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48.5 ± 6.1</w:t>
            </w:r>
          </w:p>
        </w:tc>
        <w:tc>
          <w:tcPr>
            <w:tcW w:w="821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40.2 ± 5.4</w:t>
            </w:r>
          </w:p>
        </w:tc>
        <w:tc>
          <w:tcPr>
            <w:tcW w:w="1015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0.595</w:t>
            </w:r>
          </w:p>
        </w:tc>
      </w:tr>
      <w:tr w:rsidR="00BC769A" w:rsidRPr="00FB648A" w:rsidTr="00D10BD9">
        <w:tc>
          <w:tcPr>
            <w:tcW w:w="132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FB64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nd</w:t>
            </w: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highest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33.2 ± 4.7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50.4 ± 6.2</w:t>
            </w:r>
          </w:p>
        </w:tc>
        <w:tc>
          <w:tcPr>
            <w:tcW w:w="821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48.6 ± 5.5</w:t>
            </w:r>
          </w:p>
        </w:tc>
        <w:tc>
          <w:tcPr>
            <w:tcW w:w="1015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0.054</w:t>
            </w:r>
          </w:p>
        </w:tc>
      </w:tr>
      <w:tr w:rsidR="00BC769A" w:rsidRPr="00FB648A" w:rsidTr="00D10BD9">
        <w:tc>
          <w:tcPr>
            <w:tcW w:w="132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Highest concentration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22.5 ± 5.1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</w:rPr>
              <w:t>45.0 ± 6.7</w:t>
            </w: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821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</w:rPr>
              <w:t>47.7 ± 5.9</w:t>
            </w: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†</w:t>
            </w:r>
          </w:p>
        </w:tc>
        <w:tc>
          <w:tcPr>
            <w:tcW w:w="1015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b/>
                <w:sz w:val="18"/>
                <w:szCs w:val="18"/>
              </w:rPr>
              <w:t>0.005</w:t>
            </w:r>
          </w:p>
        </w:tc>
      </w:tr>
      <w:tr w:rsidR="00BC769A" w:rsidRPr="00FB648A" w:rsidTr="00D10BD9">
        <w:tc>
          <w:tcPr>
            <w:tcW w:w="132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Tomato juice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1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15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C769A" w:rsidRPr="00FB648A" w:rsidTr="00D10BD9">
        <w:tc>
          <w:tcPr>
            <w:tcW w:w="132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Lowest concentration 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35.7 ± 4.2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35.8 ± 5.5</w:t>
            </w:r>
          </w:p>
        </w:tc>
        <w:tc>
          <w:tcPr>
            <w:tcW w:w="821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31.0 ± 4.9</w:t>
            </w:r>
          </w:p>
        </w:tc>
        <w:tc>
          <w:tcPr>
            <w:tcW w:w="1015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0.743</w:t>
            </w:r>
          </w:p>
        </w:tc>
      </w:tr>
      <w:tr w:rsidR="00BC769A" w:rsidRPr="00FB648A" w:rsidTr="00D10BD9">
        <w:tc>
          <w:tcPr>
            <w:tcW w:w="132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FB64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nd</w:t>
            </w: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lowest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38.7 ± 4.3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35.3 ± 5.7</w:t>
            </w:r>
          </w:p>
        </w:tc>
        <w:tc>
          <w:tcPr>
            <w:tcW w:w="821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34.8 ± 5.0</w:t>
            </w:r>
          </w:p>
        </w:tc>
        <w:tc>
          <w:tcPr>
            <w:tcW w:w="1015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0.829</w:t>
            </w:r>
          </w:p>
        </w:tc>
      </w:tr>
      <w:tr w:rsidR="00BC769A" w:rsidRPr="00FB648A" w:rsidTr="00D10BD9">
        <w:tc>
          <w:tcPr>
            <w:tcW w:w="132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Intermediate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45.8 ± 4.5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45.5 ± 5.9</w:t>
            </w:r>
          </w:p>
        </w:tc>
        <w:tc>
          <w:tcPr>
            <w:tcW w:w="821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37.4 ± 5.2</w:t>
            </w:r>
          </w:p>
        </w:tc>
        <w:tc>
          <w:tcPr>
            <w:tcW w:w="1015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0.454</w:t>
            </w:r>
          </w:p>
        </w:tc>
      </w:tr>
      <w:tr w:rsidR="00BC769A" w:rsidRPr="00FB648A" w:rsidTr="00D10BD9">
        <w:tc>
          <w:tcPr>
            <w:tcW w:w="132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Pr="00FB648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nd</w:t>
            </w: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highest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35.3 ± 4.0</w:t>
            </w:r>
          </w:p>
        </w:tc>
        <w:tc>
          <w:tcPr>
            <w:tcW w:w="918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36.9 ± 5.3</w:t>
            </w:r>
          </w:p>
        </w:tc>
        <w:tc>
          <w:tcPr>
            <w:tcW w:w="821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32.0 ± 4.7</w:t>
            </w:r>
          </w:p>
        </w:tc>
        <w:tc>
          <w:tcPr>
            <w:tcW w:w="1015" w:type="pct"/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0.779</w:t>
            </w:r>
          </w:p>
        </w:tc>
      </w:tr>
      <w:tr w:rsidR="00BC769A" w:rsidRPr="00FB648A" w:rsidTr="00D10BD9">
        <w:tc>
          <w:tcPr>
            <w:tcW w:w="1328" w:type="pct"/>
            <w:tcBorders>
              <w:bottom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Highest concentration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13.7 ± 3.0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24.1 ± 3.9</w:t>
            </w:r>
          </w:p>
        </w:tc>
        <w:tc>
          <w:tcPr>
            <w:tcW w:w="821" w:type="pct"/>
            <w:tcBorders>
              <w:bottom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20.3 ± 3.4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BC769A" w:rsidRPr="00FB648A" w:rsidRDefault="00BC769A" w:rsidP="00D10BD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B648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0.111</w:t>
            </w:r>
          </w:p>
        </w:tc>
      </w:tr>
    </w:tbl>
    <w:p w:rsidR="00BC769A" w:rsidRPr="00FB648A" w:rsidRDefault="00BC769A" w:rsidP="00BC769A">
      <w:pPr>
        <w:spacing w:line="240" w:lineRule="auto"/>
        <w:contextualSpacing/>
        <w:rPr>
          <w:rFonts w:ascii="Times New Roman" w:hAnsi="Times New Roman" w:cs="Times New Roman"/>
          <w:sz w:val="18"/>
          <w:lang w:val="en-US"/>
        </w:rPr>
      </w:pPr>
      <w:r w:rsidRPr="00FB648A">
        <w:rPr>
          <w:rFonts w:ascii="Times New Roman" w:hAnsi="Times New Roman" w:cs="Times New Roman"/>
          <w:sz w:val="18"/>
          <w:lang w:val="en-US"/>
        </w:rPr>
        <w:t xml:space="preserve">Data in Mean ± SE. Tested using age, gender and education adjusted ANOVA with post-hoc </w:t>
      </w:r>
      <w:proofErr w:type="spellStart"/>
      <w:r w:rsidRPr="00FB648A">
        <w:rPr>
          <w:rFonts w:ascii="Times New Roman" w:hAnsi="Times New Roman" w:cs="Times New Roman"/>
          <w:sz w:val="18"/>
          <w:lang w:val="en-US"/>
        </w:rPr>
        <w:t>Bonferroni</w:t>
      </w:r>
      <w:proofErr w:type="spellEnd"/>
      <w:r w:rsidRPr="00FB648A">
        <w:rPr>
          <w:rFonts w:ascii="Times New Roman" w:hAnsi="Times New Roman" w:cs="Times New Roman"/>
          <w:sz w:val="18"/>
          <w:lang w:val="en-US"/>
        </w:rPr>
        <w:t xml:space="preserve"> adjusted t-tests.</w:t>
      </w:r>
    </w:p>
    <w:p w:rsidR="00BC769A" w:rsidRDefault="00BC769A" w:rsidP="00BC769A">
      <w:pPr>
        <w:spacing w:line="240" w:lineRule="auto"/>
        <w:contextualSpacing/>
        <w:rPr>
          <w:rFonts w:ascii="Times New Roman" w:hAnsi="Times New Roman" w:cs="Times New Roman"/>
          <w:sz w:val="18"/>
          <w:lang w:val="en-US"/>
        </w:rPr>
      </w:pPr>
      <w:r w:rsidRPr="00FB648A">
        <w:rPr>
          <w:rFonts w:ascii="Times New Roman" w:hAnsi="Times New Roman" w:cs="Times New Roman"/>
          <w:sz w:val="18"/>
          <w:lang w:val="en-US"/>
        </w:rPr>
        <w:t>AD= Alzheimer’s disease; MCI= Mild Cognitive Impairment; † significantly different from controls upon post-hoc</w:t>
      </w:r>
    </w:p>
    <w:p w:rsidR="00EB2775" w:rsidRPr="00BC769A" w:rsidRDefault="00BC769A">
      <w:pPr>
        <w:rPr>
          <w:lang w:val="en-US"/>
        </w:rPr>
      </w:pPr>
      <w:bookmarkStart w:id="0" w:name="_GoBack"/>
      <w:bookmarkEnd w:id="0"/>
    </w:p>
    <w:sectPr w:rsidR="00EB2775" w:rsidRPr="00BC7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9A"/>
    <w:rsid w:val="00143A8F"/>
    <w:rsid w:val="002965E0"/>
    <w:rsid w:val="003D518F"/>
    <w:rsid w:val="004F2756"/>
    <w:rsid w:val="00BC769A"/>
    <w:rsid w:val="00BD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7CD79-85E8-4BBB-A119-8AAF2FD5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C769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C7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7B213480</Template>
  <TotalTime>0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Doorduijn, A.S. (Astrid)</dc:creator>
  <cp:keywords/>
  <dc:description/>
  <cp:lastModifiedBy>Doorduijn, A.S. (Astrid)</cp:lastModifiedBy>
  <cp:revision>1</cp:revision>
  <dcterms:created xsi:type="dcterms:W3CDTF">2019-05-15T11:42:00Z</dcterms:created>
  <dcterms:modified xsi:type="dcterms:W3CDTF">2019-05-15T11:42:00Z</dcterms:modified>
</cp:coreProperties>
</file>