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9946D" w14:textId="6CE88688" w:rsidR="00C55EE1" w:rsidRPr="00A80392" w:rsidRDefault="00C55EE1" w:rsidP="001B40B8">
      <w:pPr>
        <w:ind w:left="-851"/>
        <w:rPr>
          <w:sz w:val="22"/>
        </w:rPr>
      </w:pPr>
      <w:r w:rsidRPr="00A80392">
        <w:rPr>
          <w:rFonts w:ascii="Cambria" w:hAnsi="Cambria"/>
          <w:b/>
          <w:sz w:val="22"/>
          <w:shd w:val="clear" w:color="auto" w:fill="FFFFFF"/>
          <w:lang w:val="en-US"/>
        </w:rPr>
        <w:t xml:space="preserve">Supplementary Materials: </w:t>
      </w:r>
      <w:r w:rsidRPr="00A80392">
        <w:rPr>
          <w:rFonts w:ascii="Cambria" w:hAnsi="Cambria"/>
          <w:sz w:val="22"/>
        </w:rPr>
        <w:t xml:space="preserve"> </w:t>
      </w:r>
      <w:r w:rsidRPr="00A80392">
        <w:rPr>
          <w:sz w:val="22"/>
        </w:rPr>
        <w:t>World Health Organisation Clinical Trial registrations on the pharmacological treatment of RBD</w:t>
      </w:r>
    </w:p>
    <w:p w14:paraId="2F7E12C2" w14:textId="77777777" w:rsidR="00C55EE1" w:rsidRPr="00A80392" w:rsidRDefault="00C55EE1" w:rsidP="001B40B8">
      <w:pPr>
        <w:ind w:left="-851"/>
        <w:rPr>
          <w:rFonts w:ascii="Cambria" w:hAnsi="Cambria"/>
          <w:sz w:val="22"/>
          <w:shd w:val="clear" w:color="auto" w:fill="FFFFFF"/>
          <w:lang w:val="en-US"/>
        </w:rPr>
      </w:pPr>
    </w:p>
    <w:p w14:paraId="05B0007A" w14:textId="77777777" w:rsidR="00C55EE1" w:rsidRPr="00A80392" w:rsidRDefault="00C55EE1" w:rsidP="001B40B8">
      <w:pPr>
        <w:ind w:left="-851"/>
        <w:rPr>
          <w:rFonts w:ascii="Cambria" w:hAnsi="Cambria"/>
          <w:sz w:val="22"/>
          <w:shd w:val="clear" w:color="auto" w:fill="FFFFFF"/>
          <w:lang w:val="en-US"/>
        </w:rPr>
      </w:pPr>
      <w:r w:rsidRPr="00A80392">
        <w:rPr>
          <w:rFonts w:ascii="Cambria" w:hAnsi="Cambria"/>
          <w:b/>
          <w:sz w:val="22"/>
          <w:shd w:val="clear" w:color="auto" w:fill="FFFFFF"/>
          <w:lang w:val="en-US"/>
        </w:rPr>
        <w:t xml:space="preserve">Title: </w:t>
      </w:r>
      <w:r w:rsidRPr="00A80392">
        <w:rPr>
          <w:rFonts w:ascii="Cambria" w:hAnsi="Cambria"/>
          <w:sz w:val="22"/>
          <w:shd w:val="clear" w:color="auto" w:fill="FFFFFF"/>
          <w:lang w:val="en-US"/>
        </w:rPr>
        <w:t>An update on the pharmacological treatment of REM sleep behavior disorder in adults: Time for more and larger randomized placebo-controlled trials.</w:t>
      </w:r>
    </w:p>
    <w:p w14:paraId="782338A7" w14:textId="77777777" w:rsidR="00C55EE1" w:rsidRPr="00A80392" w:rsidRDefault="00C55EE1" w:rsidP="00B46DEE">
      <w:pPr>
        <w:ind w:left="-851"/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</w:pPr>
      <w:r w:rsidRPr="00A80392">
        <w:rPr>
          <w:rFonts w:ascii="Cambria" w:eastAsia="Times New Roman" w:hAnsi="Cambria"/>
          <w:b/>
          <w:iCs/>
          <w:color w:val="212121"/>
          <w:sz w:val="22"/>
          <w:shd w:val="clear" w:color="auto" w:fill="FFFFFF"/>
          <w:lang w:val="en-US"/>
        </w:rPr>
        <w:t>Authors</w:t>
      </w:r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 xml:space="preserve">: Moran </w:t>
      </w:r>
      <w:proofErr w:type="spellStart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>Gilat</w:t>
      </w:r>
      <w:proofErr w:type="spellEnd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 xml:space="preserve"> PhD, Nathaniel Marshall PhD, Dries </w:t>
      </w:r>
      <w:proofErr w:type="spellStart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>Testelmans</w:t>
      </w:r>
      <w:proofErr w:type="spellEnd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 xml:space="preserve"> MD PhD, </w:t>
      </w:r>
      <w:proofErr w:type="spellStart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>Bertien</w:t>
      </w:r>
      <w:proofErr w:type="spellEnd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 xml:space="preserve"> </w:t>
      </w:r>
      <w:proofErr w:type="spellStart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>Buyse</w:t>
      </w:r>
      <w:proofErr w:type="spellEnd"/>
      <w:r w:rsidRPr="00A80392">
        <w:rPr>
          <w:rFonts w:ascii="Cambria" w:eastAsia="Times New Roman" w:hAnsi="Cambria"/>
          <w:iCs/>
          <w:color w:val="212121"/>
          <w:sz w:val="22"/>
          <w:shd w:val="clear" w:color="auto" w:fill="FFFFFF"/>
          <w:lang w:val="en-US"/>
        </w:rPr>
        <w:t xml:space="preserve"> MD PhD, Simon JG Lewis MD PhD</w:t>
      </w:r>
    </w:p>
    <w:p w14:paraId="7A4169F5" w14:textId="77777777" w:rsidR="00C55EE1" w:rsidRPr="00A80392" w:rsidRDefault="00C55EE1" w:rsidP="001B40B8">
      <w:pPr>
        <w:ind w:left="-851"/>
        <w:rPr>
          <w:rFonts w:ascii="Cambria" w:hAnsi="Cambria"/>
          <w:sz w:val="22"/>
        </w:rPr>
      </w:pPr>
    </w:p>
    <w:p w14:paraId="3A8ACF9E" w14:textId="77777777" w:rsidR="00C55EE1" w:rsidRPr="00A80392" w:rsidRDefault="00C55EE1" w:rsidP="001B40B8">
      <w:pPr>
        <w:ind w:left="-851"/>
        <w:rPr>
          <w:rFonts w:ascii="Cambria" w:hAnsi="Cambria"/>
          <w:b/>
          <w:sz w:val="22"/>
        </w:rPr>
      </w:pPr>
      <w:r w:rsidRPr="00A80392">
        <w:rPr>
          <w:rFonts w:ascii="Cambria" w:hAnsi="Cambria"/>
          <w:b/>
          <w:sz w:val="22"/>
        </w:rPr>
        <w:t>Corr</w:t>
      </w:r>
      <w:bookmarkStart w:id="0" w:name="_GoBack"/>
      <w:bookmarkEnd w:id="0"/>
      <w:r w:rsidRPr="00A80392">
        <w:rPr>
          <w:rFonts w:ascii="Cambria" w:hAnsi="Cambria"/>
          <w:b/>
          <w:sz w:val="22"/>
        </w:rPr>
        <w:t>esponding author:</w:t>
      </w:r>
    </w:p>
    <w:p w14:paraId="7A4BC4B9" w14:textId="77777777" w:rsidR="00C55EE1" w:rsidRPr="00A80392" w:rsidRDefault="00C55EE1" w:rsidP="001B40B8">
      <w:pPr>
        <w:ind w:left="-851"/>
        <w:rPr>
          <w:rFonts w:ascii="Cambria" w:hAnsi="Cambria"/>
          <w:sz w:val="22"/>
        </w:rPr>
      </w:pPr>
      <w:r w:rsidRPr="00A80392">
        <w:rPr>
          <w:rFonts w:ascii="Cambria" w:hAnsi="Cambria"/>
          <w:sz w:val="22"/>
        </w:rPr>
        <w:t xml:space="preserve">Dr Moran </w:t>
      </w:r>
      <w:proofErr w:type="spellStart"/>
      <w:r w:rsidRPr="00A80392">
        <w:rPr>
          <w:rFonts w:ascii="Cambria" w:hAnsi="Cambria"/>
          <w:sz w:val="22"/>
        </w:rPr>
        <w:t>Gilat</w:t>
      </w:r>
      <w:proofErr w:type="spellEnd"/>
      <w:r w:rsidRPr="00A80392">
        <w:rPr>
          <w:rFonts w:ascii="Cambria" w:hAnsi="Cambria"/>
          <w:sz w:val="22"/>
        </w:rPr>
        <w:t xml:space="preserve"> PhD</w:t>
      </w:r>
    </w:p>
    <w:p w14:paraId="47C6F5BA" w14:textId="77777777" w:rsidR="00C55EE1" w:rsidRPr="00A80392" w:rsidRDefault="00C55EE1" w:rsidP="001B40B8">
      <w:pPr>
        <w:ind w:left="-851"/>
        <w:rPr>
          <w:rFonts w:ascii="Cambria" w:hAnsi="Cambria"/>
          <w:sz w:val="22"/>
        </w:rPr>
      </w:pPr>
      <w:r w:rsidRPr="00A80392">
        <w:rPr>
          <w:rFonts w:ascii="Cambria" w:hAnsi="Cambria"/>
          <w:sz w:val="22"/>
        </w:rPr>
        <w:t xml:space="preserve">Email: </w:t>
      </w:r>
      <w:hyperlink r:id="rId5" w:history="1">
        <w:r w:rsidRPr="00A80392">
          <w:rPr>
            <w:rStyle w:val="Hyperlink"/>
            <w:rFonts w:ascii="Cambria" w:hAnsi="Cambria"/>
            <w:sz w:val="22"/>
          </w:rPr>
          <w:t>moran.gilat@kuleuven.be</w:t>
        </w:r>
      </w:hyperlink>
    </w:p>
    <w:p w14:paraId="25E95A99" w14:textId="77777777" w:rsidR="00C55EE1" w:rsidRPr="00A80392" w:rsidRDefault="00C55EE1" w:rsidP="001B40B8">
      <w:pPr>
        <w:ind w:left="-851"/>
        <w:rPr>
          <w:b/>
          <w:sz w:val="20"/>
        </w:rPr>
      </w:pPr>
    </w:p>
    <w:p w14:paraId="5E524E8D" w14:textId="163DBBFC" w:rsidR="000D740D" w:rsidRDefault="00C55EE1" w:rsidP="001B40B8">
      <w:pPr>
        <w:ind w:left="-851"/>
      </w:pPr>
      <w:r>
        <w:rPr>
          <w:b/>
          <w:sz w:val="22"/>
        </w:rPr>
        <w:t>Supplementary Table</w:t>
      </w:r>
      <w:r w:rsidR="00090098" w:rsidRPr="009655F1">
        <w:rPr>
          <w:b/>
          <w:sz w:val="20"/>
        </w:rPr>
        <w:t xml:space="preserve">: </w:t>
      </w:r>
      <w:r w:rsidRPr="009655F1">
        <w:rPr>
          <w:sz w:val="22"/>
        </w:rPr>
        <w:t>World Health Organisation Clinical Trial registrations on the pharmacological treatment of RBD</w:t>
      </w: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275"/>
        <w:gridCol w:w="1276"/>
        <w:gridCol w:w="1276"/>
        <w:gridCol w:w="1417"/>
        <w:gridCol w:w="2127"/>
        <w:gridCol w:w="1134"/>
        <w:gridCol w:w="992"/>
        <w:gridCol w:w="1134"/>
        <w:gridCol w:w="1559"/>
      </w:tblGrid>
      <w:tr w:rsidR="008E6BF7" w:rsidRPr="009D6E1D" w14:paraId="5B6526AB" w14:textId="261D401B" w:rsidTr="00B46DEE">
        <w:tc>
          <w:tcPr>
            <w:tcW w:w="1418" w:type="dxa"/>
            <w:shd w:val="clear" w:color="auto" w:fill="DBE5F1" w:themeFill="accent1" w:themeFillTint="33"/>
          </w:tcPr>
          <w:p w14:paraId="1193C62E" w14:textId="77777777" w:rsidR="003F514B" w:rsidRPr="009D6E1D" w:rsidRDefault="003F514B" w:rsidP="00B46DEE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Registration ID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6D269851" w14:textId="46C4E369" w:rsidR="003F514B" w:rsidRPr="009D6E1D" w:rsidRDefault="003F514B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Registration Source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3D96AF62" w14:textId="677BB9A3" w:rsidR="003F514B" w:rsidRPr="009D6E1D" w:rsidRDefault="009D6E1D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Date R</w:t>
            </w:r>
            <w:r w:rsidR="003F514B" w:rsidRPr="009D6E1D">
              <w:rPr>
                <w:sz w:val="18"/>
                <w:szCs w:val="20"/>
              </w:rPr>
              <w:t>egistration</w:t>
            </w:r>
          </w:p>
          <w:p w14:paraId="7482C227" w14:textId="633F1554" w:rsidR="003F514B" w:rsidRPr="009D6E1D" w:rsidRDefault="009D6E1D" w:rsidP="00F44A31">
            <w:pPr>
              <w:rPr>
                <w:sz w:val="18"/>
                <w:szCs w:val="20"/>
              </w:rPr>
            </w:pPr>
            <w:proofErr w:type="gramStart"/>
            <w:r w:rsidRPr="009D6E1D">
              <w:rPr>
                <w:sz w:val="18"/>
                <w:szCs w:val="20"/>
              </w:rPr>
              <w:t>first</w:t>
            </w:r>
            <w:proofErr w:type="gramEnd"/>
            <w:r w:rsidRPr="009D6E1D">
              <w:rPr>
                <w:sz w:val="18"/>
                <w:szCs w:val="20"/>
              </w:rPr>
              <w:t xml:space="preserve"> posted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108D966F" w14:textId="77777777" w:rsidR="009D6E1D" w:rsidRPr="009D6E1D" w:rsidRDefault="003F514B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 xml:space="preserve">Study </w:t>
            </w:r>
          </w:p>
          <w:p w14:paraId="2CAA7613" w14:textId="22D0C93D" w:rsidR="003F514B" w:rsidRPr="009D6E1D" w:rsidRDefault="003F514B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Start date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33A0E6B6" w14:textId="77777777" w:rsidR="003F514B" w:rsidRPr="009D6E1D" w:rsidRDefault="003F514B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(Estimated) Completion</w:t>
            </w:r>
          </w:p>
          <w:p w14:paraId="1C3A9AD7" w14:textId="592B5110" w:rsidR="003F514B" w:rsidRPr="009D6E1D" w:rsidRDefault="003F514B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Date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1C2E59ED" w14:textId="162E9040" w:rsidR="003F514B" w:rsidRPr="009D6E1D" w:rsidRDefault="003F514B" w:rsidP="00C074A3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Pro</w:t>
            </w:r>
            <w:r w:rsidR="00C074A3" w:rsidRPr="009D6E1D">
              <w:rPr>
                <w:sz w:val="18"/>
                <w:szCs w:val="20"/>
              </w:rPr>
              <w:t>spective</w:t>
            </w:r>
            <w:r w:rsidRPr="009D6E1D">
              <w:rPr>
                <w:sz w:val="18"/>
                <w:szCs w:val="20"/>
              </w:rPr>
              <w:t xml:space="preserve"> or Retrospective Registration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7CAE51CF" w14:textId="2C1E2997" w:rsidR="003F514B" w:rsidRPr="009D6E1D" w:rsidRDefault="003F514B" w:rsidP="00F44A31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Public Title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685721A" w14:textId="5FFC3CD2" w:rsidR="003F514B" w:rsidRPr="009D6E1D" w:rsidRDefault="003F514B" w:rsidP="0082206A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Trial status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ED3A30D" w14:textId="6DD1CA3F" w:rsidR="003F514B" w:rsidRPr="009D6E1D" w:rsidRDefault="003F514B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Published in peer-review journal?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82318B0" w14:textId="1EAAB800" w:rsidR="003F514B" w:rsidRPr="009D6E1D" w:rsidRDefault="003F514B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 xml:space="preserve">Results </w:t>
            </w:r>
          </w:p>
          <w:p w14:paraId="75771883" w14:textId="7C77CA33" w:rsidR="003F514B" w:rsidRPr="009D6E1D" w:rsidRDefault="003F514B">
            <w:pPr>
              <w:rPr>
                <w:sz w:val="18"/>
                <w:szCs w:val="20"/>
              </w:rPr>
            </w:pPr>
            <w:proofErr w:type="gramStart"/>
            <w:r w:rsidRPr="009D6E1D">
              <w:rPr>
                <w:sz w:val="18"/>
                <w:szCs w:val="20"/>
              </w:rPr>
              <w:t>posted</w:t>
            </w:r>
            <w:proofErr w:type="gramEnd"/>
            <w:r w:rsidRPr="009D6E1D">
              <w:rPr>
                <w:sz w:val="18"/>
                <w:szCs w:val="20"/>
              </w:rPr>
              <w:t xml:space="preserve"> on registry?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4B3119F5" w14:textId="5C3A20A2" w:rsidR="003F514B" w:rsidRPr="009D6E1D" w:rsidRDefault="003F514B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Notes</w:t>
            </w:r>
          </w:p>
        </w:tc>
      </w:tr>
      <w:tr w:rsidR="008E6BF7" w:rsidRPr="009D6E1D" w14:paraId="4411D902" w14:textId="77777777" w:rsidTr="00B46DEE">
        <w:tc>
          <w:tcPr>
            <w:tcW w:w="1418" w:type="dxa"/>
          </w:tcPr>
          <w:p w14:paraId="5BD8EBE1" w14:textId="58D30955" w:rsidR="003F514B" w:rsidRPr="009D6E1D" w:rsidRDefault="003F514B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NCT01401413</w:t>
            </w:r>
          </w:p>
        </w:tc>
        <w:tc>
          <w:tcPr>
            <w:tcW w:w="1560" w:type="dxa"/>
          </w:tcPr>
          <w:p w14:paraId="2BDE088E" w14:textId="3CF92CA6" w:rsidR="003F514B" w:rsidRPr="009D6E1D" w:rsidRDefault="003F514B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7F5AD315" w14:textId="5572F916" w:rsidR="003F514B" w:rsidRPr="009D6E1D" w:rsidRDefault="00C074A3" w:rsidP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07/2011</w:t>
            </w:r>
          </w:p>
        </w:tc>
        <w:tc>
          <w:tcPr>
            <w:tcW w:w="1276" w:type="dxa"/>
          </w:tcPr>
          <w:p w14:paraId="7FFB060D" w14:textId="575F555E" w:rsidR="003F514B" w:rsidRPr="009D6E1D" w:rsidRDefault="003F514B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01/2008</w:t>
            </w:r>
          </w:p>
        </w:tc>
        <w:tc>
          <w:tcPr>
            <w:tcW w:w="1276" w:type="dxa"/>
          </w:tcPr>
          <w:p w14:paraId="5C241216" w14:textId="3C7C645A" w:rsidR="003F514B" w:rsidRPr="009D6E1D" w:rsidRDefault="003F514B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09/2010</w:t>
            </w:r>
          </w:p>
        </w:tc>
        <w:tc>
          <w:tcPr>
            <w:tcW w:w="1417" w:type="dxa"/>
          </w:tcPr>
          <w:p w14:paraId="6ED6CF73" w14:textId="0B22ADAF" w:rsidR="003F514B" w:rsidRPr="009D6E1D" w:rsidRDefault="003F514B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Retrospective </w:t>
            </w:r>
          </w:p>
        </w:tc>
        <w:tc>
          <w:tcPr>
            <w:tcW w:w="2127" w:type="dxa"/>
          </w:tcPr>
          <w:p w14:paraId="41E1597A" w14:textId="4C6DD602" w:rsidR="003F514B" w:rsidRPr="009D6E1D" w:rsidRDefault="003F514B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Study to Determine Whether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Ramelteon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Helps People With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</w:t>
            </w:r>
          </w:p>
        </w:tc>
        <w:tc>
          <w:tcPr>
            <w:tcW w:w="1134" w:type="dxa"/>
          </w:tcPr>
          <w:p w14:paraId="7D3269F8" w14:textId="2CB7F6D9" w:rsidR="003F514B" w:rsidRPr="006255CC" w:rsidRDefault="003F514B">
            <w:pPr>
              <w:rPr>
                <w:rFonts w:ascii="Cambria" w:hAnsi="Cambria"/>
                <w:b/>
                <w:sz w:val="18"/>
                <w:szCs w:val="20"/>
              </w:rPr>
            </w:pPr>
            <w:r w:rsidRPr="006255CC">
              <w:rPr>
                <w:rFonts w:ascii="Cambria" w:hAnsi="Cambria"/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2184855" w14:textId="2885C0CB" w:rsidR="003F514B" w:rsidRPr="009D6E1D" w:rsidRDefault="003F514B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489B9475" w14:textId="2E41FD0B" w:rsidR="003F514B" w:rsidRPr="009D6E1D" w:rsidRDefault="003F514B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559" w:type="dxa"/>
          </w:tcPr>
          <w:p w14:paraId="139B3375" w14:textId="086DBDC6" w:rsidR="003F514B" w:rsidRPr="00A80392" w:rsidRDefault="00A80392">
            <w:pPr>
              <w:rPr>
                <w:rFonts w:ascii="Cambria" w:hAnsi="Cambria"/>
                <w:i/>
                <w:sz w:val="18"/>
                <w:szCs w:val="20"/>
              </w:rPr>
            </w:pPr>
            <w:r w:rsidRPr="00A80392">
              <w:rPr>
                <w:rFonts w:ascii="Cambria" w:hAnsi="Cambria"/>
                <w:i/>
                <w:sz w:val="18"/>
                <w:szCs w:val="20"/>
              </w:rPr>
              <w:t>Possible publication bias</w:t>
            </w:r>
            <w:r w:rsidR="006E5FD7">
              <w:rPr>
                <w:rFonts w:ascii="Cambria" w:hAnsi="Cambria"/>
                <w:i/>
                <w:sz w:val="18"/>
                <w:szCs w:val="20"/>
              </w:rPr>
              <w:t>.</w:t>
            </w:r>
          </w:p>
        </w:tc>
      </w:tr>
      <w:tr w:rsidR="008E6BF7" w:rsidRPr="009D6E1D" w14:paraId="1A6C8FA4" w14:textId="77777777" w:rsidTr="00B46DEE">
        <w:tc>
          <w:tcPr>
            <w:tcW w:w="1418" w:type="dxa"/>
          </w:tcPr>
          <w:p w14:paraId="709047A3" w14:textId="5B11BBA5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E8063A">
              <w:rPr>
                <w:rFonts w:ascii="Cambria" w:hAnsi="Cambria" w:cs="Lucida Grande"/>
                <w:color w:val="000000"/>
                <w:sz w:val="18"/>
                <w:szCs w:val="20"/>
              </w:rPr>
              <w:t>NCT00745030</w:t>
            </w:r>
          </w:p>
        </w:tc>
        <w:tc>
          <w:tcPr>
            <w:tcW w:w="1560" w:type="dxa"/>
          </w:tcPr>
          <w:p w14:paraId="6A19296E" w14:textId="5258834E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4DE4019B" w14:textId="289787A9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09/2008</w:t>
            </w:r>
          </w:p>
        </w:tc>
        <w:tc>
          <w:tcPr>
            <w:tcW w:w="1276" w:type="dxa"/>
          </w:tcPr>
          <w:p w14:paraId="62574C7B" w14:textId="28B2236D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06/2008</w:t>
            </w:r>
          </w:p>
        </w:tc>
        <w:tc>
          <w:tcPr>
            <w:tcW w:w="1276" w:type="dxa"/>
          </w:tcPr>
          <w:p w14:paraId="4A1DFDA0" w14:textId="18ED0B7B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09/2010</w:t>
            </w:r>
          </w:p>
        </w:tc>
        <w:tc>
          <w:tcPr>
            <w:tcW w:w="1417" w:type="dxa"/>
          </w:tcPr>
          <w:p w14:paraId="7B97AF06" w14:textId="58DE2D5F" w:rsidR="00C074A3" w:rsidRPr="009D6E1D" w:rsidRDefault="00C074A3" w:rsidP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Retrospective  </w:t>
            </w:r>
          </w:p>
        </w:tc>
        <w:tc>
          <w:tcPr>
            <w:tcW w:w="2127" w:type="dxa"/>
          </w:tcPr>
          <w:p w14:paraId="05227976" w14:textId="229B6F90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Efficacy and Tolerability of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Ramelteon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in Patients With Rapid Eye Movement (REM)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and Parkinsonism</w:t>
            </w:r>
          </w:p>
        </w:tc>
        <w:tc>
          <w:tcPr>
            <w:tcW w:w="1134" w:type="dxa"/>
          </w:tcPr>
          <w:p w14:paraId="169A5626" w14:textId="4013BC82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Terminated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39E79EB6" w14:textId="50338EDB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05C07AB9" w14:textId="570E0151" w:rsidR="00C074A3" w:rsidRPr="009D6E1D" w:rsidRDefault="00C074A3" w:rsidP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 (only enrolment numbers)</w:t>
            </w:r>
          </w:p>
        </w:tc>
        <w:tc>
          <w:tcPr>
            <w:tcW w:w="1559" w:type="dxa"/>
          </w:tcPr>
          <w:p w14:paraId="4430AD13" w14:textId="4F555DDC" w:rsidR="00C074A3" w:rsidRPr="009D6E1D" w:rsidRDefault="00C074A3" w:rsidP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 xml:space="preserve">Terminated after enrolling three subjects due to low recruitment rates. </w:t>
            </w:r>
          </w:p>
        </w:tc>
      </w:tr>
      <w:tr w:rsidR="008E6BF7" w:rsidRPr="009D6E1D" w14:paraId="421BFA25" w14:textId="77777777" w:rsidTr="00B46DEE">
        <w:tc>
          <w:tcPr>
            <w:tcW w:w="1418" w:type="dxa"/>
          </w:tcPr>
          <w:p w14:paraId="1141175A" w14:textId="0B3199E4" w:rsidR="00C074A3" w:rsidRPr="006E5FD7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6E5FD7">
              <w:rPr>
                <w:rFonts w:ascii="Cambria" w:hAnsi="Cambria" w:cs="Lucida Grande"/>
                <w:color w:val="000000"/>
                <w:sz w:val="18"/>
                <w:szCs w:val="20"/>
              </w:rPr>
              <w:t>2009-012071-10</w:t>
            </w:r>
          </w:p>
        </w:tc>
        <w:tc>
          <w:tcPr>
            <w:tcW w:w="1560" w:type="dxa"/>
          </w:tcPr>
          <w:p w14:paraId="09298D33" w14:textId="08E96752" w:rsidR="00C074A3" w:rsidRPr="006E5FD7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6E5FD7">
              <w:rPr>
                <w:rFonts w:ascii="Cambria" w:hAnsi="Cambria"/>
                <w:sz w:val="18"/>
                <w:szCs w:val="20"/>
              </w:rPr>
              <w:t>EU Clinical Trials Registry (EUCTR)</w:t>
            </w:r>
          </w:p>
        </w:tc>
        <w:tc>
          <w:tcPr>
            <w:tcW w:w="1275" w:type="dxa"/>
          </w:tcPr>
          <w:p w14:paraId="0FD31A5D" w14:textId="189ABBBC" w:rsidR="00C074A3" w:rsidRPr="006E5FD7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6E5FD7">
              <w:rPr>
                <w:rFonts w:ascii="Cambria" w:hAnsi="Cambria"/>
                <w:sz w:val="18"/>
                <w:szCs w:val="20"/>
              </w:rPr>
              <w:t>29/05/2009</w:t>
            </w:r>
          </w:p>
        </w:tc>
        <w:tc>
          <w:tcPr>
            <w:tcW w:w="1276" w:type="dxa"/>
          </w:tcPr>
          <w:p w14:paraId="1A1A852B" w14:textId="201EABC5" w:rsidR="00C074A3" w:rsidRPr="006E5FD7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6E5FD7">
              <w:rPr>
                <w:rFonts w:ascii="Cambria" w:hAnsi="Cambria"/>
                <w:sz w:val="18"/>
                <w:szCs w:val="20"/>
              </w:rPr>
              <w:t>15/06/2009</w:t>
            </w:r>
          </w:p>
        </w:tc>
        <w:tc>
          <w:tcPr>
            <w:tcW w:w="1276" w:type="dxa"/>
          </w:tcPr>
          <w:p w14:paraId="06737979" w14:textId="50707C9C" w:rsidR="00C074A3" w:rsidRPr="006E5FD7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6E5FD7">
              <w:rPr>
                <w:rFonts w:ascii="Cambria" w:eastAsia="Times New Roman" w:hAnsi="Cambria" w:cs="Times New Roman"/>
                <w:color w:val="222222"/>
                <w:sz w:val="18"/>
                <w:szCs w:val="20"/>
                <w:shd w:val="clear" w:color="auto" w:fill="FCFDFD"/>
                <w:lang w:val="en-AU"/>
              </w:rPr>
              <w:t>Not reported</w:t>
            </w:r>
          </w:p>
        </w:tc>
        <w:tc>
          <w:tcPr>
            <w:tcW w:w="1417" w:type="dxa"/>
          </w:tcPr>
          <w:p w14:paraId="1707C8F0" w14:textId="53B07AA9" w:rsidR="00C074A3" w:rsidRPr="006E5FD7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6E5FD7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20B45896" w14:textId="345E8AEC" w:rsidR="00C074A3" w:rsidRPr="009D6E1D" w:rsidRDefault="00C074A3">
            <w:pPr>
              <w:rPr>
                <w:rFonts w:ascii="Cambria" w:eastAsia="Times New Roman" w:hAnsi="Cambria" w:cs="Times New Roman"/>
                <w:sz w:val="18"/>
                <w:szCs w:val="20"/>
                <w:lang w:val="en-AU"/>
              </w:rPr>
            </w:pPr>
            <w:proofErr w:type="spellStart"/>
            <w:r w:rsidRPr="009D6E1D">
              <w:rPr>
                <w:rFonts w:ascii="Cambria" w:eastAsia="Times New Roman" w:hAnsi="Cambria" w:cs="Times New Roman"/>
                <w:color w:val="222222"/>
                <w:sz w:val="18"/>
                <w:szCs w:val="20"/>
                <w:shd w:val="clear" w:color="auto" w:fill="FCFDFD"/>
                <w:lang w:val="en-AU"/>
              </w:rPr>
              <w:t>Rivastigmine</w:t>
            </w:r>
            <w:proofErr w:type="spellEnd"/>
            <w:r w:rsidRPr="009D6E1D">
              <w:rPr>
                <w:rFonts w:ascii="Cambria" w:eastAsia="Times New Roman" w:hAnsi="Cambria" w:cs="Times New Roman"/>
                <w:color w:val="222222"/>
                <w:sz w:val="18"/>
                <w:szCs w:val="20"/>
                <w:shd w:val="clear" w:color="auto" w:fill="FCFDFD"/>
                <w:lang w:val="en-AU"/>
              </w:rPr>
              <w:t xml:space="preserve"> in the treatment of Sleep REM Behaviour Disorder (RBD) and Hallucinations in Parkinsonism: a Clinical and </w:t>
            </w:r>
            <w:proofErr w:type="spellStart"/>
            <w:r w:rsidRPr="009D6E1D">
              <w:rPr>
                <w:rFonts w:ascii="Cambria" w:eastAsia="Times New Roman" w:hAnsi="Cambria" w:cs="Times New Roman"/>
                <w:color w:val="222222"/>
                <w:sz w:val="18"/>
                <w:szCs w:val="20"/>
                <w:shd w:val="clear" w:color="auto" w:fill="FCFDFD"/>
                <w:lang w:val="en-AU"/>
              </w:rPr>
              <w:t>Polysomnographic</w:t>
            </w:r>
            <w:proofErr w:type="spellEnd"/>
            <w:r w:rsidRPr="009D6E1D">
              <w:rPr>
                <w:rFonts w:ascii="Cambria" w:eastAsia="Times New Roman" w:hAnsi="Cambria" w:cs="Times New Roman"/>
                <w:color w:val="222222"/>
                <w:sz w:val="18"/>
                <w:szCs w:val="20"/>
                <w:shd w:val="clear" w:color="auto" w:fill="FCFDFD"/>
                <w:lang w:val="en-AU"/>
              </w:rPr>
              <w:t xml:space="preserve"> study</w:t>
            </w:r>
          </w:p>
        </w:tc>
        <w:tc>
          <w:tcPr>
            <w:tcW w:w="1134" w:type="dxa"/>
          </w:tcPr>
          <w:p w14:paraId="41B72B37" w14:textId="10B435D5" w:rsidR="00C074A3" w:rsidRPr="00890A0E" w:rsidRDefault="00890A0E">
            <w:pPr>
              <w:rPr>
                <w:rFonts w:ascii="Cambria" w:hAnsi="Cambria"/>
                <w:b/>
                <w:sz w:val="18"/>
                <w:szCs w:val="20"/>
              </w:rPr>
            </w:pPr>
            <w:r w:rsidRPr="00890A0E">
              <w:rPr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B01A3B7" w14:textId="7430B027" w:rsidR="00C074A3" w:rsidRPr="00C87FA0" w:rsidRDefault="004B03F9">
            <w:pPr>
              <w:rPr>
                <w:rFonts w:ascii="Cambria" w:hAnsi="Cambria"/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Possibly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F268F0" w14:textId="5E4B49E5" w:rsidR="00C074A3" w:rsidRPr="009D6E1D" w:rsidRDefault="00ED4405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06B0A7A4" w14:textId="63037F05" w:rsidR="00C074A3" w:rsidRPr="009D6E1D" w:rsidRDefault="00ED4405" w:rsidP="006E5FD7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sz w:val="18"/>
                <w:szCs w:val="20"/>
              </w:rPr>
              <w:t>Limited information on trial registration</w:t>
            </w:r>
            <w:r w:rsidR="006E5FD7">
              <w:rPr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</w:t>
            </w:r>
          </w:p>
        </w:tc>
      </w:tr>
      <w:tr w:rsidR="008E6BF7" w:rsidRPr="009D6E1D" w14:paraId="565A9F94" w14:textId="77777777" w:rsidTr="00B46DEE">
        <w:tc>
          <w:tcPr>
            <w:tcW w:w="1418" w:type="dxa"/>
          </w:tcPr>
          <w:p w14:paraId="32284173" w14:textId="4DBAA320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ACTRN12613000648729</w:t>
            </w:r>
          </w:p>
        </w:tc>
        <w:tc>
          <w:tcPr>
            <w:tcW w:w="1560" w:type="dxa"/>
          </w:tcPr>
          <w:p w14:paraId="4D63AECB" w14:textId="5046F790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Australian New Zealand Clinical Trials Registry (ANZCTR)</w:t>
            </w:r>
          </w:p>
        </w:tc>
        <w:tc>
          <w:tcPr>
            <w:tcW w:w="1275" w:type="dxa"/>
          </w:tcPr>
          <w:p w14:paraId="1876B405" w14:textId="74E586AF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02/06/2013</w:t>
            </w:r>
          </w:p>
        </w:tc>
        <w:tc>
          <w:tcPr>
            <w:tcW w:w="1276" w:type="dxa"/>
          </w:tcPr>
          <w:p w14:paraId="04358FAB" w14:textId="2952891D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01/08/2013</w:t>
            </w:r>
          </w:p>
        </w:tc>
        <w:tc>
          <w:tcPr>
            <w:tcW w:w="1276" w:type="dxa"/>
          </w:tcPr>
          <w:p w14:paraId="15D55882" w14:textId="5E62DA86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15/01/2018</w:t>
            </w:r>
          </w:p>
        </w:tc>
        <w:tc>
          <w:tcPr>
            <w:tcW w:w="1417" w:type="dxa"/>
          </w:tcPr>
          <w:p w14:paraId="34B12E59" w14:textId="11664157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0C4BCBE0" w14:textId="4712B951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Efficacy of melatonin in rapid eye movement (REM sleep) behaviour disorder with coexisting Parkinsonism</w:t>
            </w:r>
          </w:p>
        </w:tc>
        <w:tc>
          <w:tcPr>
            <w:tcW w:w="1134" w:type="dxa"/>
          </w:tcPr>
          <w:p w14:paraId="52D9050C" w14:textId="345C265A" w:rsidR="00C074A3" w:rsidRPr="006255CC" w:rsidRDefault="00C074A3">
            <w:pPr>
              <w:rPr>
                <w:rFonts w:ascii="Cambria" w:hAnsi="Cambria"/>
                <w:b/>
                <w:sz w:val="18"/>
                <w:szCs w:val="20"/>
              </w:rPr>
            </w:pPr>
            <w:r w:rsidRPr="006255CC">
              <w:rPr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AA391CC" w14:textId="4E3820F0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1D234A" w14:textId="5A5473A6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18DFA21B" w14:textId="77777777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</w:p>
        </w:tc>
      </w:tr>
      <w:tr w:rsidR="008E6BF7" w:rsidRPr="009D6E1D" w14:paraId="1874D6DA" w14:textId="77777777" w:rsidTr="00B46DEE">
        <w:tc>
          <w:tcPr>
            <w:tcW w:w="1418" w:type="dxa"/>
          </w:tcPr>
          <w:p w14:paraId="41481E3A" w14:textId="6CD16E21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ACTRN12613000647730</w:t>
            </w:r>
          </w:p>
        </w:tc>
        <w:tc>
          <w:tcPr>
            <w:tcW w:w="1560" w:type="dxa"/>
          </w:tcPr>
          <w:p w14:paraId="06BC69A5" w14:textId="397ADDDA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Australian New Zealand Clinical Trials Registry (ANZCTR)</w:t>
            </w:r>
          </w:p>
        </w:tc>
        <w:tc>
          <w:tcPr>
            <w:tcW w:w="1275" w:type="dxa"/>
          </w:tcPr>
          <w:p w14:paraId="11C54E30" w14:textId="35A4D413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02/06/2013</w:t>
            </w:r>
          </w:p>
        </w:tc>
        <w:tc>
          <w:tcPr>
            <w:tcW w:w="1276" w:type="dxa"/>
          </w:tcPr>
          <w:p w14:paraId="052D98DD" w14:textId="3C8B477A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01/08/2013</w:t>
            </w:r>
          </w:p>
        </w:tc>
        <w:tc>
          <w:tcPr>
            <w:tcW w:w="1276" w:type="dxa"/>
          </w:tcPr>
          <w:p w14:paraId="414E196C" w14:textId="4641DC13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15/05/2016</w:t>
            </w:r>
          </w:p>
        </w:tc>
        <w:tc>
          <w:tcPr>
            <w:tcW w:w="1417" w:type="dxa"/>
          </w:tcPr>
          <w:p w14:paraId="6C32147B" w14:textId="4D27C38D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5848A120" w14:textId="745DD34E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Efficacy of melatonin in idiopathic REM sleep behaviour disorder</w:t>
            </w:r>
          </w:p>
        </w:tc>
        <w:tc>
          <w:tcPr>
            <w:tcW w:w="1134" w:type="dxa"/>
          </w:tcPr>
          <w:p w14:paraId="755A3EEF" w14:textId="4E803A77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Terminated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222D4FC3" w14:textId="284FCD0F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F59A5E9" w14:textId="187A8C86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559" w:type="dxa"/>
          </w:tcPr>
          <w:p w14:paraId="6D3EACB7" w14:textId="751611D8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Terminated after enrolling 6 subjects due to low recruitment rates</w:t>
            </w:r>
            <w:r w:rsidR="006E5FD7">
              <w:rPr>
                <w:sz w:val="18"/>
                <w:szCs w:val="20"/>
              </w:rPr>
              <w:t>.</w:t>
            </w:r>
          </w:p>
        </w:tc>
      </w:tr>
      <w:tr w:rsidR="008E6BF7" w:rsidRPr="009D6E1D" w14:paraId="6BF43EC1" w14:textId="77777777" w:rsidTr="00B46DEE">
        <w:tc>
          <w:tcPr>
            <w:tcW w:w="1418" w:type="dxa"/>
          </w:tcPr>
          <w:p w14:paraId="00C1757A" w14:textId="6B051169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lastRenderedPageBreak/>
              <w:t>NCT02312908</w:t>
            </w:r>
          </w:p>
        </w:tc>
        <w:tc>
          <w:tcPr>
            <w:tcW w:w="1560" w:type="dxa"/>
          </w:tcPr>
          <w:p w14:paraId="18C484F8" w14:textId="3C79E0F5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38D2B160" w14:textId="37E2538C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09/12/2014</w:t>
            </w:r>
          </w:p>
        </w:tc>
        <w:tc>
          <w:tcPr>
            <w:tcW w:w="1276" w:type="dxa"/>
          </w:tcPr>
          <w:p w14:paraId="462DCD2F" w14:textId="5CFB80B4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01/03/2015</w:t>
            </w:r>
          </w:p>
        </w:tc>
        <w:tc>
          <w:tcPr>
            <w:tcW w:w="1276" w:type="dxa"/>
          </w:tcPr>
          <w:p w14:paraId="66256045" w14:textId="37856178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01/03/2016</w:t>
            </w:r>
          </w:p>
        </w:tc>
        <w:tc>
          <w:tcPr>
            <w:tcW w:w="1417" w:type="dxa"/>
          </w:tcPr>
          <w:p w14:paraId="42EB37A5" w14:textId="5A212E5B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54C28317" w14:textId="6A6F04DE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Effect of Clonazepam on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in Patients With Parkinsonism</w:t>
            </w:r>
          </w:p>
        </w:tc>
        <w:tc>
          <w:tcPr>
            <w:tcW w:w="1134" w:type="dxa"/>
          </w:tcPr>
          <w:p w14:paraId="452BF481" w14:textId="401AA585" w:rsidR="00C074A3" w:rsidRPr="006255CC" w:rsidRDefault="00C074A3">
            <w:pPr>
              <w:rPr>
                <w:rFonts w:ascii="Cambria" w:hAnsi="Cambria"/>
                <w:b/>
                <w:sz w:val="18"/>
                <w:szCs w:val="20"/>
              </w:rPr>
            </w:pPr>
            <w:r w:rsidRPr="006255CC">
              <w:rPr>
                <w:rFonts w:ascii="Cambria" w:hAnsi="Cambria"/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24FC8F6" w14:textId="594CB63B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DD65E1" w14:textId="6EF7EA3F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0D9A1A6B" w14:textId="77777777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</w:p>
        </w:tc>
      </w:tr>
      <w:tr w:rsidR="008E6BF7" w:rsidRPr="009D6E1D" w14:paraId="07A0C070" w14:textId="77777777" w:rsidTr="00B46DEE">
        <w:tc>
          <w:tcPr>
            <w:tcW w:w="1418" w:type="dxa"/>
          </w:tcPr>
          <w:p w14:paraId="55174E77" w14:textId="6104054E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NCT02708186</w:t>
            </w:r>
          </w:p>
        </w:tc>
        <w:tc>
          <w:tcPr>
            <w:tcW w:w="1560" w:type="dxa"/>
          </w:tcPr>
          <w:p w14:paraId="7A2A07B0" w14:textId="724C7878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361DB987" w14:textId="335E9CD1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03/2016</w:t>
            </w:r>
          </w:p>
        </w:tc>
        <w:tc>
          <w:tcPr>
            <w:tcW w:w="1276" w:type="dxa"/>
          </w:tcPr>
          <w:p w14:paraId="3975F0AF" w14:textId="7AB68C73" w:rsidR="00C074A3" w:rsidRPr="009D6E1D" w:rsidRDefault="00C074A3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03/2016</w:t>
            </w:r>
          </w:p>
        </w:tc>
        <w:tc>
          <w:tcPr>
            <w:tcW w:w="1276" w:type="dxa"/>
          </w:tcPr>
          <w:p w14:paraId="7C9F4C40" w14:textId="4FB2C2C9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05/2018</w:t>
            </w:r>
          </w:p>
        </w:tc>
        <w:tc>
          <w:tcPr>
            <w:tcW w:w="1417" w:type="dxa"/>
          </w:tcPr>
          <w:p w14:paraId="063D3BEC" w14:textId="17E77017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76308C32" w14:textId="48371788" w:rsidR="00C074A3" w:rsidRPr="009D6E1D" w:rsidRDefault="00C074A3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Study Evaluating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Nelotanserin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for Treatment of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in Subjects With Dementia (DLB or PDD)</w:t>
            </w:r>
          </w:p>
        </w:tc>
        <w:tc>
          <w:tcPr>
            <w:tcW w:w="1134" w:type="dxa"/>
          </w:tcPr>
          <w:p w14:paraId="3F7F5499" w14:textId="048E8AB6" w:rsidR="00C074A3" w:rsidRPr="006255CC" w:rsidRDefault="00C074A3">
            <w:pPr>
              <w:rPr>
                <w:rFonts w:ascii="Cambria" w:hAnsi="Cambria"/>
                <w:b/>
                <w:sz w:val="18"/>
                <w:szCs w:val="20"/>
              </w:rPr>
            </w:pPr>
            <w:r w:rsidRPr="006255CC">
              <w:rPr>
                <w:rFonts w:ascii="Cambria" w:hAnsi="Cambria"/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2DD43EE" w14:textId="6B6C1479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4D83CCD7" w14:textId="2C5A542E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Partly</w:t>
            </w:r>
          </w:p>
        </w:tc>
        <w:tc>
          <w:tcPr>
            <w:tcW w:w="1559" w:type="dxa"/>
          </w:tcPr>
          <w:p w14:paraId="0456D8BF" w14:textId="77777777" w:rsidR="00A80392" w:rsidRPr="00A80392" w:rsidRDefault="00A80392">
            <w:pPr>
              <w:rPr>
                <w:rFonts w:ascii="Cambria" w:hAnsi="Cambria"/>
                <w:i/>
                <w:sz w:val="18"/>
                <w:szCs w:val="20"/>
              </w:rPr>
            </w:pPr>
            <w:r w:rsidRPr="00A80392">
              <w:rPr>
                <w:rFonts w:ascii="Cambria" w:hAnsi="Cambria"/>
                <w:i/>
                <w:sz w:val="18"/>
                <w:szCs w:val="20"/>
              </w:rPr>
              <w:t xml:space="preserve">Possible publication bias. </w:t>
            </w:r>
          </w:p>
          <w:p w14:paraId="5456239A" w14:textId="46A5CD3F" w:rsidR="00C074A3" w:rsidRPr="009D6E1D" w:rsidRDefault="00C074A3">
            <w:pPr>
              <w:rPr>
                <w:rFonts w:ascii="Cambria" w:hAnsi="Cambria"/>
                <w:sz w:val="18"/>
                <w:szCs w:val="20"/>
              </w:rPr>
            </w:pPr>
          </w:p>
        </w:tc>
      </w:tr>
      <w:tr w:rsidR="008E6BF7" w:rsidRPr="009D6E1D" w14:paraId="495582A6" w14:textId="77777777" w:rsidTr="00B46DEE">
        <w:tc>
          <w:tcPr>
            <w:tcW w:w="1418" w:type="dxa"/>
          </w:tcPr>
          <w:p w14:paraId="18C93FF4" w14:textId="12C5BB0E" w:rsidR="00C30850" w:rsidRPr="009D6E1D" w:rsidRDefault="00C30850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NCT02789592</w:t>
            </w:r>
          </w:p>
        </w:tc>
        <w:tc>
          <w:tcPr>
            <w:tcW w:w="1560" w:type="dxa"/>
          </w:tcPr>
          <w:p w14:paraId="7BA74143" w14:textId="76FD83DD" w:rsidR="00C30850" w:rsidRPr="009D6E1D" w:rsidRDefault="00C30850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52A0B118" w14:textId="122D19F3" w:rsidR="00C30850" w:rsidRPr="009D6E1D" w:rsidRDefault="00C30850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06/2016</w:t>
            </w:r>
          </w:p>
        </w:tc>
        <w:tc>
          <w:tcPr>
            <w:tcW w:w="1276" w:type="dxa"/>
          </w:tcPr>
          <w:p w14:paraId="5A7FAE6F" w14:textId="7DE22B25" w:rsidR="00C30850" w:rsidRPr="009D6E1D" w:rsidRDefault="00C30850" w:rsidP="00C30850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07/2016</w:t>
            </w:r>
          </w:p>
        </w:tc>
        <w:tc>
          <w:tcPr>
            <w:tcW w:w="1276" w:type="dxa"/>
          </w:tcPr>
          <w:p w14:paraId="6F53C558" w14:textId="24290FFD" w:rsidR="00C30850" w:rsidRPr="009D6E1D" w:rsidRDefault="00C30850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12/2019</w:t>
            </w:r>
          </w:p>
        </w:tc>
        <w:tc>
          <w:tcPr>
            <w:tcW w:w="1417" w:type="dxa"/>
          </w:tcPr>
          <w:p w14:paraId="7BC6A5D2" w14:textId="1594DC2D" w:rsidR="00C30850" w:rsidRPr="009D6E1D" w:rsidRDefault="00C30850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Retrospective</w:t>
            </w:r>
          </w:p>
        </w:tc>
        <w:tc>
          <w:tcPr>
            <w:tcW w:w="2127" w:type="dxa"/>
          </w:tcPr>
          <w:p w14:paraId="0ED45603" w14:textId="56571F5F" w:rsidR="00C30850" w:rsidRPr="009D6E1D" w:rsidRDefault="00C30850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Efficacy and Safety of Melatonin PR and Clonazepam in Patients With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in Parkinson Disease</w:t>
            </w:r>
          </w:p>
        </w:tc>
        <w:tc>
          <w:tcPr>
            <w:tcW w:w="1134" w:type="dxa"/>
          </w:tcPr>
          <w:p w14:paraId="02F47A26" w14:textId="675B5DC5" w:rsidR="00C30850" w:rsidRPr="000E54E9" w:rsidRDefault="00C30850">
            <w:pPr>
              <w:rPr>
                <w:rFonts w:ascii="Cambria" w:hAnsi="Cambria"/>
                <w:b/>
                <w:sz w:val="18"/>
                <w:szCs w:val="20"/>
              </w:rPr>
            </w:pPr>
            <w:r w:rsidRPr="000E54E9">
              <w:rPr>
                <w:rFonts w:ascii="Cambria" w:hAnsi="Cambria"/>
                <w:b/>
                <w:sz w:val="18"/>
                <w:szCs w:val="20"/>
              </w:rPr>
              <w:t>Unknown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7FEBB19" w14:textId="37293BBD" w:rsidR="00C30850" w:rsidRPr="009D6E1D" w:rsidRDefault="00C30850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025CB03D" w14:textId="43E58E16" w:rsidR="00C30850" w:rsidRPr="009D6E1D" w:rsidRDefault="00C30850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</w:t>
            </w:r>
          </w:p>
        </w:tc>
        <w:tc>
          <w:tcPr>
            <w:tcW w:w="1559" w:type="dxa"/>
          </w:tcPr>
          <w:p w14:paraId="13FC5545" w14:textId="77777777" w:rsidR="00A80392" w:rsidRPr="00A80392" w:rsidRDefault="00A80392" w:rsidP="00A80392">
            <w:pPr>
              <w:rPr>
                <w:rFonts w:ascii="Cambria" w:hAnsi="Cambria"/>
                <w:i/>
                <w:sz w:val="18"/>
                <w:szCs w:val="20"/>
              </w:rPr>
            </w:pPr>
            <w:r w:rsidRPr="00A80392">
              <w:rPr>
                <w:rFonts w:ascii="Cambria" w:hAnsi="Cambria"/>
                <w:i/>
                <w:sz w:val="18"/>
                <w:szCs w:val="20"/>
              </w:rPr>
              <w:t xml:space="preserve">Possible publication bias. </w:t>
            </w:r>
          </w:p>
          <w:p w14:paraId="38E1CBD5" w14:textId="77777777" w:rsidR="00C30850" w:rsidRPr="009D6E1D" w:rsidRDefault="00C30850">
            <w:pPr>
              <w:rPr>
                <w:rFonts w:ascii="Cambria" w:hAnsi="Cambria"/>
                <w:sz w:val="18"/>
                <w:szCs w:val="20"/>
              </w:rPr>
            </w:pPr>
          </w:p>
        </w:tc>
      </w:tr>
      <w:tr w:rsidR="008E6BF7" w:rsidRPr="009D6E1D" w14:paraId="7C2332D8" w14:textId="77777777" w:rsidTr="00B46DEE">
        <w:tc>
          <w:tcPr>
            <w:tcW w:w="1418" w:type="dxa"/>
          </w:tcPr>
          <w:p w14:paraId="784BC4DE" w14:textId="09CB4D9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NCT02836743</w:t>
            </w:r>
          </w:p>
        </w:tc>
        <w:tc>
          <w:tcPr>
            <w:tcW w:w="1560" w:type="dxa"/>
          </w:tcPr>
          <w:p w14:paraId="0DCC61ED" w14:textId="576B56D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74D57C83" w14:textId="615F2C3A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19/07/2016</w:t>
            </w:r>
          </w:p>
        </w:tc>
        <w:tc>
          <w:tcPr>
            <w:tcW w:w="1276" w:type="dxa"/>
          </w:tcPr>
          <w:p w14:paraId="3D16AF5E" w14:textId="316F2443" w:rsidR="005754DC" w:rsidRPr="009D6E1D" w:rsidRDefault="005754DC" w:rsidP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</w:t>
            </w:r>
            <w:r>
              <w:rPr>
                <w:rFonts w:ascii="Cambria" w:hAnsi="Cambria"/>
                <w:sz w:val="18"/>
                <w:szCs w:val="20"/>
              </w:rPr>
              <w:t>1</w:t>
            </w:r>
            <w:r w:rsidRPr="009D6E1D">
              <w:rPr>
                <w:rFonts w:ascii="Cambria" w:hAnsi="Cambria"/>
                <w:sz w:val="18"/>
                <w:szCs w:val="20"/>
              </w:rPr>
              <w:t>/2016</w:t>
            </w:r>
          </w:p>
        </w:tc>
        <w:tc>
          <w:tcPr>
            <w:tcW w:w="1276" w:type="dxa"/>
          </w:tcPr>
          <w:p w14:paraId="2A5273B4" w14:textId="0FCEFA0E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31/12/2017</w:t>
            </w:r>
          </w:p>
        </w:tc>
        <w:tc>
          <w:tcPr>
            <w:tcW w:w="1417" w:type="dxa"/>
          </w:tcPr>
          <w:p w14:paraId="382D8FF7" w14:textId="61C1B64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Retrospective</w:t>
            </w:r>
          </w:p>
        </w:tc>
        <w:tc>
          <w:tcPr>
            <w:tcW w:w="2127" w:type="dxa"/>
          </w:tcPr>
          <w:p w14:paraId="46F8CCD3" w14:textId="15732955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Effect of Slow-release Melatonin (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Circadin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®) Therapy on Idiopathic RBD: a Pilot Study</w:t>
            </w:r>
          </w:p>
        </w:tc>
        <w:tc>
          <w:tcPr>
            <w:tcW w:w="1134" w:type="dxa"/>
          </w:tcPr>
          <w:p w14:paraId="51D6892D" w14:textId="7E056B28" w:rsidR="005754DC" w:rsidRPr="006255CC" w:rsidRDefault="005754DC">
            <w:pPr>
              <w:rPr>
                <w:rFonts w:ascii="Cambria" w:hAnsi="Cambria"/>
                <w:b/>
                <w:sz w:val="18"/>
                <w:szCs w:val="20"/>
              </w:rPr>
            </w:pPr>
            <w:r w:rsidRPr="006255CC">
              <w:rPr>
                <w:rFonts w:ascii="Cambria" w:hAnsi="Cambria"/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E596AFA" w14:textId="30ECD019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69B450" w14:textId="07F81E96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6D374371" w14:textId="77777777" w:rsidR="005754DC" w:rsidRPr="00A80392" w:rsidRDefault="005754DC" w:rsidP="00A80392">
            <w:pPr>
              <w:rPr>
                <w:rFonts w:ascii="Cambria" w:hAnsi="Cambria"/>
                <w:i/>
                <w:sz w:val="18"/>
                <w:szCs w:val="20"/>
              </w:rPr>
            </w:pPr>
          </w:p>
        </w:tc>
      </w:tr>
      <w:tr w:rsidR="008E6BF7" w:rsidRPr="009D6E1D" w14:paraId="319067E3" w14:textId="77777777" w:rsidTr="00B46DEE">
        <w:tc>
          <w:tcPr>
            <w:tcW w:w="1418" w:type="dxa"/>
          </w:tcPr>
          <w:p w14:paraId="2531FA31" w14:textId="297D8E3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NCT02871427</w:t>
            </w:r>
          </w:p>
        </w:tc>
        <w:tc>
          <w:tcPr>
            <w:tcW w:w="1560" w:type="dxa"/>
          </w:tcPr>
          <w:p w14:paraId="0957E4C6" w14:textId="50C4A7F2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75D3A09B" w14:textId="345F095A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18/08/2016</w:t>
            </w:r>
          </w:p>
        </w:tc>
        <w:tc>
          <w:tcPr>
            <w:tcW w:w="1276" w:type="dxa"/>
          </w:tcPr>
          <w:p w14:paraId="0BF03189" w14:textId="59EDBD22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20/10/2016</w:t>
            </w:r>
          </w:p>
        </w:tc>
        <w:tc>
          <w:tcPr>
            <w:tcW w:w="1276" w:type="dxa"/>
          </w:tcPr>
          <w:p w14:paraId="18A911B0" w14:textId="107DA1F0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17/01/2019</w:t>
            </w:r>
          </w:p>
        </w:tc>
        <w:tc>
          <w:tcPr>
            <w:tcW w:w="1417" w:type="dxa"/>
          </w:tcPr>
          <w:p w14:paraId="29185A44" w14:textId="3EBA2CD5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264BA790" w14:textId="78BC68E3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Open-label Study of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Nelotanserin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in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Lewy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Body Dementia With Visual Hallucinations or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</w:t>
            </w:r>
          </w:p>
        </w:tc>
        <w:tc>
          <w:tcPr>
            <w:tcW w:w="1134" w:type="dxa"/>
          </w:tcPr>
          <w:p w14:paraId="3F681661" w14:textId="6F10BC08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Terminated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172F63A1" w14:textId="700A6A93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100DC98B" w14:textId="5AA78A5A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559" w:type="dxa"/>
          </w:tcPr>
          <w:p w14:paraId="7BF999DB" w14:textId="182CC427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Terminated due to changes to study drug development program</w:t>
            </w:r>
            <w:r w:rsidR="006E5FD7">
              <w:rPr>
                <w:sz w:val="18"/>
                <w:szCs w:val="20"/>
              </w:rPr>
              <w:t>.</w:t>
            </w:r>
          </w:p>
        </w:tc>
      </w:tr>
      <w:tr w:rsidR="008E6BF7" w:rsidRPr="009D6E1D" w14:paraId="68DC2BFC" w14:textId="77777777" w:rsidTr="00B46DEE">
        <w:tc>
          <w:tcPr>
            <w:tcW w:w="1418" w:type="dxa"/>
          </w:tcPr>
          <w:p w14:paraId="436B5996" w14:textId="0CCF619E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NCT03255642</w:t>
            </w:r>
          </w:p>
        </w:tc>
        <w:tc>
          <w:tcPr>
            <w:tcW w:w="1560" w:type="dxa"/>
          </w:tcPr>
          <w:p w14:paraId="0858B433" w14:textId="0AE0B4F5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76ACF6AA" w14:textId="2DF14D19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21/08/2017</w:t>
            </w:r>
          </w:p>
        </w:tc>
        <w:tc>
          <w:tcPr>
            <w:tcW w:w="1276" w:type="dxa"/>
          </w:tcPr>
          <w:p w14:paraId="4E05C0CC" w14:textId="109A6D7B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09/11/2017</w:t>
            </w:r>
          </w:p>
        </w:tc>
        <w:tc>
          <w:tcPr>
            <w:tcW w:w="1276" w:type="dxa"/>
          </w:tcPr>
          <w:p w14:paraId="4DC23BC2" w14:textId="0F66C19B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30/12/2019</w:t>
            </w:r>
          </w:p>
        </w:tc>
        <w:tc>
          <w:tcPr>
            <w:tcW w:w="1417" w:type="dxa"/>
          </w:tcPr>
          <w:p w14:paraId="2F7B5FAA" w14:textId="741E1A7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2B11BC99" w14:textId="0B964814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Efficacy and Safety of Melatonin and Clonazepam for IRBD</w:t>
            </w:r>
          </w:p>
        </w:tc>
        <w:tc>
          <w:tcPr>
            <w:tcW w:w="1134" w:type="dxa"/>
          </w:tcPr>
          <w:p w14:paraId="627D0A21" w14:textId="1F57CF6E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1FA77F1" w14:textId="06BD703A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D83E3B" w14:textId="2C871C91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72D823A3" w14:textId="6AB77F28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 xml:space="preserve">Trial </w:t>
            </w:r>
            <w:proofErr w:type="spellStart"/>
            <w:r w:rsidRPr="009D6E1D">
              <w:rPr>
                <w:rFonts w:ascii="Cambria" w:hAnsi="Cambria"/>
                <w:sz w:val="18"/>
                <w:szCs w:val="20"/>
              </w:rPr>
              <w:t>ongoing</w:t>
            </w:r>
            <w:proofErr w:type="spellEnd"/>
            <w:r w:rsidRPr="009D6E1D">
              <w:rPr>
                <w:rFonts w:ascii="Cambria" w:hAnsi="Cambria"/>
                <w:sz w:val="18"/>
                <w:szCs w:val="20"/>
              </w:rPr>
              <w:t xml:space="preserve"> past expected completion date</w:t>
            </w:r>
            <w:r w:rsidR="006E5FD7">
              <w:rPr>
                <w:rFonts w:ascii="Cambria" w:hAnsi="Cambria"/>
                <w:sz w:val="18"/>
                <w:szCs w:val="20"/>
              </w:rPr>
              <w:t>.</w:t>
            </w:r>
          </w:p>
        </w:tc>
      </w:tr>
      <w:tr w:rsidR="008E6BF7" w:rsidRPr="009D6E1D" w14:paraId="27FB3D5E" w14:textId="77777777" w:rsidTr="00B46DEE">
        <w:tc>
          <w:tcPr>
            <w:tcW w:w="1418" w:type="dxa"/>
          </w:tcPr>
          <w:p w14:paraId="79F93F42" w14:textId="50230097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RBR-5fwhf7</w:t>
            </w:r>
          </w:p>
        </w:tc>
        <w:tc>
          <w:tcPr>
            <w:tcW w:w="1560" w:type="dxa"/>
          </w:tcPr>
          <w:p w14:paraId="69FCBEDC" w14:textId="69DA7CB7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 xml:space="preserve">Brazilian Registry of Clinical trials (REBEC) </w:t>
            </w:r>
          </w:p>
        </w:tc>
        <w:tc>
          <w:tcPr>
            <w:tcW w:w="1275" w:type="dxa"/>
          </w:tcPr>
          <w:p w14:paraId="150BC6E2" w14:textId="3A6068EF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22/11/2017</w:t>
            </w:r>
          </w:p>
        </w:tc>
        <w:tc>
          <w:tcPr>
            <w:tcW w:w="1276" w:type="dxa"/>
          </w:tcPr>
          <w:p w14:paraId="2032EFBD" w14:textId="4BFA7E6D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01/08/2017</w:t>
            </w:r>
          </w:p>
        </w:tc>
        <w:tc>
          <w:tcPr>
            <w:tcW w:w="1276" w:type="dxa"/>
          </w:tcPr>
          <w:p w14:paraId="5D23FC20" w14:textId="63D0F702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01/01/2018</w:t>
            </w:r>
          </w:p>
        </w:tc>
        <w:tc>
          <w:tcPr>
            <w:tcW w:w="1417" w:type="dxa"/>
          </w:tcPr>
          <w:p w14:paraId="488C48FE" w14:textId="59941B0B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Retrospective</w:t>
            </w:r>
          </w:p>
        </w:tc>
        <w:tc>
          <w:tcPr>
            <w:tcW w:w="2127" w:type="dxa"/>
          </w:tcPr>
          <w:p w14:paraId="48D90B4B" w14:textId="652F77AD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Canabidiol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in the treatment of sleep disorder associated with Parkinson's Disease</w:t>
            </w:r>
          </w:p>
        </w:tc>
        <w:tc>
          <w:tcPr>
            <w:tcW w:w="1134" w:type="dxa"/>
          </w:tcPr>
          <w:p w14:paraId="49931FFA" w14:textId="690F268D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C3E8A98" w14:textId="0546CEFC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657BBB6" w14:textId="087F5245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1EC934CC" w14:textId="1C960CC2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 xml:space="preserve">Trial </w:t>
            </w:r>
            <w:proofErr w:type="spellStart"/>
            <w:r w:rsidRPr="009D6E1D">
              <w:rPr>
                <w:rFonts w:ascii="Cambria" w:hAnsi="Cambria"/>
                <w:sz w:val="18"/>
                <w:szCs w:val="20"/>
              </w:rPr>
              <w:t>ongoing</w:t>
            </w:r>
            <w:proofErr w:type="spellEnd"/>
            <w:r w:rsidRPr="009D6E1D">
              <w:rPr>
                <w:rFonts w:ascii="Cambria" w:hAnsi="Cambria"/>
                <w:sz w:val="18"/>
                <w:szCs w:val="20"/>
              </w:rPr>
              <w:t xml:space="preserve"> past expected completion date</w:t>
            </w:r>
            <w:r w:rsidR="006E5FD7">
              <w:rPr>
                <w:rFonts w:ascii="Cambria" w:hAnsi="Cambria"/>
                <w:sz w:val="18"/>
                <w:szCs w:val="20"/>
              </w:rPr>
              <w:t>.</w:t>
            </w:r>
          </w:p>
        </w:tc>
      </w:tr>
      <w:tr w:rsidR="008E6BF7" w:rsidRPr="009D6E1D" w14:paraId="4211AD15" w14:textId="77777777" w:rsidTr="00B46DEE">
        <w:tc>
          <w:tcPr>
            <w:tcW w:w="1418" w:type="dxa"/>
          </w:tcPr>
          <w:p w14:paraId="1A1C701B" w14:textId="59420EAA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ChiCTR1800017395</w:t>
            </w:r>
          </w:p>
        </w:tc>
        <w:tc>
          <w:tcPr>
            <w:tcW w:w="1560" w:type="dxa"/>
          </w:tcPr>
          <w:p w14:paraId="50056D09" w14:textId="56396AF2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Chinese Clinical Trial Registry (</w:t>
            </w:r>
            <w:proofErr w:type="spellStart"/>
            <w:r w:rsidRPr="009D6E1D">
              <w:rPr>
                <w:rFonts w:ascii="Cambria" w:hAnsi="Cambria"/>
                <w:sz w:val="18"/>
                <w:szCs w:val="20"/>
              </w:rPr>
              <w:t>ChiCTR</w:t>
            </w:r>
            <w:proofErr w:type="spellEnd"/>
            <w:r w:rsidRPr="009D6E1D">
              <w:rPr>
                <w:rFonts w:ascii="Cambria" w:hAnsi="Cambria"/>
                <w:sz w:val="18"/>
                <w:szCs w:val="20"/>
              </w:rPr>
              <w:t>)</w:t>
            </w:r>
          </w:p>
        </w:tc>
        <w:tc>
          <w:tcPr>
            <w:tcW w:w="1275" w:type="dxa"/>
          </w:tcPr>
          <w:p w14:paraId="55ACC630" w14:textId="42C91DF6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28/07/2018</w:t>
            </w:r>
          </w:p>
        </w:tc>
        <w:tc>
          <w:tcPr>
            <w:tcW w:w="1276" w:type="dxa"/>
          </w:tcPr>
          <w:p w14:paraId="7B34D911" w14:textId="69FB2A4C" w:rsidR="005754DC" w:rsidRPr="009D6E1D" w:rsidRDefault="005754DC" w:rsidP="005E1F2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01/09/2018</w:t>
            </w:r>
          </w:p>
        </w:tc>
        <w:tc>
          <w:tcPr>
            <w:tcW w:w="1276" w:type="dxa"/>
          </w:tcPr>
          <w:p w14:paraId="35786979" w14:textId="639283B8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31/12/2020</w:t>
            </w:r>
          </w:p>
        </w:tc>
        <w:tc>
          <w:tcPr>
            <w:tcW w:w="1417" w:type="dxa"/>
          </w:tcPr>
          <w:p w14:paraId="67730A04" w14:textId="06D40915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43542B19" w14:textId="72F8DD08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Clinical research about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neuroprotection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of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idebenone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on rapid eye movement sleep behaviour disorder</w:t>
            </w:r>
          </w:p>
        </w:tc>
        <w:tc>
          <w:tcPr>
            <w:tcW w:w="1134" w:type="dxa"/>
          </w:tcPr>
          <w:p w14:paraId="0F062A4A" w14:textId="50447750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A9101F1" w14:textId="6DA21831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046912" w14:textId="7E8711B9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4C3FAE61" w14:textId="31F30B80" w:rsidR="005754DC" w:rsidRPr="009D6E1D" w:rsidRDefault="006E5FD7" w:rsidP="00E8233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 xml:space="preserve">Trial </w:t>
            </w:r>
            <w:proofErr w:type="spellStart"/>
            <w:r>
              <w:rPr>
                <w:rFonts w:ascii="Cambria" w:hAnsi="Cambria"/>
                <w:sz w:val="18"/>
                <w:szCs w:val="20"/>
              </w:rPr>
              <w:t>ongoing</w:t>
            </w:r>
            <w:proofErr w:type="spellEnd"/>
            <w:r>
              <w:rPr>
                <w:rFonts w:ascii="Cambria" w:hAnsi="Cambria"/>
                <w:sz w:val="18"/>
                <w:szCs w:val="20"/>
              </w:rPr>
              <w:t>.</w:t>
            </w:r>
          </w:p>
        </w:tc>
      </w:tr>
      <w:tr w:rsidR="008E6BF7" w:rsidRPr="009D6E1D" w14:paraId="43C439AC" w14:textId="77777777" w:rsidTr="00B46DEE">
        <w:tc>
          <w:tcPr>
            <w:tcW w:w="1418" w:type="dxa"/>
          </w:tcPr>
          <w:p w14:paraId="731E9482" w14:textId="6960BF41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UMIN000034492</w:t>
            </w:r>
          </w:p>
        </w:tc>
        <w:tc>
          <w:tcPr>
            <w:tcW w:w="1560" w:type="dxa"/>
          </w:tcPr>
          <w:p w14:paraId="7734407A" w14:textId="3F96229D" w:rsidR="005754DC" w:rsidRPr="009D6E1D" w:rsidRDefault="005754D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Japan Primary Registries Network (JPRN)</w:t>
            </w:r>
          </w:p>
        </w:tc>
        <w:tc>
          <w:tcPr>
            <w:tcW w:w="1275" w:type="dxa"/>
          </w:tcPr>
          <w:p w14:paraId="7872237A" w14:textId="0109E0AB" w:rsidR="005754DC" w:rsidRPr="009D6E1D" w:rsidRDefault="006255CC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15/10/2018</w:t>
            </w:r>
          </w:p>
        </w:tc>
        <w:tc>
          <w:tcPr>
            <w:tcW w:w="1276" w:type="dxa"/>
          </w:tcPr>
          <w:p w14:paraId="2A9A6EE6" w14:textId="62E798BC" w:rsidR="005754DC" w:rsidRPr="009D6E1D" w:rsidRDefault="006255CC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sz w:val="18"/>
                <w:szCs w:val="20"/>
              </w:rPr>
              <w:t>15/</w:t>
            </w:r>
            <w:r w:rsidR="005754DC" w:rsidRPr="009D6E1D">
              <w:rPr>
                <w:sz w:val="18"/>
                <w:szCs w:val="20"/>
              </w:rPr>
              <w:t>10/2018</w:t>
            </w:r>
            <w:r>
              <w:rPr>
                <w:sz w:val="18"/>
                <w:szCs w:val="20"/>
              </w:rPr>
              <w:t xml:space="preserve"> (anticipated)</w:t>
            </w:r>
          </w:p>
        </w:tc>
        <w:tc>
          <w:tcPr>
            <w:tcW w:w="1276" w:type="dxa"/>
          </w:tcPr>
          <w:p w14:paraId="019D3AA9" w14:textId="69DB542A" w:rsidR="005754DC" w:rsidRPr="009D6E1D" w:rsidRDefault="006255C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Not reported</w:t>
            </w:r>
          </w:p>
        </w:tc>
        <w:tc>
          <w:tcPr>
            <w:tcW w:w="1417" w:type="dxa"/>
          </w:tcPr>
          <w:p w14:paraId="07E0155A" w14:textId="1E38B05E" w:rsidR="005754DC" w:rsidRPr="009D6E1D" w:rsidRDefault="006255CC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2EE2FE69" w14:textId="77777777" w:rsidR="005754DC" w:rsidRDefault="005754DC">
            <w:pPr>
              <w:rPr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 xml:space="preserve">The effect of </w:t>
            </w:r>
            <w:proofErr w:type="spellStart"/>
            <w:r w:rsidRPr="009D6E1D">
              <w:rPr>
                <w:sz w:val="18"/>
                <w:szCs w:val="20"/>
              </w:rPr>
              <w:t>Orexin</w:t>
            </w:r>
            <w:proofErr w:type="spellEnd"/>
            <w:r w:rsidRPr="009D6E1D">
              <w:rPr>
                <w:sz w:val="18"/>
                <w:szCs w:val="20"/>
              </w:rPr>
              <w:t xml:space="preserve"> receptor antagonist </w:t>
            </w:r>
            <w:proofErr w:type="spellStart"/>
            <w:r w:rsidRPr="009D6E1D">
              <w:rPr>
                <w:sz w:val="18"/>
                <w:szCs w:val="20"/>
              </w:rPr>
              <w:t>Suvorexant</w:t>
            </w:r>
            <w:proofErr w:type="spellEnd"/>
            <w:r w:rsidRPr="009D6E1D">
              <w:rPr>
                <w:sz w:val="18"/>
                <w:szCs w:val="20"/>
              </w:rPr>
              <w:t xml:space="preserve"> on REM sleep behaviour disorder using </w:t>
            </w:r>
            <w:proofErr w:type="spellStart"/>
            <w:r w:rsidRPr="009D6E1D">
              <w:rPr>
                <w:sz w:val="18"/>
                <w:szCs w:val="20"/>
              </w:rPr>
              <w:t>Escitalopram</w:t>
            </w:r>
            <w:proofErr w:type="spellEnd"/>
            <w:r w:rsidRPr="009D6E1D">
              <w:rPr>
                <w:sz w:val="18"/>
                <w:szCs w:val="20"/>
              </w:rPr>
              <w:t xml:space="preserve"> (2)</w:t>
            </w:r>
          </w:p>
          <w:p w14:paraId="3A9FDAC4" w14:textId="00778B5A" w:rsidR="00D9021D" w:rsidRPr="009D6E1D" w:rsidRDefault="00D902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198519B" w14:textId="0529ACA1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Not yet 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B7F7289" w14:textId="2AD0410E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59D9B3" w14:textId="125C8DA3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7901591A" w14:textId="540CEDDD" w:rsidR="005754DC" w:rsidRPr="009D6E1D" w:rsidRDefault="005754DC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Trial not yet recruiting as per 10/2018</w:t>
            </w:r>
            <w:r w:rsidR="006E5FD7">
              <w:rPr>
                <w:sz w:val="18"/>
                <w:szCs w:val="20"/>
              </w:rPr>
              <w:t>.</w:t>
            </w:r>
          </w:p>
        </w:tc>
      </w:tr>
      <w:tr w:rsidR="008E6BF7" w:rsidRPr="009D6E1D" w14:paraId="19A092DC" w14:textId="77777777" w:rsidTr="00B46DEE">
        <w:tc>
          <w:tcPr>
            <w:tcW w:w="1418" w:type="dxa"/>
          </w:tcPr>
          <w:p w14:paraId="3C884043" w14:textId="659B7B36" w:rsidR="00E82336" w:rsidRPr="009D6E1D" w:rsidRDefault="00E82336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NCT04006925</w:t>
            </w:r>
          </w:p>
        </w:tc>
        <w:tc>
          <w:tcPr>
            <w:tcW w:w="1560" w:type="dxa"/>
          </w:tcPr>
          <w:p w14:paraId="52162BA2" w14:textId="18D2B3A4" w:rsidR="00E82336" w:rsidRPr="009D6E1D" w:rsidRDefault="00E82336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ClinicalTrials.gov</w:t>
            </w:r>
          </w:p>
        </w:tc>
        <w:tc>
          <w:tcPr>
            <w:tcW w:w="1275" w:type="dxa"/>
          </w:tcPr>
          <w:p w14:paraId="0DB67D04" w14:textId="69E85E51" w:rsidR="00E82336" w:rsidRPr="009D6E1D" w:rsidRDefault="00E82336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05/07/2019</w:t>
            </w:r>
          </w:p>
        </w:tc>
        <w:tc>
          <w:tcPr>
            <w:tcW w:w="1276" w:type="dxa"/>
          </w:tcPr>
          <w:p w14:paraId="3794CD8E" w14:textId="01CF9F84" w:rsidR="00E82336" w:rsidRPr="009D6E1D" w:rsidRDefault="00E82336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10/10</w:t>
            </w:r>
            <w:r w:rsidRPr="009D6E1D">
              <w:rPr>
                <w:rFonts w:ascii="Cambria" w:hAnsi="Cambria"/>
                <w:sz w:val="18"/>
                <w:szCs w:val="20"/>
              </w:rPr>
              <w:t>/2019</w:t>
            </w:r>
          </w:p>
        </w:tc>
        <w:tc>
          <w:tcPr>
            <w:tcW w:w="1276" w:type="dxa"/>
          </w:tcPr>
          <w:p w14:paraId="629E830C" w14:textId="15272B66" w:rsidR="00E82336" w:rsidRPr="009D6E1D" w:rsidRDefault="00E82336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01/12/2020</w:t>
            </w:r>
          </w:p>
        </w:tc>
        <w:tc>
          <w:tcPr>
            <w:tcW w:w="1417" w:type="dxa"/>
          </w:tcPr>
          <w:p w14:paraId="7616419E" w14:textId="1AB8B47D" w:rsidR="00E82336" w:rsidRPr="009D6E1D" w:rsidRDefault="00E82336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4EE03792" w14:textId="1A5FCDC0" w:rsidR="00E82336" w:rsidRPr="009D6E1D" w:rsidRDefault="00E82336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Treatment of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(RBD) With Sodium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Oxybate</w:t>
            </w:r>
            <w:proofErr w:type="spellEnd"/>
          </w:p>
        </w:tc>
        <w:tc>
          <w:tcPr>
            <w:tcW w:w="1134" w:type="dxa"/>
          </w:tcPr>
          <w:p w14:paraId="0AC0A88B" w14:textId="6864F9CB" w:rsidR="00E82336" w:rsidRPr="009D6E1D" w:rsidRDefault="00E8233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C0EA16F" w14:textId="04CFBFAF" w:rsidR="00E82336" w:rsidRPr="009D6E1D" w:rsidRDefault="00E8233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53D6FE" w14:textId="30F9555F" w:rsidR="00E82336" w:rsidRPr="009D6E1D" w:rsidRDefault="00E8233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436BCCE7" w14:textId="0F0E1240" w:rsidR="00E82336" w:rsidRPr="009D6E1D" w:rsidRDefault="00E82336" w:rsidP="00E82336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 xml:space="preserve">Trial </w:t>
            </w:r>
            <w:proofErr w:type="spellStart"/>
            <w:r w:rsidRPr="009D6E1D">
              <w:rPr>
                <w:sz w:val="18"/>
                <w:szCs w:val="20"/>
              </w:rPr>
              <w:t>ongoing</w:t>
            </w:r>
            <w:proofErr w:type="spellEnd"/>
            <w:r w:rsidR="006E5FD7">
              <w:rPr>
                <w:sz w:val="18"/>
                <w:szCs w:val="20"/>
              </w:rPr>
              <w:t>.</w:t>
            </w:r>
            <w:r w:rsidRPr="009D6E1D">
              <w:rPr>
                <w:sz w:val="18"/>
                <w:szCs w:val="20"/>
              </w:rPr>
              <w:t xml:space="preserve"> </w:t>
            </w:r>
          </w:p>
        </w:tc>
      </w:tr>
      <w:tr w:rsidR="008E6BF7" w:rsidRPr="009D6E1D" w14:paraId="51F97F33" w14:textId="77777777" w:rsidTr="00B46DEE">
        <w:tc>
          <w:tcPr>
            <w:tcW w:w="1418" w:type="dxa"/>
          </w:tcPr>
          <w:p w14:paraId="3534B854" w14:textId="77777777" w:rsidR="00C21D1D" w:rsidRPr="009D6E1D" w:rsidRDefault="00C21D1D" w:rsidP="00A17D2D">
            <w:pPr>
              <w:rPr>
                <w:rFonts w:ascii="Cambria" w:eastAsia="Times New Roman" w:hAnsi="Cambria" w:cs="Times New Roman"/>
                <w:sz w:val="18"/>
                <w:szCs w:val="20"/>
                <w:lang w:val="en-AU"/>
              </w:rPr>
            </w:pPr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>KCT0004317</w:t>
            </w:r>
          </w:p>
          <w:p w14:paraId="11672A6F" w14:textId="77777777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</w:tcPr>
          <w:p w14:paraId="3DD39660" w14:textId="42903519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Clinical Research Information Service (CRIS) of Korea</w:t>
            </w:r>
          </w:p>
        </w:tc>
        <w:tc>
          <w:tcPr>
            <w:tcW w:w="1275" w:type="dxa"/>
          </w:tcPr>
          <w:p w14:paraId="290C6693" w14:textId="186A6C6B" w:rsidR="00C21D1D" w:rsidRPr="009D6E1D" w:rsidRDefault="00C21D1D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25/09/2019</w:t>
            </w:r>
          </w:p>
        </w:tc>
        <w:tc>
          <w:tcPr>
            <w:tcW w:w="1276" w:type="dxa"/>
          </w:tcPr>
          <w:p w14:paraId="793CC799" w14:textId="0A4CF98B" w:rsidR="00C21D1D" w:rsidRPr="009D6E1D" w:rsidRDefault="00C21D1D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02/03/2020 (anticipated)</w:t>
            </w:r>
          </w:p>
        </w:tc>
        <w:tc>
          <w:tcPr>
            <w:tcW w:w="1276" w:type="dxa"/>
          </w:tcPr>
          <w:p w14:paraId="2BC239E9" w14:textId="460DEE49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31/12/2025</w:t>
            </w:r>
          </w:p>
        </w:tc>
        <w:tc>
          <w:tcPr>
            <w:tcW w:w="1417" w:type="dxa"/>
          </w:tcPr>
          <w:p w14:paraId="553466E6" w14:textId="1F7B477B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Prospective</w:t>
            </w:r>
          </w:p>
        </w:tc>
        <w:tc>
          <w:tcPr>
            <w:tcW w:w="2127" w:type="dxa"/>
          </w:tcPr>
          <w:p w14:paraId="2CBD3D6D" w14:textId="77777777" w:rsidR="00C21D1D" w:rsidRPr="009D6E1D" w:rsidRDefault="00C21D1D" w:rsidP="00A17D2D">
            <w:pPr>
              <w:rPr>
                <w:rFonts w:ascii="Cambria" w:eastAsia="Times New Roman" w:hAnsi="Cambria" w:cs="Times New Roman"/>
                <w:sz w:val="18"/>
                <w:szCs w:val="20"/>
                <w:lang w:val="en-AU"/>
              </w:rPr>
            </w:pPr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 xml:space="preserve">Effects of Donepezil or </w:t>
            </w:r>
            <w:proofErr w:type="spellStart"/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>Rivastigmine</w:t>
            </w:r>
            <w:proofErr w:type="spellEnd"/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 xml:space="preserve"> in Patients with idiopathic REM Sleep </w:t>
            </w:r>
            <w:proofErr w:type="spellStart"/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>Behavior</w:t>
            </w:r>
            <w:proofErr w:type="spellEnd"/>
            <w:r w:rsidRPr="009D6E1D">
              <w:rPr>
                <w:rFonts w:ascii="Cambria" w:eastAsia="Times New Roman" w:hAnsi="Cambria" w:cs="Arial"/>
                <w:sz w:val="18"/>
                <w:szCs w:val="20"/>
                <w:shd w:val="clear" w:color="auto" w:fill="FFFFFF"/>
                <w:lang w:val="en-AU"/>
              </w:rPr>
              <w:t xml:space="preserve"> Disorder Patients </w:t>
            </w:r>
          </w:p>
          <w:p w14:paraId="565C7BCA" w14:textId="77777777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05E65A" w14:textId="72EA3944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Not yet recruiting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E62C8BD" w14:textId="1EA3C829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EBBBD6B" w14:textId="0C429A73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N.A.</w:t>
            </w:r>
          </w:p>
        </w:tc>
        <w:tc>
          <w:tcPr>
            <w:tcW w:w="1559" w:type="dxa"/>
          </w:tcPr>
          <w:p w14:paraId="335EAC01" w14:textId="29DEE85C" w:rsidR="00C21D1D" w:rsidRPr="009D6E1D" w:rsidRDefault="00C21D1D" w:rsidP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 xml:space="preserve">Trial </w:t>
            </w:r>
            <w:proofErr w:type="spellStart"/>
            <w:r>
              <w:rPr>
                <w:rFonts w:ascii="Cambria" w:hAnsi="Cambria"/>
                <w:sz w:val="18"/>
                <w:szCs w:val="20"/>
              </w:rPr>
              <w:t>ongoing</w:t>
            </w:r>
            <w:proofErr w:type="spellEnd"/>
            <w:r w:rsidR="006E5FD7">
              <w:rPr>
                <w:rFonts w:ascii="Cambria" w:hAnsi="Cambria"/>
                <w:sz w:val="18"/>
                <w:szCs w:val="20"/>
              </w:rPr>
              <w:t>.</w:t>
            </w:r>
            <w:r w:rsidRPr="009D6E1D">
              <w:rPr>
                <w:rFonts w:ascii="Cambria" w:hAnsi="Cambria"/>
                <w:sz w:val="18"/>
                <w:szCs w:val="20"/>
              </w:rPr>
              <w:t xml:space="preserve"> </w:t>
            </w:r>
          </w:p>
        </w:tc>
      </w:tr>
      <w:tr w:rsidR="008E6BF7" w:rsidRPr="009D6E1D" w14:paraId="4FC70F34" w14:textId="77777777" w:rsidTr="00B46DEE">
        <w:tc>
          <w:tcPr>
            <w:tcW w:w="1418" w:type="dxa"/>
          </w:tcPr>
          <w:p w14:paraId="471045C6" w14:textId="68C6A552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IRCT20170821035819N3</w:t>
            </w:r>
          </w:p>
        </w:tc>
        <w:tc>
          <w:tcPr>
            <w:tcW w:w="1560" w:type="dxa"/>
          </w:tcPr>
          <w:p w14:paraId="56519558" w14:textId="27C129C2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/>
                <w:sz w:val="18"/>
                <w:szCs w:val="20"/>
              </w:rPr>
              <w:t>Iranian Registry of Clinical Trials (IRCT)</w:t>
            </w:r>
          </w:p>
        </w:tc>
        <w:tc>
          <w:tcPr>
            <w:tcW w:w="1275" w:type="dxa"/>
          </w:tcPr>
          <w:p w14:paraId="1F37DA73" w14:textId="7AE909ED" w:rsidR="00C21D1D" w:rsidRPr="009D6E1D" w:rsidRDefault="00C21D1D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16/02/2020</w:t>
            </w:r>
          </w:p>
        </w:tc>
        <w:tc>
          <w:tcPr>
            <w:tcW w:w="1276" w:type="dxa"/>
          </w:tcPr>
          <w:p w14:paraId="12DB37B3" w14:textId="706F3D6D" w:rsidR="00C21D1D" w:rsidRPr="009D6E1D" w:rsidRDefault="00C21D1D" w:rsidP="005E1F26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22/06/2019</w:t>
            </w:r>
            <w:r w:rsidRPr="009D6E1D">
              <w:rPr>
                <w:rFonts w:ascii="Cambria" w:hAnsi="Cambria"/>
                <w:sz w:val="18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EF482A0" w14:textId="76947F79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20/02/2020</w:t>
            </w:r>
          </w:p>
        </w:tc>
        <w:tc>
          <w:tcPr>
            <w:tcW w:w="1417" w:type="dxa"/>
          </w:tcPr>
          <w:p w14:paraId="05442199" w14:textId="39EB2EFB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>
              <w:rPr>
                <w:rFonts w:ascii="Cambria" w:hAnsi="Cambria" w:cs="Lucida Grande"/>
                <w:color w:val="000000"/>
                <w:sz w:val="18"/>
                <w:szCs w:val="20"/>
              </w:rPr>
              <w:t>Retrospective</w:t>
            </w:r>
          </w:p>
        </w:tc>
        <w:tc>
          <w:tcPr>
            <w:tcW w:w="2127" w:type="dxa"/>
          </w:tcPr>
          <w:p w14:paraId="21C9AC99" w14:textId="1B584174" w:rsidR="00C21D1D" w:rsidRPr="009D6E1D" w:rsidRDefault="00C21D1D">
            <w:pPr>
              <w:rPr>
                <w:rFonts w:ascii="Cambria" w:hAnsi="Cambria" w:cs="Lucida Grande"/>
                <w:color w:val="000000"/>
                <w:sz w:val="18"/>
                <w:szCs w:val="20"/>
              </w:rPr>
            </w:pPr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Comparison of the effect of Melatonin and Clonazepam on the REM sleep </w:t>
            </w:r>
            <w:proofErr w:type="spellStart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>behavior</w:t>
            </w:r>
            <w:proofErr w:type="spellEnd"/>
            <w:r w:rsidRPr="009D6E1D">
              <w:rPr>
                <w:rFonts w:ascii="Cambria" w:hAnsi="Cambria" w:cs="Lucida Grande"/>
                <w:color w:val="000000"/>
                <w:sz w:val="18"/>
                <w:szCs w:val="20"/>
              </w:rPr>
              <w:t xml:space="preserve"> disorder of patients with Parkinson's disease</w:t>
            </w:r>
          </w:p>
        </w:tc>
        <w:tc>
          <w:tcPr>
            <w:tcW w:w="1134" w:type="dxa"/>
          </w:tcPr>
          <w:p w14:paraId="50EF1E08" w14:textId="23D3C3ED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6255CC">
              <w:rPr>
                <w:b/>
                <w:sz w:val="18"/>
                <w:szCs w:val="20"/>
              </w:rPr>
              <w:t>Completed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05FF872" w14:textId="0E102B33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7CCAD13A" w14:textId="1D55FDAD" w:rsidR="00C21D1D" w:rsidRPr="009D6E1D" w:rsidRDefault="00C21D1D">
            <w:pPr>
              <w:rPr>
                <w:rFonts w:ascii="Cambria" w:hAnsi="Cambria"/>
                <w:sz w:val="18"/>
                <w:szCs w:val="20"/>
              </w:rPr>
            </w:pPr>
            <w:r w:rsidRPr="009D6E1D">
              <w:rPr>
                <w:sz w:val="18"/>
                <w:szCs w:val="20"/>
              </w:rPr>
              <w:t>No</w:t>
            </w:r>
          </w:p>
        </w:tc>
        <w:tc>
          <w:tcPr>
            <w:tcW w:w="1559" w:type="dxa"/>
          </w:tcPr>
          <w:p w14:paraId="0BC99789" w14:textId="6B5D34BA" w:rsidR="00C21D1D" w:rsidRPr="009D6E1D" w:rsidRDefault="00A71513">
            <w:pPr>
              <w:rPr>
                <w:rFonts w:ascii="Cambria" w:hAnsi="Cambria"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Investigators may be in the process of publishing the findings. RBD listed as a secondary outcome. </w:t>
            </w:r>
          </w:p>
        </w:tc>
      </w:tr>
    </w:tbl>
    <w:p w14:paraId="2FB33683" w14:textId="4599B603" w:rsidR="00090098" w:rsidRDefault="00D168F9" w:rsidP="00A71513">
      <w:pPr>
        <w:ind w:left="-851"/>
        <w:jc w:val="both"/>
      </w:pPr>
      <w:r w:rsidRPr="00D168F9">
        <w:rPr>
          <w:b/>
          <w:i/>
          <w:sz w:val="20"/>
        </w:rPr>
        <w:t xml:space="preserve">NOTES: </w:t>
      </w:r>
      <w:r>
        <w:rPr>
          <w:b/>
          <w:i/>
          <w:sz w:val="20"/>
        </w:rPr>
        <w:t xml:space="preserve">The search was conducted on the International Clinical Trials Registry Platform of the World Health Organisation (apps.who.int) </w:t>
      </w:r>
      <w:r w:rsidRPr="00D168F9">
        <w:rPr>
          <w:b/>
          <w:i/>
          <w:sz w:val="20"/>
        </w:rPr>
        <w:t>on 2</w:t>
      </w:r>
      <w:r>
        <w:rPr>
          <w:b/>
          <w:i/>
          <w:sz w:val="20"/>
        </w:rPr>
        <w:t>0</w:t>
      </w:r>
      <w:r w:rsidRPr="00D168F9">
        <w:rPr>
          <w:b/>
          <w:i/>
          <w:sz w:val="20"/>
        </w:rPr>
        <w:t xml:space="preserve"> November 2020 using (“REM sleep </w:t>
      </w:r>
      <w:proofErr w:type="spellStart"/>
      <w:r w:rsidRPr="00D168F9">
        <w:rPr>
          <w:b/>
          <w:i/>
          <w:sz w:val="20"/>
        </w:rPr>
        <w:t>behavior</w:t>
      </w:r>
      <w:proofErr w:type="spellEnd"/>
      <w:r w:rsidRPr="00D168F9">
        <w:rPr>
          <w:b/>
          <w:i/>
          <w:sz w:val="20"/>
        </w:rPr>
        <w:t xml:space="preserve"> disorder” OR “RBD”) as search </w:t>
      </w:r>
      <w:r>
        <w:rPr>
          <w:b/>
          <w:i/>
          <w:sz w:val="20"/>
        </w:rPr>
        <w:t>terms</w:t>
      </w:r>
      <w:r w:rsidRPr="00D168F9">
        <w:rPr>
          <w:b/>
          <w:i/>
          <w:sz w:val="20"/>
        </w:rPr>
        <w:t xml:space="preserve">. The search resulted in 77 listed trials, of which 23 </w:t>
      </w:r>
      <w:r w:rsidR="00662288">
        <w:rPr>
          <w:b/>
          <w:i/>
          <w:sz w:val="20"/>
        </w:rPr>
        <w:t xml:space="preserve">potentially </w:t>
      </w:r>
      <w:r w:rsidRPr="00D168F9">
        <w:rPr>
          <w:b/>
          <w:i/>
          <w:sz w:val="20"/>
        </w:rPr>
        <w:t xml:space="preserve">eligible </w:t>
      </w:r>
      <w:r w:rsidR="00844B71">
        <w:rPr>
          <w:b/>
          <w:i/>
          <w:sz w:val="20"/>
        </w:rPr>
        <w:t xml:space="preserve">trials </w:t>
      </w:r>
      <w:r w:rsidRPr="00D168F9">
        <w:rPr>
          <w:b/>
          <w:i/>
          <w:sz w:val="20"/>
        </w:rPr>
        <w:t xml:space="preserve">were selected based on title screening. </w:t>
      </w:r>
      <w:r w:rsidR="00662288">
        <w:rPr>
          <w:b/>
          <w:i/>
          <w:sz w:val="20"/>
        </w:rPr>
        <w:t xml:space="preserve">Following </w:t>
      </w:r>
      <w:r w:rsidR="00844B71">
        <w:rPr>
          <w:b/>
          <w:i/>
          <w:sz w:val="20"/>
        </w:rPr>
        <w:t xml:space="preserve">full </w:t>
      </w:r>
      <w:r w:rsidR="00662288">
        <w:rPr>
          <w:b/>
          <w:i/>
          <w:sz w:val="20"/>
        </w:rPr>
        <w:t>registration screening, a total of 1</w:t>
      </w:r>
      <w:r w:rsidR="00844B71">
        <w:rPr>
          <w:b/>
          <w:i/>
          <w:sz w:val="20"/>
        </w:rPr>
        <w:t>7</w:t>
      </w:r>
      <w:r w:rsidR="00662288">
        <w:rPr>
          <w:b/>
          <w:i/>
          <w:sz w:val="20"/>
        </w:rPr>
        <w:t xml:space="preserve"> trials were deemed eligible for assessment of publication bias</w:t>
      </w:r>
      <w:r w:rsidR="00557329">
        <w:rPr>
          <w:b/>
          <w:i/>
          <w:sz w:val="20"/>
        </w:rPr>
        <w:t xml:space="preserve"> and added to this Table</w:t>
      </w:r>
      <w:r w:rsidR="00662288">
        <w:rPr>
          <w:b/>
          <w:i/>
          <w:sz w:val="20"/>
        </w:rPr>
        <w:t xml:space="preserve">. Three trials from Japan </w:t>
      </w:r>
      <w:r w:rsidR="00844B71">
        <w:rPr>
          <w:b/>
          <w:i/>
          <w:sz w:val="20"/>
        </w:rPr>
        <w:t xml:space="preserve">(JPRN-UMIN0000/20313/27333/37876) </w:t>
      </w:r>
      <w:r w:rsidR="00662288">
        <w:rPr>
          <w:b/>
          <w:i/>
          <w:sz w:val="20"/>
        </w:rPr>
        <w:t xml:space="preserve">were excluded as </w:t>
      </w:r>
      <w:r w:rsidR="00DA3766">
        <w:rPr>
          <w:b/>
          <w:i/>
          <w:sz w:val="20"/>
        </w:rPr>
        <w:t xml:space="preserve">the participants only took the investigational </w:t>
      </w:r>
      <w:r w:rsidR="000F0FF8">
        <w:rPr>
          <w:b/>
          <w:i/>
          <w:sz w:val="20"/>
        </w:rPr>
        <w:t>drug</w:t>
      </w:r>
      <w:r w:rsidR="00DA3766">
        <w:rPr>
          <w:b/>
          <w:i/>
          <w:sz w:val="20"/>
        </w:rPr>
        <w:t xml:space="preserve"> </w:t>
      </w:r>
      <w:r w:rsidR="000F0FF8">
        <w:rPr>
          <w:b/>
          <w:i/>
          <w:sz w:val="20"/>
        </w:rPr>
        <w:t>on</w:t>
      </w:r>
      <w:r w:rsidR="00DA3766">
        <w:rPr>
          <w:b/>
          <w:i/>
          <w:sz w:val="20"/>
        </w:rPr>
        <w:t xml:space="preserve"> a single night</w:t>
      </w:r>
      <w:r w:rsidR="00844B71">
        <w:rPr>
          <w:b/>
          <w:i/>
          <w:sz w:val="20"/>
        </w:rPr>
        <w:t>, and</w:t>
      </w:r>
      <w:r w:rsidR="00662288">
        <w:rPr>
          <w:b/>
          <w:i/>
          <w:sz w:val="20"/>
        </w:rPr>
        <w:t xml:space="preserve"> t</w:t>
      </w:r>
      <w:r w:rsidR="00844B71">
        <w:rPr>
          <w:b/>
          <w:i/>
          <w:sz w:val="20"/>
        </w:rPr>
        <w:t>hree</w:t>
      </w:r>
      <w:r w:rsidR="00662288">
        <w:rPr>
          <w:b/>
          <w:i/>
          <w:sz w:val="20"/>
        </w:rPr>
        <w:t xml:space="preserve"> trials from China</w:t>
      </w:r>
      <w:r w:rsidR="00844B71">
        <w:rPr>
          <w:b/>
          <w:i/>
          <w:sz w:val="20"/>
        </w:rPr>
        <w:t xml:space="preserve"> (NCTR0/4152655/4534023 and ChiCTR2000037624)</w:t>
      </w:r>
      <w:r w:rsidR="00662288">
        <w:rPr>
          <w:b/>
          <w:i/>
          <w:sz w:val="20"/>
        </w:rPr>
        <w:t xml:space="preserve"> were excluded for not targeting symptomatic RBD</w:t>
      </w:r>
      <w:r w:rsidR="00844B71">
        <w:rPr>
          <w:b/>
          <w:i/>
          <w:sz w:val="20"/>
        </w:rPr>
        <w:t>.</w:t>
      </w:r>
    </w:p>
    <w:sectPr w:rsidR="00090098" w:rsidSect="00A71513">
      <w:pgSz w:w="15840" w:h="12240" w:orient="landscape"/>
      <w:pgMar w:top="709" w:right="814" w:bottom="180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98"/>
    <w:rsid w:val="00090098"/>
    <w:rsid w:val="0009544C"/>
    <w:rsid w:val="000D740D"/>
    <w:rsid w:val="000E54E9"/>
    <w:rsid w:val="000F0FF8"/>
    <w:rsid w:val="001B40B8"/>
    <w:rsid w:val="001D0E94"/>
    <w:rsid w:val="00213E00"/>
    <w:rsid w:val="00242A5E"/>
    <w:rsid w:val="002E15A0"/>
    <w:rsid w:val="00350EB3"/>
    <w:rsid w:val="003F514B"/>
    <w:rsid w:val="004344D7"/>
    <w:rsid w:val="004B03F9"/>
    <w:rsid w:val="004C3797"/>
    <w:rsid w:val="00557329"/>
    <w:rsid w:val="0056252B"/>
    <w:rsid w:val="005754DC"/>
    <w:rsid w:val="0058100A"/>
    <w:rsid w:val="005C34EF"/>
    <w:rsid w:val="005D6E8C"/>
    <w:rsid w:val="005E1F26"/>
    <w:rsid w:val="00610112"/>
    <w:rsid w:val="006255CC"/>
    <w:rsid w:val="00633624"/>
    <w:rsid w:val="006517FB"/>
    <w:rsid w:val="00662288"/>
    <w:rsid w:val="00680D3F"/>
    <w:rsid w:val="006E1F78"/>
    <w:rsid w:val="006E5FD7"/>
    <w:rsid w:val="007543B4"/>
    <w:rsid w:val="00797D9A"/>
    <w:rsid w:val="007A3924"/>
    <w:rsid w:val="007C5B6B"/>
    <w:rsid w:val="00810898"/>
    <w:rsid w:val="0082206A"/>
    <w:rsid w:val="00844B71"/>
    <w:rsid w:val="0088318D"/>
    <w:rsid w:val="00890A0E"/>
    <w:rsid w:val="008E6BF7"/>
    <w:rsid w:val="009655F1"/>
    <w:rsid w:val="009C3D3B"/>
    <w:rsid w:val="009D6E1D"/>
    <w:rsid w:val="00A17D2D"/>
    <w:rsid w:val="00A71513"/>
    <w:rsid w:val="00A723C8"/>
    <w:rsid w:val="00A80392"/>
    <w:rsid w:val="00A86544"/>
    <w:rsid w:val="00B061E8"/>
    <w:rsid w:val="00B17CAD"/>
    <w:rsid w:val="00B46DEE"/>
    <w:rsid w:val="00C03952"/>
    <w:rsid w:val="00C04548"/>
    <w:rsid w:val="00C074A3"/>
    <w:rsid w:val="00C21D1D"/>
    <w:rsid w:val="00C30850"/>
    <w:rsid w:val="00C55EE1"/>
    <w:rsid w:val="00C779B0"/>
    <w:rsid w:val="00C87FA0"/>
    <w:rsid w:val="00D168F9"/>
    <w:rsid w:val="00D41921"/>
    <w:rsid w:val="00D63BBD"/>
    <w:rsid w:val="00D9021D"/>
    <w:rsid w:val="00DA3766"/>
    <w:rsid w:val="00DB5339"/>
    <w:rsid w:val="00DD0CE3"/>
    <w:rsid w:val="00E00FCA"/>
    <w:rsid w:val="00E67F3A"/>
    <w:rsid w:val="00E8063A"/>
    <w:rsid w:val="00E82336"/>
    <w:rsid w:val="00E8618D"/>
    <w:rsid w:val="00ED4405"/>
    <w:rsid w:val="00EF4498"/>
    <w:rsid w:val="00F44A31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325D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A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5E"/>
    <w:rPr>
      <w:rFonts w:ascii="Lucida Grande" w:hAnsi="Lucida Grande" w:cs="Lucida Grande"/>
      <w:sz w:val="18"/>
      <w:szCs w:val="18"/>
      <w:lang w:val="en-GB"/>
    </w:rPr>
  </w:style>
  <w:style w:type="paragraph" w:styleId="TOC2">
    <w:name w:val="toc 2"/>
    <w:aliases w:val="TOC 2_thesis"/>
    <w:basedOn w:val="Normal"/>
    <w:next w:val="Normal"/>
    <w:autoRedefine/>
    <w:uiPriority w:val="39"/>
    <w:unhideWhenUsed/>
    <w:rsid w:val="00D63BBD"/>
    <w:pPr>
      <w:ind w:left="240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090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5E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6E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A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5E"/>
    <w:rPr>
      <w:rFonts w:ascii="Lucida Grande" w:hAnsi="Lucida Grande" w:cs="Lucida Grande"/>
      <w:sz w:val="18"/>
      <w:szCs w:val="18"/>
      <w:lang w:val="en-GB"/>
    </w:rPr>
  </w:style>
  <w:style w:type="paragraph" w:styleId="TOC2">
    <w:name w:val="toc 2"/>
    <w:aliases w:val="TOC 2_thesis"/>
    <w:basedOn w:val="Normal"/>
    <w:next w:val="Normal"/>
    <w:autoRedefine/>
    <w:uiPriority w:val="39"/>
    <w:unhideWhenUsed/>
    <w:rsid w:val="00D63BBD"/>
    <w:pPr>
      <w:ind w:left="240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090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5E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6E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oran.gilat@kuleuven.b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873</Words>
  <Characters>4977</Characters>
  <Application>Microsoft Macintosh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 Gilat</dc:creator>
  <cp:keywords/>
  <dc:description/>
  <cp:lastModifiedBy>Moran Gilat</cp:lastModifiedBy>
  <cp:revision>6</cp:revision>
  <cp:lastPrinted>2020-11-24T11:50:00Z</cp:lastPrinted>
  <dcterms:created xsi:type="dcterms:W3CDTF">2020-11-24T11:50:00Z</dcterms:created>
  <dcterms:modified xsi:type="dcterms:W3CDTF">2020-11-25T11:39:00Z</dcterms:modified>
</cp:coreProperties>
</file>