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BFAB95" w14:textId="2B2647F3" w:rsidR="007A32DC" w:rsidRPr="0003546A" w:rsidRDefault="007A32DC" w:rsidP="007A32DC">
      <w:pPr>
        <w:spacing w:after="0" w:line="360" w:lineRule="auto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 w:rsidRPr="0003546A">
        <w:rPr>
          <w:rFonts w:ascii="Times New Roman" w:hAnsi="Times New Roman" w:cs="Times New Roman"/>
          <w:b/>
          <w:u w:val="single"/>
        </w:rPr>
        <w:t>Supplementary materials</w:t>
      </w:r>
    </w:p>
    <w:p w14:paraId="65907BDE" w14:textId="77777777" w:rsidR="004C3A81" w:rsidRPr="0003546A" w:rsidRDefault="004C3A81" w:rsidP="001B3C33">
      <w:pPr>
        <w:spacing w:after="0" w:line="360" w:lineRule="auto"/>
        <w:rPr>
          <w:rFonts w:ascii="Times New Roman" w:hAnsi="Times New Roman" w:cs="Times New Roman"/>
          <w:b/>
          <w:u w:val="single"/>
        </w:rPr>
      </w:pPr>
    </w:p>
    <w:p w14:paraId="0EDEF214" w14:textId="3B424F34" w:rsidR="00350539" w:rsidRPr="0003546A" w:rsidRDefault="00350539" w:rsidP="001B3C3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03546A">
        <w:rPr>
          <w:rFonts w:ascii="Times New Roman" w:hAnsi="Times New Roman" w:cs="Times New Roman"/>
          <w:b/>
          <w:bCs/>
        </w:rPr>
        <w:t xml:space="preserve">Supplementary Table </w:t>
      </w:r>
      <w:r w:rsidR="004A1683" w:rsidRPr="0003546A">
        <w:rPr>
          <w:rFonts w:ascii="Times New Roman" w:hAnsi="Times New Roman" w:cs="Times New Roman"/>
          <w:b/>
          <w:bCs/>
        </w:rPr>
        <w:t>1</w:t>
      </w:r>
      <w:r w:rsidRPr="0003546A">
        <w:rPr>
          <w:rFonts w:ascii="Times New Roman" w:hAnsi="Times New Roman" w:cs="Times New Roman"/>
          <w:b/>
          <w:bCs/>
        </w:rPr>
        <w:t>: MRM methods</w:t>
      </w:r>
    </w:p>
    <w:tbl>
      <w:tblPr>
        <w:tblW w:w="13918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9"/>
        <w:gridCol w:w="1231"/>
        <w:gridCol w:w="992"/>
        <w:gridCol w:w="6091"/>
        <w:gridCol w:w="987"/>
        <w:gridCol w:w="851"/>
        <w:gridCol w:w="850"/>
        <w:gridCol w:w="851"/>
        <w:gridCol w:w="850"/>
        <w:gridCol w:w="6"/>
      </w:tblGrid>
      <w:tr w:rsidR="00350539" w:rsidRPr="0003546A" w14:paraId="1A4C3C30" w14:textId="77777777" w:rsidTr="0045784B">
        <w:trPr>
          <w:trHeight w:val="293"/>
        </w:trPr>
        <w:tc>
          <w:tcPr>
            <w:tcW w:w="13918" w:type="dxa"/>
            <w:gridSpan w:val="10"/>
            <w:shd w:val="solid" w:color="CCCCFF" w:fill="auto"/>
          </w:tcPr>
          <w:p w14:paraId="19F9AC1B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Fraction 1</w:t>
            </w:r>
          </w:p>
        </w:tc>
      </w:tr>
      <w:tr w:rsidR="00350539" w:rsidRPr="0003546A" w14:paraId="692B6AEC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  <w:vAlign w:val="center"/>
          </w:tcPr>
          <w:p w14:paraId="79ADAFA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Precursor mass</w:t>
            </w:r>
          </w:p>
        </w:tc>
        <w:tc>
          <w:tcPr>
            <w:tcW w:w="1231" w:type="dxa"/>
            <w:vAlign w:val="center"/>
          </w:tcPr>
          <w:p w14:paraId="1737F4E2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Product ion mass</w:t>
            </w:r>
          </w:p>
        </w:tc>
        <w:tc>
          <w:tcPr>
            <w:tcW w:w="992" w:type="dxa"/>
            <w:vAlign w:val="center"/>
          </w:tcPr>
          <w:p w14:paraId="58BA2E88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RT (min)</w:t>
            </w:r>
          </w:p>
        </w:tc>
        <w:tc>
          <w:tcPr>
            <w:tcW w:w="6091" w:type="dxa"/>
            <w:vAlign w:val="center"/>
          </w:tcPr>
          <w:p w14:paraId="79980C9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Peptide</w:t>
            </w:r>
          </w:p>
        </w:tc>
        <w:tc>
          <w:tcPr>
            <w:tcW w:w="987" w:type="dxa"/>
            <w:vAlign w:val="center"/>
          </w:tcPr>
          <w:p w14:paraId="5928005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DP</w:t>
            </w:r>
          </w:p>
        </w:tc>
        <w:tc>
          <w:tcPr>
            <w:tcW w:w="851" w:type="dxa"/>
            <w:vAlign w:val="center"/>
          </w:tcPr>
          <w:p w14:paraId="6EA2748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EP</w:t>
            </w:r>
          </w:p>
        </w:tc>
        <w:tc>
          <w:tcPr>
            <w:tcW w:w="850" w:type="dxa"/>
            <w:vAlign w:val="center"/>
          </w:tcPr>
          <w:p w14:paraId="695C63B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CE</w:t>
            </w:r>
          </w:p>
        </w:tc>
        <w:tc>
          <w:tcPr>
            <w:tcW w:w="851" w:type="dxa"/>
            <w:vAlign w:val="center"/>
          </w:tcPr>
          <w:p w14:paraId="186A17DC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CXP</w:t>
            </w:r>
          </w:p>
        </w:tc>
        <w:tc>
          <w:tcPr>
            <w:tcW w:w="850" w:type="dxa"/>
            <w:vAlign w:val="center"/>
          </w:tcPr>
          <w:p w14:paraId="3922052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ST1</w:t>
            </w:r>
          </w:p>
        </w:tc>
      </w:tr>
      <w:tr w:rsidR="00350539" w:rsidRPr="0003546A" w14:paraId="13AE4BB4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41B1D8D2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861.39</w:t>
            </w:r>
          </w:p>
        </w:tc>
        <w:tc>
          <w:tcPr>
            <w:tcW w:w="1231" w:type="dxa"/>
          </w:tcPr>
          <w:p w14:paraId="5ED7B82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960.54</w:t>
            </w:r>
          </w:p>
        </w:tc>
        <w:tc>
          <w:tcPr>
            <w:tcW w:w="992" w:type="dxa"/>
          </w:tcPr>
          <w:p w14:paraId="14C044B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7.6</w:t>
            </w:r>
          </w:p>
        </w:tc>
        <w:tc>
          <w:tcPr>
            <w:tcW w:w="6091" w:type="dxa"/>
          </w:tcPr>
          <w:p w14:paraId="2F18580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sp|P01210|PENK_HUMAN.DAEEDDSLANSSDLLK.+2y9.light</w:t>
            </w:r>
          </w:p>
        </w:tc>
        <w:tc>
          <w:tcPr>
            <w:tcW w:w="987" w:type="dxa"/>
          </w:tcPr>
          <w:p w14:paraId="53F5C59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16A9B21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11</w:t>
            </w:r>
          </w:p>
        </w:tc>
        <w:tc>
          <w:tcPr>
            <w:tcW w:w="850" w:type="dxa"/>
          </w:tcPr>
          <w:p w14:paraId="0721980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42.9</w:t>
            </w:r>
          </w:p>
        </w:tc>
        <w:tc>
          <w:tcPr>
            <w:tcW w:w="851" w:type="dxa"/>
          </w:tcPr>
          <w:p w14:paraId="2ED17066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49</w:t>
            </w:r>
          </w:p>
        </w:tc>
        <w:tc>
          <w:tcPr>
            <w:tcW w:w="850" w:type="dxa"/>
          </w:tcPr>
          <w:p w14:paraId="33D1D392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248FA7EA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209AECB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816.39</w:t>
            </w:r>
          </w:p>
        </w:tc>
        <w:tc>
          <w:tcPr>
            <w:tcW w:w="1231" w:type="dxa"/>
          </w:tcPr>
          <w:p w14:paraId="727713E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776.41</w:t>
            </w:r>
          </w:p>
        </w:tc>
        <w:tc>
          <w:tcPr>
            <w:tcW w:w="992" w:type="dxa"/>
          </w:tcPr>
          <w:p w14:paraId="5D4330F9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7.6</w:t>
            </w:r>
          </w:p>
        </w:tc>
        <w:tc>
          <w:tcPr>
            <w:tcW w:w="6091" w:type="dxa"/>
          </w:tcPr>
          <w:p w14:paraId="75BAB92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sp|P01210|PENK_HUMAN.DAEEDDSLANSSDLLK.+2y7.light</w:t>
            </w:r>
          </w:p>
        </w:tc>
        <w:tc>
          <w:tcPr>
            <w:tcW w:w="987" w:type="dxa"/>
          </w:tcPr>
          <w:p w14:paraId="175E720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1D4839A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11</w:t>
            </w:r>
          </w:p>
        </w:tc>
        <w:tc>
          <w:tcPr>
            <w:tcW w:w="850" w:type="dxa"/>
          </w:tcPr>
          <w:p w14:paraId="76D8725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42.9</w:t>
            </w:r>
          </w:p>
        </w:tc>
        <w:tc>
          <w:tcPr>
            <w:tcW w:w="851" w:type="dxa"/>
          </w:tcPr>
          <w:p w14:paraId="68A84A8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41</w:t>
            </w:r>
          </w:p>
        </w:tc>
        <w:tc>
          <w:tcPr>
            <w:tcW w:w="850" w:type="dxa"/>
          </w:tcPr>
          <w:p w14:paraId="1B40EB4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3264E161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362985A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816.39</w:t>
            </w:r>
          </w:p>
        </w:tc>
        <w:tc>
          <w:tcPr>
            <w:tcW w:w="1231" w:type="dxa"/>
          </w:tcPr>
          <w:p w14:paraId="71F9936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316.11</w:t>
            </w:r>
          </w:p>
        </w:tc>
        <w:tc>
          <w:tcPr>
            <w:tcW w:w="992" w:type="dxa"/>
          </w:tcPr>
          <w:p w14:paraId="0E9A10D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7.6</w:t>
            </w:r>
          </w:p>
        </w:tc>
        <w:tc>
          <w:tcPr>
            <w:tcW w:w="6091" w:type="dxa"/>
          </w:tcPr>
          <w:p w14:paraId="4786051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sp|P01210|PENK_HUMAN.DAEEDDSLANSSDLLK.+2b3.light</w:t>
            </w:r>
          </w:p>
        </w:tc>
        <w:tc>
          <w:tcPr>
            <w:tcW w:w="987" w:type="dxa"/>
          </w:tcPr>
          <w:p w14:paraId="7B7F1C06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566300F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11</w:t>
            </w:r>
          </w:p>
        </w:tc>
        <w:tc>
          <w:tcPr>
            <w:tcW w:w="850" w:type="dxa"/>
          </w:tcPr>
          <w:p w14:paraId="2F2A295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42.9</w:t>
            </w:r>
          </w:p>
        </w:tc>
        <w:tc>
          <w:tcPr>
            <w:tcW w:w="851" w:type="dxa"/>
          </w:tcPr>
          <w:p w14:paraId="7F813F0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20</w:t>
            </w:r>
          </w:p>
        </w:tc>
        <w:tc>
          <w:tcPr>
            <w:tcW w:w="850" w:type="dxa"/>
          </w:tcPr>
          <w:p w14:paraId="1C5CE25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3486E9DD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632706A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865.40</w:t>
            </w:r>
          </w:p>
        </w:tc>
        <w:tc>
          <w:tcPr>
            <w:tcW w:w="1231" w:type="dxa"/>
          </w:tcPr>
          <w:p w14:paraId="6B37FCC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968.55</w:t>
            </w:r>
          </w:p>
        </w:tc>
        <w:tc>
          <w:tcPr>
            <w:tcW w:w="992" w:type="dxa"/>
          </w:tcPr>
          <w:p w14:paraId="5DE947A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7.6</w:t>
            </w:r>
          </w:p>
        </w:tc>
        <w:tc>
          <w:tcPr>
            <w:tcW w:w="6091" w:type="dxa"/>
          </w:tcPr>
          <w:p w14:paraId="596E476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sp|P01210|PENK_HUMAN.DAEEDDSLANSSDLLK.+2y9.heavy</w:t>
            </w:r>
          </w:p>
        </w:tc>
        <w:tc>
          <w:tcPr>
            <w:tcW w:w="987" w:type="dxa"/>
          </w:tcPr>
          <w:p w14:paraId="76B618A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42DD920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11</w:t>
            </w:r>
          </w:p>
        </w:tc>
        <w:tc>
          <w:tcPr>
            <w:tcW w:w="850" w:type="dxa"/>
          </w:tcPr>
          <w:p w14:paraId="4937965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42.9</w:t>
            </w:r>
          </w:p>
        </w:tc>
        <w:tc>
          <w:tcPr>
            <w:tcW w:w="851" w:type="dxa"/>
          </w:tcPr>
          <w:p w14:paraId="748E8CB8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49</w:t>
            </w:r>
          </w:p>
        </w:tc>
        <w:tc>
          <w:tcPr>
            <w:tcW w:w="850" w:type="dxa"/>
          </w:tcPr>
          <w:p w14:paraId="1BB9733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42D0BC31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36C6A30B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865.40</w:t>
            </w:r>
          </w:p>
        </w:tc>
        <w:tc>
          <w:tcPr>
            <w:tcW w:w="1231" w:type="dxa"/>
          </w:tcPr>
          <w:p w14:paraId="7D69BC1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784.43</w:t>
            </w:r>
          </w:p>
        </w:tc>
        <w:tc>
          <w:tcPr>
            <w:tcW w:w="992" w:type="dxa"/>
          </w:tcPr>
          <w:p w14:paraId="5C61385C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7.6</w:t>
            </w:r>
          </w:p>
        </w:tc>
        <w:tc>
          <w:tcPr>
            <w:tcW w:w="6091" w:type="dxa"/>
          </w:tcPr>
          <w:p w14:paraId="18BC0D3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sp|P01210|PENK_HUMAN.DAEEDDSLANSSDLLK.+2y7.heavy</w:t>
            </w:r>
          </w:p>
        </w:tc>
        <w:tc>
          <w:tcPr>
            <w:tcW w:w="987" w:type="dxa"/>
          </w:tcPr>
          <w:p w14:paraId="0154EBF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31ED913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11</w:t>
            </w:r>
          </w:p>
        </w:tc>
        <w:tc>
          <w:tcPr>
            <w:tcW w:w="850" w:type="dxa"/>
          </w:tcPr>
          <w:p w14:paraId="01E9AC9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42.9</w:t>
            </w:r>
          </w:p>
        </w:tc>
        <w:tc>
          <w:tcPr>
            <w:tcW w:w="851" w:type="dxa"/>
          </w:tcPr>
          <w:p w14:paraId="7C8E597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41</w:t>
            </w:r>
          </w:p>
        </w:tc>
        <w:tc>
          <w:tcPr>
            <w:tcW w:w="850" w:type="dxa"/>
          </w:tcPr>
          <w:p w14:paraId="7C0ABBB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723B9EFF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5CD073B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865.40</w:t>
            </w:r>
          </w:p>
        </w:tc>
        <w:tc>
          <w:tcPr>
            <w:tcW w:w="1231" w:type="dxa"/>
          </w:tcPr>
          <w:p w14:paraId="43F55F52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316.11</w:t>
            </w:r>
          </w:p>
        </w:tc>
        <w:tc>
          <w:tcPr>
            <w:tcW w:w="992" w:type="dxa"/>
          </w:tcPr>
          <w:p w14:paraId="3756AD1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7.6</w:t>
            </w:r>
          </w:p>
        </w:tc>
        <w:tc>
          <w:tcPr>
            <w:tcW w:w="6091" w:type="dxa"/>
          </w:tcPr>
          <w:p w14:paraId="133A750B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sp|P01210|PENK_HUMAN.DAEEDDSLANSSDLLK.+2b3.heavy</w:t>
            </w:r>
          </w:p>
        </w:tc>
        <w:tc>
          <w:tcPr>
            <w:tcW w:w="987" w:type="dxa"/>
          </w:tcPr>
          <w:p w14:paraId="44A8D0E2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1B62362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11</w:t>
            </w:r>
          </w:p>
        </w:tc>
        <w:tc>
          <w:tcPr>
            <w:tcW w:w="850" w:type="dxa"/>
          </w:tcPr>
          <w:p w14:paraId="21C578E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42.9</w:t>
            </w:r>
          </w:p>
        </w:tc>
        <w:tc>
          <w:tcPr>
            <w:tcW w:w="851" w:type="dxa"/>
          </w:tcPr>
          <w:p w14:paraId="2FBAEE0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20</w:t>
            </w:r>
          </w:p>
        </w:tc>
        <w:tc>
          <w:tcPr>
            <w:tcW w:w="850" w:type="dxa"/>
          </w:tcPr>
          <w:p w14:paraId="3149AB4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53A3D71F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744F9A4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879.89</w:t>
            </w:r>
          </w:p>
        </w:tc>
        <w:tc>
          <w:tcPr>
            <w:tcW w:w="1231" w:type="dxa"/>
          </w:tcPr>
          <w:p w14:paraId="2CDEFA4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1227.50</w:t>
            </w:r>
          </w:p>
        </w:tc>
        <w:tc>
          <w:tcPr>
            <w:tcW w:w="992" w:type="dxa"/>
          </w:tcPr>
          <w:p w14:paraId="01333C5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6.1</w:t>
            </w:r>
          </w:p>
        </w:tc>
        <w:tc>
          <w:tcPr>
            <w:tcW w:w="6091" w:type="dxa"/>
          </w:tcPr>
          <w:p w14:paraId="259EE6AB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sp|P01210|PENK_HUMAN.FAEALPSDEEGESYSK.+2y11.light</w:t>
            </w:r>
          </w:p>
        </w:tc>
        <w:tc>
          <w:tcPr>
            <w:tcW w:w="987" w:type="dxa"/>
          </w:tcPr>
          <w:p w14:paraId="5C03FAC6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1FB85C4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11</w:t>
            </w:r>
          </w:p>
        </w:tc>
        <w:tc>
          <w:tcPr>
            <w:tcW w:w="850" w:type="dxa"/>
          </w:tcPr>
          <w:p w14:paraId="7EB9DA6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43.7</w:t>
            </w:r>
          </w:p>
        </w:tc>
        <w:tc>
          <w:tcPr>
            <w:tcW w:w="851" w:type="dxa"/>
          </w:tcPr>
          <w:p w14:paraId="3AFB7E0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55</w:t>
            </w:r>
          </w:p>
        </w:tc>
        <w:tc>
          <w:tcPr>
            <w:tcW w:w="850" w:type="dxa"/>
          </w:tcPr>
          <w:p w14:paraId="5D1D99D8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1C86C049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4F80B06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879.89</w:t>
            </w:r>
          </w:p>
        </w:tc>
        <w:tc>
          <w:tcPr>
            <w:tcW w:w="1231" w:type="dxa"/>
          </w:tcPr>
          <w:p w14:paraId="16FD429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348.16</w:t>
            </w:r>
          </w:p>
        </w:tc>
        <w:tc>
          <w:tcPr>
            <w:tcW w:w="992" w:type="dxa"/>
          </w:tcPr>
          <w:p w14:paraId="0CF000B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6.1</w:t>
            </w:r>
          </w:p>
        </w:tc>
        <w:tc>
          <w:tcPr>
            <w:tcW w:w="6091" w:type="dxa"/>
          </w:tcPr>
          <w:p w14:paraId="6E57EA88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sp|P01210|PENK_HUMAN.FAEALPSDEEGESYSK.+2b3.light</w:t>
            </w:r>
          </w:p>
        </w:tc>
        <w:tc>
          <w:tcPr>
            <w:tcW w:w="987" w:type="dxa"/>
          </w:tcPr>
          <w:p w14:paraId="3DCD47E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074B9946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11</w:t>
            </w:r>
          </w:p>
        </w:tc>
        <w:tc>
          <w:tcPr>
            <w:tcW w:w="850" w:type="dxa"/>
          </w:tcPr>
          <w:p w14:paraId="7A43C2A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43.7</w:t>
            </w:r>
          </w:p>
        </w:tc>
        <w:tc>
          <w:tcPr>
            <w:tcW w:w="851" w:type="dxa"/>
          </w:tcPr>
          <w:p w14:paraId="14908C8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21</w:t>
            </w:r>
          </w:p>
        </w:tc>
        <w:tc>
          <w:tcPr>
            <w:tcW w:w="850" w:type="dxa"/>
          </w:tcPr>
          <w:p w14:paraId="086B6EC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33D04521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788B762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879.89</w:t>
            </w:r>
          </w:p>
        </w:tc>
        <w:tc>
          <w:tcPr>
            <w:tcW w:w="1231" w:type="dxa"/>
          </w:tcPr>
          <w:p w14:paraId="193FA00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419.19</w:t>
            </w:r>
          </w:p>
        </w:tc>
        <w:tc>
          <w:tcPr>
            <w:tcW w:w="992" w:type="dxa"/>
          </w:tcPr>
          <w:p w14:paraId="38EA6CA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6.1</w:t>
            </w:r>
          </w:p>
        </w:tc>
        <w:tc>
          <w:tcPr>
            <w:tcW w:w="6091" w:type="dxa"/>
          </w:tcPr>
          <w:p w14:paraId="145638A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sp|P01210|PENK_HUMAN.FAEALPSDEEGESYSK.+2b4.light</w:t>
            </w:r>
          </w:p>
        </w:tc>
        <w:tc>
          <w:tcPr>
            <w:tcW w:w="987" w:type="dxa"/>
          </w:tcPr>
          <w:p w14:paraId="4AC8222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7AD40B6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11</w:t>
            </w:r>
          </w:p>
        </w:tc>
        <w:tc>
          <w:tcPr>
            <w:tcW w:w="850" w:type="dxa"/>
          </w:tcPr>
          <w:p w14:paraId="33C7A18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43.7</w:t>
            </w:r>
          </w:p>
        </w:tc>
        <w:tc>
          <w:tcPr>
            <w:tcW w:w="851" w:type="dxa"/>
          </w:tcPr>
          <w:p w14:paraId="0C8C89CB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24</w:t>
            </w:r>
          </w:p>
        </w:tc>
        <w:tc>
          <w:tcPr>
            <w:tcW w:w="850" w:type="dxa"/>
          </w:tcPr>
          <w:p w14:paraId="068EEAB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09E65D81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57F8CF1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883.90</w:t>
            </w:r>
          </w:p>
        </w:tc>
        <w:tc>
          <w:tcPr>
            <w:tcW w:w="1231" w:type="dxa"/>
          </w:tcPr>
          <w:p w14:paraId="7F2E7A5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1235.52</w:t>
            </w:r>
          </w:p>
        </w:tc>
        <w:tc>
          <w:tcPr>
            <w:tcW w:w="992" w:type="dxa"/>
          </w:tcPr>
          <w:p w14:paraId="3518C156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6.1</w:t>
            </w:r>
          </w:p>
        </w:tc>
        <w:tc>
          <w:tcPr>
            <w:tcW w:w="6091" w:type="dxa"/>
          </w:tcPr>
          <w:p w14:paraId="11BDD6C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sp|P01210|PENK_HUMAN.FAEALPSDEEGESYSK.+2y11.heavy</w:t>
            </w:r>
          </w:p>
        </w:tc>
        <w:tc>
          <w:tcPr>
            <w:tcW w:w="987" w:type="dxa"/>
          </w:tcPr>
          <w:p w14:paraId="3AE5AEF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1877152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11</w:t>
            </w:r>
          </w:p>
        </w:tc>
        <w:tc>
          <w:tcPr>
            <w:tcW w:w="850" w:type="dxa"/>
          </w:tcPr>
          <w:p w14:paraId="2B741D1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43.7</w:t>
            </w:r>
          </w:p>
        </w:tc>
        <w:tc>
          <w:tcPr>
            <w:tcW w:w="851" w:type="dxa"/>
          </w:tcPr>
          <w:p w14:paraId="208CC89C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55</w:t>
            </w:r>
          </w:p>
        </w:tc>
        <w:tc>
          <w:tcPr>
            <w:tcW w:w="850" w:type="dxa"/>
          </w:tcPr>
          <w:p w14:paraId="53F8C69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58682488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659DD38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883.90</w:t>
            </w:r>
          </w:p>
        </w:tc>
        <w:tc>
          <w:tcPr>
            <w:tcW w:w="1231" w:type="dxa"/>
          </w:tcPr>
          <w:p w14:paraId="72C82486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348.16</w:t>
            </w:r>
          </w:p>
        </w:tc>
        <w:tc>
          <w:tcPr>
            <w:tcW w:w="992" w:type="dxa"/>
          </w:tcPr>
          <w:p w14:paraId="032E240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6.1</w:t>
            </w:r>
          </w:p>
        </w:tc>
        <w:tc>
          <w:tcPr>
            <w:tcW w:w="6091" w:type="dxa"/>
          </w:tcPr>
          <w:p w14:paraId="1C28605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sp|P01210|PENK_HUMAN.FAEALPSDEEGESYSK.+2b3.heavy</w:t>
            </w:r>
          </w:p>
        </w:tc>
        <w:tc>
          <w:tcPr>
            <w:tcW w:w="987" w:type="dxa"/>
          </w:tcPr>
          <w:p w14:paraId="54045D2B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4677259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11</w:t>
            </w:r>
          </w:p>
        </w:tc>
        <w:tc>
          <w:tcPr>
            <w:tcW w:w="850" w:type="dxa"/>
          </w:tcPr>
          <w:p w14:paraId="63EB06EC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43.7</w:t>
            </w:r>
          </w:p>
        </w:tc>
        <w:tc>
          <w:tcPr>
            <w:tcW w:w="851" w:type="dxa"/>
          </w:tcPr>
          <w:p w14:paraId="4A75747C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21</w:t>
            </w:r>
          </w:p>
        </w:tc>
        <w:tc>
          <w:tcPr>
            <w:tcW w:w="850" w:type="dxa"/>
          </w:tcPr>
          <w:p w14:paraId="1702905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18FB6A60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2E4E67D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883.90</w:t>
            </w:r>
          </w:p>
        </w:tc>
        <w:tc>
          <w:tcPr>
            <w:tcW w:w="1231" w:type="dxa"/>
          </w:tcPr>
          <w:p w14:paraId="10F1CB2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419.19</w:t>
            </w:r>
          </w:p>
        </w:tc>
        <w:tc>
          <w:tcPr>
            <w:tcW w:w="992" w:type="dxa"/>
          </w:tcPr>
          <w:p w14:paraId="270AF47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6.1</w:t>
            </w:r>
          </w:p>
        </w:tc>
        <w:tc>
          <w:tcPr>
            <w:tcW w:w="6091" w:type="dxa"/>
          </w:tcPr>
          <w:p w14:paraId="6A51C256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sp|P01210|PENK_HUMAN.FAEALPSDEEGESYSK.+2b4.heavy</w:t>
            </w:r>
          </w:p>
        </w:tc>
        <w:tc>
          <w:tcPr>
            <w:tcW w:w="987" w:type="dxa"/>
          </w:tcPr>
          <w:p w14:paraId="5D994B29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5CE54FA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11</w:t>
            </w:r>
          </w:p>
        </w:tc>
        <w:tc>
          <w:tcPr>
            <w:tcW w:w="850" w:type="dxa"/>
          </w:tcPr>
          <w:p w14:paraId="642D280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43.7</w:t>
            </w:r>
          </w:p>
        </w:tc>
        <w:tc>
          <w:tcPr>
            <w:tcW w:w="851" w:type="dxa"/>
          </w:tcPr>
          <w:p w14:paraId="3366AD5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24</w:t>
            </w:r>
          </w:p>
        </w:tc>
        <w:tc>
          <w:tcPr>
            <w:tcW w:w="850" w:type="dxa"/>
          </w:tcPr>
          <w:p w14:paraId="051530B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4B6A3485" w14:textId="77777777" w:rsidTr="0045784B">
        <w:trPr>
          <w:trHeight w:val="293"/>
        </w:trPr>
        <w:tc>
          <w:tcPr>
            <w:tcW w:w="13918" w:type="dxa"/>
            <w:gridSpan w:val="10"/>
            <w:shd w:val="solid" w:color="CCCCFF" w:fill="auto"/>
          </w:tcPr>
          <w:p w14:paraId="002CA2B2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Fraction 2</w:t>
            </w:r>
          </w:p>
        </w:tc>
      </w:tr>
      <w:tr w:rsidR="00350539" w:rsidRPr="0003546A" w14:paraId="2B669554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  <w:vAlign w:val="center"/>
          </w:tcPr>
          <w:p w14:paraId="446DB27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Precursor mass</w:t>
            </w:r>
          </w:p>
        </w:tc>
        <w:tc>
          <w:tcPr>
            <w:tcW w:w="1231" w:type="dxa"/>
            <w:vAlign w:val="center"/>
          </w:tcPr>
          <w:p w14:paraId="3F63CFB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Product ion mass</w:t>
            </w:r>
          </w:p>
        </w:tc>
        <w:tc>
          <w:tcPr>
            <w:tcW w:w="992" w:type="dxa"/>
            <w:vAlign w:val="center"/>
          </w:tcPr>
          <w:p w14:paraId="7324E64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RT (min)</w:t>
            </w:r>
          </w:p>
        </w:tc>
        <w:tc>
          <w:tcPr>
            <w:tcW w:w="6091" w:type="dxa"/>
            <w:vAlign w:val="center"/>
          </w:tcPr>
          <w:p w14:paraId="69A2946B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Peptide</w:t>
            </w:r>
          </w:p>
        </w:tc>
        <w:tc>
          <w:tcPr>
            <w:tcW w:w="987" w:type="dxa"/>
            <w:vAlign w:val="center"/>
          </w:tcPr>
          <w:p w14:paraId="1D24C549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DP</w:t>
            </w:r>
          </w:p>
        </w:tc>
        <w:tc>
          <w:tcPr>
            <w:tcW w:w="851" w:type="dxa"/>
            <w:vAlign w:val="center"/>
          </w:tcPr>
          <w:p w14:paraId="26B1310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EP</w:t>
            </w:r>
          </w:p>
        </w:tc>
        <w:tc>
          <w:tcPr>
            <w:tcW w:w="850" w:type="dxa"/>
            <w:vAlign w:val="center"/>
          </w:tcPr>
          <w:p w14:paraId="76B29329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CE</w:t>
            </w:r>
          </w:p>
        </w:tc>
        <w:tc>
          <w:tcPr>
            <w:tcW w:w="851" w:type="dxa"/>
            <w:vAlign w:val="center"/>
          </w:tcPr>
          <w:p w14:paraId="3BC47FE2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CXP</w:t>
            </w:r>
          </w:p>
        </w:tc>
        <w:tc>
          <w:tcPr>
            <w:tcW w:w="850" w:type="dxa"/>
            <w:vAlign w:val="center"/>
          </w:tcPr>
          <w:p w14:paraId="7C6AE1D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ST1</w:t>
            </w:r>
          </w:p>
        </w:tc>
      </w:tr>
      <w:tr w:rsidR="00350539" w:rsidRPr="0003546A" w14:paraId="24671D53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197B6F3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618.81</w:t>
            </w:r>
          </w:p>
        </w:tc>
        <w:tc>
          <w:tcPr>
            <w:tcW w:w="1231" w:type="dxa"/>
          </w:tcPr>
          <w:p w14:paraId="2F655CB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1050.51</w:t>
            </w:r>
          </w:p>
        </w:tc>
        <w:tc>
          <w:tcPr>
            <w:tcW w:w="992" w:type="dxa"/>
          </w:tcPr>
          <w:p w14:paraId="5EA23E2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5.5</w:t>
            </w:r>
          </w:p>
        </w:tc>
        <w:tc>
          <w:tcPr>
            <w:tcW w:w="6091" w:type="dxa"/>
          </w:tcPr>
          <w:p w14:paraId="11384DEB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sp|P01213_1|PDYN_HUMAN.SVGEGPYSELAK.+2y10.light</w:t>
            </w:r>
          </w:p>
        </w:tc>
        <w:tc>
          <w:tcPr>
            <w:tcW w:w="987" w:type="dxa"/>
          </w:tcPr>
          <w:p w14:paraId="3811F6BB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24332CE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5A4EE3B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32.2</w:t>
            </w:r>
          </w:p>
        </w:tc>
        <w:tc>
          <w:tcPr>
            <w:tcW w:w="851" w:type="dxa"/>
          </w:tcPr>
          <w:p w14:paraId="1F8229F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53</w:t>
            </w:r>
          </w:p>
        </w:tc>
        <w:tc>
          <w:tcPr>
            <w:tcW w:w="850" w:type="dxa"/>
          </w:tcPr>
          <w:p w14:paraId="5F8FA2D8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024FBD84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22DCBF5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618.81</w:t>
            </w:r>
          </w:p>
        </w:tc>
        <w:tc>
          <w:tcPr>
            <w:tcW w:w="1231" w:type="dxa"/>
          </w:tcPr>
          <w:p w14:paraId="09A60DD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864.45</w:t>
            </w:r>
          </w:p>
        </w:tc>
        <w:tc>
          <w:tcPr>
            <w:tcW w:w="992" w:type="dxa"/>
          </w:tcPr>
          <w:p w14:paraId="426D5CF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5.5</w:t>
            </w:r>
          </w:p>
        </w:tc>
        <w:tc>
          <w:tcPr>
            <w:tcW w:w="6091" w:type="dxa"/>
          </w:tcPr>
          <w:p w14:paraId="7893B56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sp|P01213_1|PDYN_HUMAN.SVGEGPYSELAK.+2y8.light</w:t>
            </w:r>
          </w:p>
        </w:tc>
        <w:tc>
          <w:tcPr>
            <w:tcW w:w="987" w:type="dxa"/>
          </w:tcPr>
          <w:p w14:paraId="55A4576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1CB958B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0D8E3A7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32.2</w:t>
            </w:r>
          </w:p>
        </w:tc>
        <w:tc>
          <w:tcPr>
            <w:tcW w:w="851" w:type="dxa"/>
          </w:tcPr>
          <w:p w14:paraId="24654E48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44</w:t>
            </w:r>
          </w:p>
        </w:tc>
        <w:tc>
          <w:tcPr>
            <w:tcW w:w="850" w:type="dxa"/>
          </w:tcPr>
          <w:p w14:paraId="5D78E756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7ECDE0AE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48261A5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lastRenderedPageBreak/>
              <w:t>618.81</w:t>
            </w:r>
          </w:p>
        </w:tc>
        <w:tc>
          <w:tcPr>
            <w:tcW w:w="1231" w:type="dxa"/>
          </w:tcPr>
          <w:p w14:paraId="78CC531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807.42</w:t>
            </w:r>
          </w:p>
        </w:tc>
        <w:tc>
          <w:tcPr>
            <w:tcW w:w="992" w:type="dxa"/>
          </w:tcPr>
          <w:p w14:paraId="519C9D0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5.5</w:t>
            </w:r>
          </w:p>
        </w:tc>
        <w:tc>
          <w:tcPr>
            <w:tcW w:w="6091" w:type="dxa"/>
          </w:tcPr>
          <w:p w14:paraId="00400EC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sp|P01213_1|PDYN_HUMAN.SVGEGPYSELAK.+2y7.light</w:t>
            </w:r>
          </w:p>
        </w:tc>
        <w:tc>
          <w:tcPr>
            <w:tcW w:w="987" w:type="dxa"/>
          </w:tcPr>
          <w:p w14:paraId="348297F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110DC69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5889470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32.2</w:t>
            </w:r>
          </w:p>
        </w:tc>
        <w:tc>
          <w:tcPr>
            <w:tcW w:w="851" w:type="dxa"/>
          </w:tcPr>
          <w:p w14:paraId="2575E6A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42</w:t>
            </w:r>
          </w:p>
        </w:tc>
        <w:tc>
          <w:tcPr>
            <w:tcW w:w="850" w:type="dxa"/>
          </w:tcPr>
          <w:p w14:paraId="371D6C3B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3016D15E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3B317DD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618.81</w:t>
            </w:r>
          </w:p>
        </w:tc>
        <w:tc>
          <w:tcPr>
            <w:tcW w:w="1231" w:type="dxa"/>
          </w:tcPr>
          <w:p w14:paraId="74B5095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432.73</w:t>
            </w:r>
          </w:p>
        </w:tc>
        <w:tc>
          <w:tcPr>
            <w:tcW w:w="992" w:type="dxa"/>
          </w:tcPr>
          <w:p w14:paraId="6034ABA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5.5</w:t>
            </w:r>
          </w:p>
        </w:tc>
        <w:tc>
          <w:tcPr>
            <w:tcW w:w="6091" w:type="dxa"/>
          </w:tcPr>
          <w:p w14:paraId="5FA9ACC9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sp|P01213_1|PDYN_HUMAN.SVGEGPYSELAK.+2y8+2.light</w:t>
            </w:r>
          </w:p>
        </w:tc>
        <w:tc>
          <w:tcPr>
            <w:tcW w:w="987" w:type="dxa"/>
          </w:tcPr>
          <w:p w14:paraId="0B567EA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10467CA8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7B28E948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32.2</w:t>
            </w:r>
          </w:p>
        </w:tc>
        <w:tc>
          <w:tcPr>
            <w:tcW w:w="851" w:type="dxa"/>
          </w:tcPr>
          <w:p w14:paraId="6B8A6E7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25</w:t>
            </w:r>
          </w:p>
        </w:tc>
        <w:tc>
          <w:tcPr>
            <w:tcW w:w="850" w:type="dxa"/>
          </w:tcPr>
          <w:p w14:paraId="38BC6FB9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039F912A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766ACFB9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622.82</w:t>
            </w:r>
          </w:p>
        </w:tc>
        <w:tc>
          <w:tcPr>
            <w:tcW w:w="1231" w:type="dxa"/>
          </w:tcPr>
          <w:p w14:paraId="7AAFDE78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1058.52</w:t>
            </w:r>
          </w:p>
        </w:tc>
        <w:tc>
          <w:tcPr>
            <w:tcW w:w="992" w:type="dxa"/>
          </w:tcPr>
          <w:p w14:paraId="47F6A1F2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5.5</w:t>
            </w:r>
          </w:p>
        </w:tc>
        <w:tc>
          <w:tcPr>
            <w:tcW w:w="6091" w:type="dxa"/>
          </w:tcPr>
          <w:p w14:paraId="5BAFA099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sp|P01213_1|PDYN_HUMAN.SVGEGPYSELAK.+2y10.heavy</w:t>
            </w:r>
          </w:p>
        </w:tc>
        <w:tc>
          <w:tcPr>
            <w:tcW w:w="987" w:type="dxa"/>
          </w:tcPr>
          <w:p w14:paraId="7BB0E5B2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4C68CEE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6BD57942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32.2</w:t>
            </w:r>
          </w:p>
        </w:tc>
        <w:tc>
          <w:tcPr>
            <w:tcW w:w="851" w:type="dxa"/>
          </w:tcPr>
          <w:p w14:paraId="7799CBE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53</w:t>
            </w:r>
          </w:p>
        </w:tc>
        <w:tc>
          <w:tcPr>
            <w:tcW w:w="850" w:type="dxa"/>
          </w:tcPr>
          <w:p w14:paraId="6230C26C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77C4C3FC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1B90A94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622.82</w:t>
            </w:r>
          </w:p>
        </w:tc>
        <w:tc>
          <w:tcPr>
            <w:tcW w:w="1231" w:type="dxa"/>
          </w:tcPr>
          <w:p w14:paraId="17BA413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872.46</w:t>
            </w:r>
          </w:p>
        </w:tc>
        <w:tc>
          <w:tcPr>
            <w:tcW w:w="992" w:type="dxa"/>
          </w:tcPr>
          <w:p w14:paraId="5F65891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5.5</w:t>
            </w:r>
          </w:p>
        </w:tc>
        <w:tc>
          <w:tcPr>
            <w:tcW w:w="6091" w:type="dxa"/>
          </w:tcPr>
          <w:p w14:paraId="55491F9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sp|P01213_1|PDYN_HUMAN.SVGEGPYSELAK.+2y8.heavy</w:t>
            </w:r>
          </w:p>
        </w:tc>
        <w:tc>
          <w:tcPr>
            <w:tcW w:w="987" w:type="dxa"/>
          </w:tcPr>
          <w:p w14:paraId="714D640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4102622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137BC896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32.2</w:t>
            </w:r>
          </w:p>
        </w:tc>
        <w:tc>
          <w:tcPr>
            <w:tcW w:w="851" w:type="dxa"/>
          </w:tcPr>
          <w:p w14:paraId="0ECADD3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45</w:t>
            </w:r>
          </w:p>
        </w:tc>
        <w:tc>
          <w:tcPr>
            <w:tcW w:w="850" w:type="dxa"/>
          </w:tcPr>
          <w:p w14:paraId="17963039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5A486BB3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529F8D1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622.82</w:t>
            </w:r>
          </w:p>
        </w:tc>
        <w:tc>
          <w:tcPr>
            <w:tcW w:w="1231" w:type="dxa"/>
          </w:tcPr>
          <w:p w14:paraId="4DF56109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815.44</w:t>
            </w:r>
          </w:p>
        </w:tc>
        <w:tc>
          <w:tcPr>
            <w:tcW w:w="992" w:type="dxa"/>
          </w:tcPr>
          <w:p w14:paraId="5998656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5.5</w:t>
            </w:r>
          </w:p>
        </w:tc>
        <w:tc>
          <w:tcPr>
            <w:tcW w:w="6091" w:type="dxa"/>
          </w:tcPr>
          <w:p w14:paraId="4676A656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sp|P01213_1|PDYN_HUMAN.SVGEGPYSELAK.+2y7.heavy</w:t>
            </w:r>
          </w:p>
        </w:tc>
        <w:tc>
          <w:tcPr>
            <w:tcW w:w="987" w:type="dxa"/>
          </w:tcPr>
          <w:p w14:paraId="50D8187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0D307F28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188ACBCB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32.2</w:t>
            </w:r>
          </w:p>
        </w:tc>
        <w:tc>
          <w:tcPr>
            <w:tcW w:w="851" w:type="dxa"/>
          </w:tcPr>
          <w:p w14:paraId="1FB8EF4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42</w:t>
            </w:r>
          </w:p>
        </w:tc>
        <w:tc>
          <w:tcPr>
            <w:tcW w:w="850" w:type="dxa"/>
          </w:tcPr>
          <w:p w14:paraId="14C164E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26FB63CF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275888F2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622.82</w:t>
            </w:r>
          </w:p>
        </w:tc>
        <w:tc>
          <w:tcPr>
            <w:tcW w:w="1231" w:type="dxa"/>
          </w:tcPr>
          <w:p w14:paraId="0A8A7A5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436.73</w:t>
            </w:r>
          </w:p>
        </w:tc>
        <w:tc>
          <w:tcPr>
            <w:tcW w:w="992" w:type="dxa"/>
          </w:tcPr>
          <w:p w14:paraId="7D85227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5.5</w:t>
            </w:r>
          </w:p>
        </w:tc>
        <w:tc>
          <w:tcPr>
            <w:tcW w:w="6091" w:type="dxa"/>
          </w:tcPr>
          <w:p w14:paraId="77872F06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sp|P01213_1|PDYN_HUMAN.SVGEGPYSELAK.+2y8+2.heavy</w:t>
            </w:r>
          </w:p>
        </w:tc>
        <w:tc>
          <w:tcPr>
            <w:tcW w:w="987" w:type="dxa"/>
          </w:tcPr>
          <w:p w14:paraId="182401A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90</w:t>
            </w:r>
          </w:p>
        </w:tc>
        <w:tc>
          <w:tcPr>
            <w:tcW w:w="851" w:type="dxa"/>
          </w:tcPr>
          <w:p w14:paraId="385F282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359314A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32.2</w:t>
            </w:r>
          </w:p>
        </w:tc>
        <w:tc>
          <w:tcPr>
            <w:tcW w:w="851" w:type="dxa"/>
          </w:tcPr>
          <w:p w14:paraId="668C8AB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25</w:t>
            </w:r>
          </w:p>
        </w:tc>
        <w:tc>
          <w:tcPr>
            <w:tcW w:w="850" w:type="dxa"/>
          </w:tcPr>
          <w:p w14:paraId="38B2308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-22</w:t>
            </w:r>
          </w:p>
        </w:tc>
      </w:tr>
      <w:tr w:rsidR="00350539" w:rsidRPr="0003546A" w14:paraId="0DA9EE25" w14:textId="77777777" w:rsidTr="0045784B">
        <w:trPr>
          <w:trHeight w:val="293"/>
        </w:trPr>
        <w:tc>
          <w:tcPr>
            <w:tcW w:w="13918" w:type="dxa"/>
            <w:gridSpan w:val="10"/>
            <w:shd w:val="solid" w:color="CCCCFF" w:fill="auto"/>
          </w:tcPr>
          <w:p w14:paraId="1530D6B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Fraction 5</w:t>
            </w:r>
          </w:p>
        </w:tc>
      </w:tr>
      <w:tr w:rsidR="00350539" w:rsidRPr="0003546A" w14:paraId="34CCDC86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  <w:vAlign w:val="center"/>
          </w:tcPr>
          <w:p w14:paraId="4B21B5B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Precursor mass</w:t>
            </w:r>
          </w:p>
        </w:tc>
        <w:tc>
          <w:tcPr>
            <w:tcW w:w="1231" w:type="dxa"/>
            <w:vAlign w:val="center"/>
          </w:tcPr>
          <w:p w14:paraId="67460B9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Product ion mass</w:t>
            </w:r>
          </w:p>
        </w:tc>
        <w:tc>
          <w:tcPr>
            <w:tcW w:w="992" w:type="dxa"/>
            <w:vAlign w:val="center"/>
          </w:tcPr>
          <w:p w14:paraId="0538A53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RT (min)</w:t>
            </w:r>
          </w:p>
        </w:tc>
        <w:tc>
          <w:tcPr>
            <w:tcW w:w="6091" w:type="dxa"/>
            <w:vAlign w:val="center"/>
          </w:tcPr>
          <w:p w14:paraId="6925CE6B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Peptide</w:t>
            </w:r>
          </w:p>
        </w:tc>
        <w:tc>
          <w:tcPr>
            <w:tcW w:w="987" w:type="dxa"/>
            <w:vAlign w:val="center"/>
          </w:tcPr>
          <w:p w14:paraId="6A6CD09C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DP</w:t>
            </w:r>
          </w:p>
        </w:tc>
        <w:tc>
          <w:tcPr>
            <w:tcW w:w="851" w:type="dxa"/>
            <w:vAlign w:val="center"/>
          </w:tcPr>
          <w:p w14:paraId="6B8BE688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EP</w:t>
            </w:r>
          </w:p>
        </w:tc>
        <w:tc>
          <w:tcPr>
            <w:tcW w:w="850" w:type="dxa"/>
            <w:vAlign w:val="center"/>
          </w:tcPr>
          <w:p w14:paraId="7117E4E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CE</w:t>
            </w:r>
          </w:p>
        </w:tc>
        <w:tc>
          <w:tcPr>
            <w:tcW w:w="851" w:type="dxa"/>
            <w:vAlign w:val="center"/>
          </w:tcPr>
          <w:p w14:paraId="3CB4F7D6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CXP</w:t>
            </w:r>
          </w:p>
        </w:tc>
        <w:tc>
          <w:tcPr>
            <w:tcW w:w="850" w:type="dxa"/>
            <w:vAlign w:val="center"/>
          </w:tcPr>
          <w:p w14:paraId="0594B412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ST1</w:t>
            </w:r>
          </w:p>
        </w:tc>
      </w:tr>
      <w:tr w:rsidR="00350539" w:rsidRPr="0003546A" w14:paraId="095492BD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3234CD2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446.76</w:t>
            </w:r>
          </w:p>
        </w:tc>
        <w:tc>
          <w:tcPr>
            <w:tcW w:w="1231" w:type="dxa"/>
          </w:tcPr>
          <w:p w14:paraId="2EB04902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745.45</w:t>
            </w:r>
          </w:p>
        </w:tc>
        <w:tc>
          <w:tcPr>
            <w:tcW w:w="992" w:type="dxa"/>
          </w:tcPr>
          <w:p w14:paraId="3BEDAFC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6.2</w:t>
            </w:r>
          </w:p>
        </w:tc>
        <w:tc>
          <w:tcPr>
            <w:tcW w:w="6091" w:type="dxa"/>
          </w:tcPr>
          <w:p w14:paraId="287CA41B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sp|P01213_1|PDYN_HUMAN.FLPSISTK.+2y7.light</w:t>
            </w:r>
          </w:p>
        </w:tc>
        <w:tc>
          <w:tcPr>
            <w:tcW w:w="987" w:type="dxa"/>
          </w:tcPr>
          <w:p w14:paraId="50B07899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75</w:t>
            </w:r>
          </w:p>
        </w:tc>
        <w:tc>
          <w:tcPr>
            <w:tcW w:w="851" w:type="dxa"/>
          </w:tcPr>
          <w:p w14:paraId="1D0F68C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7333D3B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24.7</w:t>
            </w:r>
          </w:p>
        </w:tc>
        <w:tc>
          <w:tcPr>
            <w:tcW w:w="851" w:type="dxa"/>
          </w:tcPr>
          <w:p w14:paraId="264EE90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29</w:t>
            </w:r>
          </w:p>
        </w:tc>
        <w:tc>
          <w:tcPr>
            <w:tcW w:w="850" w:type="dxa"/>
          </w:tcPr>
          <w:p w14:paraId="3C4DA23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-14</w:t>
            </w:r>
          </w:p>
        </w:tc>
      </w:tr>
      <w:tr w:rsidR="00350539" w:rsidRPr="0003546A" w14:paraId="21730512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0C8E1B1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446.76</w:t>
            </w:r>
          </w:p>
        </w:tc>
        <w:tc>
          <w:tcPr>
            <w:tcW w:w="1231" w:type="dxa"/>
          </w:tcPr>
          <w:p w14:paraId="42B18D8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632.36</w:t>
            </w:r>
          </w:p>
        </w:tc>
        <w:tc>
          <w:tcPr>
            <w:tcW w:w="992" w:type="dxa"/>
          </w:tcPr>
          <w:p w14:paraId="308E736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6.2</w:t>
            </w:r>
          </w:p>
        </w:tc>
        <w:tc>
          <w:tcPr>
            <w:tcW w:w="6091" w:type="dxa"/>
          </w:tcPr>
          <w:p w14:paraId="63EDA1E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sp|P01213_1|PDYN_HUMAN.FLPSISTK.+2y6.light</w:t>
            </w:r>
          </w:p>
        </w:tc>
        <w:tc>
          <w:tcPr>
            <w:tcW w:w="987" w:type="dxa"/>
          </w:tcPr>
          <w:p w14:paraId="2E686426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75</w:t>
            </w:r>
          </w:p>
        </w:tc>
        <w:tc>
          <w:tcPr>
            <w:tcW w:w="851" w:type="dxa"/>
          </w:tcPr>
          <w:p w14:paraId="75D6C1B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4AD3A23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24.7</w:t>
            </w:r>
          </w:p>
        </w:tc>
        <w:tc>
          <w:tcPr>
            <w:tcW w:w="851" w:type="dxa"/>
          </w:tcPr>
          <w:p w14:paraId="3402EC2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34</w:t>
            </w:r>
          </w:p>
        </w:tc>
        <w:tc>
          <w:tcPr>
            <w:tcW w:w="850" w:type="dxa"/>
          </w:tcPr>
          <w:p w14:paraId="6F2960C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-14</w:t>
            </w:r>
          </w:p>
        </w:tc>
      </w:tr>
      <w:tr w:rsidR="00350539" w:rsidRPr="0003546A" w14:paraId="1B69FF2C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5496355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446.76</w:t>
            </w:r>
          </w:p>
        </w:tc>
        <w:tc>
          <w:tcPr>
            <w:tcW w:w="1231" w:type="dxa"/>
          </w:tcPr>
          <w:p w14:paraId="218A28F9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535.31</w:t>
            </w:r>
          </w:p>
        </w:tc>
        <w:tc>
          <w:tcPr>
            <w:tcW w:w="992" w:type="dxa"/>
          </w:tcPr>
          <w:p w14:paraId="4C52996B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6.2</w:t>
            </w:r>
          </w:p>
        </w:tc>
        <w:tc>
          <w:tcPr>
            <w:tcW w:w="6091" w:type="dxa"/>
          </w:tcPr>
          <w:p w14:paraId="17D48A38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sp|P01213_1|PDYN_HUMAN.FLPSISTK.+2y5.light</w:t>
            </w:r>
          </w:p>
        </w:tc>
        <w:tc>
          <w:tcPr>
            <w:tcW w:w="987" w:type="dxa"/>
          </w:tcPr>
          <w:p w14:paraId="4FC752D8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75</w:t>
            </w:r>
          </w:p>
        </w:tc>
        <w:tc>
          <w:tcPr>
            <w:tcW w:w="851" w:type="dxa"/>
          </w:tcPr>
          <w:p w14:paraId="2CC213C4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2C7D243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24.7</w:t>
            </w:r>
          </w:p>
        </w:tc>
        <w:tc>
          <w:tcPr>
            <w:tcW w:w="851" w:type="dxa"/>
          </w:tcPr>
          <w:p w14:paraId="57E4106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30</w:t>
            </w:r>
          </w:p>
        </w:tc>
        <w:tc>
          <w:tcPr>
            <w:tcW w:w="850" w:type="dxa"/>
          </w:tcPr>
          <w:p w14:paraId="6356FE6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-14</w:t>
            </w:r>
          </w:p>
        </w:tc>
      </w:tr>
      <w:tr w:rsidR="00350539" w:rsidRPr="0003546A" w14:paraId="07CE1C1A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4C6F015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446.76</w:t>
            </w:r>
          </w:p>
        </w:tc>
        <w:tc>
          <w:tcPr>
            <w:tcW w:w="1231" w:type="dxa"/>
          </w:tcPr>
          <w:p w14:paraId="599355F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316.68</w:t>
            </w:r>
          </w:p>
        </w:tc>
        <w:tc>
          <w:tcPr>
            <w:tcW w:w="992" w:type="dxa"/>
          </w:tcPr>
          <w:p w14:paraId="045521F9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6.2</w:t>
            </w:r>
          </w:p>
        </w:tc>
        <w:tc>
          <w:tcPr>
            <w:tcW w:w="6091" w:type="dxa"/>
          </w:tcPr>
          <w:p w14:paraId="5105070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sp|P01213_1|PDYN_HUMAN.FLPSISTK.+2y6+2.light</w:t>
            </w:r>
          </w:p>
        </w:tc>
        <w:tc>
          <w:tcPr>
            <w:tcW w:w="987" w:type="dxa"/>
          </w:tcPr>
          <w:p w14:paraId="48EA780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75</w:t>
            </w:r>
          </w:p>
        </w:tc>
        <w:tc>
          <w:tcPr>
            <w:tcW w:w="851" w:type="dxa"/>
          </w:tcPr>
          <w:p w14:paraId="660B3CAB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582358B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24.7</w:t>
            </w:r>
          </w:p>
        </w:tc>
        <w:tc>
          <w:tcPr>
            <w:tcW w:w="851" w:type="dxa"/>
          </w:tcPr>
          <w:p w14:paraId="5F0E5FB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20</w:t>
            </w:r>
          </w:p>
        </w:tc>
        <w:tc>
          <w:tcPr>
            <w:tcW w:w="850" w:type="dxa"/>
          </w:tcPr>
          <w:p w14:paraId="457A81B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-14</w:t>
            </w:r>
          </w:p>
        </w:tc>
      </w:tr>
      <w:tr w:rsidR="00350539" w:rsidRPr="0003546A" w14:paraId="259E50F5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0918B8C9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450.77</w:t>
            </w:r>
          </w:p>
        </w:tc>
        <w:tc>
          <w:tcPr>
            <w:tcW w:w="1231" w:type="dxa"/>
          </w:tcPr>
          <w:p w14:paraId="1475B85C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753.46</w:t>
            </w:r>
          </w:p>
        </w:tc>
        <w:tc>
          <w:tcPr>
            <w:tcW w:w="992" w:type="dxa"/>
          </w:tcPr>
          <w:p w14:paraId="032E63E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6.2</w:t>
            </w:r>
          </w:p>
        </w:tc>
        <w:tc>
          <w:tcPr>
            <w:tcW w:w="6091" w:type="dxa"/>
          </w:tcPr>
          <w:p w14:paraId="25BAB35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sp|P01213_1|PDYN_HUMAN.FLPSISTK.+2y7.heavy</w:t>
            </w:r>
          </w:p>
        </w:tc>
        <w:tc>
          <w:tcPr>
            <w:tcW w:w="987" w:type="dxa"/>
          </w:tcPr>
          <w:p w14:paraId="067FBD99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75</w:t>
            </w:r>
          </w:p>
        </w:tc>
        <w:tc>
          <w:tcPr>
            <w:tcW w:w="851" w:type="dxa"/>
          </w:tcPr>
          <w:p w14:paraId="6D9953A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2E2AE292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24.7</w:t>
            </w:r>
          </w:p>
        </w:tc>
        <w:tc>
          <w:tcPr>
            <w:tcW w:w="851" w:type="dxa"/>
          </w:tcPr>
          <w:p w14:paraId="3E42B7C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40</w:t>
            </w:r>
          </w:p>
        </w:tc>
        <w:tc>
          <w:tcPr>
            <w:tcW w:w="850" w:type="dxa"/>
          </w:tcPr>
          <w:p w14:paraId="20923F9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-14</w:t>
            </w:r>
          </w:p>
        </w:tc>
      </w:tr>
      <w:tr w:rsidR="00350539" w:rsidRPr="0003546A" w14:paraId="6B48141B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45949D52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450.77</w:t>
            </w:r>
          </w:p>
        </w:tc>
        <w:tc>
          <w:tcPr>
            <w:tcW w:w="1231" w:type="dxa"/>
          </w:tcPr>
          <w:p w14:paraId="7164363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640.38</w:t>
            </w:r>
          </w:p>
        </w:tc>
        <w:tc>
          <w:tcPr>
            <w:tcW w:w="992" w:type="dxa"/>
          </w:tcPr>
          <w:p w14:paraId="2C80DD9C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6.2</w:t>
            </w:r>
          </w:p>
        </w:tc>
        <w:tc>
          <w:tcPr>
            <w:tcW w:w="6091" w:type="dxa"/>
          </w:tcPr>
          <w:p w14:paraId="66C26670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sp|P01213_1|PDYN_HUMAN.FLPSISTK.+2y6.heavy</w:t>
            </w:r>
          </w:p>
        </w:tc>
        <w:tc>
          <w:tcPr>
            <w:tcW w:w="987" w:type="dxa"/>
          </w:tcPr>
          <w:p w14:paraId="4AE0BC7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75</w:t>
            </w:r>
          </w:p>
        </w:tc>
        <w:tc>
          <w:tcPr>
            <w:tcW w:w="851" w:type="dxa"/>
          </w:tcPr>
          <w:p w14:paraId="2AAA082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5807967C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24.7</w:t>
            </w:r>
          </w:p>
        </w:tc>
        <w:tc>
          <w:tcPr>
            <w:tcW w:w="851" w:type="dxa"/>
          </w:tcPr>
          <w:p w14:paraId="3624F67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34</w:t>
            </w:r>
          </w:p>
        </w:tc>
        <w:tc>
          <w:tcPr>
            <w:tcW w:w="850" w:type="dxa"/>
          </w:tcPr>
          <w:p w14:paraId="4310819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-14</w:t>
            </w:r>
          </w:p>
        </w:tc>
      </w:tr>
      <w:tr w:rsidR="00350539" w:rsidRPr="0003546A" w14:paraId="0858B795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47384DFD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450.77</w:t>
            </w:r>
          </w:p>
        </w:tc>
        <w:tc>
          <w:tcPr>
            <w:tcW w:w="1231" w:type="dxa"/>
          </w:tcPr>
          <w:p w14:paraId="5614B84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543.32</w:t>
            </w:r>
          </w:p>
        </w:tc>
        <w:tc>
          <w:tcPr>
            <w:tcW w:w="992" w:type="dxa"/>
          </w:tcPr>
          <w:p w14:paraId="73ED6B2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6.2</w:t>
            </w:r>
          </w:p>
        </w:tc>
        <w:tc>
          <w:tcPr>
            <w:tcW w:w="6091" w:type="dxa"/>
          </w:tcPr>
          <w:p w14:paraId="7635AE2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sp|P01213_1|PDYN_HUMAN.FLPSISTK.+2y5.heavy</w:t>
            </w:r>
          </w:p>
        </w:tc>
        <w:tc>
          <w:tcPr>
            <w:tcW w:w="987" w:type="dxa"/>
          </w:tcPr>
          <w:p w14:paraId="04681F4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75</w:t>
            </w:r>
          </w:p>
        </w:tc>
        <w:tc>
          <w:tcPr>
            <w:tcW w:w="851" w:type="dxa"/>
          </w:tcPr>
          <w:p w14:paraId="29840D4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49FD4E21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24.7</w:t>
            </w:r>
          </w:p>
        </w:tc>
        <w:tc>
          <w:tcPr>
            <w:tcW w:w="851" w:type="dxa"/>
          </w:tcPr>
          <w:p w14:paraId="15AB27D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30</w:t>
            </w:r>
          </w:p>
        </w:tc>
        <w:tc>
          <w:tcPr>
            <w:tcW w:w="850" w:type="dxa"/>
          </w:tcPr>
          <w:p w14:paraId="62238957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-14</w:t>
            </w:r>
          </w:p>
        </w:tc>
      </w:tr>
      <w:tr w:rsidR="00350539" w:rsidRPr="0003546A" w14:paraId="3DA5A69E" w14:textId="77777777" w:rsidTr="0045784B">
        <w:trPr>
          <w:gridAfter w:val="1"/>
          <w:wAfter w:w="6" w:type="dxa"/>
          <w:trHeight w:val="293"/>
        </w:trPr>
        <w:tc>
          <w:tcPr>
            <w:tcW w:w="1209" w:type="dxa"/>
          </w:tcPr>
          <w:p w14:paraId="4E8794F6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450.77</w:t>
            </w:r>
          </w:p>
        </w:tc>
        <w:tc>
          <w:tcPr>
            <w:tcW w:w="1231" w:type="dxa"/>
          </w:tcPr>
          <w:p w14:paraId="426A864C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320.69</w:t>
            </w:r>
          </w:p>
        </w:tc>
        <w:tc>
          <w:tcPr>
            <w:tcW w:w="992" w:type="dxa"/>
          </w:tcPr>
          <w:p w14:paraId="0BAEDEC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6.2</w:t>
            </w:r>
          </w:p>
        </w:tc>
        <w:tc>
          <w:tcPr>
            <w:tcW w:w="6091" w:type="dxa"/>
          </w:tcPr>
          <w:p w14:paraId="4EA5A24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546A">
              <w:rPr>
                <w:rFonts w:ascii="Times New Roman" w:hAnsi="Times New Roman" w:cs="Times New Roman"/>
                <w:color w:val="000000"/>
              </w:rPr>
              <w:t>sp|P01213_1|PDYN_HUMAN.FLPSISTK.+2y6+2.heavy</w:t>
            </w:r>
          </w:p>
        </w:tc>
        <w:tc>
          <w:tcPr>
            <w:tcW w:w="987" w:type="dxa"/>
          </w:tcPr>
          <w:p w14:paraId="435069A5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75</w:t>
            </w:r>
          </w:p>
        </w:tc>
        <w:tc>
          <w:tcPr>
            <w:tcW w:w="851" w:type="dxa"/>
          </w:tcPr>
          <w:p w14:paraId="7EF1BA93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10</w:t>
            </w:r>
          </w:p>
        </w:tc>
        <w:tc>
          <w:tcPr>
            <w:tcW w:w="850" w:type="dxa"/>
          </w:tcPr>
          <w:p w14:paraId="1A8F9F3A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24.7</w:t>
            </w:r>
          </w:p>
        </w:tc>
        <w:tc>
          <w:tcPr>
            <w:tcW w:w="851" w:type="dxa"/>
          </w:tcPr>
          <w:p w14:paraId="12DC376F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20</w:t>
            </w:r>
          </w:p>
        </w:tc>
        <w:tc>
          <w:tcPr>
            <w:tcW w:w="850" w:type="dxa"/>
          </w:tcPr>
          <w:p w14:paraId="25475C1E" w14:textId="77777777" w:rsidR="00350539" w:rsidRPr="0003546A" w:rsidRDefault="00350539" w:rsidP="001B3C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03546A">
              <w:rPr>
                <w:rFonts w:ascii="Times New Roman" w:hAnsi="Times New Roman" w:cs="Times New Roman"/>
                <w:color w:val="000000"/>
                <w:lang w:val="de-DE"/>
              </w:rPr>
              <w:t>-14</w:t>
            </w:r>
          </w:p>
        </w:tc>
      </w:tr>
    </w:tbl>
    <w:p w14:paraId="16F5CC53" w14:textId="58E0BFC2" w:rsidR="00350539" w:rsidRPr="0003546A" w:rsidRDefault="00350539" w:rsidP="001B3C33">
      <w:pPr>
        <w:spacing w:after="0" w:line="360" w:lineRule="auto"/>
        <w:rPr>
          <w:rFonts w:ascii="Times New Roman" w:hAnsi="Times New Roman" w:cs="Times New Roman"/>
        </w:rPr>
      </w:pPr>
      <w:r w:rsidRPr="0003546A">
        <w:rPr>
          <w:rFonts w:ascii="Times New Roman" w:hAnsi="Times New Roman" w:cs="Times New Roman"/>
          <w:i/>
          <w:iCs/>
        </w:rPr>
        <w:t>RT</w:t>
      </w:r>
      <w:r w:rsidRPr="0003546A">
        <w:rPr>
          <w:rFonts w:ascii="Times New Roman" w:hAnsi="Times New Roman" w:cs="Times New Roman"/>
        </w:rPr>
        <w:t xml:space="preserve"> retention time</w:t>
      </w:r>
      <w:r w:rsidR="005229D1" w:rsidRPr="0003546A">
        <w:rPr>
          <w:rFonts w:ascii="Times New Roman" w:hAnsi="Times New Roman" w:cs="Times New Roman"/>
        </w:rPr>
        <w:t>,</w:t>
      </w:r>
      <w:r w:rsidRPr="0003546A">
        <w:rPr>
          <w:rFonts w:ascii="Times New Roman" w:hAnsi="Times New Roman" w:cs="Times New Roman"/>
        </w:rPr>
        <w:t xml:space="preserve"> </w:t>
      </w:r>
      <w:r w:rsidRPr="0003546A">
        <w:rPr>
          <w:rFonts w:ascii="Times New Roman" w:hAnsi="Times New Roman" w:cs="Times New Roman"/>
          <w:i/>
          <w:iCs/>
        </w:rPr>
        <w:t>DP</w:t>
      </w:r>
      <w:r w:rsidRPr="0003546A">
        <w:rPr>
          <w:rFonts w:ascii="Times New Roman" w:hAnsi="Times New Roman" w:cs="Times New Roman"/>
        </w:rPr>
        <w:t xml:space="preserve"> </w:t>
      </w:r>
      <w:proofErr w:type="spellStart"/>
      <w:r w:rsidRPr="0003546A">
        <w:rPr>
          <w:rFonts w:ascii="Times New Roman" w:hAnsi="Times New Roman" w:cs="Times New Roman"/>
        </w:rPr>
        <w:t>declustering</w:t>
      </w:r>
      <w:proofErr w:type="spellEnd"/>
      <w:r w:rsidRPr="0003546A">
        <w:rPr>
          <w:rFonts w:ascii="Times New Roman" w:hAnsi="Times New Roman" w:cs="Times New Roman"/>
        </w:rPr>
        <w:t xml:space="preserve"> potential</w:t>
      </w:r>
      <w:r w:rsidR="005229D1" w:rsidRPr="0003546A">
        <w:rPr>
          <w:rFonts w:ascii="Times New Roman" w:hAnsi="Times New Roman" w:cs="Times New Roman"/>
        </w:rPr>
        <w:t>,</w:t>
      </w:r>
      <w:r w:rsidRPr="0003546A">
        <w:rPr>
          <w:rFonts w:ascii="Times New Roman" w:hAnsi="Times New Roman" w:cs="Times New Roman"/>
        </w:rPr>
        <w:t xml:space="preserve"> </w:t>
      </w:r>
      <w:r w:rsidRPr="0003546A">
        <w:rPr>
          <w:rFonts w:ascii="Times New Roman" w:hAnsi="Times New Roman" w:cs="Times New Roman"/>
          <w:i/>
          <w:iCs/>
        </w:rPr>
        <w:t>EP</w:t>
      </w:r>
      <w:r w:rsidRPr="0003546A">
        <w:rPr>
          <w:rFonts w:ascii="Times New Roman" w:hAnsi="Times New Roman" w:cs="Times New Roman"/>
        </w:rPr>
        <w:t xml:space="preserve"> entrance potential</w:t>
      </w:r>
      <w:r w:rsidR="00AF4640" w:rsidRPr="0003546A">
        <w:rPr>
          <w:rFonts w:ascii="Times New Roman" w:hAnsi="Times New Roman" w:cs="Times New Roman"/>
        </w:rPr>
        <w:t>,</w:t>
      </w:r>
      <w:r w:rsidRPr="0003546A">
        <w:rPr>
          <w:rFonts w:ascii="Times New Roman" w:hAnsi="Times New Roman" w:cs="Times New Roman"/>
        </w:rPr>
        <w:t xml:space="preserve"> </w:t>
      </w:r>
      <w:r w:rsidRPr="0003546A">
        <w:rPr>
          <w:rFonts w:ascii="Times New Roman" w:hAnsi="Times New Roman" w:cs="Times New Roman"/>
          <w:i/>
          <w:iCs/>
        </w:rPr>
        <w:t xml:space="preserve">CE </w:t>
      </w:r>
      <w:r w:rsidRPr="0003546A">
        <w:rPr>
          <w:rFonts w:ascii="Times New Roman" w:hAnsi="Times New Roman" w:cs="Times New Roman"/>
        </w:rPr>
        <w:t>collision energy</w:t>
      </w:r>
      <w:r w:rsidR="00AF4640" w:rsidRPr="0003546A">
        <w:rPr>
          <w:rFonts w:ascii="Times New Roman" w:hAnsi="Times New Roman" w:cs="Times New Roman"/>
        </w:rPr>
        <w:t>,</w:t>
      </w:r>
      <w:r w:rsidRPr="0003546A">
        <w:rPr>
          <w:rFonts w:ascii="Times New Roman" w:hAnsi="Times New Roman" w:cs="Times New Roman"/>
        </w:rPr>
        <w:t xml:space="preserve"> </w:t>
      </w:r>
      <w:r w:rsidRPr="0003546A">
        <w:rPr>
          <w:rFonts w:ascii="Times New Roman" w:hAnsi="Times New Roman" w:cs="Times New Roman"/>
          <w:i/>
          <w:iCs/>
        </w:rPr>
        <w:t>CXP</w:t>
      </w:r>
      <w:r w:rsidRPr="0003546A">
        <w:rPr>
          <w:rFonts w:ascii="Times New Roman" w:hAnsi="Times New Roman" w:cs="Times New Roman"/>
        </w:rPr>
        <w:t xml:space="preserve"> cell exit potential, </w:t>
      </w:r>
      <w:r w:rsidRPr="0003546A">
        <w:rPr>
          <w:rFonts w:ascii="Times New Roman" w:hAnsi="Times New Roman" w:cs="Times New Roman"/>
          <w:i/>
          <w:iCs/>
        </w:rPr>
        <w:t xml:space="preserve">ST1 </w:t>
      </w:r>
      <w:proofErr w:type="spellStart"/>
      <w:r w:rsidRPr="0003546A">
        <w:rPr>
          <w:rFonts w:ascii="Times New Roman" w:hAnsi="Times New Roman" w:cs="Times New Roman"/>
        </w:rPr>
        <w:t>prefilter</w:t>
      </w:r>
      <w:proofErr w:type="spellEnd"/>
    </w:p>
    <w:p w14:paraId="6EAC4638" w14:textId="4453C9AE" w:rsidR="00350539" w:rsidRPr="0003546A" w:rsidRDefault="00350539" w:rsidP="001B3C33">
      <w:pPr>
        <w:spacing w:after="0" w:line="360" w:lineRule="auto"/>
        <w:rPr>
          <w:rFonts w:ascii="Times New Roman" w:hAnsi="Times New Roman" w:cs="Times New Roman"/>
        </w:rPr>
      </w:pPr>
    </w:p>
    <w:p w14:paraId="5D6CEA55" w14:textId="36669BB7" w:rsidR="005511E2" w:rsidRPr="0003546A" w:rsidRDefault="005511E2" w:rsidP="001B3C33">
      <w:pPr>
        <w:spacing w:after="0" w:line="360" w:lineRule="auto"/>
        <w:rPr>
          <w:rFonts w:ascii="Times New Roman" w:hAnsi="Times New Roman" w:cs="Times New Roman"/>
        </w:rPr>
      </w:pPr>
    </w:p>
    <w:p w14:paraId="19709758" w14:textId="0F6AD8F9" w:rsidR="005511E2" w:rsidRPr="0003546A" w:rsidRDefault="005511E2" w:rsidP="001B3C33">
      <w:pPr>
        <w:spacing w:after="0" w:line="360" w:lineRule="auto"/>
        <w:rPr>
          <w:rFonts w:ascii="Times New Roman" w:hAnsi="Times New Roman" w:cs="Times New Roman"/>
        </w:rPr>
      </w:pPr>
    </w:p>
    <w:p w14:paraId="11127F4F" w14:textId="0DAAABAE" w:rsidR="005511E2" w:rsidRPr="0003546A" w:rsidRDefault="005511E2" w:rsidP="001B3C33">
      <w:pPr>
        <w:spacing w:after="0" w:line="360" w:lineRule="auto"/>
        <w:rPr>
          <w:rFonts w:ascii="Times New Roman" w:hAnsi="Times New Roman" w:cs="Times New Roman"/>
        </w:rPr>
      </w:pPr>
    </w:p>
    <w:p w14:paraId="6788EB9B" w14:textId="0AC37865" w:rsidR="005511E2" w:rsidRPr="0003546A" w:rsidRDefault="005511E2" w:rsidP="001B3C33">
      <w:pPr>
        <w:spacing w:after="0" w:line="360" w:lineRule="auto"/>
        <w:rPr>
          <w:rFonts w:ascii="Times New Roman" w:hAnsi="Times New Roman" w:cs="Times New Roman"/>
        </w:rPr>
      </w:pPr>
    </w:p>
    <w:p w14:paraId="07EE816D" w14:textId="77777777" w:rsidR="005511E2" w:rsidRPr="0003546A" w:rsidRDefault="005511E2" w:rsidP="001B3C33">
      <w:pPr>
        <w:spacing w:after="0" w:line="360" w:lineRule="auto"/>
        <w:rPr>
          <w:rFonts w:ascii="Times New Roman" w:hAnsi="Times New Roman" w:cs="Times New Roman"/>
        </w:rPr>
      </w:pPr>
    </w:p>
    <w:p w14:paraId="5C92BDB0" w14:textId="78A38D9A" w:rsidR="00D84F79" w:rsidRPr="0003546A" w:rsidRDefault="00D84F79" w:rsidP="00D84F79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03546A">
        <w:rPr>
          <w:rFonts w:ascii="Times New Roman" w:hAnsi="Times New Roman" w:cs="Times New Roman"/>
          <w:b/>
          <w:bCs/>
        </w:rPr>
        <w:t xml:space="preserve">Supplementary Table 2: </w:t>
      </w:r>
      <w:r w:rsidR="00D97400" w:rsidRPr="0003546A">
        <w:rPr>
          <w:rFonts w:ascii="Times New Roman" w:hAnsi="Times New Roman" w:cs="Times New Roman"/>
          <w:b/>
          <w:bCs/>
        </w:rPr>
        <w:t>C</w:t>
      </w:r>
      <w:r w:rsidRPr="0003546A">
        <w:rPr>
          <w:rFonts w:ascii="Times New Roman" w:hAnsi="Times New Roman" w:cs="Times New Roman"/>
          <w:b/>
          <w:bCs/>
        </w:rPr>
        <w:t xml:space="preserve">orrelations between </w:t>
      </w:r>
      <w:r w:rsidR="00ED118D" w:rsidRPr="0003546A">
        <w:rPr>
          <w:rFonts w:ascii="Times New Roman" w:hAnsi="Times New Roman" w:cs="Times New Roman"/>
          <w:b/>
          <w:bCs/>
        </w:rPr>
        <w:t xml:space="preserve">disease duration and </w:t>
      </w:r>
      <w:r w:rsidRPr="0003546A">
        <w:rPr>
          <w:rFonts w:ascii="Times New Roman" w:hAnsi="Times New Roman" w:cs="Times New Roman"/>
          <w:b/>
          <w:bCs/>
        </w:rPr>
        <w:t xml:space="preserve">biomarker levels </w:t>
      </w:r>
      <w:r w:rsidR="009505F5" w:rsidRPr="0003546A">
        <w:rPr>
          <w:rFonts w:ascii="Times New Roman" w:hAnsi="Times New Roman" w:cs="Times New Roman"/>
          <w:b/>
          <w:bCs/>
        </w:rPr>
        <w:t>in the disease groups.</w:t>
      </w:r>
    </w:p>
    <w:p w14:paraId="5D8449A3" w14:textId="77777777" w:rsidR="00D84F79" w:rsidRPr="0003546A" w:rsidRDefault="00D84F79" w:rsidP="00D84F79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13"/>
        <w:gridCol w:w="2213"/>
        <w:gridCol w:w="2213"/>
        <w:gridCol w:w="2213"/>
        <w:gridCol w:w="2213"/>
      </w:tblGrid>
      <w:tr w:rsidR="00D97400" w:rsidRPr="0003546A" w14:paraId="685D22CE" w14:textId="77777777" w:rsidTr="00540A1B">
        <w:trPr>
          <w:jc w:val="center"/>
        </w:trPr>
        <w:tc>
          <w:tcPr>
            <w:tcW w:w="2213" w:type="dxa"/>
          </w:tcPr>
          <w:p w14:paraId="5BAD57EB" w14:textId="77777777" w:rsidR="00D97400" w:rsidRPr="0003546A" w:rsidRDefault="00D97400" w:rsidP="0008311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13" w:type="dxa"/>
          </w:tcPr>
          <w:p w14:paraId="2412BDE5" w14:textId="45101551" w:rsidR="00D97400" w:rsidRPr="0003546A" w:rsidRDefault="00D97400" w:rsidP="0008311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  <w:b/>
                <w:bCs/>
              </w:rPr>
              <w:t>HD</w:t>
            </w:r>
          </w:p>
        </w:tc>
        <w:tc>
          <w:tcPr>
            <w:tcW w:w="2213" w:type="dxa"/>
          </w:tcPr>
          <w:p w14:paraId="7E0BC6C4" w14:textId="6B33DB62" w:rsidR="00D97400" w:rsidRPr="0003546A" w:rsidRDefault="00D97400" w:rsidP="0008311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  <w:b/>
                <w:bCs/>
              </w:rPr>
              <w:t>PD</w:t>
            </w:r>
          </w:p>
        </w:tc>
        <w:tc>
          <w:tcPr>
            <w:tcW w:w="2213" w:type="dxa"/>
          </w:tcPr>
          <w:p w14:paraId="24D53F79" w14:textId="68556545" w:rsidR="00D97400" w:rsidRPr="0003546A" w:rsidRDefault="00D97400" w:rsidP="0008311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  <w:b/>
                <w:bCs/>
              </w:rPr>
              <w:t>AD</w:t>
            </w:r>
          </w:p>
        </w:tc>
        <w:tc>
          <w:tcPr>
            <w:tcW w:w="2213" w:type="dxa"/>
          </w:tcPr>
          <w:p w14:paraId="23F0B896" w14:textId="103B8807" w:rsidR="00D97400" w:rsidRPr="0003546A" w:rsidRDefault="00D97400" w:rsidP="0008311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3546A">
              <w:rPr>
                <w:rFonts w:ascii="Times New Roman" w:hAnsi="Times New Roman" w:cs="Times New Roman"/>
                <w:b/>
                <w:bCs/>
              </w:rPr>
              <w:t>sALS</w:t>
            </w:r>
            <w:proofErr w:type="spellEnd"/>
          </w:p>
        </w:tc>
      </w:tr>
      <w:tr w:rsidR="00B318EA" w:rsidRPr="0003546A" w14:paraId="02AF533C" w14:textId="77777777" w:rsidTr="0047165C">
        <w:trPr>
          <w:jc w:val="center"/>
        </w:trPr>
        <w:tc>
          <w:tcPr>
            <w:tcW w:w="2213" w:type="dxa"/>
          </w:tcPr>
          <w:p w14:paraId="4774F9B9" w14:textId="1B18D6ED" w:rsidR="00B318EA" w:rsidRPr="0003546A" w:rsidRDefault="00B318EA" w:rsidP="00B318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D086B" w14:textId="6834A382" w:rsidR="00B318EA" w:rsidRPr="0003546A" w:rsidRDefault="00B318EA" w:rsidP="00B318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36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8E563" w14:textId="0FDA5A09" w:rsidR="00B318EA" w:rsidRPr="0003546A" w:rsidRDefault="00B318EA" w:rsidP="00B318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51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4CBD3" w14:textId="552A51D0" w:rsidR="00B318EA" w:rsidRPr="0003546A" w:rsidRDefault="00B318EA" w:rsidP="00B318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11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C34B7" w14:textId="0E2967BB" w:rsidR="00B318EA" w:rsidRPr="0003546A" w:rsidRDefault="00B318EA" w:rsidP="00B318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eastAsia="Times New Roman" w:hAnsi="Times New Roman" w:cs="Times New Roman"/>
                <w:color w:val="000000"/>
                <w:lang w:val="de-DE" w:eastAsia="de-DE"/>
              </w:rPr>
              <w:t>12</w:t>
            </w:r>
          </w:p>
        </w:tc>
      </w:tr>
      <w:tr w:rsidR="009F6C3C" w:rsidRPr="0003546A" w14:paraId="56A5B947" w14:textId="77777777" w:rsidTr="000A16E6">
        <w:trPr>
          <w:jc w:val="center"/>
        </w:trPr>
        <w:tc>
          <w:tcPr>
            <w:tcW w:w="2213" w:type="dxa"/>
            <w:vAlign w:val="center"/>
          </w:tcPr>
          <w:p w14:paraId="67CD5EAE" w14:textId="77777777" w:rsidR="009F6C3C" w:rsidRPr="0003546A" w:rsidRDefault="009F6C3C" w:rsidP="009F6C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</w:pPr>
            <w:r w:rsidRPr="0003546A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  <w:t>PENK [DAE…LLK]</w:t>
            </w:r>
          </w:p>
          <w:p w14:paraId="363B7DD6" w14:textId="4CB6233C" w:rsidR="009F6C3C" w:rsidRPr="0003546A" w:rsidRDefault="009F6C3C" w:rsidP="009F6C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</w:pPr>
            <w:r w:rsidRPr="0003546A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  <w:t>L/H ratio</w:t>
            </w:r>
          </w:p>
        </w:tc>
        <w:tc>
          <w:tcPr>
            <w:tcW w:w="2213" w:type="dxa"/>
          </w:tcPr>
          <w:p w14:paraId="59337BD3" w14:textId="77777777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0.186</w:t>
            </w:r>
          </w:p>
          <w:p w14:paraId="23575A0E" w14:textId="2722379A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p = 0.277</w:t>
            </w:r>
          </w:p>
        </w:tc>
        <w:tc>
          <w:tcPr>
            <w:tcW w:w="2213" w:type="dxa"/>
          </w:tcPr>
          <w:p w14:paraId="66BBE2A3" w14:textId="77777777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-0.001</w:t>
            </w:r>
          </w:p>
          <w:p w14:paraId="6926805C" w14:textId="50F2834C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p = 0.994</w:t>
            </w:r>
          </w:p>
        </w:tc>
        <w:tc>
          <w:tcPr>
            <w:tcW w:w="2213" w:type="dxa"/>
          </w:tcPr>
          <w:p w14:paraId="02A3CCA9" w14:textId="77777777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-0.219</w:t>
            </w:r>
          </w:p>
          <w:p w14:paraId="051728E2" w14:textId="60EF1EE6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p = 0.518</w:t>
            </w:r>
          </w:p>
        </w:tc>
        <w:tc>
          <w:tcPr>
            <w:tcW w:w="2213" w:type="dxa"/>
          </w:tcPr>
          <w:p w14:paraId="50813D8A" w14:textId="77777777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-0.091</w:t>
            </w:r>
          </w:p>
          <w:p w14:paraId="6488294F" w14:textId="0922BBC4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p = 0.778</w:t>
            </w:r>
          </w:p>
        </w:tc>
      </w:tr>
      <w:tr w:rsidR="009F6C3C" w:rsidRPr="0003546A" w14:paraId="413DDB41" w14:textId="77777777" w:rsidTr="000A16E6">
        <w:trPr>
          <w:jc w:val="center"/>
        </w:trPr>
        <w:tc>
          <w:tcPr>
            <w:tcW w:w="2213" w:type="dxa"/>
            <w:vAlign w:val="center"/>
          </w:tcPr>
          <w:p w14:paraId="197BDC59" w14:textId="77777777" w:rsidR="009F6C3C" w:rsidRPr="0003546A" w:rsidRDefault="009F6C3C" w:rsidP="009F6C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</w:pPr>
            <w:r w:rsidRPr="0003546A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  <w:t>PENK [FAE…YSK]</w:t>
            </w:r>
          </w:p>
          <w:p w14:paraId="3FC0F150" w14:textId="77777777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  <w:t>L/H ratio</w:t>
            </w:r>
          </w:p>
        </w:tc>
        <w:tc>
          <w:tcPr>
            <w:tcW w:w="2213" w:type="dxa"/>
          </w:tcPr>
          <w:p w14:paraId="2E3CAFC8" w14:textId="77777777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0.309</w:t>
            </w:r>
          </w:p>
          <w:p w14:paraId="67F65FA1" w14:textId="693044F9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0.067</w:t>
            </w:r>
          </w:p>
        </w:tc>
        <w:tc>
          <w:tcPr>
            <w:tcW w:w="2213" w:type="dxa"/>
          </w:tcPr>
          <w:p w14:paraId="7BD302EF" w14:textId="77777777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0.060</w:t>
            </w:r>
          </w:p>
          <w:p w14:paraId="71BF8DF5" w14:textId="69247C0A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0.681</w:t>
            </w:r>
          </w:p>
        </w:tc>
        <w:tc>
          <w:tcPr>
            <w:tcW w:w="2213" w:type="dxa"/>
          </w:tcPr>
          <w:p w14:paraId="37B77728" w14:textId="77777777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-0.558</w:t>
            </w:r>
          </w:p>
          <w:p w14:paraId="5CB5F47A" w14:textId="1463061C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0.074</w:t>
            </w:r>
          </w:p>
        </w:tc>
        <w:tc>
          <w:tcPr>
            <w:tcW w:w="2213" w:type="dxa"/>
          </w:tcPr>
          <w:p w14:paraId="35EE2C13" w14:textId="77777777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0.004</w:t>
            </w:r>
          </w:p>
          <w:p w14:paraId="4B70CB8E" w14:textId="0D1DAED2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0.991</w:t>
            </w:r>
          </w:p>
        </w:tc>
      </w:tr>
      <w:tr w:rsidR="009F6C3C" w:rsidRPr="0003546A" w14:paraId="3C8E7D86" w14:textId="77777777" w:rsidTr="000A16E6">
        <w:trPr>
          <w:jc w:val="center"/>
        </w:trPr>
        <w:tc>
          <w:tcPr>
            <w:tcW w:w="2213" w:type="dxa"/>
            <w:vAlign w:val="center"/>
          </w:tcPr>
          <w:p w14:paraId="7D113031" w14:textId="77777777" w:rsidR="009F6C3C" w:rsidRPr="0003546A" w:rsidRDefault="009F6C3C" w:rsidP="009F6C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</w:pPr>
            <w:r w:rsidRPr="0003546A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  <w:t>Mean PENK</w:t>
            </w:r>
          </w:p>
          <w:p w14:paraId="1772B101" w14:textId="77777777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  <w:t>L/H ratio</w:t>
            </w:r>
          </w:p>
        </w:tc>
        <w:tc>
          <w:tcPr>
            <w:tcW w:w="2213" w:type="dxa"/>
          </w:tcPr>
          <w:p w14:paraId="56CE9193" w14:textId="3667ACDF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0.229</w:t>
            </w:r>
          </w:p>
          <w:p w14:paraId="25FD27BD" w14:textId="7C35F448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0.180</w:t>
            </w:r>
          </w:p>
        </w:tc>
        <w:tc>
          <w:tcPr>
            <w:tcW w:w="2213" w:type="dxa"/>
          </w:tcPr>
          <w:p w14:paraId="3AE511F3" w14:textId="6E5EAEA0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-0.016</w:t>
            </w:r>
          </w:p>
          <w:p w14:paraId="7BEA5639" w14:textId="3DA951DC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0.922</w:t>
            </w:r>
          </w:p>
        </w:tc>
        <w:tc>
          <w:tcPr>
            <w:tcW w:w="2213" w:type="dxa"/>
          </w:tcPr>
          <w:p w14:paraId="145601F5" w14:textId="3B56A42C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-0.489</w:t>
            </w:r>
          </w:p>
          <w:p w14:paraId="67FABD5E" w14:textId="0483F521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0.151</w:t>
            </w:r>
          </w:p>
        </w:tc>
        <w:tc>
          <w:tcPr>
            <w:tcW w:w="2213" w:type="dxa"/>
          </w:tcPr>
          <w:p w14:paraId="2BF92023" w14:textId="6D4E5514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-0.165</w:t>
            </w:r>
          </w:p>
          <w:p w14:paraId="193FB84F" w14:textId="198E93F5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0.609</w:t>
            </w:r>
          </w:p>
        </w:tc>
      </w:tr>
      <w:tr w:rsidR="009F6C3C" w:rsidRPr="0003546A" w14:paraId="66E6F1A6" w14:textId="77777777" w:rsidTr="00540A1B">
        <w:trPr>
          <w:jc w:val="center"/>
        </w:trPr>
        <w:tc>
          <w:tcPr>
            <w:tcW w:w="2213" w:type="dxa"/>
            <w:vAlign w:val="center"/>
          </w:tcPr>
          <w:p w14:paraId="081852BB" w14:textId="2E91EA16" w:rsidR="009F6C3C" w:rsidRPr="0003546A" w:rsidRDefault="009F6C3C" w:rsidP="009F6C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</w:pPr>
            <w:r w:rsidRPr="0003546A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  <w:t>PDYN [SVG…LAR]</w:t>
            </w:r>
          </w:p>
          <w:p w14:paraId="580D2E2C" w14:textId="282A8309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  <w:t>L/H ratio</w:t>
            </w:r>
          </w:p>
        </w:tc>
        <w:tc>
          <w:tcPr>
            <w:tcW w:w="2213" w:type="dxa"/>
          </w:tcPr>
          <w:p w14:paraId="7C4DB33A" w14:textId="425FB4DD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-0.053</w:t>
            </w:r>
          </w:p>
          <w:p w14:paraId="0CB1390F" w14:textId="428AE4E4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0.760</w:t>
            </w:r>
          </w:p>
        </w:tc>
        <w:tc>
          <w:tcPr>
            <w:tcW w:w="2213" w:type="dxa"/>
          </w:tcPr>
          <w:p w14:paraId="5700575D" w14:textId="3C2E3CBC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0.083</w:t>
            </w:r>
          </w:p>
          <w:p w14:paraId="05E6BD95" w14:textId="04940B25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0.569</w:t>
            </w:r>
          </w:p>
        </w:tc>
        <w:tc>
          <w:tcPr>
            <w:tcW w:w="2213" w:type="dxa"/>
          </w:tcPr>
          <w:p w14:paraId="07CA8315" w14:textId="05E4FDF6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-0.016</w:t>
            </w:r>
          </w:p>
          <w:p w14:paraId="0003BB66" w14:textId="416469C9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0.962</w:t>
            </w:r>
          </w:p>
        </w:tc>
        <w:tc>
          <w:tcPr>
            <w:tcW w:w="2213" w:type="dxa"/>
          </w:tcPr>
          <w:p w14:paraId="73BE2E69" w14:textId="53C6BDB1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-0.007</w:t>
            </w:r>
          </w:p>
          <w:p w14:paraId="2A38E95C" w14:textId="3CAA5496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0.983</w:t>
            </w:r>
          </w:p>
        </w:tc>
      </w:tr>
      <w:tr w:rsidR="009F6C3C" w:rsidRPr="0003546A" w14:paraId="2B0A6CB0" w14:textId="77777777" w:rsidTr="00540A1B">
        <w:trPr>
          <w:jc w:val="center"/>
        </w:trPr>
        <w:tc>
          <w:tcPr>
            <w:tcW w:w="2213" w:type="dxa"/>
            <w:vAlign w:val="center"/>
          </w:tcPr>
          <w:p w14:paraId="01F1C578" w14:textId="2ECE0D15" w:rsidR="009F6C3C" w:rsidRPr="0003546A" w:rsidRDefault="009F6C3C" w:rsidP="009F6C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</w:pPr>
            <w:r w:rsidRPr="0003546A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  <w:t>PDYN [FLP…STR]</w:t>
            </w:r>
          </w:p>
          <w:p w14:paraId="44D1578E" w14:textId="33312DDD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  <w:t>L/H ratio</w:t>
            </w:r>
          </w:p>
        </w:tc>
        <w:tc>
          <w:tcPr>
            <w:tcW w:w="2213" w:type="dxa"/>
          </w:tcPr>
          <w:p w14:paraId="2C86F144" w14:textId="6CAA518F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-0.081</w:t>
            </w:r>
          </w:p>
          <w:p w14:paraId="2E18ABCB" w14:textId="4380729D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0.640</w:t>
            </w:r>
          </w:p>
        </w:tc>
        <w:tc>
          <w:tcPr>
            <w:tcW w:w="2213" w:type="dxa"/>
          </w:tcPr>
          <w:p w14:paraId="653DF662" w14:textId="7D923433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0.007</w:t>
            </w:r>
          </w:p>
          <w:p w14:paraId="03834FFC" w14:textId="3E18FA9D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0.959</w:t>
            </w:r>
          </w:p>
        </w:tc>
        <w:tc>
          <w:tcPr>
            <w:tcW w:w="2213" w:type="dxa"/>
          </w:tcPr>
          <w:p w14:paraId="286745FB" w14:textId="3CEF6EE7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-0.093</w:t>
            </w:r>
          </w:p>
          <w:p w14:paraId="5FA023BA" w14:textId="2B07FA19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0.786</w:t>
            </w:r>
          </w:p>
        </w:tc>
        <w:tc>
          <w:tcPr>
            <w:tcW w:w="2213" w:type="dxa"/>
          </w:tcPr>
          <w:p w14:paraId="5092AAE9" w14:textId="001CBA8A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0.056</w:t>
            </w:r>
          </w:p>
          <w:p w14:paraId="1D8784B8" w14:textId="7EDA07BC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0.862</w:t>
            </w:r>
          </w:p>
        </w:tc>
      </w:tr>
      <w:tr w:rsidR="009F6C3C" w:rsidRPr="0003546A" w14:paraId="7DF1E4A6" w14:textId="77777777" w:rsidTr="00540A1B">
        <w:trPr>
          <w:jc w:val="center"/>
        </w:trPr>
        <w:tc>
          <w:tcPr>
            <w:tcW w:w="2213" w:type="dxa"/>
            <w:vAlign w:val="center"/>
          </w:tcPr>
          <w:p w14:paraId="00B943A5" w14:textId="77777777" w:rsidR="009F6C3C" w:rsidRPr="0003546A" w:rsidRDefault="009F6C3C" w:rsidP="009F6C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</w:pPr>
            <w:r w:rsidRPr="0003546A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  <w:t>Mean PDYN</w:t>
            </w:r>
          </w:p>
          <w:p w14:paraId="49F85C9A" w14:textId="5E64B894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de-DE" w:bidi="en-US"/>
              </w:rPr>
              <w:t>L/H ratio</w:t>
            </w:r>
          </w:p>
        </w:tc>
        <w:tc>
          <w:tcPr>
            <w:tcW w:w="2213" w:type="dxa"/>
          </w:tcPr>
          <w:p w14:paraId="40447F0B" w14:textId="5D07BB88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-0.039</w:t>
            </w:r>
          </w:p>
          <w:p w14:paraId="5805506B" w14:textId="33A8DA98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0.828</w:t>
            </w:r>
          </w:p>
        </w:tc>
        <w:tc>
          <w:tcPr>
            <w:tcW w:w="2213" w:type="dxa"/>
          </w:tcPr>
          <w:p w14:paraId="50D28A8F" w14:textId="05C2409D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0.042</w:t>
            </w:r>
          </w:p>
          <w:p w14:paraId="5EEAF5DB" w14:textId="21A3658C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0.778</w:t>
            </w:r>
          </w:p>
        </w:tc>
        <w:tc>
          <w:tcPr>
            <w:tcW w:w="2213" w:type="dxa"/>
          </w:tcPr>
          <w:p w14:paraId="6AAEAFE3" w14:textId="487E7806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-0.087</w:t>
            </w:r>
          </w:p>
          <w:p w14:paraId="76E6BC5B" w14:textId="70230C74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0.095</w:t>
            </w:r>
          </w:p>
        </w:tc>
        <w:tc>
          <w:tcPr>
            <w:tcW w:w="2213" w:type="dxa"/>
          </w:tcPr>
          <w:p w14:paraId="720D424C" w14:textId="11F47086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46A">
              <w:rPr>
                <w:rFonts w:ascii="Times New Roman" w:hAnsi="Times New Roman" w:cs="Times New Roman"/>
              </w:rPr>
              <w:t>r = 0.049</w:t>
            </w:r>
          </w:p>
          <w:p w14:paraId="0CD4DB2F" w14:textId="0DA4987A" w:rsidR="009F6C3C" w:rsidRPr="0003546A" w:rsidRDefault="009F6C3C" w:rsidP="009F6C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546A">
              <w:rPr>
                <w:rFonts w:ascii="Times New Roman" w:hAnsi="Times New Roman" w:cs="Times New Roman"/>
              </w:rPr>
              <w:t>p = 0.879</w:t>
            </w:r>
          </w:p>
        </w:tc>
      </w:tr>
    </w:tbl>
    <w:p w14:paraId="171A3763" w14:textId="77777777" w:rsidR="00D84F79" w:rsidRPr="0003546A" w:rsidRDefault="00D84F79" w:rsidP="00D84F79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7E87EC50" w14:textId="0FA02ACB" w:rsidR="00AF5A43" w:rsidRPr="0003546A" w:rsidRDefault="00AF5A43" w:rsidP="00AF5A43">
      <w:pPr>
        <w:spacing w:after="0" w:line="360" w:lineRule="auto"/>
        <w:jc w:val="both"/>
        <w:rPr>
          <w:rStyle w:val="hgkelc"/>
          <w:rFonts w:ascii="Times New Roman" w:hAnsi="Times New Roman" w:cs="Times New Roman"/>
        </w:rPr>
      </w:pPr>
      <w:r w:rsidRPr="0003546A">
        <w:rPr>
          <w:rFonts w:ascii="Times New Roman" w:hAnsi="Times New Roman" w:cs="Times New Roman"/>
          <w:i/>
          <w:iCs/>
        </w:rPr>
        <w:t>AD</w:t>
      </w:r>
      <w:r w:rsidRPr="0003546A">
        <w:rPr>
          <w:rFonts w:ascii="Times New Roman" w:hAnsi="Times New Roman" w:cs="Times New Roman"/>
        </w:rPr>
        <w:t xml:space="preserve"> Alzheimer’s disease, </w:t>
      </w:r>
      <w:r w:rsidRPr="0003546A">
        <w:rPr>
          <w:rFonts w:ascii="Times New Roman" w:hAnsi="Times New Roman" w:cs="Times New Roman"/>
          <w:i/>
          <w:iCs/>
        </w:rPr>
        <w:t>HD</w:t>
      </w:r>
      <w:r w:rsidRPr="0003546A">
        <w:rPr>
          <w:rFonts w:ascii="Times New Roman" w:hAnsi="Times New Roman" w:cs="Times New Roman"/>
        </w:rPr>
        <w:t xml:space="preserve"> Huntington’s disease, </w:t>
      </w:r>
      <w:r w:rsidRPr="0003546A">
        <w:rPr>
          <w:rFonts w:ascii="Times New Roman" w:hAnsi="Times New Roman" w:cs="Times New Roman"/>
          <w:i/>
          <w:iCs/>
        </w:rPr>
        <w:t>PD</w:t>
      </w:r>
      <w:r w:rsidRPr="0003546A">
        <w:rPr>
          <w:rFonts w:ascii="Times New Roman" w:hAnsi="Times New Roman" w:cs="Times New Roman"/>
        </w:rPr>
        <w:t xml:space="preserve"> Parkinson’s disease, </w:t>
      </w:r>
      <w:proofErr w:type="spellStart"/>
      <w:r w:rsidRPr="0003546A">
        <w:rPr>
          <w:rFonts w:ascii="Times New Roman" w:hAnsi="Times New Roman" w:cs="Times New Roman"/>
          <w:i/>
          <w:iCs/>
        </w:rPr>
        <w:t>sALS</w:t>
      </w:r>
      <w:proofErr w:type="spellEnd"/>
      <w:r w:rsidRPr="0003546A">
        <w:rPr>
          <w:rFonts w:ascii="Times New Roman" w:hAnsi="Times New Roman" w:cs="Times New Roman"/>
        </w:rPr>
        <w:t xml:space="preserve"> sporadic amyotrophic lateral sclerosis </w:t>
      </w:r>
    </w:p>
    <w:p w14:paraId="59458F2E" w14:textId="77777777" w:rsidR="00D84F79" w:rsidRPr="0003546A" w:rsidRDefault="00D84F79" w:rsidP="001B3C33">
      <w:pPr>
        <w:spacing w:after="0" w:line="360" w:lineRule="auto"/>
        <w:rPr>
          <w:rFonts w:ascii="Times New Roman" w:hAnsi="Times New Roman" w:cs="Times New Roman"/>
        </w:rPr>
      </w:pPr>
    </w:p>
    <w:p w14:paraId="620EC9C7" w14:textId="2D9EF2C0" w:rsidR="00350539" w:rsidRPr="0003546A" w:rsidRDefault="00350539" w:rsidP="001B3C33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sectPr w:rsidR="00350539" w:rsidRPr="0003546A" w:rsidSect="000354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DD00FB" w14:textId="77777777" w:rsidR="00E34C5F" w:rsidRDefault="00E34C5F" w:rsidP="006D6F0E">
      <w:pPr>
        <w:spacing w:after="0" w:line="240" w:lineRule="auto"/>
      </w:pPr>
      <w:r>
        <w:separator/>
      </w:r>
    </w:p>
  </w:endnote>
  <w:endnote w:type="continuationSeparator" w:id="0">
    <w:p w14:paraId="47A07DB7" w14:textId="77777777" w:rsidR="00E34C5F" w:rsidRDefault="00E34C5F" w:rsidP="006D6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370D50" w14:textId="77777777" w:rsidR="006D6F0E" w:rsidRDefault="006D6F0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0216852"/>
      <w:docPartObj>
        <w:docPartGallery w:val="Page Numbers (Bottom of Page)"/>
        <w:docPartUnique/>
      </w:docPartObj>
    </w:sdtPr>
    <w:sdtEndPr/>
    <w:sdtContent>
      <w:p w14:paraId="625ABC3C" w14:textId="2C7D7991" w:rsidR="006D6F0E" w:rsidRDefault="006D6F0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546A" w:rsidRPr="0003546A">
          <w:rPr>
            <w:noProof/>
            <w:lang w:val="it-IT"/>
          </w:rPr>
          <w:t>3</w:t>
        </w:r>
        <w:r>
          <w:fldChar w:fldCharType="end"/>
        </w:r>
      </w:p>
    </w:sdtContent>
  </w:sdt>
  <w:p w14:paraId="78AB417B" w14:textId="77777777" w:rsidR="006D6F0E" w:rsidRDefault="006D6F0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0C435" w14:textId="77777777" w:rsidR="006D6F0E" w:rsidRDefault="006D6F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1E0F4D" w14:textId="77777777" w:rsidR="00E34C5F" w:rsidRDefault="00E34C5F" w:rsidP="006D6F0E">
      <w:pPr>
        <w:spacing w:after="0" w:line="240" w:lineRule="auto"/>
      </w:pPr>
      <w:r>
        <w:separator/>
      </w:r>
    </w:p>
  </w:footnote>
  <w:footnote w:type="continuationSeparator" w:id="0">
    <w:p w14:paraId="2562008E" w14:textId="77777777" w:rsidR="00E34C5F" w:rsidRDefault="00E34C5F" w:rsidP="006D6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C847C" w14:textId="77777777" w:rsidR="006D6F0E" w:rsidRDefault="006D6F0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2A11C2" w14:textId="77777777" w:rsidR="006D6F0E" w:rsidRDefault="006D6F0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7576D6" w14:textId="77777777" w:rsidR="006D6F0E" w:rsidRDefault="006D6F0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E3601"/>
    <w:multiLevelType w:val="hybridMultilevel"/>
    <w:tmpl w:val="1CA0855C"/>
    <w:lvl w:ilvl="0" w:tplc="FD5A28E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C0081"/>
    <w:multiLevelType w:val="hybridMultilevel"/>
    <w:tmpl w:val="E58CE18A"/>
    <w:lvl w:ilvl="0" w:tplc="9B522B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A3269A"/>
    <w:multiLevelType w:val="hybridMultilevel"/>
    <w:tmpl w:val="D782555E"/>
    <w:lvl w:ilvl="0" w:tplc="9230DE2C">
      <w:start w:val="6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3E5EE4"/>
    <w:multiLevelType w:val="hybridMultilevel"/>
    <w:tmpl w:val="5A889B30"/>
    <w:lvl w:ilvl="0" w:tplc="FD5A28E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10"/>
    <w:rsid w:val="00005D9C"/>
    <w:rsid w:val="00025E55"/>
    <w:rsid w:val="0003546A"/>
    <w:rsid w:val="00037916"/>
    <w:rsid w:val="000431AC"/>
    <w:rsid w:val="00055464"/>
    <w:rsid w:val="000611EC"/>
    <w:rsid w:val="00061D79"/>
    <w:rsid w:val="00070E3D"/>
    <w:rsid w:val="00071E23"/>
    <w:rsid w:val="00076CB3"/>
    <w:rsid w:val="00076FF1"/>
    <w:rsid w:val="0008311C"/>
    <w:rsid w:val="00091397"/>
    <w:rsid w:val="0009346F"/>
    <w:rsid w:val="000947BA"/>
    <w:rsid w:val="00097938"/>
    <w:rsid w:val="00097D6F"/>
    <w:rsid w:val="000A48B8"/>
    <w:rsid w:val="000A6218"/>
    <w:rsid w:val="000B6B3C"/>
    <w:rsid w:val="000B7D02"/>
    <w:rsid w:val="000C0435"/>
    <w:rsid w:val="000C6493"/>
    <w:rsid w:val="000D2D2F"/>
    <w:rsid w:val="000D4F83"/>
    <w:rsid w:val="000D5767"/>
    <w:rsid w:val="000E0A9F"/>
    <w:rsid w:val="000E18E6"/>
    <w:rsid w:val="000E4670"/>
    <w:rsid w:val="000F34FA"/>
    <w:rsid w:val="000F4813"/>
    <w:rsid w:val="001001C5"/>
    <w:rsid w:val="0011433A"/>
    <w:rsid w:val="001171DE"/>
    <w:rsid w:val="0011728A"/>
    <w:rsid w:val="00126063"/>
    <w:rsid w:val="001265D9"/>
    <w:rsid w:val="00126B8F"/>
    <w:rsid w:val="001328A1"/>
    <w:rsid w:val="00133258"/>
    <w:rsid w:val="0013706C"/>
    <w:rsid w:val="00137ECB"/>
    <w:rsid w:val="00140FF3"/>
    <w:rsid w:val="00150EBA"/>
    <w:rsid w:val="001558AE"/>
    <w:rsid w:val="00176CBB"/>
    <w:rsid w:val="00194188"/>
    <w:rsid w:val="001974C0"/>
    <w:rsid w:val="001A096D"/>
    <w:rsid w:val="001A140F"/>
    <w:rsid w:val="001A3D01"/>
    <w:rsid w:val="001A44AB"/>
    <w:rsid w:val="001B32B3"/>
    <w:rsid w:val="001B376A"/>
    <w:rsid w:val="001B3C33"/>
    <w:rsid w:val="001B7F46"/>
    <w:rsid w:val="001D26D6"/>
    <w:rsid w:val="001D2CBE"/>
    <w:rsid w:val="001E63F7"/>
    <w:rsid w:val="001F315B"/>
    <w:rsid w:val="001F5E36"/>
    <w:rsid w:val="0020069A"/>
    <w:rsid w:val="00204750"/>
    <w:rsid w:val="00206FA9"/>
    <w:rsid w:val="0021380A"/>
    <w:rsid w:val="002200FC"/>
    <w:rsid w:val="0022135A"/>
    <w:rsid w:val="00224E68"/>
    <w:rsid w:val="0023707A"/>
    <w:rsid w:val="00237B08"/>
    <w:rsid w:val="00237FC3"/>
    <w:rsid w:val="00242DAF"/>
    <w:rsid w:val="00253284"/>
    <w:rsid w:val="00266A01"/>
    <w:rsid w:val="00266FA4"/>
    <w:rsid w:val="0027111E"/>
    <w:rsid w:val="002749C7"/>
    <w:rsid w:val="00277346"/>
    <w:rsid w:val="00284529"/>
    <w:rsid w:val="00292E4D"/>
    <w:rsid w:val="00296633"/>
    <w:rsid w:val="002973D0"/>
    <w:rsid w:val="002A6F42"/>
    <w:rsid w:val="002B0144"/>
    <w:rsid w:val="002B02D7"/>
    <w:rsid w:val="002B0421"/>
    <w:rsid w:val="002B34B1"/>
    <w:rsid w:val="002C0DCC"/>
    <w:rsid w:val="002E0CC5"/>
    <w:rsid w:val="002E356B"/>
    <w:rsid w:val="002F22A1"/>
    <w:rsid w:val="002F4BF0"/>
    <w:rsid w:val="002F6CA9"/>
    <w:rsid w:val="00311706"/>
    <w:rsid w:val="00313251"/>
    <w:rsid w:val="003220C1"/>
    <w:rsid w:val="00326600"/>
    <w:rsid w:val="003341FE"/>
    <w:rsid w:val="003343E5"/>
    <w:rsid w:val="00342A63"/>
    <w:rsid w:val="00350539"/>
    <w:rsid w:val="00353887"/>
    <w:rsid w:val="00355419"/>
    <w:rsid w:val="003662F3"/>
    <w:rsid w:val="00385C2A"/>
    <w:rsid w:val="0038737F"/>
    <w:rsid w:val="003A5881"/>
    <w:rsid w:val="003A707D"/>
    <w:rsid w:val="003B3FC4"/>
    <w:rsid w:val="003B64DB"/>
    <w:rsid w:val="003B67AF"/>
    <w:rsid w:val="003B7201"/>
    <w:rsid w:val="003C1EC8"/>
    <w:rsid w:val="003C3257"/>
    <w:rsid w:val="003C3A88"/>
    <w:rsid w:val="003D149B"/>
    <w:rsid w:val="003E25ED"/>
    <w:rsid w:val="00401B39"/>
    <w:rsid w:val="00405AAB"/>
    <w:rsid w:val="004111D5"/>
    <w:rsid w:val="004133D0"/>
    <w:rsid w:val="00414885"/>
    <w:rsid w:val="004206C7"/>
    <w:rsid w:val="0042746B"/>
    <w:rsid w:val="00434AE6"/>
    <w:rsid w:val="00437384"/>
    <w:rsid w:val="00441064"/>
    <w:rsid w:val="00446E15"/>
    <w:rsid w:val="004559FA"/>
    <w:rsid w:val="0045784B"/>
    <w:rsid w:val="00457A46"/>
    <w:rsid w:val="00463DE0"/>
    <w:rsid w:val="00466AD4"/>
    <w:rsid w:val="00474BBA"/>
    <w:rsid w:val="00475D90"/>
    <w:rsid w:val="00477030"/>
    <w:rsid w:val="004869D2"/>
    <w:rsid w:val="004870AA"/>
    <w:rsid w:val="0049493A"/>
    <w:rsid w:val="004966D8"/>
    <w:rsid w:val="004A0024"/>
    <w:rsid w:val="004A1683"/>
    <w:rsid w:val="004A6253"/>
    <w:rsid w:val="004A6AFB"/>
    <w:rsid w:val="004B40C1"/>
    <w:rsid w:val="004B450A"/>
    <w:rsid w:val="004C3A81"/>
    <w:rsid w:val="004C6F6F"/>
    <w:rsid w:val="004D3977"/>
    <w:rsid w:val="004D3E06"/>
    <w:rsid w:val="004E623C"/>
    <w:rsid w:val="004F0A01"/>
    <w:rsid w:val="004F425A"/>
    <w:rsid w:val="004F645B"/>
    <w:rsid w:val="0051422C"/>
    <w:rsid w:val="00520119"/>
    <w:rsid w:val="005227B6"/>
    <w:rsid w:val="005229D1"/>
    <w:rsid w:val="00524E9E"/>
    <w:rsid w:val="00527E3E"/>
    <w:rsid w:val="0053352E"/>
    <w:rsid w:val="00540A1B"/>
    <w:rsid w:val="00541451"/>
    <w:rsid w:val="00541C74"/>
    <w:rsid w:val="00545740"/>
    <w:rsid w:val="005511E2"/>
    <w:rsid w:val="00551733"/>
    <w:rsid w:val="00554F8C"/>
    <w:rsid w:val="005573AF"/>
    <w:rsid w:val="00562A8F"/>
    <w:rsid w:val="005665EE"/>
    <w:rsid w:val="00570FD8"/>
    <w:rsid w:val="0057414E"/>
    <w:rsid w:val="00583CA3"/>
    <w:rsid w:val="00594F22"/>
    <w:rsid w:val="005966A4"/>
    <w:rsid w:val="005A0EF9"/>
    <w:rsid w:val="005A6C53"/>
    <w:rsid w:val="005B6311"/>
    <w:rsid w:val="005C4BA4"/>
    <w:rsid w:val="005D1175"/>
    <w:rsid w:val="005D3F32"/>
    <w:rsid w:val="005D5945"/>
    <w:rsid w:val="005D6376"/>
    <w:rsid w:val="005E0ED6"/>
    <w:rsid w:val="005E2F96"/>
    <w:rsid w:val="006019AB"/>
    <w:rsid w:val="00602BCC"/>
    <w:rsid w:val="00604A61"/>
    <w:rsid w:val="006055E6"/>
    <w:rsid w:val="0061741D"/>
    <w:rsid w:val="00622F44"/>
    <w:rsid w:val="00631A60"/>
    <w:rsid w:val="00637DD7"/>
    <w:rsid w:val="0064533E"/>
    <w:rsid w:val="0064764D"/>
    <w:rsid w:val="00652C3B"/>
    <w:rsid w:val="00654F97"/>
    <w:rsid w:val="00663904"/>
    <w:rsid w:val="00670FA9"/>
    <w:rsid w:val="0067687A"/>
    <w:rsid w:val="00676DC1"/>
    <w:rsid w:val="00681081"/>
    <w:rsid w:val="006841CB"/>
    <w:rsid w:val="0069475F"/>
    <w:rsid w:val="00694788"/>
    <w:rsid w:val="006B08B2"/>
    <w:rsid w:val="006B54B0"/>
    <w:rsid w:val="006B632E"/>
    <w:rsid w:val="006C6BDB"/>
    <w:rsid w:val="006D0F19"/>
    <w:rsid w:val="006D60DE"/>
    <w:rsid w:val="006D6F0E"/>
    <w:rsid w:val="006D7788"/>
    <w:rsid w:val="006E32F2"/>
    <w:rsid w:val="006F7174"/>
    <w:rsid w:val="007020B9"/>
    <w:rsid w:val="007337C3"/>
    <w:rsid w:val="00747561"/>
    <w:rsid w:val="00750519"/>
    <w:rsid w:val="0075385F"/>
    <w:rsid w:val="007563EB"/>
    <w:rsid w:val="00756DFB"/>
    <w:rsid w:val="00771735"/>
    <w:rsid w:val="00774B8B"/>
    <w:rsid w:val="007759F0"/>
    <w:rsid w:val="00780341"/>
    <w:rsid w:val="0078072F"/>
    <w:rsid w:val="00780B33"/>
    <w:rsid w:val="00785E5E"/>
    <w:rsid w:val="00787119"/>
    <w:rsid w:val="0079184E"/>
    <w:rsid w:val="00795B7A"/>
    <w:rsid w:val="007A32DC"/>
    <w:rsid w:val="007B3C30"/>
    <w:rsid w:val="007C31B6"/>
    <w:rsid w:val="007C3257"/>
    <w:rsid w:val="007C4771"/>
    <w:rsid w:val="007C70BF"/>
    <w:rsid w:val="007E0948"/>
    <w:rsid w:val="007E3B02"/>
    <w:rsid w:val="007F4A02"/>
    <w:rsid w:val="00804C4B"/>
    <w:rsid w:val="00811DB2"/>
    <w:rsid w:val="0082012C"/>
    <w:rsid w:val="008249F3"/>
    <w:rsid w:val="00830BA8"/>
    <w:rsid w:val="00834022"/>
    <w:rsid w:val="008419B1"/>
    <w:rsid w:val="0084282C"/>
    <w:rsid w:val="00842DA3"/>
    <w:rsid w:val="008460F7"/>
    <w:rsid w:val="00846609"/>
    <w:rsid w:val="008507DC"/>
    <w:rsid w:val="00852A10"/>
    <w:rsid w:val="00852A77"/>
    <w:rsid w:val="00857AD6"/>
    <w:rsid w:val="00861C6A"/>
    <w:rsid w:val="00865072"/>
    <w:rsid w:val="00872A9F"/>
    <w:rsid w:val="00881273"/>
    <w:rsid w:val="008815A3"/>
    <w:rsid w:val="008849D9"/>
    <w:rsid w:val="008902E2"/>
    <w:rsid w:val="00892A3F"/>
    <w:rsid w:val="008936EE"/>
    <w:rsid w:val="00893BB4"/>
    <w:rsid w:val="008A046B"/>
    <w:rsid w:val="008A2E4E"/>
    <w:rsid w:val="008A4B7A"/>
    <w:rsid w:val="008A6893"/>
    <w:rsid w:val="008A73ED"/>
    <w:rsid w:val="008B328B"/>
    <w:rsid w:val="008B41C3"/>
    <w:rsid w:val="008B457C"/>
    <w:rsid w:val="008B50EA"/>
    <w:rsid w:val="008C0364"/>
    <w:rsid w:val="008C26EC"/>
    <w:rsid w:val="008D2182"/>
    <w:rsid w:val="008D430C"/>
    <w:rsid w:val="008D4A94"/>
    <w:rsid w:val="008D7D10"/>
    <w:rsid w:val="008E134B"/>
    <w:rsid w:val="008E1441"/>
    <w:rsid w:val="008E23BD"/>
    <w:rsid w:val="008E6D6C"/>
    <w:rsid w:val="008F1E24"/>
    <w:rsid w:val="00915B64"/>
    <w:rsid w:val="00915F9C"/>
    <w:rsid w:val="00916AC6"/>
    <w:rsid w:val="00921407"/>
    <w:rsid w:val="0093125C"/>
    <w:rsid w:val="009505F5"/>
    <w:rsid w:val="009531EF"/>
    <w:rsid w:val="00954281"/>
    <w:rsid w:val="009564C3"/>
    <w:rsid w:val="0096066A"/>
    <w:rsid w:val="00966FE5"/>
    <w:rsid w:val="009800DF"/>
    <w:rsid w:val="00983790"/>
    <w:rsid w:val="009902D8"/>
    <w:rsid w:val="009959FB"/>
    <w:rsid w:val="009B2E35"/>
    <w:rsid w:val="009B318D"/>
    <w:rsid w:val="009B4CA3"/>
    <w:rsid w:val="009D515E"/>
    <w:rsid w:val="009E52BB"/>
    <w:rsid w:val="009E59EA"/>
    <w:rsid w:val="009F1870"/>
    <w:rsid w:val="009F55C9"/>
    <w:rsid w:val="009F5A27"/>
    <w:rsid w:val="009F6C3C"/>
    <w:rsid w:val="00A013DF"/>
    <w:rsid w:val="00A045BE"/>
    <w:rsid w:val="00A05CBB"/>
    <w:rsid w:val="00A179E9"/>
    <w:rsid w:val="00A24355"/>
    <w:rsid w:val="00A3747D"/>
    <w:rsid w:val="00A4547C"/>
    <w:rsid w:val="00A52CDB"/>
    <w:rsid w:val="00A53D4E"/>
    <w:rsid w:val="00A63B0A"/>
    <w:rsid w:val="00A7005A"/>
    <w:rsid w:val="00A71BC9"/>
    <w:rsid w:val="00A7402D"/>
    <w:rsid w:val="00A8170C"/>
    <w:rsid w:val="00A87B87"/>
    <w:rsid w:val="00A914C0"/>
    <w:rsid w:val="00A943DA"/>
    <w:rsid w:val="00AD5D3A"/>
    <w:rsid w:val="00AD5D97"/>
    <w:rsid w:val="00AE4702"/>
    <w:rsid w:val="00AE6078"/>
    <w:rsid w:val="00AF1CE0"/>
    <w:rsid w:val="00AF4640"/>
    <w:rsid w:val="00AF593E"/>
    <w:rsid w:val="00AF5A43"/>
    <w:rsid w:val="00B1328C"/>
    <w:rsid w:val="00B318EA"/>
    <w:rsid w:val="00B41607"/>
    <w:rsid w:val="00B42590"/>
    <w:rsid w:val="00B425D5"/>
    <w:rsid w:val="00B4307A"/>
    <w:rsid w:val="00B5108A"/>
    <w:rsid w:val="00B55143"/>
    <w:rsid w:val="00B55929"/>
    <w:rsid w:val="00B67676"/>
    <w:rsid w:val="00B7119E"/>
    <w:rsid w:val="00B75EFA"/>
    <w:rsid w:val="00B76FDB"/>
    <w:rsid w:val="00B81840"/>
    <w:rsid w:val="00B82B40"/>
    <w:rsid w:val="00B83616"/>
    <w:rsid w:val="00B837BC"/>
    <w:rsid w:val="00B85161"/>
    <w:rsid w:val="00B96411"/>
    <w:rsid w:val="00BA0617"/>
    <w:rsid w:val="00BA7F67"/>
    <w:rsid w:val="00BB24DB"/>
    <w:rsid w:val="00BD2685"/>
    <w:rsid w:val="00BD4A90"/>
    <w:rsid w:val="00BD5056"/>
    <w:rsid w:val="00BD78D5"/>
    <w:rsid w:val="00BE3920"/>
    <w:rsid w:val="00BE5BCD"/>
    <w:rsid w:val="00BE6D6B"/>
    <w:rsid w:val="00BF0D10"/>
    <w:rsid w:val="00BF2F9F"/>
    <w:rsid w:val="00BF449A"/>
    <w:rsid w:val="00BF7B9A"/>
    <w:rsid w:val="00C02E84"/>
    <w:rsid w:val="00C03428"/>
    <w:rsid w:val="00C03D46"/>
    <w:rsid w:val="00C21CED"/>
    <w:rsid w:val="00C252FD"/>
    <w:rsid w:val="00C272A6"/>
    <w:rsid w:val="00C327EC"/>
    <w:rsid w:val="00C3581C"/>
    <w:rsid w:val="00C36A63"/>
    <w:rsid w:val="00C54130"/>
    <w:rsid w:val="00C641D3"/>
    <w:rsid w:val="00C748B2"/>
    <w:rsid w:val="00C76DC7"/>
    <w:rsid w:val="00CA2AA8"/>
    <w:rsid w:val="00CA71CC"/>
    <w:rsid w:val="00CB1201"/>
    <w:rsid w:val="00CB1A3F"/>
    <w:rsid w:val="00CC062A"/>
    <w:rsid w:val="00CD0D97"/>
    <w:rsid w:val="00CD24C3"/>
    <w:rsid w:val="00CD387F"/>
    <w:rsid w:val="00CD6556"/>
    <w:rsid w:val="00CE6E2A"/>
    <w:rsid w:val="00CE7ED9"/>
    <w:rsid w:val="00CF4A93"/>
    <w:rsid w:val="00CF7268"/>
    <w:rsid w:val="00D00D6A"/>
    <w:rsid w:val="00D020B0"/>
    <w:rsid w:val="00D04DA8"/>
    <w:rsid w:val="00D13A74"/>
    <w:rsid w:val="00D26796"/>
    <w:rsid w:val="00D32E26"/>
    <w:rsid w:val="00D35C10"/>
    <w:rsid w:val="00D47D8D"/>
    <w:rsid w:val="00D50014"/>
    <w:rsid w:val="00D7304A"/>
    <w:rsid w:val="00D74D1D"/>
    <w:rsid w:val="00D84F79"/>
    <w:rsid w:val="00D9238E"/>
    <w:rsid w:val="00D92B6C"/>
    <w:rsid w:val="00D95E5F"/>
    <w:rsid w:val="00D970C6"/>
    <w:rsid w:val="00D97400"/>
    <w:rsid w:val="00DA12EB"/>
    <w:rsid w:val="00DA1815"/>
    <w:rsid w:val="00DA371B"/>
    <w:rsid w:val="00DA5232"/>
    <w:rsid w:val="00DA7DDE"/>
    <w:rsid w:val="00DB224B"/>
    <w:rsid w:val="00DB38AA"/>
    <w:rsid w:val="00DB66DD"/>
    <w:rsid w:val="00DC6555"/>
    <w:rsid w:val="00DD3383"/>
    <w:rsid w:val="00DE0BB2"/>
    <w:rsid w:val="00DE2918"/>
    <w:rsid w:val="00DF5846"/>
    <w:rsid w:val="00E115A8"/>
    <w:rsid w:val="00E177C5"/>
    <w:rsid w:val="00E219FC"/>
    <w:rsid w:val="00E24FAB"/>
    <w:rsid w:val="00E259FF"/>
    <w:rsid w:val="00E3022D"/>
    <w:rsid w:val="00E31D09"/>
    <w:rsid w:val="00E34C5F"/>
    <w:rsid w:val="00E42844"/>
    <w:rsid w:val="00E4583C"/>
    <w:rsid w:val="00E52DAC"/>
    <w:rsid w:val="00E632E9"/>
    <w:rsid w:val="00E64714"/>
    <w:rsid w:val="00E75E25"/>
    <w:rsid w:val="00E83CF8"/>
    <w:rsid w:val="00E852DB"/>
    <w:rsid w:val="00E86115"/>
    <w:rsid w:val="00E87CED"/>
    <w:rsid w:val="00E93D26"/>
    <w:rsid w:val="00E950FE"/>
    <w:rsid w:val="00E9637E"/>
    <w:rsid w:val="00EA03FF"/>
    <w:rsid w:val="00EA25A1"/>
    <w:rsid w:val="00EB7948"/>
    <w:rsid w:val="00EC176A"/>
    <w:rsid w:val="00EC294D"/>
    <w:rsid w:val="00EC4364"/>
    <w:rsid w:val="00ED118D"/>
    <w:rsid w:val="00EE0D89"/>
    <w:rsid w:val="00EF11DA"/>
    <w:rsid w:val="00EF2613"/>
    <w:rsid w:val="00EF359B"/>
    <w:rsid w:val="00EF4950"/>
    <w:rsid w:val="00EF5E41"/>
    <w:rsid w:val="00EF6663"/>
    <w:rsid w:val="00F114BB"/>
    <w:rsid w:val="00F12090"/>
    <w:rsid w:val="00F13208"/>
    <w:rsid w:val="00F26C09"/>
    <w:rsid w:val="00F3017C"/>
    <w:rsid w:val="00F36ECF"/>
    <w:rsid w:val="00F42FE0"/>
    <w:rsid w:val="00F54C9E"/>
    <w:rsid w:val="00F62C72"/>
    <w:rsid w:val="00F642F6"/>
    <w:rsid w:val="00F76DFE"/>
    <w:rsid w:val="00F82686"/>
    <w:rsid w:val="00F83DFF"/>
    <w:rsid w:val="00F849B8"/>
    <w:rsid w:val="00F84F17"/>
    <w:rsid w:val="00F92B68"/>
    <w:rsid w:val="00F940DA"/>
    <w:rsid w:val="00FA7859"/>
    <w:rsid w:val="00FA7ED4"/>
    <w:rsid w:val="00FB16C5"/>
    <w:rsid w:val="00FC1802"/>
    <w:rsid w:val="00FC6BA2"/>
    <w:rsid w:val="00FD2640"/>
    <w:rsid w:val="00FE12F1"/>
    <w:rsid w:val="00FE1526"/>
    <w:rsid w:val="00FE668D"/>
    <w:rsid w:val="00FF3441"/>
    <w:rsid w:val="00FF47D2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6205D"/>
  <w15:chartTrackingRefBased/>
  <w15:docId w15:val="{D9F57EA1-F553-43CD-B1E7-3B86CDBF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A18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de-DE" w:eastAsia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54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Strong">
    <w:name w:val="Strong"/>
    <w:basedOn w:val="DefaultParagraphFont"/>
    <w:uiPriority w:val="22"/>
    <w:qFormat/>
    <w:rsid w:val="009B2E35"/>
    <w:rPr>
      <w:b/>
      <w:bCs/>
    </w:rPr>
  </w:style>
  <w:style w:type="character" w:styleId="Emphasis">
    <w:name w:val="Emphasis"/>
    <w:basedOn w:val="DefaultParagraphFont"/>
    <w:uiPriority w:val="20"/>
    <w:qFormat/>
    <w:rsid w:val="009B2E35"/>
    <w:rPr>
      <w:i/>
      <w:iCs/>
    </w:rPr>
  </w:style>
  <w:style w:type="paragraph" w:styleId="ListParagraph">
    <w:name w:val="List Paragraph"/>
    <w:basedOn w:val="Normal"/>
    <w:uiPriority w:val="34"/>
    <w:qFormat/>
    <w:rsid w:val="001171D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A1815"/>
    <w:rPr>
      <w:rFonts w:ascii="Times New Roman" w:eastAsia="Times New Roman" w:hAnsi="Times New Roman" w:cs="Times New Roman"/>
      <w:b/>
      <w:bCs/>
      <w:kern w:val="36"/>
      <w:sz w:val="48"/>
      <w:szCs w:val="48"/>
      <w:lang w:val="de-DE" w:eastAsia="de-DE"/>
    </w:rPr>
  </w:style>
  <w:style w:type="character" w:customStyle="1" w:styleId="hgkelc">
    <w:name w:val="hgkelc"/>
    <w:basedOn w:val="DefaultParagraphFont"/>
    <w:rsid w:val="006B54B0"/>
  </w:style>
  <w:style w:type="character" w:customStyle="1" w:styleId="Heading2Char">
    <w:name w:val="Heading 2 Char"/>
    <w:basedOn w:val="DefaultParagraphFont"/>
    <w:link w:val="Heading2"/>
    <w:uiPriority w:val="9"/>
    <w:semiHidden/>
    <w:rsid w:val="006B54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1558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8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8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8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8A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5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8AE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5053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D6F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F0E"/>
  </w:style>
  <w:style w:type="paragraph" w:styleId="Footer">
    <w:name w:val="footer"/>
    <w:basedOn w:val="Normal"/>
    <w:link w:val="FooterChar"/>
    <w:uiPriority w:val="99"/>
    <w:unhideWhenUsed/>
    <w:rsid w:val="006D6F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F0E"/>
  </w:style>
  <w:style w:type="table" w:styleId="TableGrid">
    <w:name w:val="Table Grid"/>
    <w:basedOn w:val="TableNormal"/>
    <w:uiPriority w:val="39"/>
    <w:rsid w:val="00D84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9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3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9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50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7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5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3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6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9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5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1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6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1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8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9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9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5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5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3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9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7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67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7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4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7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39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5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30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1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8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7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1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1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6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0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0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5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3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2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2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11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7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4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61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49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1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3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2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7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56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7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0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00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9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6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80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3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4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00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0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0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87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0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5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2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2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2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36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5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50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450A80-00D8-4DB5-A549-19A4A6616FCC}">
  <we:reference id="wa104382081" version="1.35.0.0" store="it-IT" storeType="OMEX"/>
  <we:alternateReferences>
    <we:reference id="wa104382081" version="1.35.0.0" store="" storeType="OMEX"/>
  </we:alternateReferences>
  <we:properties>
    <we:property name="MENDELEY_CITATIONS" value="[{&quot;citationID&quot;:&quot;MENDELEY_CITATION_3a2e3cfc-1e6c-4286-9c5e-676677f7bdf8&quot;,&quot;citationItems&quot;:[{&quot;id&quot;:&quot;33004573-6c29-3cd0-9899-e2c333ba1573&quot;,&quot;itemData&quot;:{&quot;type&quot;:&quot;article-journal&quot;,&quot;id&quot;:&quot;33004573-6c29-3cd0-9899-e2c333ba1573&quot;,&quot;title&quot;:&quot;Huntington's disease: a clinical review&quot;,&quot;author&quot;:[{&quot;family&quot;:&quot;Roos&quot;,&quot;given&quot;:&quot;Raymund AC&quot;,&quot;parse-names&quot;:false,&quot;dropping-particle&quot;:&quot;&quot;,&quot;non-dropping-particle&quot;:&quot;&quot;}],&quot;container-title&quot;:&quot;Orphanet Journal of Rare Diseases&quot;,&quot;DOI&quot;:&quot;10.1186/1750-1172-5-40&quot;,&quot;ISSN&quot;:&quot;1750-1172&quot;,&quot;issued&quot;:{&quot;date-parts&quot;:[[2010,12,20]]},&quot;issue&quot;:&quot;1&quot;,&quot;volume&quot;:&quot;5&quot;},&quot;isTemporary&quot;:false},{&quot;id&quot;:&quot;62ba615f-1c61-3f08-aed9-981e43b9608c&quot;,&quot;itemData&quot;:{&quot;type&quot;:&quot;article-journal&quot;,&quot;id&quot;:&quot;62ba615f-1c61-3f08-aed9-981e43b9608c&quot;,&quot;title&quot;:&quot;El Escorial revisited: Revised criteria for the diagnosis of amyotrophic lateral sclerosis&quot;,&quot;author&quot;:[{&quot;family&quot;:&quot;Brooks&quot;,&quot;given&quot;:&quot;Benjamin Rix&quot;,&quot;parse-names&quot;:false,&quot;dropping-particle&quot;:&quot;&quot;,&quot;non-dropping-particle&quot;:&quot;&quot;},{&quot;family&quot;:&quot;Miller&quot;,&quot;given&quot;:&quot;Robert G&quot;,&quot;parse-names&quot;:false,&quot;dropping-particle&quot;:&quot;&quot;,&quot;non-dropping-particle&quot;:&quot;&quot;},{&quot;family&quot;:&quot;Swash&quot;,&quot;given&quot;:&quot;Michael&quot;,&quot;parse-names&quot;:false,&quot;dropping-particle&quot;:&quot;&quot;,&quot;non-dropping-particle&quot;:&quot;&quot;},{&quot;family&quot;:&quot;Munsat&quot;,&quot;given&quot;:&quot;Theodore L&quot;,&quot;parse-names&quot;:false,&quot;dropping-particle&quot;:&quot;&quot;,&quot;non-dropping-particle&quot;:&quot;&quot;}],&quot;container-title&quot;:&quot;Amyotrophic Lateral Sclerosis and Other Motor Neuron Disorders&quot;,&quot;DOI&quot;:&quot;10.1080/146608200300079536&quot;,&quot;ISSN&quot;:&quot;1466-0822&quot;,&quot;issued&quot;:{&quot;date-parts&quot;:[[2000,1,10]]},&quot;issue&quot;:&quot;5&quot;,&quot;volume&quot;:&quot;1&quot;},&quot;isTemporary&quot;:false},{&quot;id&quot;:&quot;45cc6568-26a1-3ece-a2e5-a1a51a809f96&quot;,&quot;itemData&quot;:{&quot;type&quot;:&quot;article-journal&quot;,&quot;id&quot;:&quot;45cc6568-26a1-3ece-a2e5-a1a51a809f96&quot;,&quot;title&quot;:&quot;The diagnosis of dementia due to Alzheimer's disease: Recommendations from the National Institute on Aging‐Alzheimer's Association workgroups on diagnostic guidelines for Alzheimer's disease&quot;,&quot;author&quot;:[{&quot;family&quot;:&quot;McKhann&quot;,&quot;given&quot;:&quot;Guy M.&quot;,&quot;parse-names&quot;:false,&quot;dropping-particle&quot;:&quot;&quot;,&quot;non-dropping-particle&quot;:&quot;&quot;},{&quot;family&quot;:&quot;Knopman&quot;,&quot;given&quot;:&quot;David S.&quot;,&quot;parse-names&quot;:false,&quot;dropping-particle&quot;:&quot;&quot;,&quot;non-dropping-particle&quot;:&quot;&quot;},{&quot;family&quot;:&quot;Chertkow&quot;,&quot;given&quot;:&quot;Howard&quot;,&quot;parse-names&quot;:false,&quot;dropping-particle&quot;:&quot;&quot;,&quot;non-dropping-particle&quot;:&quot;&quot;},{&quot;family&quot;:&quot;Hyman&quot;,&quot;given&quot;:&quot;Bradley T.&quot;,&quot;parse-names&quot;:false,&quot;dropping-particle&quot;:&quot;&quot;,&quot;non-dropping-particle&quot;:&quot;&quot;},{&quot;family&quot;:&quot;Jack&quot;,&quot;given&quot;:&quot;Clifford R.&quot;,&quot;parse-names&quot;:false,&quot;dropping-particle&quot;:&quot;&quot;,&quot;non-dropping-particle&quot;:&quot;&quot;},{&quot;family&quot;:&quot;Kawas&quot;,&quot;given&quot;:&quot;Claudia H.&quot;,&quot;parse-names&quot;:false,&quot;dropping-particle&quot;:&quot;&quot;,&quot;non-dropping-particle&quot;:&quot;&quot;},{&quot;family&quot;:&quot;Klunk&quot;,&quot;given&quot;:&quot;William E.&quot;,&quot;parse-names&quot;:false,&quot;dropping-particle&quot;:&quot;&quot;,&quot;non-dropping-particle&quot;:&quot;&quot;},{&quot;family&quot;:&quot;Koroshetz&quot;,&quot;given&quot;:&quot;Walter J.&quot;,&quot;parse-names&quot;:false,&quot;dropping-particle&quot;:&quot;&quot;,&quot;non-dropping-particle&quot;:&quot;&quot;},{&quot;family&quot;:&quot;Manly&quot;,&quot;given&quot;:&quot;Jennifer J.&quot;,&quot;parse-names&quot;:false,&quot;dropping-particle&quot;:&quot;&quot;,&quot;non-dropping-particle&quot;:&quot;&quot;},{&quot;family&quot;:&quot;Mayeux&quot;,&quot;given&quot;:&quot;Richard&quot;,&quot;parse-names&quot;:false,&quot;dropping-particle&quot;:&quot;&quot;,&quot;non-dropping-particle&quot;:&quot;&quot;},{&quot;family&quot;:&quot;Mohs&quot;,&quot;given&quot;:&quot;Richard C.&quot;,&quot;parse-names&quot;:false,&quot;dropping-particle&quot;:&quot;&quot;,&quot;non-dropping-particle&quot;:&quot;&quot;},{&quot;family&quot;:&quot;Morris&quot;,&quot;given&quot;:&quot;John C.&quot;,&quot;parse-names&quot;:false,&quot;dropping-particle&quot;:&quot;&quot;,&quot;non-dropping-particle&quot;:&quot;&quot;},{&quot;family&quot;:&quot;Rossor&quot;,&quot;given&quot;:&quot;Martin N.&quot;,&quot;parse-names&quot;:false,&quot;dropping-particle&quot;:&quot;&quot;,&quot;non-dropping-particle&quot;:&quot;&quot;},{&quot;family&quot;:&quot;Scheltens&quot;,&quot;given&quot;:&quot;Philip&quot;,&quot;parse-names&quot;:false,&quot;dropping-particle&quot;:&quot;&quot;,&quot;non-dropping-particle&quot;:&quot;&quot;},{&quot;family&quot;:&quot;Carrillo&quot;,&quot;given&quot;:&quot;Maria C.&quot;,&quot;parse-names&quot;:false,&quot;dropping-particle&quot;:&quot;&quot;,&quot;non-dropping-particle&quot;:&quot;&quot;},{&quot;family&quot;:&quot;Thies&quot;,&quot;given&quot;:&quot;Bill&quot;,&quot;parse-names&quot;:false,&quot;dropping-particle&quot;:&quot;&quot;,&quot;non-dropping-particle&quot;:&quot;&quot;},{&quot;family&quot;:&quot;Weintraub&quot;,&quot;given&quot;:&quot;Sandra&quot;,&quot;parse-names&quot;:false,&quot;dropping-particle&quot;:&quot;&quot;,&quot;non-dropping-particle&quot;:&quot;&quot;},{&quot;family&quot;:&quot;Phelps&quot;,&quot;given&quot;:&quot;Creighton H.&quot;,&quot;parse-names&quot;:false,&quot;dropping-particle&quot;:&quot;&quot;,&quot;non-dropping-particle&quot;:&quot;&quot;}],&quot;container-title&quot;:&quot;Alzheimer's &amp; Dementia&quot;,&quot;DOI&quot;:&quot;10.1016/j.jalz.2011.03.005&quot;,&quot;ISSN&quot;:&quot;1552-5260&quot;,&quot;issued&quot;:{&quot;date-parts&quot;:[[2011,5,22]]},&quot;issue&quot;:&quot;3&quot;,&quot;volume&quot;:&quot;7&quot;},&quot;isTemporary&quot;:false},{&quot;id&quot;:&quot;40d4780f-93ee-3ac6-993a-172f4c13ebf8&quot;,&quot;itemData&quot;:{&quot;type&quot;:&quot;article-journal&quot;,&quot;id&quot;:&quot;40d4780f-93ee-3ac6-993a-172f4c13ebf8&quot;,&quot;title&quot;:&quot;Accuracy of clinical diagnosis of idiopathic Parkinson's disease: a clinico-pathological study of 100 cases.&quot;,&quot;author&quot;:[{&quot;family&quot;:&quot;Hughes&quot;,&quot;given&quot;:&quot;A J&quot;,&quot;parse-names&quot;:false,&quot;dropping-particle&quot;:&quot;&quot;,&quot;non-dropping-particle&quot;:&quot;&quot;},{&quot;family&quot;:&quot;Daniel&quot;,&quot;given&quot;:&quot;S E&quot;,&quot;parse-names&quot;:false,&quot;dropping-particle&quot;:&quot;&quot;,&quot;non-dropping-particle&quot;:&quot;&quot;},{&quot;family&quot;:&quot;Kilford&quot;,&quot;given&quot;:&quot;L&quot;,&quot;parse-names&quot;:false,&quot;dropping-particle&quot;:&quot;&quot;,&quot;non-dropping-particle&quot;:&quot;&quot;},{&quot;family&quot;:&quot;Lees&quot;,&quot;given&quot;:&quot;A J&quot;,&quot;parse-names&quot;:false,&quot;dropping-particle&quot;:&quot;&quot;,&quot;non-dropping-particle&quot;:&quot;&quot;}],&quot;container-title&quot;:&quot;Journal of Neurology, Neurosurgery &amp; Psychiatry&quot;,&quot;DOI&quot;:&quot;10.1136/jnnp.55.3.181&quot;,&quot;ISSN&quot;:&quot;0022-3050&quot;,&quot;issued&quot;:{&quot;date-parts&quot;:[[1992,3,1]]},&quot;issue&quot;:&quot;3&quot;,&quot;volume&quot;:&quot;55&quot;},&quot;isTemporary&quot;:false}],&quot;properties&quot;:{&quot;noteIndex&quot;:0},&quot;isEdited&quot;:false,&quot;manualOverride&quot;:{&quot;isManuallyOverridden&quot;:false,&quot;citeprocText&quot;:&quot;&lt;sup&gt;1–4&lt;/sup&gt;&quot;,&quot;manualOverrideText&quot;:&quot;&quot;},&quot;citationTag&quot;:&quot;MENDELEY_CITATION_v3_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&quot;},{&quot;citationID&quot;:&quot;MENDELEY_CITATION_e830843e-0304-42c1-9187-3eab94006a5d&quot;,&quot;citationItems&quot;:[{&quot;id&quot;:&quot;1ad0ade5-fc7d-3002-98ca-a4cf7a9c19d8&quot;,&quot;itemData&quot;:{&quot;type&quot;:&quot;article-journal&quot;,&quot;id&quot;:&quot;1ad0ade5-fc7d-3002-98ca-a4cf7a9c19d8&quot;,&quot;title&quot;:&quot;Movement Disorder Society-sponsored revision of the Unified Parkinson's Disease Rating Scale (MDS-UPDRS): Process, format, and clinimetric testing plan&quot;,&quot;author&quot;:[{&quot;family&quot;:&quot;Goetz&quot;,&quot;given&quot;:&quot;Christopher G.&quot;,&quot;parse-names&quot;:false,&quot;dropping-particle&quot;:&quot;&quot;,&quot;non-dropping-particle&quot;:&quot;&quot;},{&quot;family&quot;:&quot;Fahn&quot;,&quot;given&quot;:&quot;Stanley&quot;,&quot;parse-names&quot;:false,&quot;dropping-particle&quot;:&quot;&quot;,&quot;non-dropping-particle&quot;:&quot;&quot;},{&quot;family&quot;:&quot;Martinez-Martin&quot;,&quot;given&quot;:&quot;Pablo&quot;,&quot;parse-names&quot;:false,&quot;dropping-particle&quot;:&quot;&quot;,&quot;non-dropping-particle&quot;:&quot;&quot;},{&quot;family&quot;:&quot;Poewe&quot;,&quot;given&quot;:&quot;Werner&quot;,&quot;parse-names&quot;:false,&quot;dropping-particle&quot;:&quot;&quot;,&quot;non-dropping-particle&quot;:&quot;&quot;},{&quot;family&quot;:&quot;Sampaio&quot;,&quot;given&quot;:&quot;Cristina&quot;,&quot;parse-names&quot;:false,&quot;dropping-particle&quot;:&quot;&quot;,&quot;non-dropping-particle&quot;:&quot;&quot;},{&quot;family&quot;:&quot;Stebbins&quot;,&quot;given&quot;:&quot;Glenn T.&quot;,&quot;parse-names&quot;:false,&quot;dropping-particle&quot;:&quot;&quot;,&quot;non-dropping-particle&quot;:&quot;&quot;},{&quot;family&quot;:&quot;Stern&quot;,&quot;given&quot;:&quot;Matthew B.&quot;,&quot;parse-names&quot;:false,&quot;dropping-particle&quot;:&quot;&quot;,&quot;non-dropping-particle&quot;:&quot;&quot;},{&quot;family&quot;:&quot;Tilley&quot;,&quot;given&quot;:&quot;Barbara C.&quot;,&quot;parse-names&quot;:false,&quot;dropping-particle&quot;:&quot;&quot;,&quot;non-dropping-particle&quot;:&quot;&quot;},{&quot;family&quot;:&quot;Dodel&quot;,&quot;given&quot;:&quot;Richard&quot;,&quot;parse-names&quot;:false,&quot;dropping-particle&quot;:&quot;&quot;,&quot;non-dropping-particle&quot;:&quot;&quot;},{&quot;family&quot;:&quot;Dubois&quot;,&quot;given&quot;:&quot;Bruno&quot;,&quot;parse-names&quot;:false,&quot;dropping-particle&quot;:&quot;&quot;,&quot;non-dropping-particle&quot;:&quot;&quot;},{&quot;family&quot;:&quot;Holloway&quot;,&quot;given&quot;:&quot;Robert&quot;,&quot;parse-names&quot;:false,&quot;dropping-particle&quot;:&quot;&quot;,&quot;non-dropping-particle&quot;:&quot;&quot;},{&quot;family&quot;:&quot;Jankovic&quot;,&quot;given&quot;:&quot;Joseph&quot;,&quot;parse-names&quot;:false,&quot;dropping-particle&quot;:&quot;&quot;,&quot;non-dropping-particle&quot;:&quot;&quot;},{&quot;family&quot;:&quot;Kulisevsky&quot;,&quot;given&quot;:&quot;Jaime&quot;,&quot;parse-names&quot;:false,&quot;dropping-particle&quot;:&quot;&quot;,&quot;non-dropping-particle&quot;:&quot;&quot;},{&quot;family&quot;:&quot;Lang&quot;,&quot;given&quot;:&quot;Anthony E.&quot;,&quot;parse-names&quot;:false,&quot;dropping-particle&quot;:&quot;&quot;,&quot;non-dropping-particle&quot;:&quot;&quot;},{&quot;family&quot;:&quot;Lees&quot;,&quot;given&quot;:&quot;Andrew&quot;,&quot;parse-names&quot;:false,&quot;dropping-particle&quot;:&quot;&quot;,&quot;non-dropping-particle&quot;:&quot;&quot;},{&quot;family&quot;:&quot;Leurgans&quot;,&quot;given&quot;:&quot;Sue&quot;,&quot;parse-names&quot;:false,&quot;dropping-particle&quot;:&quot;&quot;,&quot;non-dropping-particle&quot;:&quot;&quot;},{&quot;family&quot;:&quot;LeWitt&quot;,&quot;given&quot;:&quot;Peter A.&quot;,&quot;parse-names&quot;:false,&quot;dropping-particle&quot;:&quot;&quot;,&quot;non-dropping-particle&quot;:&quot;&quot;},{&quot;family&quot;:&quot;Nyenhuis&quot;,&quot;given&quot;:&quot;David&quot;,&quot;parse-names&quot;:false,&quot;dropping-particle&quot;:&quot;&quot;,&quot;non-dropping-particle&quot;:&quot;&quot;},{&quot;family&quot;:&quot;Olanow&quot;,&quot;given&quot;:&quot;C. Warren&quot;,&quot;parse-names&quot;:false,&quot;dropping-particle&quot;:&quot;&quot;,&quot;non-dropping-particle&quot;:&quot;&quot;},{&quot;family&quot;:&quot;Rascol&quot;,&quot;given&quot;:&quot;Olivier&quot;,&quot;parse-names&quot;:false,&quot;dropping-particle&quot;:&quot;&quot;,&quot;non-dropping-particle&quot;:&quot;&quot;},{&quot;family&quot;:&quot;Schrag&quot;,&quot;given&quot;:&quot;Anette&quot;,&quot;parse-names&quot;:false,&quot;dropping-particle&quot;:&quot;&quot;,&quot;non-dropping-particle&quot;:&quot;&quot;},{&quot;family&quot;:&quot;Teresi&quot;,&quot;given&quot;:&quot;Jeanne A.&quot;,&quot;parse-names&quot;:false,&quot;dropping-particle&quot;:&quot;&quot;,&quot;non-dropping-particle&quot;:&quot;&quot;},{&quot;family&quot;:&quot;Hilten&quot;,&quot;given&quot;:&quot;Jacobus J.&quot;,&quot;parse-names&quot;:false,&quot;dropping-particle&quot;:&quot;&quot;,&quot;non-dropping-particle&quot;:&quot;van&quot;},{&quot;family&quot;:&quot;LaPelle&quot;,&quot;given&quot;:&quot;Nancy&quot;,&quot;parse-names&quot;:false,&quot;dropping-particle&quot;:&quot;&quot;,&quot;non-dropping-particle&quot;:&quot;&quot;}],&quot;container-title&quot;:&quot;Movement Disorders&quot;,&quot;DOI&quot;:&quot;10.1002/mds.21198&quot;,&quot;ISSN&quot;:&quot;08853185&quot;,&quot;issued&quot;:{&quot;date-parts&quot;:[[2007,1]]},&quot;issue&quot;:&quot;1&quot;,&quot;volume&quot;:&quot;22&quot;},&quot;isTemporary&quot;:false}],&quot;properties&quot;:{&quot;noteIndex&quot;:0},&quot;isEdited&quot;:false,&quot;manualOverride&quot;:{&quot;isManuallyOverridden&quot;:false,&quot;citeprocText&quot;:&quot;&lt;sup&gt;5&lt;/sup&gt;&quot;,&quot;manualOverrideText&quot;:&quot;&quot;},&quot;citationTag&quot;:&quot;MENDELEY_CITATION_v3_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&quot;},{&quot;citationID&quot;:&quot;MENDELEY_CITATION_bc27c0d9-746c-4645-a849-f480d92accd5&quot;,&quot;citationItems&quot;:[{&quot;id&quot;:&quot;1ad0ade5-fc7d-3002-98ca-a4cf7a9c19d8&quot;,&quot;itemData&quot;:{&quot;type&quot;:&quot;article-journal&quot;,&quot;id&quot;:&quot;1ad0ade5-fc7d-3002-98ca-a4cf7a9c19d8&quot;,&quot;title&quot;:&quot;Movement Disorder Society-sponsored revision of the Unified Parkinson's Disease Rating Scale (MDS-UPDRS): Process, format, and clinimetric testing plan&quot;,&quot;author&quot;:[{&quot;family&quot;:&quot;Goetz&quot;,&quot;given&quot;:&quot;Christopher G.&quot;,&quot;parse-names&quot;:false,&quot;dropping-particle&quot;:&quot;&quot;,&quot;non-dropping-particle&quot;:&quot;&quot;},{&quot;family&quot;:&quot;Fahn&quot;,&quot;given&quot;:&quot;Stanley&quot;,&quot;parse-names&quot;:false,&quot;dropping-particle&quot;:&quot;&quot;,&quot;non-dropping-particle&quot;:&quot;&quot;},{&quot;family&quot;:&quot;Martinez-Martin&quot;,&quot;given&quot;:&quot;Pablo&quot;,&quot;parse-names&quot;:false,&quot;dropping-particle&quot;:&quot;&quot;,&quot;non-dropping-particle&quot;:&quot;&quot;},{&quot;family&quot;:&quot;Poewe&quot;,&quot;given&quot;:&quot;Werner&quot;,&quot;parse-names&quot;:false,&quot;dropping-particle&quot;:&quot;&quot;,&quot;non-dropping-particle&quot;:&quot;&quot;},{&quot;family&quot;:&quot;Sampaio&quot;,&quot;given&quot;:&quot;Cristina&quot;,&quot;parse-names&quot;:false,&quot;dropping-particle&quot;:&quot;&quot;,&quot;non-dropping-particle&quot;:&quot;&quot;},{&quot;family&quot;:&quot;Stebbins&quot;,&quot;given&quot;:&quot;Glenn T.&quot;,&quot;parse-names&quot;:false,&quot;dropping-particle&quot;:&quot;&quot;,&quot;non-dropping-particle&quot;:&quot;&quot;},{&quot;family&quot;:&quot;Stern&quot;,&quot;given&quot;:&quot;Matthew B.&quot;,&quot;parse-names&quot;:false,&quot;dropping-particle&quot;:&quot;&quot;,&quot;non-dropping-particle&quot;:&quot;&quot;},{&quot;family&quot;:&quot;Tilley&quot;,&quot;given&quot;:&quot;Barbara C.&quot;,&quot;parse-names&quot;:false,&quot;dropping-particle&quot;:&quot;&quot;,&quot;non-dropping-particle&quot;:&quot;&quot;},{&quot;family&quot;:&quot;Dodel&quot;,&quot;given&quot;:&quot;Richard&quot;,&quot;parse-names&quot;:false,&quot;dropping-particle&quot;:&quot;&quot;,&quot;non-dropping-particle&quot;:&quot;&quot;},{&quot;family&quot;:&quot;Dubois&quot;,&quot;given&quot;:&quot;Bruno&quot;,&quot;parse-names&quot;:false,&quot;dropping-particle&quot;:&quot;&quot;,&quot;non-dropping-particle&quot;:&quot;&quot;},{&quot;family&quot;:&quot;Holloway&quot;,&quot;given&quot;:&quot;Robert&quot;,&quot;parse-names&quot;:false,&quot;dropping-particle&quot;:&quot;&quot;,&quot;non-dropping-particle&quot;:&quot;&quot;},{&quot;family&quot;:&quot;Jankovic&quot;,&quot;given&quot;:&quot;Joseph&quot;,&quot;parse-names&quot;:false,&quot;dropping-particle&quot;:&quot;&quot;,&quot;non-dropping-particle&quot;:&quot;&quot;},{&quot;family&quot;:&quot;Kulisevsky&quot;,&quot;given&quot;:&quot;Jaime&quot;,&quot;parse-names&quot;:false,&quot;dropping-particle&quot;:&quot;&quot;,&quot;non-dropping-particle&quot;:&quot;&quot;},{&quot;family&quot;:&quot;Lang&quot;,&quot;given&quot;:&quot;Anthony E.&quot;,&quot;parse-names&quot;:false,&quot;dropping-particle&quot;:&quot;&quot;,&quot;non-dropping-particle&quot;:&quot;&quot;},{&quot;family&quot;:&quot;Lees&quot;,&quot;given&quot;:&quot;Andrew&quot;,&quot;parse-names&quot;:false,&quot;dropping-particle&quot;:&quot;&quot;,&quot;non-dropping-particle&quot;:&quot;&quot;},{&quot;family&quot;:&quot;Leurgans&quot;,&quot;given&quot;:&quot;Sue&quot;,&quot;parse-names&quot;:false,&quot;dropping-particle&quot;:&quot;&quot;,&quot;non-dropping-particle&quot;:&quot;&quot;},{&quot;family&quot;:&quot;LeWitt&quot;,&quot;given&quot;:&quot;Peter A.&quot;,&quot;parse-names&quot;:false,&quot;dropping-particle&quot;:&quot;&quot;,&quot;non-dropping-particle&quot;:&quot;&quot;},{&quot;family&quot;:&quot;Nyenhuis&quot;,&quot;given&quot;:&quot;David&quot;,&quot;parse-names&quot;:false,&quot;dropping-particle&quot;:&quot;&quot;,&quot;non-dropping-particle&quot;:&quot;&quot;},{&quot;family&quot;:&quot;Olanow&quot;,&quot;given&quot;:&quot;C. Warren&quot;,&quot;parse-names&quot;:false,&quot;dropping-particle&quot;:&quot;&quot;,&quot;non-dropping-particle&quot;:&quot;&quot;},{&quot;family&quot;:&quot;Rascol&quot;,&quot;given&quot;:&quot;Olivier&quot;,&quot;parse-names&quot;:false,&quot;dropping-particle&quot;:&quot;&quot;,&quot;non-dropping-particle&quot;:&quot;&quot;},{&quot;family&quot;:&quot;Schrag&quot;,&quot;given&quot;:&quot;Anette&quot;,&quot;parse-names&quot;:false,&quot;dropping-particle&quot;:&quot;&quot;,&quot;non-dropping-particle&quot;:&quot;&quot;},{&quot;family&quot;:&quot;Teresi&quot;,&quot;given&quot;:&quot;Jeanne A.&quot;,&quot;parse-names&quot;:false,&quot;dropping-particle&quot;:&quot;&quot;,&quot;non-dropping-particle&quot;:&quot;&quot;},{&quot;family&quot;:&quot;Hilten&quot;,&quot;given&quot;:&quot;Jacobus J.&quot;,&quot;parse-names&quot;:false,&quot;dropping-particle&quot;:&quot;&quot;,&quot;non-dropping-particle&quot;:&quot;van&quot;},{&quot;family&quot;:&quot;LaPelle&quot;,&quot;given&quot;:&quot;Nancy&quot;,&quot;parse-names&quot;:false,&quot;dropping-particle&quot;:&quot;&quot;,&quot;non-dropping-particle&quot;:&quot;&quot;}],&quot;container-title&quot;:&quot;Movement Disorders&quot;,&quot;DOI&quot;:&quot;10.1002/mds.21198&quot;,&quot;ISSN&quot;:&quot;08853185&quot;,&quot;issued&quot;:{&quot;date-parts&quot;:[[2007,1]]},&quot;issue&quot;:&quot;1&quot;,&quot;volume&quot;:&quot;22&quot;},&quot;isTemporary&quot;:false}],&quot;properties&quot;:{&quot;noteIndex&quot;:0},&quot;isEdited&quot;:false,&quot;manualOverride&quot;:{&quot;isManuallyOverridden&quot;:false,&quot;citeprocText&quot;:&quot;&lt;sup&gt;5&lt;/sup&gt;&quot;,&quot;manualOverrideText&quot;:&quot;&quot;},&quot;citationTag&quot;:&quot;MENDELEY_CITATION_v3_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&quot;},{&quot;citationID&quot;:&quot;MENDELEY_CITATION_b5ad954c-ac85-424a-a20c-e07590bb6496&quot;,&quot;citationItems&quot;:[{&quot;id&quot;:&quot;998698e6-d989-3555-a133-c6491e4c2203&quot;,&quot;itemData&quot;:{&quot;type&quot;:&quot;article-journal&quot;,&quot;id&quot;:&quot;998698e6-d989-3555-a133-c6491e4c2203&quot;,&quot;title&quot;:&quot;“Mini-mental state”&quot;,&quot;author&quot;:[{&quot;family&quot;:&quot;Folstein&quot;,&quot;given&quot;:&quot;Marshal F.&quot;,&quot;parse-names&quot;:false,&quot;dropping-particle&quot;:&quot;&quot;,&quot;non-dropping-particle&quot;:&quot;&quot;},{&quot;family&quot;:&quot;Folstein&quot;,&quot;given&quot;:&quot;Susan E.&quot;,&quot;parse-names&quot;:false,&quot;dropping-particle&quot;:&quot;&quot;,&quot;non-dropping-particle&quot;:&quot;&quot;},{&quot;family&quot;:&quot;McHugh&quot;,&quot;given&quot;:&quot;Paul R.&quot;,&quot;parse-names&quot;:false,&quot;dropping-particle&quot;:&quot;&quot;,&quot;non-dropping-particle&quot;:&quot;&quot;}],&quot;container-title&quot;:&quot;Journal of Psychiatric Research&quot;,&quot;DOI&quot;:&quot;10.1016/0022-3956(75)90026-6&quot;,&quot;ISSN&quot;:&quot;00223956&quot;,&quot;issued&quot;:{&quot;date-parts&quot;:[[1975,11]]},&quot;issue&quot;:&quot;3&quot;,&quot;volume&quot;:&quot;12&quot;},&quot;isTemporary&quot;:false}],&quot;properties&quot;:{&quot;noteIndex&quot;:0},&quot;isEdited&quot;:false,&quot;manualOverride&quot;:{&quot;isManuallyOverridden&quot;:false,&quot;citeprocText&quot;:&quot;&lt;sup&gt;6&lt;/sup&gt;&quot;,&quot;manualOverrideText&quot;:&quot;&quot;},&quot;citationTag&quot;:&quot;MENDELEY_CITATION_v3_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&quot;},{&quot;citationID&quot;:&quot;MENDELEY_CITATION_7c1305e5-d542-452c-9528-28da45f0f86e&quot;,&quot;citationItems&quot;:[{&quot;id&quot;:&quot;1a39a05a-1d89-3213-942d-cc8b7ac6e07a&quot;,&quot;itemData&quot;:{&quot;type&quot;:&quot;article-journal&quot;,&quot;id&quot;:&quot;1a39a05a-1d89-3213-942d-cc8b7ac6e07a&quot;,&quot;title&quot;:&quot;The Montreal Cognitive Assessment, MoCA: A Brief Screening Tool For Mild Cognitive Impairment&quot;,&quot;author&quot;:[{&quot;family&quot;:&quot;Nasreddine&quot;,&quot;given&quot;:&quot;Ziad S.&quot;,&quot;parse-names&quot;:false,&quot;dropping-particle&quot;:&quot;&quot;,&quot;non-dropping-particle&quot;:&quot;&quot;},{&quot;family&quot;:&quot;Phillips&quot;,&quot;given&quot;:&quot;Natalie A.&quot;,&quot;parse-names&quot;:false,&quot;dropping-particle&quot;:&quot;&quot;,&quot;non-dropping-particle&quot;:&quot;&quot;},{&quot;family&quot;:&quot;BÃ©dirian&quot;,&quot;given&quot;:&quot;ValÃ©rie&quot;,&quot;parse-names&quot;:false,&quot;dropping-particle&quot;:&quot;&quot;,&quot;non-dropping-particle&quot;:&quot;&quot;},{&quot;family&quot;:&quot;Charbonneau&quot;,&quot;given&quot;:&quot;Simon&quot;,&quot;parse-names&quot;:false,&quot;dropping-particle&quot;:&quot;&quot;,&quot;non-dropping-particle&quot;:&quot;&quot;},{&quot;family&quot;:&quot;Whitehead&quot;,&quot;given&quot;:&quot;Victor&quot;,&quot;parse-names&quot;:false,&quot;dropping-particle&quot;:&quot;&quot;,&quot;non-dropping-particle&quot;:&quot;&quot;},{&quot;family&quot;:&quot;Collin&quot;,&quot;given&quot;:&quot;Isabelle&quot;,&quot;parse-names&quot;:false,&quot;dropping-particle&quot;:&quot;&quot;,&quot;non-dropping-particle&quot;:&quot;&quot;},{&quot;family&quot;:&quot;Cummings&quot;,&quot;given&quot;:&quot;Jeffrey L.&quot;,&quot;parse-names&quot;:false,&quot;dropping-particle&quot;:&quot;&quot;,&quot;non-dropping-particle&quot;:&quot;&quot;},{&quot;family&quot;:&quot;Chertkow&quot;,&quot;given&quot;:&quot;Howard&quot;,&quot;parse-names&quot;:false,&quot;dropping-particle&quot;:&quot;&quot;,&quot;non-dropping-particle&quot;:&quot;&quot;}],&quot;container-title&quot;:&quot;Journal of the American Geriatrics Society&quot;,&quot;DOI&quot;:&quot;10.1111/j.1532-5415.2005.53221.x&quot;,&quot;ISSN&quot;:&quot;00028614&quot;,&quot;issued&quot;:{&quot;date-parts&quot;:[[2005,4]]},&quot;issue&quot;:&quot;4&quot;,&quot;volume&quot;:&quot;53&quot;},&quot;isTemporary&quot;:false}],&quot;properties&quot;:{&quot;noteIndex&quot;:0},&quot;isEdited&quot;:false,&quot;manualOverride&quot;:{&quot;isManuallyOverridden&quot;:false,&quot;citeprocText&quot;:&quot;&lt;sup&gt;7&lt;/sup&gt;&quot;,&quot;manualOverrideText&quot;:&quot;&quot;},&quot;citationTag&quot;:&quot;MENDELEY_CITATION_v3_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&quot;},{&quot;citationID&quot;:&quot;MENDELEY_CITATION_9d6e20c6-5da5-4f73-9d72-3fc83340493f&quot;,&quot;citationItems&quot;:[{&quot;id&quot;:&quot;d7403414-cb94-32e9-b23b-b45ad7be7c49&quot;,&quot;itemData&quot;:{&quot;type&quot;:&quot;article-journal&quot;,&quot;id&quot;:&quot;d7403414-cb94-32e9-b23b-b45ad7be7c49&quot;,&quot;title&quot;:&quot;Unified Huntington's disease rating scale: Reliability and consistency&quot;,&quot;container-title&quot;:&quot;Movement Disorders&quot;,&quot;DOI&quot;:&quot;10.1002/mds.870110204&quot;,&quot;ISSN&quot;:&quot;0885-3185&quot;,&quot;issued&quot;:{&quot;date-parts&quot;:[[1996,3]]},&quot;issue&quot;:&quot;2&quot;,&quot;volume&quot;:&quot;11&quot;},&quot;isTemporary&quot;:false}],&quot;properties&quot;:{&quot;noteIndex&quot;:0},&quot;isEdited&quot;:false,&quot;manualOverride&quot;:{&quot;isManuallyOverridden&quot;:false,&quot;citeprocText&quot;:&quot;&lt;sup&gt;8&lt;/sup&gt;&quot;,&quot;manualOverrideText&quot;:&quot;&quot;},&quot;citationTag&quot;:&quot;MENDELEY_CITATION_v3_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&quot;},{&quot;citationID&quot;:&quot;MENDELEY_CITATION_39d0e079-ae4d-4bdc-904e-07f515ed63ce&quot;,&quot;citationItems&quot;:[{&quot;id&quot;:&quot;7ca08021-dcbd-3e10-b59e-ada5ec90d02f&quot;,&quot;itemData&quot;:{&quot;type&quot;:&quot;article-journal&quot;,&quot;id&quot;:&quot;7ca08021-dcbd-3e10-b59e-ada5ec90d02f&quot;,&quot;title&quot;:&quot;CAG repeat number governs the development rate of pathology in Huntington's disease&quot;,&quot;author&quot;:[{&quot;family&quot;:&quot;Penney&quot;,&quot;given&quot;:&quot;John B.&quot;,&quot;parse-names&quot;:false,&quot;dropping-particle&quot;:&quot;&quot;,&quot;non-dropping-particle&quot;:&quot;&quot;},{&quot;family&quot;:&quot;Vonsattel&quot;,&quot;given&quot;:&quot;Jean-Paul&quot;,&quot;parse-names&quot;:false,&quot;dropping-particle&quot;:&quot;&quot;,&quot;non-dropping-particle&quot;:&quot;&quot;},{&quot;family&quot;:&quot;Macdonald&quot;,&quot;given&quot;:&quot;Marcy E.&quot;,&quot;parse-names&quot;:false,&quot;dropping-particle&quot;:&quot;&quot;,&quot;non-dropping-particle&quot;:&quot;&quot;},{&quot;family&quot;:&quot;Gusella&quot;,&quot;given&quot;:&quot;James F.&quot;,&quot;parse-names&quot;:false,&quot;dropping-particle&quot;:&quot;&quot;,&quot;non-dropping-particle&quot;:&quot;&quot;},{&quot;family&quot;:&quot;Myers&quot;,&quot;given&quot;:&quot;Richard H.&quot;,&quot;parse-names&quot;:false,&quot;dropping-particle&quot;:&quot;&quot;,&quot;non-dropping-particle&quot;:&quot;&quot;}],&quot;container-title&quot;:&quot;Annals of Neurology&quot;,&quot;DOI&quot;:&quot;10.1002/ana.410410521&quot;,&quot;ISSN&quot;:&quot;0364-5134&quot;,&quot;issued&quot;:{&quot;date-parts&quot;:[[1997,5]]},&quot;issue&quot;:&quot;5&quot;,&quot;volume&quot;:&quot;41&quot;},&quot;isTemporary&quot;:false}],&quot;properties&quot;:{&quot;noteIndex&quot;:0},&quot;isEdited&quot;:false,&quot;manualOverride&quot;:{&quot;isManuallyOverridden&quot;:false,&quot;citeprocText&quot;:&quot;&lt;sup&gt;9&lt;/sup&gt;&quot;,&quot;manualOverrideText&quot;:&quot;&quot;},&quot;citationTag&quot;:&quot;MENDELEY_CITATION_v3_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&quot;},{&quot;citationID&quot;:&quot;MENDELEY_CITATION_7c0777fb-98b7-4f1b-9a4f-7ed29b620efc&quot;,&quot;citationItems&quot;:[{&quot;id&quot;:&quot;6843f016-2b76-38cf-b8bf-b504ed952511&quot;,&quot;itemData&quot;:{&quot;type&quot;:&quot;article-journal&quot;,&quot;id&quot;:&quot;6843f016-2b76-38cf-b8bf-b504ed952511&quot;,&quot;title&quot;:&quot;Huntington disease: Clinical care and evaluation&quot;,&quot;author&quot;:[{&quot;family&quot;:&quot;Shoulson&quot;,&quot;given&quot;:&quot;I.&quot;,&quot;parse-names&quot;:false,&quot;dropping-particle&quot;:&quot;&quot;,&quot;non-dropping-particle&quot;:&quot;&quot;},{&quot;family&quot;:&quot;Fahn&quot;,&quot;given&quot;:&quot;S.&quot;,&quot;parse-names&quot;:false,&quot;dropping-particle&quot;:&quot;&quot;,&quot;non-dropping-particle&quot;:&quot;&quot;}],&quot;container-title&quot;:&quot;Neurology&quot;,&quot;DOI&quot;:&quot;10.1212/WNL.29.1.1&quot;,&quot;ISSN&quot;:&quot;0028-3878&quot;,&quot;issued&quot;:{&quot;date-parts&quot;:[[1979,1,1]]},&quot;issue&quot;:&quot;1&quot;,&quot;volume&quot;:&quot;29&quot;},&quot;isTemporary&quot;:false}],&quot;properties&quot;:{&quot;noteIndex&quot;:0},&quot;isEdited&quot;:false,&quot;manualOverride&quot;:{&quot;isManuallyOverridden&quot;:false,&quot;citeprocText&quot;:&quot;&lt;sup&gt;10&lt;/sup&gt;&quot;,&quot;manualOverrideText&quot;:&quot;&quot;},&quot;citationTag&quot;:&quot;MENDELEY_CITATION_v3_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&quot;}]"/>
    <we:property name="MENDELEY_CITATIONS_STYLE" value="&quot;https://www.zotero.org/styles/annals-of-neurology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A145B-B3C0-4E3F-8AE7-B85595BA7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Lizenznehmer</dc:creator>
  <cp:keywords/>
  <dc:description/>
  <cp:lastModifiedBy>Chithra M.</cp:lastModifiedBy>
  <cp:revision>207</cp:revision>
  <dcterms:created xsi:type="dcterms:W3CDTF">2021-10-05T10:15:00Z</dcterms:created>
  <dcterms:modified xsi:type="dcterms:W3CDTF">2022-05-16T07:46:00Z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http://www.zotero.org/styles/annals-of-neurology</vt:lpwstr>
  </property>
  <property fmtid="{D5CDD505-2E9C-101B-9397-08002B2CF9AE}" pid="7" name="Mendeley Recent Style Name 2_1">
    <vt:lpwstr>Annals of Neurology</vt:lpwstr>
  </property>
  <property fmtid="{D5CDD505-2E9C-101B-9397-08002B2CF9AE}" pid="8" name="Mendeley Recent Style Id 3_1">
    <vt:lpwstr>http://www.zotero.org/styles/bmj-case-reports</vt:lpwstr>
  </property>
  <property fmtid="{D5CDD505-2E9C-101B-9397-08002B2CF9AE}" pid="9" name="Mendeley Recent Style Name 3_1">
    <vt:lpwstr>BMJ Case Reports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http://www.zotero.org/styles/journal-of-neurology</vt:lpwstr>
  </property>
  <property fmtid="{D5CDD505-2E9C-101B-9397-08002B2CF9AE}" pid="13" name="Mendeley Recent Style Name 5_1">
    <vt:lpwstr>Journal of Neurology</vt:lpwstr>
  </property>
  <property fmtid="{D5CDD505-2E9C-101B-9397-08002B2CF9AE}" pid="14" name="Mendeley Recent Style Id 6_1">
    <vt:lpwstr>http://www.zotero.org/styles/neurology</vt:lpwstr>
  </property>
  <property fmtid="{D5CDD505-2E9C-101B-9397-08002B2CF9AE}" pid="15" name="Mendeley Recent Style Name 6_1">
    <vt:lpwstr>Neurology</vt:lpwstr>
  </property>
  <property fmtid="{D5CDD505-2E9C-101B-9397-08002B2CF9AE}" pid="16" name="Mendeley Recent Style Id 7_1">
    <vt:lpwstr>http://www.zotero.org/styles/vancouver</vt:lpwstr>
  </property>
  <property fmtid="{D5CDD505-2E9C-101B-9397-08002B2CF9AE}" pid="17" name="Mendeley Recent Style Name 7_1">
    <vt:lpwstr>Vancouver</vt:lpwstr>
  </property>
  <property fmtid="{D5CDD505-2E9C-101B-9397-08002B2CF9AE}" pid="18" name="Mendeley Recent Style Id 8_1">
    <vt:lpwstr>https://csl.mendeley.com/styles/445155741/vancouver-2</vt:lpwstr>
  </property>
  <property fmtid="{D5CDD505-2E9C-101B-9397-08002B2CF9AE}" pid="19" name="Mendeley Recent Style Name 8_1">
    <vt:lpwstr>Vancouver - Peggy Barschke</vt:lpwstr>
  </property>
  <property fmtid="{D5CDD505-2E9C-101B-9397-08002B2CF9AE}" pid="20" name="Mendeley Recent Style Id 9_1">
    <vt:lpwstr>http://csl.mendeley.com/styles/445155741/vancouver-2</vt:lpwstr>
  </property>
  <property fmtid="{D5CDD505-2E9C-101B-9397-08002B2CF9AE}" pid="21" name="Mendeley Recent Style Name 9_1">
    <vt:lpwstr>Vancouver - Peggy Barschke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c3061fc6-e002-3966-9ea2-7cfb1fdc23d6</vt:lpwstr>
  </property>
  <property fmtid="{D5CDD505-2E9C-101B-9397-08002B2CF9AE}" pid="24" name="Mendeley Citation Style_1">
    <vt:lpwstr>http://www.zotero.org/styles/american-sociological-association</vt:lpwstr>
  </property>
</Properties>
</file>