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59A47" w14:textId="77777777" w:rsidR="00BF1FE5" w:rsidRPr="004A4D24" w:rsidRDefault="00BF1FE5" w:rsidP="00BF1FE5">
      <w:pPr>
        <w:rPr>
          <w:rFonts w:ascii="Times New Roman" w:hAnsi="Times New Roman" w:cs="Times New Roman"/>
          <w:sz w:val="20"/>
          <w:szCs w:val="20"/>
        </w:rPr>
      </w:pPr>
      <w:bookmarkStart w:id="0" w:name="_Hlk166576785"/>
      <w:r w:rsidRPr="004A4D24">
        <w:rPr>
          <w:rFonts w:ascii="Times New Roman" w:hAnsi="Times New Roman" w:cs="Times New Roman"/>
          <w:b/>
          <w:bCs/>
          <w:sz w:val="20"/>
          <w:szCs w:val="20"/>
        </w:rPr>
        <w:t>sTable 1</w:t>
      </w:r>
      <w:r w:rsidRPr="004A4D24">
        <w:rPr>
          <w:rFonts w:ascii="Times New Roman" w:hAnsi="Times New Roman" w:cs="Times New Roman"/>
          <w:sz w:val="20"/>
          <w:szCs w:val="20"/>
        </w:rPr>
        <w:t xml:space="preserve"> Summary of animal experiments on the mechanism of stroke–heart syndrome.</w:t>
      </w:r>
    </w:p>
    <w:tbl>
      <w:tblPr>
        <w:tblStyle w:val="af2"/>
        <w:tblW w:w="5000" w:type="pct"/>
        <w:tblLook w:val="04A0" w:firstRow="1" w:lastRow="0" w:firstColumn="1" w:lastColumn="0" w:noHBand="0" w:noVBand="1"/>
      </w:tblPr>
      <w:tblGrid>
        <w:gridCol w:w="1413"/>
        <w:gridCol w:w="1561"/>
        <w:gridCol w:w="2976"/>
        <w:gridCol w:w="3685"/>
        <w:gridCol w:w="3646"/>
        <w:gridCol w:w="667"/>
      </w:tblGrid>
      <w:tr w:rsidR="00DF2CE0" w:rsidRPr="004A4D24" w14:paraId="07359C82" w14:textId="77777777" w:rsidTr="003C3668">
        <w:tc>
          <w:tcPr>
            <w:tcW w:w="507" w:type="pct"/>
            <w:vAlign w:val="center"/>
          </w:tcPr>
          <w:p w14:paraId="56AFB416" w14:textId="25F94A62" w:rsidR="00DF2CE0" w:rsidRPr="004A4D24" w:rsidRDefault="00DF2CE0" w:rsidP="00682AD7">
            <w:pPr>
              <w:jc w:val="center"/>
              <w:rPr>
                <w:rFonts w:ascii="Times New Roman" w:hAnsi="Times New Roman" w:cs="Times New Roman"/>
                <w:b/>
                <w:bCs/>
                <w:sz w:val="20"/>
                <w:szCs w:val="20"/>
              </w:rPr>
            </w:pPr>
            <w:r w:rsidRPr="004A4D24">
              <w:rPr>
                <w:rFonts w:ascii="Times New Roman" w:eastAsia="等线" w:hAnsi="Times New Roman" w:cs="Times New Roman"/>
                <w:b/>
                <w:bCs/>
                <w:kern w:val="0"/>
                <w:sz w:val="20"/>
                <w:szCs w:val="20"/>
              </w:rPr>
              <w:t>Animal</w:t>
            </w:r>
          </w:p>
        </w:tc>
        <w:tc>
          <w:tcPr>
            <w:tcW w:w="559" w:type="pct"/>
          </w:tcPr>
          <w:p w14:paraId="49669EB5" w14:textId="3FF5C1F8" w:rsidR="00DF2CE0" w:rsidRPr="004A4D24" w:rsidRDefault="00DF2CE0" w:rsidP="00682AD7">
            <w:pPr>
              <w:jc w:val="center"/>
              <w:rPr>
                <w:rFonts w:ascii="Times New Roman" w:hAnsi="Times New Roman" w:cs="Times New Roman"/>
                <w:b/>
                <w:bCs/>
                <w:sz w:val="20"/>
                <w:szCs w:val="20"/>
                <w:shd w:val="clear" w:color="auto" w:fill="FFFFFF"/>
              </w:rPr>
            </w:pPr>
            <w:r w:rsidRPr="004A4D24">
              <w:rPr>
                <w:rFonts w:ascii="Times New Roman" w:eastAsia="等线" w:hAnsi="Times New Roman" w:cs="Times New Roman"/>
                <w:b/>
                <w:bCs/>
                <w:kern w:val="0"/>
                <w:sz w:val="20"/>
                <w:szCs w:val="20"/>
              </w:rPr>
              <w:t>Model</w:t>
            </w:r>
          </w:p>
        </w:tc>
        <w:tc>
          <w:tcPr>
            <w:tcW w:w="1067" w:type="pct"/>
          </w:tcPr>
          <w:p w14:paraId="6474976B" w14:textId="2A41A2B9" w:rsidR="00DF2CE0" w:rsidRPr="004A4D24" w:rsidRDefault="00DF2CE0" w:rsidP="00682AD7">
            <w:pPr>
              <w:jc w:val="center"/>
              <w:rPr>
                <w:rFonts w:ascii="Times New Roman" w:eastAsia="等线" w:hAnsi="Times New Roman" w:cs="Times New Roman"/>
                <w:b/>
                <w:bCs/>
                <w:kern w:val="0"/>
                <w:sz w:val="20"/>
                <w:szCs w:val="20"/>
              </w:rPr>
            </w:pPr>
            <w:r w:rsidRPr="004A4D24">
              <w:rPr>
                <w:rFonts w:ascii="Times New Roman" w:eastAsia="等线" w:hAnsi="Times New Roman" w:cs="Times New Roman"/>
                <w:b/>
                <w:bCs/>
                <w:kern w:val="0"/>
                <w:sz w:val="20"/>
                <w:szCs w:val="20"/>
              </w:rPr>
              <w:t>Observation Indicators</w:t>
            </w:r>
          </w:p>
        </w:tc>
        <w:tc>
          <w:tcPr>
            <w:tcW w:w="1321" w:type="pct"/>
          </w:tcPr>
          <w:p w14:paraId="1C695379" w14:textId="47F0302A" w:rsidR="00DF2CE0" w:rsidRPr="004A4D24" w:rsidRDefault="00DF2CE0" w:rsidP="00682AD7">
            <w:pPr>
              <w:jc w:val="center"/>
              <w:rPr>
                <w:rFonts w:ascii="Times New Roman" w:hAnsi="Times New Roman" w:cs="Times New Roman"/>
                <w:b/>
                <w:bCs/>
                <w:sz w:val="20"/>
                <w:szCs w:val="20"/>
              </w:rPr>
            </w:pPr>
            <w:r w:rsidRPr="004A4D24">
              <w:rPr>
                <w:rFonts w:ascii="Times New Roman" w:eastAsia="等线" w:hAnsi="Times New Roman" w:cs="Times New Roman"/>
                <w:b/>
                <w:bCs/>
                <w:kern w:val="0"/>
                <w:sz w:val="20"/>
                <w:szCs w:val="20"/>
              </w:rPr>
              <w:t>Results</w:t>
            </w:r>
          </w:p>
        </w:tc>
        <w:tc>
          <w:tcPr>
            <w:tcW w:w="1307" w:type="pct"/>
          </w:tcPr>
          <w:p w14:paraId="77368A73" w14:textId="57977D72" w:rsidR="00DF2CE0" w:rsidRPr="004A4D24" w:rsidRDefault="00DF2CE0" w:rsidP="00682AD7">
            <w:pPr>
              <w:jc w:val="center"/>
              <w:rPr>
                <w:rFonts w:ascii="Times New Roman" w:eastAsia="等线" w:hAnsi="Times New Roman" w:cs="Times New Roman"/>
                <w:b/>
                <w:bCs/>
                <w:kern w:val="0"/>
                <w:sz w:val="20"/>
                <w:szCs w:val="20"/>
              </w:rPr>
            </w:pPr>
            <w:r w:rsidRPr="004A4D24">
              <w:rPr>
                <w:rFonts w:ascii="Times New Roman" w:eastAsia="等线" w:hAnsi="Times New Roman" w:cs="Times New Roman"/>
                <w:b/>
                <w:bCs/>
                <w:kern w:val="0"/>
                <w:sz w:val="20"/>
                <w:szCs w:val="20"/>
              </w:rPr>
              <w:t>Mechanisms</w:t>
            </w:r>
          </w:p>
        </w:tc>
        <w:tc>
          <w:tcPr>
            <w:tcW w:w="239" w:type="pct"/>
          </w:tcPr>
          <w:p w14:paraId="0FB3FE76" w14:textId="1E4925A9" w:rsidR="00DF2CE0" w:rsidRPr="004A4D24" w:rsidRDefault="00DF2CE0" w:rsidP="00682AD7">
            <w:pPr>
              <w:jc w:val="center"/>
              <w:rPr>
                <w:rFonts w:ascii="Times New Roman" w:hAnsi="Times New Roman" w:cs="Times New Roman"/>
                <w:b/>
                <w:bCs/>
                <w:sz w:val="20"/>
                <w:szCs w:val="20"/>
              </w:rPr>
            </w:pPr>
            <w:r w:rsidRPr="004A4D24">
              <w:rPr>
                <w:rFonts w:ascii="Times New Roman" w:eastAsia="等线" w:hAnsi="Times New Roman" w:cs="Times New Roman"/>
                <w:b/>
                <w:bCs/>
                <w:kern w:val="0"/>
                <w:sz w:val="20"/>
                <w:szCs w:val="20"/>
              </w:rPr>
              <w:t>Ref.</w:t>
            </w:r>
          </w:p>
        </w:tc>
      </w:tr>
      <w:tr w:rsidR="00DF2CE0" w:rsidRPr="004A4D24" w14:paraId="17C16070" w14:textId="77777777" w:rsidTr="003C3668">
        <w:tc>
          <w:tcPr>
            <w:tcW w:w="507" w:type="pct"/>
          </w:tcPr>
          <w:p w14:paraId="2EC1DE13" w14:textId="0232699F" w:rsidR="00DF2CE0" w:rsidRPr="004A4D24" w:rsidRDefault="00C01B0F" w:rsidP="00644BAA">
            <w:pPr>
              <w:rPr>
                <w:rFonts w:ascii="Times New Roman" w:hAnsi="Times New Roman" w:cs="Times New Roman"/>
                <w:sz w:val="20"/>
                <w:szCs w:val="20"/>
              </w:rPr>
            </w:pPr>
            <w:r w:rsidRPr="004A4D24">
              <w:rPr>
                <w:rFonts w:ascii="Times New Roman" w:hAnsi="Times New Roman" w:cs="Times New Roman"/>
                <w:sz w:val="20"/>
                <w:szCs w:val="20"/>
              </w:rPr>
              <w:t>M</w:t>
            </w:r>
            <w:r w:rsidR="00DF2CE0" w:rsidRPr="004A4D24">
              <w:rPr>
                <w:rFonts w:ascii="Times New Roman" w:hAnsi="Times New Roman" w:cs="Times New Roman"/>
                <w:sz w:val="20"/>
                <w:szCs w:val="20"/>
              </w:rPr>
              <w:t xml:space="preserve">ale C57BL/6 </w:t>
            </w:r>
            <w:r w:rsidR="00BF1FE5" w:rsidRPr="004A4D24">
              <w:rPr>
                <w:rFonts w:ascii="Times New Roman" w:hAnsi="Times New Roman" w:cs="Times New Roman"/>
                <w:sz w:val="20"/>
                <w:szCs w:val="20"/>
              </w:rPr>
              <w:t>m</w:t>
            </w:r>
            <w:r w:rsidR="00DF2CE0" w:rsidRPr="004A4D24">
              <w:rPr>
                <w:rFonts w:ascii="Times New Roman" w:hAnsi="Times New Roman" w:cs="Times New Roman"/>
                <w:sz w:val="20"/>
                <w:szCs w:val="20"/>
              </w:rPr>
              <w:t>ice</w:t>
            </w:r>
            <w:r w:rsidRPr="004A4D24">
              <w:rPr>
                <w:rFonts w:ascii="Times New Roman" w:hAnsi="Times New Roman" w:cs="Times New Roman"/>
                <w:sz w:val="20"/>
                <w:szCs w:val="20"/>
              </w:rPr>
              <w:t xml:space="preserve"> (12 weeks)</w:t>
            </w:r>
          </w:p>
        </w:tc>
        <w:tc>
          <w:tcPr>
            <w:tcW w:w="559" w:type="pct"/>
          </w:tcPr>
          <w:p w14:paraId="2EDCB020" w14:textId="2B8281F8" w:rsidR="00DF2CE0" w:rsidRPr="004A4D24" w:rsidRDefault="00361303"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color w:val="212121"/>
                <w:sz w:val="20"/>
                <w:szCs w:val="20"/>
                <w:shd w:val="clear" w:color="auto" w:fill="FFFFFF"/>
              </w:rPr>
              <w:t>Ischemia model</w:t>
            </w:r>
            <w:r w:rsidR="00F11F12" w:rsidRPr="004A4D24">
              <w:rPr>
                <w:rFonts w:ascii="Times New Roman" w:hAnsi="Times New Roman" w:cs="Times New Roman"/>
                <w:color w:val="212121"/>
                <w:sz w:val="20"/>
                <w:szCs w:val="20"/>
                <w:shd w:val="clear" w:color="auto" w:fill="FFFFFF"/>
              </w:rPr>
              <w:t xml:space="preserve"> via l</w:t>
            </w:r>
            <w:r w:rsidR="00DF2CE0" w:rsidRPr="004A4D24">
              <w:rPr>
                <w:rFonts w:ascii="Times New Roman" w:hAnsi="Times New Roman" w:cs="Times New Roman"/>
                <w:color w:val="212121"/>
                <w:sz w:val="20"/>
                <w:szCs w:val="20"/>
                <w:shd w:val="clear" w:color="auto" w:fill="FFFFFF"/>
              </w:rPr>
              <w:t>eft/right permanent</w:t>
            </w:r>
            <w:r w:rsidR="00DF2CE0" w:rsidRPr="004A4D24">
              <w:rPr>
                <w:rFonts w:ascii="Times New Roman" w:hAnsi="Times New Roman" w:cs="Times New Roman"/>
                <w:sz w:val="20"/>
                <w:szCs w:val="20"/>
              </w:rPr>
              <w:t xml:space="preserve"> MCAO</w:t>
            </w:r>
          </w:p>
        </w:tc>
        <w:tc>
          <w:tcPr>
            <w:tcW w:w="1067" w:type="pct"/>
          </w:tcPr>
          <w:p w14:paraId="40D26BF5"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24 hours after pMCAO: </w:t>
            </w:r>
          </w:p>
          <w:p w14:paraId="6CF9C9A9" w14:textId="732185B8"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 xml:space="preserve">cardiac function, </w:t>
            </w:r>
          </w:p>
          <w:p w14:paraId="17E5E2EB" w14:textId="6813EB89"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infarct volume,</w:t>
            </w:r>
          </w:p>
          <w:p w14:paraId="60992B8C" w14:textId="3C2CE70B" w:rsidR="00DF2CE0" w:rsidRPr="004A4D24" w:rsidRDefault="00FD3109" w:rsidP="00644BAA">
            <w:pPr>
              <w:rPr>
                <w:rFonts w:ascii="Times New Roman" w:hAnsi="Times New Roman" w:cs="Times New Roman"/>
                <w:sz w:val="20"/>
                <w:szCs w:val="20"/>
              </w:rPr>
            </w:pPr>
            <w:r w:rsidRPr="004A4D24">
              <w:rPr>
                <w:rFonts w:ascii="Times New Roman" w:hAnsi="Times New Roman" w:cs="Times New Roman"/>
                <w:sz w:val="20"/>
                <w:szCs w:val="20"/>
              </w:rPr>
              <w:t>serum and heart levels NE</w:t>
            </w:r>
            <w:r w:rsidR="0095736C">
              <w:rPr>
                <w:rFonts w:ascii="Times New Roman" w:hAnsi="Times New Roman" w:cs="Times New Roman"/>
                <w:sz w:val="20"/>
                <w:szCs w:val="20"/>
              </w:rPr>
              <w:t>.</w:t>
            </w:r>
          </w:p>
        </w:tc>
        <w:tc>
          <w:tcPr>
            <w:tcW w:w="1321" w:type="pct"/>
          </w:tcPr>
          <w:p w14:paraId="79993A3D" w14:textId="7DD00E64" w:rsidR="00DF2CE0" w:rsidRPr="004A4D24" w:rsidRDefault="00F11F12" w:rsidP="00644BAA">
            <w:pPr>
              <w:rPr>
                <w:rFonts w:ascii="Times New Roman" w:hAnsi="Times New Roman" w:cs="Times New Roman"/>
                <w:sz w:val="20"/>
                <w:szCs w:val="20"/>
              </w:rPr>
            </w:pPr>
            <w:r w:rsidRPr="004A4D24">
              <w:rPr>
                <w:rFonts w:ascii="Times New Roman" w:hAnsi="Times New Roman" w:cs="Times New Roman"/>
                <w:sz w:val="20"/>
                <w:szCs w:val="20"/>
              </w:rPr>
              <w:t>The severity of left insular cortex lesion was greater in mice with cardiac dysfunction</w:t>
            </w:r>
            <w:r w:rsidR="00DF2CE0" w:rsidRPr="004A4D24">
              <w:rPr>
                <w:rFonts w:ascii="Times New Roman" w:hAnsi="Times New Roman" w:cs="Times New Roman"/>
                <w:sz w:val="20"/>
                <w:szCs w:val="20"/>
              </w:rPr>
              <w:t>. Serum and heart NE elevated in mice with cardiac dysfunction.</w:t>
            </w:r>
          </w:p>
        </w:tc>
        <w:tc>
          <w:tcPr>
            <w:tcW w:w="1307" w:type="pct"/>
          </w:tcPr>
          <w:p w14:paraId="44AFE2FF" w14:textId="0AC78926" w:rsidR="00DF2CE0" w:rsidRPr="004A4D24" w:rsidRDefault="00F11F12" w:rsidP="00644BAA">
            <w:pPr>
              <w:rPr>
                <w:rFonts w:ascii="Times New Roman" w:hAnsi="Times New Roman" w:cs="Times New Roman"/>
                <w:sz w:val="20"/>
                <w:szCs w:val="20"/>
              </w:rPr>
            </w:pPr>
            <w:r w:rsidRPr="004A4D24">
              <w:rPr>
                <w:rFonts w:ascii="Times New Roman" w:hAnsi="Times New Roman" w:cs="Times New Roman"/>
                <w:sz w:val="20"/>
                <w:szCs w:val="20"/>
              </w:rPr>
              <w:t>Excess NE release may mediate this cardiac dysfunction</w:t>
            </w:r>
            <w:r w:rsidR="00392ABE">
              <w:rPr>
                <w:rFonts w:ascii="Times New Roman" w:hAnsi="Times New Roman" w:cs="Times New Roman"/>
                <w:sz w:val="20"/>
                <w:szCs w:val="20"/>
              </w:rPr>
              <w:t>.</w:t>
            </w:r>
          </w:p>
        </w:tc>
        <w:tc>
          <w:tcPr>
            <w:tcW w:w="239" w:type="pct"/>
          </w:tcPr>
          <w:p w14:paraId="065C2342" w14:textId="1D3E90E1" w:rsidR="00DF2CE0" w:rsidRPr="004A4D24" w:rsidRDefault="00BF1FE5"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PEVuZE5vdGU+PENpdGU+PEF1dGhvcj5NaW48L0F1dGhvcj48WWVhcj4yMDA5PC9ZZWFyPjxSZWNO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PEVuZE5vdGU+PENpdGU+PEF1dGhvcj5NaW48L0F1dGhvcj48WWVhcj4yMDA5PC9ZZWFyPjxSZWNO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1</w:t>
            </w:r>
            <w:r w:rsidRPr="004A4D24">
              <w:rPr>
                <w:rFonts w:ascii="Times New Roman" w:hAnsi="Times New Roman" w:cs="Times New Roman"/>
                <w:sz w:val="20"/>
                <w:szCs w:val="20"/>
              </w:rPr>
              <w:fldChar w:fldCharType="end"/>
            </w:r>
          </w:p>
        </w:tc>
      </w:tr>
      <w:tr w:rsidR="00DF2CE0" w:rsidRPr="004A4D24" w14:paraId="267666EC" w14:textId="77777777" w:rsidTr="003C3668">
        <w:tc>
          <w:tcPr>
            <w:tcW w:w="507" w:type="pct"/>
          </w:tcPr>
          <w:p w14:paraId="709D6AC6" w14:textId="289BB313"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 xml:space="preserve">Male C57BL/6 </w:t>
            </w:r>
            <w:r w:rsidR="00BF1FE5" w:rsidRPr="004A4D24">
              <w:rPr>
                <w:rFonts w:ascii="Times New Roman" w:hAnsi="Times New Roman" w:cs="Times New Roman"/>
                <w:sz w:val="20"/>
                <w:szCs w:val="20"/>
              </w:rPr>
              <w:t>m</w:t>
            </w:r>
            <w:r w:rsidRPr="004A4D24">
              <w:rPr>
                <w:rFonts w:ascii="Times New Roman" w:hAnsi="Times New Roman" w:cs="Times New Roman"/>
                <w:sz w:val="20"/>
                <w:szCs w:val="20"/>
              </w:rPr>
              <w:t>ice</w:t>
            </w:r>
            <w:r w:rsidR="00C01B0F" w:rsidRPr="004A4D24">
              <w:rPr>
                <w:rFonts w:ascii="Times New Roman" w:hAnsi="Times New Roman" w:cs="Times New Roman"/>
                <w:sz w:val="20"/>
                <w:szCs w:val="20"/>
              </w:rPr>
              <w:t xml:space="preserve"> (8–12 weeks)</w:t>
            </w:r>
          </w:p>
        </w:tc>
        <w:tc>
          <w:tcPr>
            <w:tcW w:w="559" w:type="pct"/>
          </w:tcPr>
          <w:p w14:paraId="13B56786" w14:textId="25D421DB" w:rsidR="00DF2CE0" w:rsidRPr="004A4D24" w:rsidRDefault="00361303"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color w:val="212121"/>
                <w:sz w:val="20"/>
                <w:szCs w:val="20"/>
                <w:shd w:val="clear" w:color="auto" w:fill="FFFFFF"/>
              </w:rPr>
              <w:t>Ischemia model</w:t>
            </w:r>
            <w:r w:rsidR="00EB6EDE" w:rsidRPr="004A4D24">
              <w:rPr>
                <w:rFonts w:ascii="Times New Roman" w:hAnsi="Times New Roman" w:cs="Times New Roman"/>
                <w:color w:val="212121"/>
                <w:sz w:val="20"/>
                <w:szCs w:val="20"/>
                <w:shd w:val="clear" w:color="auto" w:fill="FFFFFF"/>
              </w:rPr>
              <w:t xml:space="preserve"> via </w:t>
            </w:r>
            <w:r w:rsidR="00DF2CE0" w:rsidRPr="004A4D24">
              <w:rPr>
                <w:rFonts w:ascii="Times New Roman" w:hAnsi="Times New Roman" w:cs="Times New Roman"/>
                <w:color w:val="212121"/>
                <w:sz w:val="20"/>
                <w:szCs w:val="20"/>
                <w:shd w:val="clear" w:color="auto" w:fill="FFFFFF"/>
              </w:rPr>
              <w:t>30 min/60 min left MCAO</w:t>
            </w:r>
          </w:p>
        </w:tc>
        <w:tc>
          <w:tcPr>
            <w:tcW w:w="1067" w:type="pct"/>
          </w:tcPr>
          <w:p w14:paraId="63637868"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1~14 days after MCAO: </w:t>
            </w:r>
          </w:p>
          <w:p w14:paraId="306487C1" w14:textId="57D3891C" w:rsidR="00DF2CE0" w:rsidRPr="004A4D24" w:rsidRDefault="00DF2CE0"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sz w:val="20"/>
                <w:szCs w:val="20"/>
              </w:rPr>
              <w:t>cardiac function</w:t>
            </w:r>
            <w:r w:rsidR="0095736C">
              <w:rPr>
                <w:rFonts w:ascii="Times New Roman" w:hAnsi="Times New Roman" w:cs="Times New Roman"/>
                <w:sz w:val="20"/>
                <w:szCs w:val="20"/>
              </w:rPr>
              <w:t>,</w:t>
            </w:r>
          </w:p>
          <w:p w14:paraId="38659A22" w14:textId="54AEBECE" w:rsidR="00DF2CE0" w:rsidRPr="004A4D24" w:rsidRDefault="00DF2CE0"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color w:val="212121"/>
                <w:sz w:val="20"/>
                <w:szCs w:val="20"/>
                <w:shd w:val="clear" w:color="auto" w:fill="FFFFFF"/>
              </w:rPr>
              <w:t>serum hsTNT</w:t>
            </w:r>
            <w:r w:rsidR="0095736C">
              <w:rPr>
                <w:rFonts w:ascii="Times New Roman" w:hAnsi="Times New Roman" w:cs="Times New Roman"/>
                <w:color w:val="212121"/>
                <w:sz w:val="20"/>
                <w:szCs w:val="20"/>
                <w:shd w:val="clear" w:color="auto" w:fill="FFFFFF"/>
              </w:rPr>
              <w:t>,</w:t>
            </w:r>
          </w:p>
          <w:p w14:paraId="3C2A1FA5" w14:textId="3CA3188D"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transcript levels of nppa, nppb,</w:t>
            </w:r>
            <w:r w:rsidRPr="004A4D24">
              <w:rPr>
                <w:rFonts w:ascii="Times New Roman" w:hAnsi="Times New Roman" w:cs="Times New Roman"/>
                <w:sz w:val="20"/>
                <w:szCs w:val="20"/>
              </w:rPr>
              <w:t xml:space="preserve"> </w:t>
            </w:r>
            <w:r w:rsidRPr="004A4D24">
              <w:rPr>
                <w:rFonts w:ascii="Times New Roman" w:hAnsi="Times New Roman" w:cs="Times New Roman"/>
                <w:color w:val="212121"/>
                <w:sz w:val="20"/>
                <w:szCs w:val="20"/>
                <w:shd w:val="clear" w:color="auto" w:fill="FFFFFF"/>
              </w:rPr>
              <w:t xml:space="preserve">col5a1, </w:t>
            </w:r>
            <w:r w:rsidRPr="004A4D24">
              <w:rPr>
                <w:rFonts w:ascii="Times New Roman" w:hAnsi="Times New Roman" w:cs="Times New Roman"/>
                <w:sz w:val="20"/>
                <w:szCs w:val="20"/>
              </w:rPr>
              <w:t>atrogin-1, murf-1 in the hearts</w:t>
            </w:r>
            <w:r w:rsidR="0095736C">
              <w:rPr>
                <w:rFonts w:ascii="Times New Roman" w:hAnsi="Times New Roman" w:cs="Times New Roman"/>
                <w:sz w:val="20"/>
                <w:szCs w:val="20"/>
              </w:rPr>
              <w:t>,</w:t>
            </w:r>
          </w:p>
          <w:p w14:paraId="7DDA2C79" w14:textId="7EFBE56D" w:rsidR="00DF2CE0" w:rsidRPr="004A4D24" w:rsidRDefault="003A5D8A"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sz w:val="20"/>
                <w:szCs w:val="20"/>
              </w:rPr>
              <w:t>heart levels NE</w:t>
            </w:r>
            <w:r w:rsidR="00DF2CE0" w:rsidRPr="004A4D24">
              <w:rPr>
                <w:rFonts w:ascii="Times New Roman" w:hAnsi="Times New Roman" w:cs="Times New Roman"/>
                <w:color w:val="212121"/>
                <w:sz w:val="20"/>
                <w:szCs w:val="20"/>
                <w:shd w:val="clear" w:color="auto" w:fill="FFFFFF"/>
              </w:rPr>
              <w:t>;</w:t>
            </w:r>
          </w:p>
        </w:tc>
        <w:tc>
          <w:tcPr>
            <w:tcW w:w="1321" w:type="pct"/>
          </w:tcPr>
          <w:p w14:paraId="6B02CFD4" w14:textId="45406B7E" w:rsidR="00DF2CE0" w:rsidRPr="004A4D24" w:rsidRDefault="003A5D8A"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color w:val="212121"/>
                <w:sz w:val="20"/>
                <w:szCs w:val="20"/>
                <w:shd w:val="clear" w:color="auto" w:fill="FFFFFF"/>
              </w:rPr>
              <w:t xml:space="preserve">Left ventricular contractility was reduced early but not late after brain ischemia. </w:t>
            </w:r>
            <w:r w:rsidR="00DF2CE0" w:rsidRPr="004A4D24">
              <w:rPr>
                <w:rFonts w:ascii="Times New Roman" w:hAnsi="Times New Roman" w:cs="Times New Roman"/>
                <w:sz w:val="20"/>
                <w:szCs w:val="20"/>
              </w:rPr>
              <w:t>Net norepinephrine was increased.</w:t>
            </w:r>
            <w:r w:rsidRPr="004A4D24">
              <w:rPr>
                <w:rFonts w:ascii="Times New Roman" w:hAnsi="Times New Roman" w:cs="Times New Roman"/>
                <w:sz w:val="20"/>
                <w:szCs w:val="20"/>
              </w:rPr>
              <w:t xml:space="preserve"> </w:t>
            </w:r>
            <w:r w:rsidR="00DF309E" w:rsidRPr="004A4D24">
              <w:rPr>
                <w:rFonts w:ascii="Times New Roman" w:hAnsi="Times New Roman" w:cs="Times New Roman"/>
                <w:sz w:val="20"/>
                <w:szCs w:val="20"/>
              </w:rPr>
              <w:t>T</w:t>
            </w:r>
            <w:r w:rsidRPr="004A4D24">
              <w:rPr>
                <w:rFonts w:ascii="Times New Roman" w:hAnsi="Times New Roman" w:cs="Times New Roman"/>
                <w:sz w:val="20"/>
                <w:szCs w:val="20"/>
              </w:rPr>
              <w:t>he E3‐ligase atrogin‐1 and Pparg‐dependent genes</w:t>
            </w:r>
            <w:r w:rsidR="00DF2CE0" w:rsidRPr="004A4D24">
              <w:rPr>
                <w:rFonts w:ascii="Times New Roman" w:hAnsi="Times New Roman" w:cs="Times New Roman"/>
                <w:sz w:val="20"/>
                <w:szCs w:val="20"/>
              </w:rPr>
              <w:t xml:space="preserve"> </w:t>
            </w:r>
            <w:r w:rsidR="00DF309E" w:rsidRPr="004A4D24">
              <w:rPr>
                <w:rFonts w:ascii="Times New Roman" w:hAnsi="Times New Roman" w:cs="Times New Roman"/>
                <w:sz w:val="20"/>
                <w:szCs w:val="20"/>
              </w:rPr>
              <w:t>up‐regulated.</w:t>
            </w:r>
          </w:p>
        </w:tc>
        <w:tc>
          <w:tcPr>
            <w:tcW w:w="1307" w:type="pct"/>
          </w:tcPr>
          <w:p w14:paraId="79C4730C" w14:textId="1492AF0F" w:rsidR="00DF2CE0" w:rsidRPr="004A4D24" w:rsidRDefault="003A5D8A"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Brain ischemia triggers a disturbance of catecholamine homeostasis in the heart, leading to immediate but transient cardiac atrophy and dysfunction.</w:t>
            </w:r>
            <w:r w:rsidRPr="004A4D24">
              <w:rPr>
                <w:rFonts w:ascii="Times New Roman" w:hAnsi="Times New Roman" w:cs="Times New Roman"/>
                <w:sz w:val="20"/>
                <w:szCs w:val="20"/>
              </w:rPr>
              <w:t xml:space="preserve"> Pparg is a potential mediator of stroke‐induced transcriptional dysregulation involved in cardiac atrophy.</w:t>
            </w:r>
          </w:p>
        </w:tc>
        <w:tc>
          <w:tcPr>
            <w:tcW w:w="239" w:type="pct"/>
          </w:tcPr>
          <w:p w14:paraId="65EBE9D4" w14:textId="5256213F" w:rsidR="00DF2CE0" w:rsidRPr="004A4D24" w:rsidRDefault="00BF1FE5"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PEVuZE5vdGU+PENpdGU+PEF1dGhvcj5WZWx0a2FtcDwvQXV0aG9yPjxZZWFyPjIwMTk8L1llYXI+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PEVuZE5vdGU+PENpdGU+PEF1dGhvcj5WZWx0a2FtcDwvQXV0aG9yPjxZZWFyPjIwMTk8L1llYXI+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2</w:t>
            </w:r>
            <w:r w:rsidRPr="004A4D24">
              <w:rPr>
                <w:rFonts w:ascii="Times New Roman" w:hAnsi="Times New Roman" w:cs="Times New Roman"/>
                <w:sz w:val="20"/>
                <w:szCs w:val="20"/>
              </w:rPr>
              <w:fldChar w:fldCharType="end"/>
            </w:r>
          </w:p>
        </w:tc>
      </w:tr>
      <w:tr w:rsidR="00DF2CE0" w:rsidRPr="004A4D24" w14:paraId="4B37E0EB" w14:textId="77777777" w:rsidTr="003C3668">
        <w:tc>
          <w:tcPr>
            <w:tcW w:w="507" w:type="pct"/>
          </w:tcPr>
          <w:p w14:paraId="51ECD4B6" w14:textId="77777777"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M</w:t>
            </w:r>
            <w:r w:rsidRPr="004A4D24">
              <w:rPr>
                <w:rFonts w:ascii="Times New Roman" w:hAnsi="Times New Roman" w:cs="Times New Roman"/>
                <w:sz w:val="20"/>
                <w:szCs w:val="20"/>
              </w:rPr>
              <w:t>ale C57BL/6J mice</w:t>
            </w:r>
          </w:p>
          <w:p w14:paraId="27573DB5" w14:textId="0E92BF03" w:rsidR="00361303" w:rsidRPr="004A4D24" w:rsidRDefault="00361303" w:rsidP="00644BAA">
            <w:pPr>
              <w:rPr>
                <w:rFonts w:ascii="Times New Roman" w:hAnsi="Times New Roman" w:cs="Times New Roman"/>
                <w:sz w:val="20"/>
                <w:szCs w:val="20"/>
              </w:rPr>
            </w:pPr>
            <w:r w:rsidRPr="004A4D24">
              <w:rPr>
                <w:rFonts w:ascii="Times New Roman" w:hAnsi="Times New Roman" w:cs="Times New Roman"/>
                <w:sz w:val="20"/>
                <w:szCs w:val="20"/>
              </w:rPr>
              <w:t>(6‐8 weeks or 1 year)</w:t>
            </w:r>
          </w:p>
        </w:tc>
        <w:tc>
          <w:tcPr>
            <w:tcW w:w="559" w:type="pct"/>
          </w:tcPr>
          <w:p w14:paraId="16F2CB5D" w14:textId="48251A73" w:rsidR="00DF2CE0" w:rsidRPr="004A4D24" w:rsidRDefault="00361303"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 xml:space="preserve">Ischemia model via </w:t>
            </w:r>
            <w:r w:rsidR="00DF2CE0" w:rsidRPr="004A4D24">
              <w:rPr>
                <w:rFonts w:ascii="Times New Roman" w:hAnsi="Times New Roman" w:cs="Times New Roman"/>
                <w:color w:val="212121"/>
                <w:sz w:val="20"/>
                <w:szCs w:val="20"/>
                <w:shd w:val="clear" w:color="auto" w:fill="FFFFFF"/>
              </w:rPr>
              <w:t xml:space="preserve">30-min left/right transient MCAO </w:t>
            </w:r>
          </w:p>
        </w:tc>
        <w:tc>
          <w:tcPr>
            <w:tcW w:w="1067" w:type="pct"/>
          </w:tcPr>
          <w:p w14:paraId="2A1FD81D" w14:textId="749F81DF"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1, 3, 8 weeks after MCAO: </w:t>
            </w:r>
          </w:p>
          <w:p w14:paraId="53F03BA3" w14:textId="53689571" w:rsidR="00DF2CE0" w:rsidRPr="004A4D24" w:rsidRDefault="00DF2CE0" w:rsidP="00982D99">
            <w:pPr>
              <w:rPr>
                <w:rFonts w:ascii="Times New Roman" w:hAnsi="Times New Roman" w:cs="Times New Roman"/>
                <w:sz w:val="20"/>
                <w:szCs w:val="20"/>
              </w:rPr>
            </w:pPr>
            <w:r w:rsidRPr="004A4D24">
              <w:rPr>
                <w:rFonts w:ascii="Times New Roman" w:hAnsi="Times New Roman" w:cs="Times New Roman"/>
                <w:sz w:val="20"/>
                <w:szCs w:val="20"/>
              </w:rPr>
              <w:t>cardiac function</w:t>
            </w:r>
            <w:r w:rsidR="0095736C">
              <w:rPr>
                <w:rFonts w:ascii="Times New Roman" w:hAnsi="Times New Roman" w:cs="Times New Roman"/>
                <w:sz w:val="20"/>
                <w:szCs w:val="20"/>
              </w:rPr>
              <w:t>;</w:t>
            </w:r>
          </w:p>
          <w:p w14:paraId="74BDE2C0"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8 weeks after MCAO: </w:t>
            </w:r>
          </w:p>
          <w:p w14:paraId="52BE8D4B" w14:textId="5FB5A769" w:rsidR="00DF2CE0" w:rsidRPr="004A4D24" w:rsidRDefault="00DF2CE0" w:rsidP="00982D99">
            <w:pPr>
              <w:rPr>
                <w:rFonts w:ascii="Times New Roman" w:hAnsi="Times New Roman" w:cs="Times New Roman"/>
                <w:sz w:val="20"/>
                <w:szCs w:val="20"/>
              </w:rPr>
            </w:pPr>
            <w:r w:rsidRPr="004A4D24">
              <w:rPr>
                <w:rFonts w:ascii="Times New Roman" w:hAnsi="Times New Roman" w:cs="Times New Roman"/>
                <w:sz w:val="20"/>
                <w:szCs w:val="20"/>
              </w:rPr>
              <w:t>plasma BNP, epinephrine, NE, and cortisol Levels</w:t>
            </w:r>
            <w:r w:rsidR="0095736C">
              <w:rPr>
                <w:rFonts w:ascii="Times New Roman" w:hAnsi="Times New Roman" w:cs="Times New Roman"/>
                <w:sz w:val="20"/>
                <w:szCs w:val="20"/>
              </w:rPr>
              <w:t>.</w:t>
            </w:r>
          </w:p>
          <w:p w14:paraId="491A74F4" w14:textId="404450B0" w:rsidR="00DF2CE0" w:rsidRPr="004A4D24" w:rsidRDefault="00DF2CE0" w:rsidP="00644BAA">
            <w:pPr>
              <w:rPr>
                <w:rFonts w:ascii="Times New Roman" w:hAnsi="Times New Roman" w:cs="Times New Roman"/>
                <w:sz w:val="20"/>
                <w:szCs w:val="20"/>
              </w:rPr>
            </w:pPr>
          </w:p>
        </w:tc>
        <w:tc>
          <w:tcPr>
            <w:tcW w:w="1321" w:type="pct"/>
          </w:tcPr>
          <w:p w14:paraId="2B188A2F" w14:textId="1480046C" w:rsidR="006F397E" w:rsidRPr="004A4D24" w:rsidRDefault="006F397E" w:rsidP="00644BAA">
            <w:pPr>
              <w:rPr>
                <w:rFonts w:ascii="Times New Roman" w:hAnsi="Times New Roman" w:cs="Times New Roman"/>
                <w:sz w:val="20"/>
                <w:szCs w:val="20"/>
              </w:rPr>
            </w:pPr>
            <w:r w:rsidRPr="004A4D24">
              <w:rPr>
                <w:rFonts w:ascii="Times New Roman" w:hAnsi="Times New Roman" w:cs="Times New Roman"/>
                <w:sz w:val="20"/>
                <w:szCs w:val="20"/>
              </w:rPr>
              <w:t>tMCAO‐treated mice presented significantly increased levels of plasma norepinephrine, epinephrine, and cortisol. Metoprolol reduced catecholamine levels of norepinephrine and epinephrine and cortisol levels in the blood plasma compared with vehicle‐treated mice.</w:t>
            </w:r>
          </w:p>
        </w:tc>
        <w:tc>
          <w:tcPr>
            <w:tcW w:w="1307" w:type="pct"/>
          </w:tcPr>
          <w:p w14:paraId="1431BE94" w14:textId="7392ABE2" w:rsidR="00DF2CE0" w:rsidRPr="004A4D24" w:rsidRDefault="006F397E" w:rsidP="00644BAA">
            <w:pPr>
              <w:rPr>
                <w:rFonts w:ascii="Times New Roman" w:hAnsi="Times New Roman" w:cs="Times New Roman"/>
                <w:sz w:val="20"/>
                <w:szCs w:val="20"/>
              </w:rPr>
            </w:pPr>
            <w:r w:rsidRPr="004A4D24">
              <w:rPr>
                <w:rFonts w:ascii="Times New Roman" w:hAnsi="Times New Roman" w:cs="Times New Roman"/>
                <w:sz w:val="20"/>
                <w:szCs w:val="20"/>
              </w:rPr>
              <w:t>Focal cerebral ischemia in mice leads to the development of chronic systolic dysfunction driven by increased sympathetic activity. Metoprolol treatment prevented the development of chronic cardiac dysfunction.</w:t>
            </w:r>
          </w:p>
        </w:tc>
        <w:tc>
          <w:tcPr>
            <w:tcW w:w="239" w:type="pct"/>
          </w:tcPr>
          <w:p w14:paraId="6779EAF7" w14:textId="3C703E40" w:rsidR="00DF2CE0" w:rsidRPr="004A4D24" w:rsidRDefault="00BF1FE5"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PEVuZE5vdGU+PENpdGU+PEF1dGhvcj5CaWViZXI8L0F1dGhvcj48WWVhcj4yMDE3PC9ZZWFyPjxS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PEVuZE5vdGU+PENpdGU+PEF1dGhvcj5CaWViZXI8L0F1dGhvcj48WWVhcj4yMDE3PC9ZZWFyPjxS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3</w:t>
            </w:r>
            <w:r w:rsidRPr="004A4D24">
              <w:rPr>
                <w:rFonts w:ascii="Times New Roman" w:hAnsi="Times New Roman" w:cs="Times New Roman"/>
                <w:sz w:val="20"/>
                <w:szCs w:val="20"/>
              </w:rPr>
              <w:fldChar w:fldCharType="end"/>
            </w:r>
          </w:p>
        </w:tc>
      </w:tr>
      <w:tr w:rsidR="00DF2CE0" w:rsidRPr="004A4D24" w14:paraId="103E0049" w14:textId="77777777" w:rsidTr="003C3668">
        <w:tc>
          <w:tcPr>
            <w:tcW w:w="507" w:type="pct"/>
          </w:tcPr>
          <w:p w14:paraId="39BC7362" w14:textId="5672EDA4"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Male C57/BJ6L mice</w:t>
            </w:r>
            <w:r w:rsidR="00A50A7A" w:rsidRPr="004A4D24">
              <w:rPr>
                <w:rFonts w:ascii="Times New Roman" w:hAnsi="Times New Roman" w:cs="Times New Roman"/>
                <w:sz w:val="20"/>
                <w:szCs w:val="20"/>
              </w:rPr>
              <w:t xml:space="preserve"> (3–4 months)</w:t>
            </w:r>
          </w:p>
        </w:tc>
        <w:tc>
          <w:tcPr>
            <w:tcW w:w="559" w:type="pct"/>
          </w:tcPr>
          <w:p w14:paraId="24C0B01F" w14:textId="11A2E6EC" w:rsidR="00DF2CE0" w:rsidRPr="004A4D24" w:rsidRDefault="0099085C"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 xml:space="preserve">Ischemia model via </w:t>
            </w:r>
            <w:r w:rsidR="00DF2CE0" w:rsidRPr="004A4D24">
              <w:rPr>
                <w:rFonts w:ascii="Times New Roman" w:hAnsi="Times New Roman" w:cs="Times New Roman"/>
                <w:color w:val="212121"/>
                <w:sz w:val="20"/>
                <w:szCs w:val="20"/>
                <w:shd w:val="clear" w:color="auto" w:fill="FFFFFF"/>
              </w:rPr>
              <w:t>right</w:t>
            </w:r>
            <w:r w:rsidR="00DF2CE0" w:rsidRPr="004A4D24">
              <w:rPr>
                <w:rFonts w:ascii="Times New Roman" w:hAnsi="Times New Roman" w:cs="Times New Roman"/>
                <w:sz w:val="20"/>
                <w:szCs w:val="20"/>
              </w:rPr>
              <w:t xml:space="preserve"> permanent dMCA</w:t>
            </w:r>
            <w:r w:rsidR="0095736C">
              <w:rPr>
                <w:rFonts w:ascii="Times New Roman" w:hAnsi="Times New Roman" w:cs="Times New Roman"/>
                <w:sz w:val="20"/>
                <w:szCs w:val="20"/>
              </w:rPr>
              <w:t>O</w:t>
            </w:r>
          </w:p>
        </w:tc>
        <w:tc>
          <w:tcPr>
            <w:tcW w:w="1067" w:type="pct"/>
          </w:tcPr>
          <w:p w14:paraId="016FCCCA" w14:textId="1C2B8FB1"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Generation of specific conditional EC miR-126 knockout (MiR-126</w:t>
            </w:r>
            <w:r w:rsidR="0099085C" w:rsidRPr="004A4D24">
              <w:rPr>
                <w:rFonts w:ascii="Times New Roman" w:hAnsi="Times New Roman" w:cs="Times New Roman"/>
                <w:color w:val="212121"/>
                <w:sz w:val="20"/>
                <w:szCs w:val="20"/>
                <w:shd w:val="clear" w:color="auto" w:fill="FFFFFF"/>
                <w:vertAlign w:val="superscript"/>
              </w:rPr>
              <w:t xml:space="preserve"> EC−/−</w:t>
            </w:r>
            <w:r w:rsidRPr="004A4D24">
              <w:rPr>
                <w:rFonts w:ascii="Times New Roman" w:hAnsi="Times New Roman" w:cs="Times New Roman"/>
                <w:sz w:val="20"/>
                <w:szCs w:val="20"/>
              </w:rPr>
              <w:t>) mice;</w:t>
            </w:r>
          </w:p>
          <w:p w14:paraId="39101994" w14:textId="20E5C64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4 weeks before and after MCAO: </w:t>
            </w:r>
          </w:p>
          <w:p w14:paraId="39B22573" w14:textId="12138DB0" w:rsidR="00DF2CE0" w:rsidRPr="004A4D24" w:rsidRDefault="00DF2CE0" w:rsidP="008D3994">
            <w:pPr>
              <w:rPr>
                <w:rFonts w:ascii="Times New Roman" w:hAnsi="Times New Roman" w:cs="Times New Roman"/>
                <w:sz w:val="20"/>
                <w:szCs w:val="20"/>
              </w:rPr>
            </w:pPr>
            <w:r w:rsidRPr="004A4D24">
              <w:rPr>
                <w:rFonts w:ascii="Times New Roman" w:hAnsi="Times New Roman" w:cs="Times New Roman"/>
                <w:sz w:val="20"/>
                <w:szCs w:val="20"/>
              </w:rPr>
              <w:t>cardiac function;</w:t>
            </w:r>
          </w:p>
          <w:p w14:paraId="54788C46" w14:textId="77777777" w:rsidR="00A50A7A"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lastRenderedPageBreak/>
              <w:t xml:space="preserve">4 weeks after MCAO: </w:t>
            </w:r>
          </w:p>
          <w:p w14:paraId="2FE80AF4" w14:textId="77777777" w:rsidR="00A50A7A" w:rsidRPr="004A4D24" w:rsidRDefault="00A50A7A" w:rsidP="00644BAA">
            <w:pPr>
              <w:rPr>
                <w:rFonts w:ascii="Times New Roman" w:hAnsi="Times New Roman" w:cs="Times New Roman"/>
                <w:sz w:val="20"/>
                <w:szCs w:val="20"/>
              </w:rPr>
            </w:pPr>
            <w:r w:rsidRPr="004A4D24">
              <w:rPr>
                <w:rFonts w:ascii="Times New Roman" w:hAnsi="Times New Roman" w:cs="Times New Roman"/>
                <w:sz w:val="20"/>
                <w:szCs w:val="20"/>
              </w:rPr>
              <w:t xml:space="preserve">myocyte cross-sectional area, </w:t>
            </w:r>
          </w:p>
          <w:p w14:paraId="3474BB74" w14:textId="77777777" w:rsidR="00A50A7A" w:rsidRPr="004A4D24" w:rsidRDefault="00A50A7A" w:rsidP="00644BAA">
            <w:pPr>
              <w:rPr>
                <w:rFonts w:ascii="Times New Roman" w:hAnsi="Times New Roman" w:cs="Times New Roman"/>
                <w:sz w:val="20"/>
                <w:szCs w:val="20"/>
              </w:rPr>
            </w:pPr>
            <w:r w:rsidRPr="004A4D24">
              <w:rPr>
                <w:rFonts w:ascii="Times New Roman" w:hAnsi="Times New Roman" w:cs="Times New Roman"/>
                <w:sz w:val="20"/>
                <w:szCs w:val="20"/>
              </w:rPr>
              <w:t xml:space="preserve">interstitial collagen fraction, </w:t>
            </w:r>
          </w:p>
          <w:p w14:paraId="3D6248DC" w14:textId="026BAB2A" w:rsidR="00DF2CE0" w:rsidRPr="004A4D24" w:rsidRDefault="00A50A7A" w:rsidP="00644BAA">
            <w:pPr>
              <w:rPr>
                <w:rFonts w:ascii="Times New Roman" w:hAnsi="Times New Roman" w:cs="Times New Roman"/>
                <w:sz w:val="20"/>
                <w:szCs w:val="20"/>
              </w:rPr>
            </w:pPr>
            <w:r w:rsidRPr="004A4D24">
              <w:rPr>
                <w:rFonts w:ascii="Times New Roman" w:hAnsi="Times New Roman" w:cs="Times New Roman"/>
                <w:sz w:val="20"/>
                <w:szCs w:val="20"/>
              </w:rPr>
              <w:t>positive areas of PSR, TGF-β, NOX2, MCP-1 and positive cell number of ED1,</w:t>
            </w:r>
            <w:r w:rsidR="0099085C" w:rsidRPr="004A4D24">
              <w:rPr>
                <w:rFonts w:ascii="Times New Roman" w:hAnsi="Times New Roman" w:cs="Times New Roman"/>
                <w:sz w:val="20"/>
                <w:szCs w:val="20"/>
              </w:rPr>
              <w:t xml:space="preserve"> concentration of VCAM-1, PSR, TGF-β, NOX2, MCP-1,</w:t>
            </w:r>
          </w:p>
          <w:p w14:paraId="4D515E2C" w14:textId="779216C3" w:rsidR="00A50A7A" w:rsidRPr="004A4D24" w:rsidRDefault="00A50A7A" w:rsidP="00644BAA">
            <w:pPr>
              <w:rPr>
                <w:rFonts w:ascii="Times New Roman" w:hAnsi="Times New Roman" w:cs="Times New Roman"/>
                <w:sz w:val="20"/>
                <w:szCs w:val="20"/>
              </w:rPr>
            </w:pPr>
            <w:r w:rsidRPr="004A4D24">
              <w:rPr>
                <w:rFonts w:ascii="Times New Roman" w:hAnsi="Times New Roman" w:cs="Times New Roman"/>
                <w:sz w:val="20"/>
                <w:szCs w:val="20"/>
              </w:rPr>
              <w:t>MiR-126 expression</w:t>
            </w:r>
            <w:r w:rsidR="0099085C" w:rsidRPr="004A4D24">
              <w:rPr>
                <w:rFonts w:ascii="Times New Roman" w:hAnsi="Times New Roman" w:cs="Times New Roman"/>
                <w:sz w:val="20"/>
                <w:szCs w:val="20"/>
              </w:rPr>
              <w:t>.</w:t>
            </w:r>
          </w:p>
        </w:tc>
        <w:tc>
          <w:tcPr>
            <w:tcW w:w="1321" w:type="pct"/>
          </w:tcPr>
          <w:p w14:paraId="31C46D10" w14:textId="261176B7"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lastRenderedPageBreak/>
              <w:t>Stroke mice exhibited significantly decreased cardiac ejection fraction and increased myocyte hypertrophy, fibrosis as well as increased heart inflammation, infiltrating macrophages, and oxidative stress.</w:t>
            </w:r>
          </w:p>
          <w:p w14:paraId="237A189E" w14:textId="5F0E48C5"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lastRenderedPageBreak/>
              <w:t>MiR-126</w:t>
            </w:r>
            <w:r w:rsidR="0099085C" w:rsidRPr="004A4D24">
              <w:rPr>
                <w:rFonts w:ascii="Times New Roman" w:hAnsi="Times New Roman" w:cs="Times New Roman"/>
                <w:color w:val="212121"/>
                <w:sz w:val="20"/>
                <w:szCs w:val="20"/>
                <w:shd w:val="clear" w:color="auto" w:fill="FFFFFF"/>
                <w:vertAlign w:val="superscript"/>
              </w:rPr>
              <w:t>EC−/−</w:t>
            </w:r>
            <w:r w:rsidRPr="004A4D24">
              <w:rPr>
                <w:rFonts w:ascii="Times New Roman" w:hAnsi="Times New Roman" w:cs="Times New Roman"/>
                <w:sz w:val="20"/>
                <w:szCs w:val="20"/>
              </w:rPr>
              <w:t xml:space="preserve"> mice exhibited significantly decreased cardiac function and increased cardiomyocyte hypertrophy, fibrosis, and inflammatory factor expression after stroke compared to miR-126</w:t>
            </w:r>
            <w:r w:rsidR="0099085C" w:rsidRPr="004A4D24">
              <w:rPr>
                <w:rFonts w:ascii="Times New Roman" w:hAnsi="Times New Roman" w:cs="Times New Roman"/>
                <w:color w:val="212121"/>
                <w:sz w:val="20"/>
                <w:szCs w:val="20"/>
                <w:shd w:val="clear" w:color="auto" w:fill="FFFFFF"/>
                <w:vertAlign w:val="superscript"/>
              </w:rPr>
              <w:t xml:space="preserve"> fl/fl</w:t>
            </w:r>
            <w:r w:rsidRPr="004A4D24">
              <w:rPr>
                <w:rFonts w:ascii="Times New Roman" w:hAnsi="Times New Roman" w:cs="Times New Roman"/>
                <w:sz w:val="20"/>
                <w:szCs w:val="20"/>
              </w:rPr>
              <w:t xml:space="preserve"> stroke mice.</w:t>
            </w:r>
          </w:p>
          <w:p w14:paraId="6674B788" w14:textId="28CD3996" w:rsidR="00DF2CE0" w:rsidRPr="004A4D24" w:rsidRDefault="00DF2CE0" w:rsidP="00644BAA">
            <w:pPr>
              <w:rPr>
                <w:rFonts w:ascii="Times New Roman" w:hAnsi="Times New Roman" w:cs="Times New Roman"/>
                <w:sz w:val="20"/>
                <w:szCs w:val="20"/>
              </w:rPr>
            </w:pPr>
          </w:p>
        </w:tc>
        <w:tc>
          <w:tcPr>
            <w:tcW w:w="1307" w:type="pct"/>
          </w:tcPr>
          <w:p w14:paraId="7B482983" w14:textId="6426F480" w:rsidR="00DF2CE0" w:rsidRPr="004A4D24" w:rsidRDefault="00A50A7A" w:rsidP="00644BAA">
            <w:pPr>
              <w:rPr>
                <w:rFonts w:ascii="Times New Roman" w:hAnsi="Times New Roman" w:cs="Times New Roman"/>
                <w:sz w:val="20"/>
                <w:szCs w:val="20"/>
              </w:rPr>
            </w:pPr>
            <w:r w:rsidRPr="004A4D24">
              <w:rPr>
                <w:rFonts w:ascii="Times New Roman" w:hAnsi="Times New Roman" w:cs="Times New Roman"/>
                <w:sz w:val="20"/>
                <w:szCs w:val="20"/>
              </w:rPr>
              <w:lastRenderedPageBreak/>
              <w:t>Decreasing miR-126 expression may contribute to cardiac dysfunction after stroke in mice.</w:t>
            </w:r>
          </w:p>
        </w:tc>
        <w:tc>
          <w:tcPr>
            <w:tcW w:w="239" w:type="pct"/>
          </w:tcPr>
          <w:p w14:paraId="26B1DB7D" w14:textId="7ACDCD25"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PEVuZE5vdGU+PENpdGU+PEF1dGhvcj5DaGVuPC9BdXRob3I+PFllYXI+MjAxNzwvWWVhcj48UmVj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PEVuZE5vdGU+PENpdGU+PEF1dGhvcj5DaGVuPC9BdXRob3I+PFllYXI+MjAxNzwvWWVhcj48UmVj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4</w:t>
            </w:r>
            <w:r w:rsidRPr="004A4D24">
              <w:rPr>
                <w:rFonts w:ascii="Times New Roman" w:hAnsi="Times New Roman" w:cs="Times New Roman"/>
                <w:sz w:val="20"/>
                <w:szCs w:val="20"/>
              </w:rPr>
              <w:fldChar w:fldCharType="end"/>
            </w:r>
          </w:p>
        </w:tc>
      </w:tr>
      <w:tr w:rsidR="00DF2CE0" w:rsidRPr="004A4D24" w14:paraId="4DB0485B" w14:textId="77777777" w:rsidTr="003C3668">
        <w:tc>
          <w:tcPr>
            <w:tcW w:w="507" w:type="pct"/>
          </w:tcPr>
          <w:p w14:paraId="359DBB00" w14:textId="402CDE0A"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SHR rats and Wistar rats</w:t>
            </w:r>
            <w:r w:rsidR="005B741F" w:rsidRPr="004A4D24">
              <w:rPr>
                <w:rFonts w:ascii="Times New Roman" w:hAnsi="Times New Roman" w:cs="Times New Roman"/>
                <w:sz w:val="20"/>
                <w:szCs w:val="20"/>
              </w:rPr>
              <w:t xml:space="preserve"> (18–23 weeks)</w:t>
            </w:r>
          </w:p>
        </w:tc>
        <w:tc>
          <w:tcPr>
            <w:tcW w:w="559" w:type="pct"/>
          </w:tcPr>
          <w:p w14:paraId="73B72A30" w14:textId="00F7F703" w:rsidR="00DF2CE0" w:rsidRPr="004A4D24" w:rsidRDefault="009B28E6"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 xml:space="preserve">Ischemia model via </w:t>
            </w:r>
            <w:r w:rsidR="00DF2CE0" w:rsidRPr="004A4D24">
              <w:rPr>
                <w:rFonts w:ascii="Times New Roman" w:hAnsi="Times New Roman" w:cs="Times New Roman"/>
                <w:sz w:val="20"/>
                <w:szCs w:val="20"/>
              </w:rPr>
              <w:t>right MCAO</w:t>
            </w:r>
          </w:p>
        </w:tc>
        <w:tc>
          <w:tcPr>
            <w:tcW w:w="1067" w:type="pct"/>
          </w:tcPr>
          <w:p w14:paraId="5DA1DF5E"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20 min before MCAO and at 1, 3 and 6 h after MCAO:</w:t>
            </w:r>
          </w:p>
          <w:p w14:paraId="74AAF9F5" w14:textId="2F2AFAE7" w:rsidR="00DF2CE0" w:rsidRPr="004A4D24" w:rsidRDefault="00BF1FE5" w:rsidP="00644BAA">
            <w:pPr>
              <w:rPr>
                <w:rFonts w:ascii="Times New Roman" w:hAnsi="Times New Roman" w:cs="Times New Roman"/>
                <w:sz w:val="20"/>
                <w:szCs w:val="20"/>
              </w:rPr>
            </w:pPr>
            <w:r w:rsidRPr="004A4D24">
              <w:rPr>
                <w:rFonts w:ascii="Times New Roman" w:hAnsi="Times New Roman" w:cs="Times New Roman"/>
                <w:sz w:val="20"/>
                <w:szCs w:val="20"/>
              </w:rPr>
              <w:t>c</w:t>
            </w:r>
            <w:r w:rsidR="00DF2CE0" w:rsidRPr="004A4D24">
              <w:rPr>
                <w:rFonts w:ascii="Times New Roman" w:hAnsi="Times New Roman" w:cs="Times New Roman"/>
                <w:sz w:val="20"/>
                <w:szCs w:val="20"/>
              </w:rPr>
              <w:t>atecholamine assay;</w:t>
            </w:r>
          </w:p>
          <w:p w14:paraId="5E443293" w14:textId="76147602"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6 hours after MCAO: </w:t>
            </w:r>
          </w:p>
          <w:p w14:paraId="3CB8B1EC" w14:textId="415692DB" w:rsidR="00DF2CE0" w:rsidRPr="004A4D24" w:rsidRDefault="00027706" w:rsidP="00716CA8">
            <w:pPr>
              <w:rPr>
                <w:rFonts w:ascii="Times New Roman" w:hAnsi="Times New Roman" w:cs="Times New Roman"/>
                <w:sz w:val="20"/>
                <w:szCs w:val="20"/>
              </w:rPr>
            </w:pPr>
            <w:r w:rsidRPr="004A4D24">
              <w:rPr>
                <w:rFonts w:ascii="Times New Roman" w:hAnsi="Times New Roman" w:cs="Times New Roman"/>
                <w:sz w:val="20"/>
                <w:szCs w:val="20"/>
              </w:rPr>
              <w:t>infarct volume.</w:t>
            </w:r>
          </w:p>
        </w:tc>
        <w:tc>
          <w:tcPr>
            <w:tcW w:w="1321" w:type="pct"/>
          </w:tcPr>
          <w:p w14:paraId="666F149E" w14:textId="6E827D51"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The central control of the autonomic nervous system is different between SHR and normotensive rats.</w:t>
            </w:r>
          </w:p>
          <w:p w14:paraId="1E11D5D5" w14:textId="2B1A5398" w:rsidR="00DF2CE0" w:rsidRPr="004A4D24" w:rsidRDefault="00DF2CE0" w:rsidP="00AE4648">
            <w:pPr>
              <w:rPr>
                <w:rFonts w:ascii="Times New Roman" w:hAnsi="Times New Roman" w:cs="Times New Roman"/>
                <w:sz w:val="20"/>
                <w:szCs w:val="20"/>
              </w:rPr>
            </w:pPr>
            <w:r w:rsidRPr="004A4D24">
              <w:rPr>
                <w:rFonts w:ascii="Times New Roman" w:hAnsi="Times New Roman" w:cs="Times New Roman"/>
                <w:sz w:val="20"/>
                <w:szCs w:val="20"/>
              </w:rPr>
              <w:t>Ischemic damage results in a fall in renal sympathetic nerve discharge, adrenal activity</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and arterial pressure in SHR.</w:t>
            </w:r>
          </w:p>
        </w:tc>
        <w:tc>
          <w:tcPr>
            <w:tcW w:w="1307" w:type="pct"/>
          </w:tcPr>
          <w:p w14:paraId="75605C5B" w14:textId="602F9621" w:rsidR="00DF2CE0" w:rsidRPr="004A4D24" w:rsidRDefault="00354067" w:rsidP="00644BAA">
            <w:pPr>
              <w:rPr>
                <w:rFonts w:ascii="Times New Roman" w:hAnsi="Times New Roman" w:cs="Times New Roman"/>
                <w:sz w:val="20"/>
                <w:szCs w:val="20"/>
              </w:rPr>
            </w:pPr>
            <w:r w:rsidRPr="004A4D24">
              <w:rPr>
                <w:rFonts w:ascii="Times New Roman" w:hAnsi="Times New Roman" w:cs="Times New Roman"/>
                <w:sz w:val="20"/>
                <w:szCs w:val="20"/>
              </w:rPr>
              <w:t>These differences in the autonomic reaction to MCAO may reflect genetic differences in the response to cerebral ischemia.</w:t>
            </w:r>
          </w:p>
        </w:tc>
        <w:tc>
          <w:tcPr>
            <w:tcW w:w="239" w:type="pct"/>
          </w:tcPr>
          <w:p w14:paraId="2D45112A" w14:textId="027AC004"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PEVuZE5vdGU+PENpdGU+PEF1dGhvcj5CdXRjaGVyPC9BdXRob3I+PFllYXI+MTk5MzwvWWVhcj48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PEVuZE5vdGU+PENpdGU+PEF1dGhvcj5CdXRjaGVyPC9BdXRob3I+PFllYXI+MTk5MzwvWWVhcj48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5</w:t>
            </w:r>
            <w:r w:rsidRPr="004A4D24">
              <w:rPr>
                <w:rFonts w:ascii="Times New Roman" w:hAnsi="Times New Roman" w:cs="Times New Roman"/>
                <w:sz w:val="20"/>
                <w:szCs w:val="20"/>
              </w:rPr>
              <w:fldChar w:fldCharType="end"/>
            </w:r>
          </w:p>
        </w:tc>
      </w:tr>
      <w:tr w:rsidR="00DF2CE0" w:rsidRPr="004A4D24" w14:paraId="1A7F18D0" w14:textId="77777777" w:rsidTr="003C3668">
        <w:tc>
          <w:tcPr>
            <w:tcW w:w="507" w:type="pct"/>
          </w:tcPr>
          <w:p w14:paraId="7ED4AB90" w14:textId="129DA429"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Wistar male rats</w:t>
            </w:r>
          </w:p>
        </w:tc>
        <w:tc>
          <w:tcPr>
            <w:tcW w:w="559" w:type="pct"/>
          </w:tcPr>
          <w:p w14:paraId="597104E5" w14:textId="55E7CCF4" w:rsidR="00DF2CE0" w:rsidRPr="004A4D24" w:rsidRDefault="009B28E6"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 xml:space="preserve">Ischemia model via </w:t>
            </w:r>
            <w:r>
              <w:rPr>
                <w:rFonts w:ascii="Times New Roman" w:hAnsi="Times New Roman" w:cs="Times New Roman"/>
                <w:sz w:val="20"/>
                <w:szCs w:val="20"/>
              </w:rPr>
              <w:t>r</w:t>
            </w:r>
            <w:r w:rsidR="00DF2CE0" w:rsidRPr="004A4D24">
              <w:rPr>
                <w:rFonts w:ascii="Times New Roman" w:hAnsi="Times New Roman" w:cs="Times New Roman"/>
                <w:sz w:val="20"/>
                <w:szCs w:val="20"/>
              </w:rPr>
              <w:t>ight/left MCAO</w:t>
            </w:r>
          </w:p>
        </w:tc>
        <w:tc>
          <w:tcPr>
            <w:tcW w:w="1067" w:type="pct"/>
          </w:tcPr>
          <w:p w14:paraId="3629BBB9"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2 hours after MCAO:</w:t>
            </w:r>
          </w:p>
          <w:p w14:paraId="291E12AA" w14:textId="77777777"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ECG,</w:t>
            </w:r>
          </w:p>
          <w:p w14:paraId="15BE1D28" w14:textId="77777777" w:rsidR="002C41A5" w:rsidRPr="004A4D24" w:rsidRDefault="002C41A5" w:rsidP="00644BAA">
            <w:pPr>
              <w:rPr>
                <w:rFonts w:ascii="Times New Roman" w:hAnsi="Times New Roman" w:cs="Times New Roman"/>
                <w:sz w:val="20"/>
                <w:szCs w:val="20"/>
              </w:rPr>
            </w:pPr>
            <w:r w:rsidRPr="004A4D24">
              <w:rPr>
                <w:rFonts w:ascii="Times New Roman" w:hAnsi="Times New Roman" w:cs="Times New Roman"/>
                <w:sz w:val="20"/>
                <w:szCs w:val="20"/>
              </w:rPr>
              <w:t>L-type Ca</w:t>
            </w:r>
            <w:r w:rsidRPr="003C3668">
              <w:rPr>
                <w:rFonts w:ascii="Times New Roman" w:hAnsi="Times New Roman" w:cs="Times New Roman"/>
                <w:sz w:val="20"/>
                <w:szCs w:val="20"/>
                <w:vertAlign w:val="superscript"/>
              </w:rPr>
              <w:t xml:space="preserve">2+ </w:t>
            </w:r>
            <w:r w:rsidRPr="004A4D24">
              <w:rPr>
                <w:rFonts w:ascii="Times New Roman" w:hAnsi="Times New Roman" w:cs="Times New Roman"/>
                <w:sz w:val="20"/>
                <w:szCs w:val="20"/>
              </w:rPr>
              <w:t>current,</w:t>
            </w:r>
          </w:p>
          <w:p w14:paraId="37701062" w14:textId="2639302D" w:rsidR="00DF2CE0" w:rsidRPr="004A4D24" w:rsidRDefault="003C3668" w:rsidP="00644BAA">
            <w:pPr>
              <w:rPr>
                <w:rFonts w:ascii="Times New Roman" w:hAnsi="Times New Roman" w:cs="Times New Roman"/>
                <w:sz w:val="20"/>
                <w:szCs w:val="20"/>
              </w:rPr>
            </w:pPr>
            <w:r>
              <w:rPr>
                <w:rFonts w:ascii="Times New Roman" w:hAnsi="Times New Roman" w:cs="Times New Roman"/>
                <w:sz w:val="20"/>
                <w:szCs w:val="20"/>
              </w:rPr>
              <w:t>t</w:t>
            </w:r>
            <w:r w:rsidR="002C41A5" w:rsidRPr="004A4D24">
              <w:rPr>
                <w:rFonts w:ascii="Times New Roman" w:hAnsi="Times New Roman" w:cs="Times New Roman"/>
                <w:sz w:val="20"/>
                <w:szCs w:val="20"/>
              </w:rPr>
              <w:t>he mRNA and protein expression of</w:t>
            </w:r>
            <w:r>
              <w:rPr>
                <w:rFonts w:ascii="Times New Roman" w:hAnsi="Times New Roman" w:cs="Times New Roman"/>
                <w:sz w:val="20"/>
                <w:szCs w:val="20"/>
              </w:rPr>
              <w:t xml:space="preserve"> </w:t>
            </w:r>
            <w:r w:rsidRPr="003C3668">
              <w:rPr>
                <w:rFonts w:ascii="Times New Roman" w:hAnsi="Times New Roman" w:cs="Times New Roman"/>
                <w:sz w:val="20"/>
                <w:szCs w:val="21"/>
              </w:rPr>
              <w:t>α</w:t>
            </w:r>
            <w:r w:rsidRPr="003C3668">
              <w:rPr>
                <w:rFonts w:ascii="Times New Roman" w:hAnsi="Times New Roman" w:cs="Times New Roman"/>
                <w:sz w:val="20"/>
                <w:szCs w:val="21"/>
                <w:vertAlign w:val="subscript"/>
              </w:rPr>
              <w:t>1C</w:t>
            </w:r>
            <w:r w:rsidRPr="003C3668">
              <w:rPr>
                <w:rFonts w:ascii="Times New Roman" w:hAnsi="Times New Roman" w:cs="Times New Roman"/>
                <w:sz w:val="20"/>
                <w:szCs w:val="21"/>
              </w:rPr>
              <w:t>/Ca</w:t>
            </w:r>
            <w:r w:rsidRPr="003C3668">
              <w:rPr>
                <w:rFonts w:ascii="Times New Roman" w:hAnsi="Times New Roman" w:cs="Times New Roman"/>
                <w:sz w:val="20"/>
                <w:szCs w:val="21"/>
                <w:vertAlign w:val="subscript"/>
              </w:rPr>
              <w:t>v</w:t>
            </w:r>
            <w:r w:rsidRPr="003C3668">
              <w:rPr>
                <w:rFonts w:ascii="Times New Roman" w:hAnsi="Times New Roman" w:cs="Times New Roman"/>
                <w:sz w:val="20"/>
                <w:szCs w:val="21"/>
              </w:rPr>
              <w:t>1.2</w:t>
            </w:r>
            <w:r>
              <w:rPr>
                <w:rFonts w:ascii="Times New Roman" w:hAnsi="Times New Roman" w:cs="Times New Roman"/>
                <w:sz w:val="20"/>
                <w:szCs w:val="21"/>
              </w:rPr>
              <w:t>.</w:t>
            </w:r>
          </w:p>
        </w:tc>
        <w:tc>
          <w:tcPr>
            <w:tcW w:w="1321" w:type="pct"/>
          </w:tcPr>
          <w:p w14:paraId="4844E602" w14:textId="61855B0D" w:rsidR="00DF2CE0" w:rsidRPr="004A4D24" w:rsidRDefault="002C41A5" w:rsidP="00644BAA">
            <w:pPr>
              <w:rPr>
                <w:rFonts w:ascii="Times New Roman" w:hAnsi="Times New Roman" w:cs="Times New Roman"/>
                <w:sz w:val="20"/>
                <w:szCs w:val="20"/>
              </w:rPr>
            </w:pPr>
            <w:r w:rsidRPr="004A4D24">
              <w:rPr>
                <w:rFonts w:ascii="Times New Roman" w:hAnsi="Times New Roman" w:cs="Times New Roman"/>
                <w:sz w:val="20"/>
                <w:szCs w:val="20"/>
              </w:rPr>
              <w:t>The normalized peak currents of I</w:t>
            </w:r>
            <w:r w:rsidRPr="003C3668">
              <w:rPr>
                <w:rFonts w:ascii="Times New Roman" w:hAnsi="Times New Roman" w:cs="Times New Roman"/>
                <w:sz w:val="20"/>
                <w:szCs w:val="20"/>
                <w:vertAlign w:val="subscript"/>
              </w:rPr>
              <w:t>Ca,L</w:t>
            </w:r>
            <w:r w:rsidRPr="004A4D24">
              <w:rPr>
                <w:rFonts w:ascii="Times New Roman" w:hAnsi="Times New Roman" w:cs="Times New Roman"/>
                <w:sz w:val="20"/>
                <w:szCs w:val="20"/>
              </w:rPr>
              <w:t xml:space="preserve"> in ventricular myocytes were larger in cerebral ischemic rats with arrhythmias than those in sham-operated rats. The mRNA and protein expression of</w:t>
            </w:r>
            <w:r w:rsidR="003C3668">
              <w:rPr>
                <w:rFonts w:ascii="Times New Roman" w:hAnsi="Times New Roman" w:cs="Times New Roman"/>
                <w:sz w:val="20"/>
                <w:szCs w:val="20"/>
              </w:rPr>
              <w:t xml:space="preserve"> </w:t>
            </w:r>
            <w:r w:rsidR="003C3668" w:rsidRPr="003C3668">
              <w:rPr>
                <w:rFonts w:ascii="Times New Roman" w:hAnsi="Times New Roman" w:cs="Times New Roman"/>
                <w:sz w:val="20"/>
                <w:szCs w:val="21"/>
              </w:rPr>
              <w:t>α</w:t>
            </w:r>
            <w:r w:rsidR="003C3668" w:rsidRPr="003C3668">
              <w:rPr>
                <w:rFonts w:ascii="Times New Roman" w:hAnsi="Times New Roman" w:cs="Times New Roman"/>
                <w:sz w:val="20"/>
                <w:szCs w:val="21"/>
                <w:vertAlign w:val="subscript"/>
              </w:rPr>
              <w:t>1C</w:t>
            </w:r>
            <w:r w:rsidR="003C3668" w:rsidRPr="003C3668">
              <w:rPr>
                <w:rFonts w:ascii="Times New Roman" w:hAnsi="Times New Roman" w:cs="Times New Roman"/>
                <w:sz w:val="20"/>
                <w:szCs w:val="21"/>
              </w:rPr>
              <w:t>/Ca</w:t>
            </w:r>
            <w:r w:rsidR="003C3668" w:rsidRPr="003C3668">
              <w:rPr>
                <w:rFonts w:ascii="Times New Roman" w:hAnsi="Times New Roman" w:cs="Times New Roman"/>
                <w:sz w:val="20"/>
                <w:szCs w:val="21"/>
                <w:vertAlign w:val="subscript"/>
              </w:rPr>
              <w:t>v</w:t>
            </w:r>
            <w:r w:rsidR="003C3668" w:rsidRPr="003C3668">
              <w:rPr>
                <w:rFonts w:ascii="Times New Roman" w:hAnsi="Times New Roman" w:cs="Times New Roman"/>
                <w:sz w:val="20"/>
                <w:szCs w:val="21"/>
              </w:rPr>
              <w:t>1.2</w:t>
            </w:r>
            <w:r w:rsidRPr="004A4D24">
              <w:rPr>
                <w:rFonts w:ascii="Times New Roman" w:hAnsi="Times New Roman" w:cs="Times New Roman"/>
                <w:sz w:val="20"/>
                <w:szCs w:val="20"/>
              </w:rPr>
              <w:t xml:space="preserve"> was also increased in</w:t>
            </w:r>
            <w:r w:rsidR="0086228D">
              <w:rPr>
                <w:rFonts w:ascii="Times New Roman" w:hAnsi="Times New Roman" w:cs="Times New Roman"/>
                <w:sz w:val="20"/>
                <w:szCs w:val="20"/>
              </w:rPr>
              <w:t xml:space="preserve"> the</w:t>
            </w:r>
            <w:r w:rsidRPr="004A4D24">
              <w:rPr>
                <w:rFonts w:ascii="Times New Roman" w:hAnsi="Times New Roman" w:cs="Times New Roman"/>
                <w:sz w:val="20"/>
                <w:szCs w:val="20"/>
              </w:rPr>
              <w:t xml:space="preserve"> myocardium of cerebral ischemic rats with arrhythmias.</w:t>
            </w:r>
          </w:p>
        </w:tc>
        <w:tc>
          <w:tcPr>
            <w:tcW w:w="1307" w:type="pct"/>
          </w:tcPr>
          <w:p w14:paraId="58E36B27" w14:textId="19E9AB57" w:rsidR="00DF2CE0" w:rsidRPr="004A4D24" w:rsidRDefault="002C41A5" w:rsidP="00644BAA">
            <w:pPr>
              <w:rPr>
                <w:rFonts w:ascii="Times New Roman" w:hAnsi="Times New Roman" w:cs="Times New Roman"/>
                <w:sz w:val="20"/>
                <w:szCs w:val="20"/>
              </w:rPr>
            </w:pPr>
            <w:r w:rsidRPr="004A4D24">
              <w:rPr>
                <w:rFonts w:ascii="Times New Roman" w:hAnsi="Times New Roman" w:cs="Times New Roman"/>
                <w:sz w:val="20"/>
                <w:szCs w:val="20"/>
              </w:rPr>
              <w:t>The up-regulation in function and expression of L-type Ca</w:t>
            </w:r>
            <w:r w:rsidR="003C3668" w:rsidRPr="003C3668">
              <w:rPr>
                <w:rFonts w:ascii="Times New Roman" w:hAnsi="Times New Roman" w:cs="Times New Roman"/>
                <w:sz w:val="20"/>
                <w:szCs w:val="20"/>
                <w:vertAlign w:val="superscript"/>
              </w:rPr>
              <w:t>2+</w:t>
            </w:r>
            <w:r w:rsidRPr="004A4D24">
              <w:rPr>
                <w:rFonts w:ascii="Times New Roman" w:hAnsi="Times New Roman" w:cs="Times New Roman"/>
                <w:sz w:val="20"/>
                <w:szCs w:val="20"/>
              </w:rPr>
              <w:t xml:space="preserve"> channel as well as intracellular calcium increasing in cardiac myocytes of cerebral ischemic rats may provide mechanisms of arrhythmogenesis.</w:t>
            </w:r>
          </w:p>
        </w:tc>
        <w:tc>
          <w:tcPr>
            <w:tcW w:w="239" w:type="pct"/>
          </w:tcPr>
          <w:p w14:paraId="1638C235" w14:textId="61521479"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PEVuZE5vdGU+PENpdGU+PEF1dGhvcj5TdW48L0F1dGhvcj48WWVhcj4yMDA4PC9ZZWFyPjxSZWNO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PEVuZE5vdGU+PENpdGU+PEF1dGhvcj5TdW48L0F1dGhvcj48WWVhcj4yMDA4PC9ZZWFyPjxSZWNO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6</w:t>
            </w:r>
            <w:r w:rsidRPr="004A4D24">
              <w:rPr>
                <w:rFonts w:ascii="Times New Roman" w:hAnsi="Times New Roman" w:cs="Times New Roman"/>
                <w:sz w:val="20"/>
                <w:szCs w:val="20"/>
              </w:rPr>
              <w:fldChar w:fldCharType="end"/>
            </w:r>
          </w:p>
        </w:tc>
      </w:tr>
      <w:tr w:rsidR="00DF2CE0" w:rsidRPr="004A4D24" w14:paraId="0DF7F228" w14:textId="77777777" w:rsidTr="003C3668">
        <w:tc>
          <w:tcPr>
            <w:tcW w:w="507" w:type="pct"/>
          </w:tcPr>
          <w:p w14:paraId="2475FF51" w14:textId="288D9D98"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Wistar male rats</w:t>
            </w:r>
          </w:p>
        </w:tc>
        <w:tc>
          <w:tcPr>
            <w:tcW w:w="559" w:type="pct"/>
          </w:tcPr>
          <w:p w14:paraId="5DD07D1F" w14:textId="38AEA02F" w:rsidR="00DF2CE0" w:rsidRPr="004A4D24" w:rsidRDefault="009B28E6"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 xml:space="preserve">Ischemia model via </w:t>
            </w:r>
            <w:r w:rsidR="00DF2CE0" w:rsidRPr="004A4D24">
              <w:rPr>
                <w:rFonts w:ascii="Times New Roman" w:hAnsi="Times New Roman" w:cs="Times New Roman"/>
                <w:sz w:val="20"/>
                <w:szCs w:val="20"/>
              </w:rPr>
              <w:t>right MCAO</w:t>
            </w:r>
          </w:p>
        </w:tc>
        <w:tc>
          <w:tcPr>
            <w:tcW w:w="1067" w:type="pct"/>
          </w:tcPr>
          <w:p w14:paraId="16748107" w14:textId="3A72BDC2" w:rsidR="00DF2CE0" w:rsidRPr="004A4D24" w:rsidRDefault="00392ABE" w:rsidP="00BF1FE5">
            <w:pPr>
              <w:ind w:firstLineChars="100" w:firstLine="200"/>
              <w:rPr>
                <w:rFonts w:ascii="Times New Roman" w:hAnsi="Times New Roman" w:cs="Times New Roman"/>
                <w:i/>
                <w:iCs/>
                <w:sz w:val="20"/>
                <w:szCs w:val="20"/>
              </w:rPr>
            </w:pPr>
            <w:r>
              <w:rPr>
                <w:rFonts w:ascii="Times New Roman" w:hAnsi="Times New Roman" w:cs="Times New Roman"/>
                <w:i/>
                <w:iCs/>
                <w:sz w:val="20"/>
                <w:szCs w:val="20"/>
              </w:rPr>
              <w:t>C</w:t>
            </w:r>
            <w:r w:rsidR="00DF2CE0" w:rsidRPr="004A4D24">
              <w:rPr>
                <w:rFonts w:ascii="Times New Roman" w:hAnsi="Times New Roman" w:cs="Times New Roman"/>
                <w:i/>
                <w:iCs/>
                <w:sz w:val="20"/>
                <w:szCs w:val="20"/>
              </w:rPr>
              <w:t>ontinuously throughout the experiment</w:t>
            </w:r>
            <w:r w:rsidR="00DF2CE0" w:rsidRPr="004A4D24">
              <w:rPr>
                <w:rFonts w:ascii="Times New Roman" w:hAnsi="Times New Roman" w:cs="Times New Roman"/>
                <w:i/>
                <w:iCs/>
                <w:sz w:val="20"/>
                <w:szCs w:val="20"/>
              </w:rPr>
              <w:t>：</w:t>
            </w:r>
          </w:p>
          <w:p w14:paraId="5159DFB9" w14:textId="4FBE9085"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measure QT Interval</w:t>
            </w:r>
            <w:r w:rsidR="00BF1FE5" w:rsidRPr="004A4D24">
              <w:rPr>
                <w:rFonts w:ascii="Times New Roman" w:hAnsi="Times New Roman" w:cs="Times New Roman"/>
                <w:sz w:val="20"/>
                <w:szCs w:val="20"/>
              </w:rPr>
              <w:t>;</w:t>
            </w:r>
          </w:p>
          <w:p w14:paraId="75967CD4" w14:textId="293FBABE"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lastRenderedPageBreak/>
              <w:t xml:space="preserve">24 hours after MCAO: </w:t>
            </w:r>
          </w:p>
          <w:p w14:paraId="3061F073" w14:textId="6C569906" w:rsidR="00FA19FB" w:rsidRPr="004A4D24" w:rsidRDefault="00FA19FB" w:rsidP="00644BAA">
            <w:pPr>
              <w:rPr>
                <w:rFonts w:ascii="Times New Roman" w:hAnsi="Times New Roman" w:cs="Times New Roman"/>
                <w:sz w:val="20"/>
                <w:szCs w:val="20"/>
              </w:rPr>
            </w:pPr>
            <w:r w:rsidRPr="004A4D24">
              <w:rPr>
                <w:rFonts w:ascii="Times New Roman" w:hAnsi="Times New Roman" w:cs="Times New Roman"/>
                <w:sz w:val="20"/>
                <w:szCs w:val="20"/>
              </w:rPr>
              <w:t>L-type Ca</w:t>
            </w:r>
            <w:r w:rsidR="003C3668" w:rsidRPr="003C3668">
              <w:rPr>
                <w:rFonts w:ascii="Times New Roman" w:hAnsi="Times New Roman" w:cs="Times New Roman"/>
                <w:sz w:val="20"/>
                <w:szCs w:val="20"/>
                <w:vertAlign w:val="superscript"/>
              </w:rPr>
              <w:t>2+</w:t>
            </w:r>
            <w:r w:rsidRPr="004A4D24">
              <w:rPr>
                <w:rFonts w:ascii="Times New Roman" w:hAnsi="Times New Roman" w:cs="Times New Roman"/>
                <w:sz w:val="20"/>
                <w:szCs w:val="20"/>
              </w:rPr>
              <w:t xml:space="preserve"> current</w:t>
            </w:r>
            <w:r w:rsidR="002C41A5" w:rsidRPr="004A4D24">
              <w:rPr>
                <w:rFonts w:ascii="Times New Roman" w:hAnsi="Times New Roman" w:cs="Times New Roman"/>
                <w:sz w:val="20"/>
                <w:szCs w:val="20"/>
              </w:rPr>
              <w:t>, K</w:t>
            </w:r>
            <w:r w:rsidR="003C3668" w:rsidRPr="003C3668">
              <w:rPr>
                <w:rFonts w:ascii="Times New Roman" w:hAnsi="Times New Roman" w:cs="Times New Roman"/>
                <w:sz w:val="20"/>
                <w:szCs w:val="20"/>
                <w:vertAlign w:val="superscript"/>
              </w:rPr>
              <w:t>+</w:t>
            </w:r>
            <w:r w:rsidR="002C41A5" w:rsidRPr="004A4D24">
              <w:rPr>
                <w:rFonts w:ascii="Times New Roman" w:hAnsi="Times New Roman" w:cs="Times New Roman"/>
                <w:sz w:val="20"/>
                <w:szCs w:val="20"/>
              </w:rPr>
              <w:t xml:space="preserve"> currents</w:t>
            </w:r>
          </w:p>
          <w:p w14:paraId="3950231E" w14:textId="7A73E74C" w:rsidR="00DF2CE0" w:rsidRPr="004A4D24" w:rsidRDefault="00FA19FB" w:rsidP="00644BAA">
            <w:pPr>
              <w:rPr>
                <w:rFonts w:ascii="Times New Roman" w:hAnsi="Times New Roman" w:cs="Times New Roman"/>
                <w:sz w:val="20"/>
                <w:szCs w:val="20"/>
              </w:rPr>
            </w:pPr>
            <w:r w:rsidRPr="004A4D24">
              <w:rPr>
                <w:rFonts w:ascii="Times New Roman" w:hAnsi="Times New Roman" w:cs="Times New Roman"/>
                <w:sz w:val="20"/>
                <w:szCs w:val="20"/>
              </w:rPr>
              <w:t xml:space="preserve">protein and mRNA levels of </w:t>
            </w:r>
            <w:r w:rsidR="002C41A5" w:rsidRPr="004A4D24">
              <w:rPr>
                <w:rFonts w:ascii="Times New Roman" w:hAnsi="Times New Roman" w:cs="Times New Roman"/>
                <w:sz w:val="20"/>
                <w:szCs w:val="20"/>
              </w:rPr>
              <w:t>Na</w:t>
            </w:r>
            <w:r w:rsidR="003C3668" w:rsidRPr="003C3668">
              <w:rPr>
                <w:rFonts w:ascii="Times New Roman" w:hAnsi="Times New Roman" w:cs="Times New Roman"/>
                <w:sz w:val="20"/>
                <w:szCs w:val="20"/>
                <w:vertAlign w:val="superscript"/>
              </w:rPr>
              <w:t>+</w:t>
            </w:r>
            <w:r w:rsidR="002C41A5" w:rsidRPr="004A4D24">
              <w:rPr>
                <w:rFonts w:ascii="Times New Roman" w:hAnsi="Times New Roman" w:cs="Times New Roman"/>
                <w:sz w:val="20"/>
                <w:szCs w:val="20"/>
              </w:rPr>
              <w:t xml:space="preserve"> ion/</w:t>
            </w:r>
            <w:r w:rsidRPr="004A4D24">
              <w:rPr>
                <w:rFonts w:ascii="Times New Roman" w:hAnsi="Times New Roman" w:cs="Times New Roman"/>
                <w:sz w:val="20"/>
                <w:szCs w:val="20"/>
              </w:rPr>
              <w:t>K</w:t>
            </w:r>
            <w:r w:rsidR="003C3668" w:rsidRPr="003C3668">
              <w:rPr>
                <w:rFonts w:ascii="Times New Roman" w:hAnsi="Times New Roman" w:cs="Times New Roman"/>
                <w:sz w:val="20"/>
                <w:szCs w:val="20"/>
                <w:vertAlign w:val="superscript"/>
              </w:rPr>
              <w:t>+</w:t>
            </w:r>
            <w:r w:rsidRPr="004A4D24">
              <w:rPr>
                <w:rFonts w:ascii="Times New Roman" w:hAnsi="Times New Roman" w:cs="Times New Roman"/>
                <w:sz w:val="20"/>
                <w:szCs w:val="20"/>
              </w:rPr>
              <w:t xml:space="preserve"> ion/ Ca</w:t>
            </w:r>
            <w:r w:rsidR="003C3668" w:rsidRPr="003C3668">
              <w:rPr>
                <w:rFonts w:ascii="Times New Roman" w:hAnsi="Times New Roman" w:cs="Times New Roman"/>
                <w:sz w:val="20"/>
                <w:szCs w:val="20"/>
                <w:vertAlign w:val="superscript"/>
              </w:rPr>
              <w:t>2+</w:t>
            </w:r>
            <w:r w:rsidRPr="004A4D24">
              <w:rPr>
                <w:rFonts w:ascii="Times New Roman" w:hAnsi="Times New Roman" w:cs="Times New Roman"/>
                <w:sz w:val="20"/>
                <w:szCs w:val="20"/>
              </w:rPr>
              <w:t xml:space="preserve"> ion channel subunits</w:t>
            </w:r>
            <w:r w:rsidR="00BF1FE5" w:rsidRPr="004A4D24">
              <w:rPr>
                <w:rFonts w:ascii="Times New Roman" w:hAnsi="Times New Roman" w:cs="Times New Roman"/>
                <w:sz w:val="20"/>
                <w:szCs w:val="20"/>
              </w:rPr>
              <w:t>.</w:t>
            </w:r>
          </w:p>
        </w:tc>
        <w:tc>
          <w:tcPr>
            <w:tcW w:w="1321" w:type="pct"/>
          </w:tcPr>
          <w:p w14:paraId="64B0978B" w14:textId="3400CDBD" w:rsidR="00DF2CE0" w:rsidRPr="004A4D24" w:rsidRDefault="00FA19FB" w:rsidP="00FA19FB">
            <w:pPr>
              <w:rPr>
                <w:rFonts w:ascii="Times New Roman" w:hAnsi="Times New Roman" w:cs="Times New Roman"/>
                <w:sz w:val="20"/>
                <w:szCs w:val="20"/>
              </w:rPr>
            </w:pPr>
            <w:r w:rsidRPr="004A4D24">
              <w:rPr>
                <w:rFonts w:ascii="Times New Roman" w:hAnsi="Times New Roman" w:cs="Times New Roman"/>
                <w:sz w:val="20"/>
                <w:szCs w:val="20"/>
              </w:rPr>
              <w:lastRenderedPageBreak/>
              <w:t>Peak transient outward K</w:t>
            </w:r>
            <w:r w:rsidR="003C3668" w:rsidRPr="003C3668">
              <w:rPr>
                <w:rFonts w:ascii="Times New Roman" w:hAnsi="Times New Roman" w:cs="Times New Roman"/>
                <w:sz w:val="20"/>
                <w:szCs w:val="20"/>
                <w:vertAlign w:val="superscript"/>
              </w:rPr>
              <w:t>+</w:t>
            </w:r>
            <w:r w:rsidRPr="004A4D24">
              <w:rPr>
                <w:rFonts w:ascii="Times New Roman" w:hAnsi="Times New Roman" w:cs="Times New Roman"/>
                <w:sz w:val="20"/>
                <w:szCs w:val="20"/>
              </w:rPr>
              <w:t xml:space="preserve"> current at +60 mV was found </w:t>
            </w:r>
            <w:r w:rsidR="0086228D">
              <w:rPr>
                <w:rFonts w:ascii="Times New Roman" w:hAnsi="Times New Roman" w:cs="Times New Roman"/>
                <w:sz w:val="20"/>
                <w:szCs w:val="20"/>
              </w:rPr>
              <w:t xml:space="preserve">to </w:t>
            </w:r>
            <w:r w:rsidRPr="004A4D24">
              <w:rPr>
                <w:rFonts w:ascii="Times New Roman" w:hAnsi="Times New Roman" w:cs="Times New Roman"/>
                <w:sz w:val="20"/>
                <w:szCs w:val="20"/>
              </w:rPr>
              <w:t>decrease by ~ 32.3% (P &lt; 0.01) in cerebral ischemic rats.</w:t>
            </w:r>
            <w:r w:rsidR="003C3668">
              <w:rPr>
                <w:rFonts w:ascii="Times New Roman" w:hAnsi="Times New Roman" w:cs="Times New Roman"/>
                <w:sz w:val="20"/>
                <w:szCs w:val="20"/>
              </w:rPr>
              <w:t xml:space="preserve"> </w:t>
            </w:r>
            <w:r w:rsidRPr="004A4D24">
              <w:rPr>
                <w:rFonts w:ascii="Times New Roman" w:hAnsi="Times New Roman" w:cs="Times New Roman"/>
                <w:sz w:val="20"/>
                <w:szCs w:val="20"/>
              </w:rPr>
              <w:t xml:space="preserve">The peak </w:t>
            </w:r>
            <w:r w:rsidRPr="004A4D24">
              <w:rPr>
                <w:rFonts w:ascii="Times New Roman" w:hAnsi="Times New Roman" w:cs="Times New Roman"/>
                <w:sz w:val="20"/>
                <w:szCs w:val="20"/>
              </w:rPr>
              <w:lastRenderedPageBreak/>
              <w:t xml:space="preserve">amplitude of </w:t>
            </w:r>
            <w:r w:rsidR="003C3668" w:rsidRPr="004A4D24">
              <w:rPr>
                <w:rFonts w:ascii="Times New Roman" w:hAnsi="Times New Roman" w:cs="Times New Roman"/>
                <w:sz w:val="20"/>
                <w:szCs w:val="20"/>
              </w:rPr>
              <w:t>I</w:t>
            </w:r>
            <w:r w:rsidR="003C3668" w:rsidRPr="003C3668">
              <w:rPr>
                <w:rFonts w:ascii="Times New Roman" w:hAnsi="Times New Roman" w:cs="Times New Roman"/>
                <w:sz w:val="20"/>
                <w:szCs w:val="20"/>
                <w:vertAlign w:val="subscript"/>
              </w:rPr>
              <w:t>Ca,L</w:t>
            </w:r>
            <w:r w:rsidR="003C3668" w:rsidRPr="004A4D24">
              <w:rPr>
                <w:rFonts w:ascii="Times New Roman" w:hAnsi="Times New Roman" w:cs="Times New Roman"/>
                <w:sz w:val="20"/>
                <w:szCs w:val="20"/>
              </w:rPr>
              <w:t xml:space="preserve"> </w:t>
            </w:r>
            <w:r w:rsidRPr="004A4D24">
              <w:rPr>
                <w:rFonts w:ascii="Times New Roman" w:hAnsi="Times New Roman" w:cs="Times New Roman"/>
                <w:sz w:val="20"/>
                <w:szCs w:val="20"/>
              </w:rPr>
              <w:t>was increased</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and the inactivation kinetics were slowed (P &lt; 0.01). </w:t>
            </w:r>
            <w:r w:rsidR="0086228D">
              <w:rPr>
                <w:rFonts w:ascii="Times New Roman" w:hAnsi="Times New Roman" w:cs="Times New Roman"/>
                <w:sz w:val="20"/>
                <w:szCs w:val="20"/>
              </w:rPr>
              <w:t>The p</w:t>
            </w:r>
            <w:r w:rsidRPr="004A4D24">
              <w:rPr>
                <w:rFonts w:ascii="Times New Roman" w:hAnsi="Times New Roman" w:cs="Times New Roman"/>
                <w:sz w:val="20"/>
                <w:szCs w:val="20"/>
              </w:rPr>
              <w:t xml:space="preserve">rotein level of the pore-forming subunit for Ito was decreased, but that for </w:t>
            </w:r>
            <w:r w:rsidR="00824DA9" w:rsidRPr="004A4D24">
              <w:rPr>
                <w:rFonts w:ascii="Times New Roman" w:hAnsi="Times New Roman" w:cs="Times New Roman"/>
                <w:sz w:val="20"/>
                <w:szCs w:val="20"/>
              </w:rPr>
              <w:t>I</w:t>
            </w:r>
            <w:r w:rsidR="00824DA9" w:rsidRPr="003C3668">
              <w:rPr>
                <w:rFonts w:ascii="Times New Roman" w:hAnsi="Times New Roman" w:cs="Times New Roman"/>
                <w:sz w:val="20"/>
                <w:szCs w:val="20"/>
                <w:vertAlign w:val="subscript"/>
              </w:rPr>
              <w:t>Ca,L</w:t>
            </w:r>
            <w:r w:rsidR="00824DA9" w:rsidRPr="004A4D24">
              <w:rPr>
                <w:rFonts w:ascii="Times New Roman" w:hAnsi="Times New Roman" w:cs="Times New Roman"/>
                <w:sz w:val="20"/>
                <w:szCs w:val="20"/>
              </w:rPr>
              <w:t xml:space="preserve"> </w:t>
            </w:r>
            <w:r w:rsidRPr="004A4D24">
              <w:rPr>
                <w:rFonts w:ascii="Times New Roman" w:hAnsi="Times New Roman" w:cs="Times New Roman"/>
                <w:sz w:val="20"/>
                <w:szCs w:val="20"/>
              </w:rPr>
              <w:t>was increased.</w:t>
            </w:r>
            <w:r w:rsidR="00824DA9" w:rsidRPr="004A4D24">
              <w:rPr>
                <w:rFonts w:ascii="Times New Roman" w:hAnsi="Times New Roman" w:cs="Times New Roman"/>
                <w:sz w:val="20"/>
                <w:szCs w:val="20"/>
              </w:rPr>
              <w:t xml:space="preserve"> </w:t>
            </w:r>
          </w:p>
        </w:tc>
        <w:tc>
          <w:tcPr>
            <w:tcW w:w="1307" w:type="pct"/>
          </w:tcPr>
          <w:p w14:paraId="3CF169FA" w14:textId="485D543E" w:rsidR="00DF2CE0" w:rsidRPr="004A4D24" w:rsidRDefault="00FA19FB" w:rsidP="00644BAA">
            <w:pPr>
              <w:rPr>
                <w:rFonts w:ascii="Times New Roman" w:hAnsi="Times New Roman" w:cs="Times New Roman"/>
                <w:sz w:val="20"/>
                <w:szCs w:val="20"/>
              </w:rPr>
            </w:pPr>
            <w:r w:rsidRPr="004A4D24">
              <w:rPr>
                <w:rFonts w:ascii="Times New Roman" w:hAnsi="Times New Roman" w:cs="Times New Roman"/>
                <w:sz w:val="20"/>
                <w:szCs w:val="20"/>
              </w:rPr>
              <w:lastRenderedPageBreak/>
              <w:t xml:space="preserve">The depression of Ito and </w:t>
            </w:r>
            <w:r w:rsidR="0086228D">
              <w:rPr>
                <w:rFonts w:ascii="Times New Roman" w:hAnsi="Times New Roman" w:cs="Times New Roman"/>
                <w:sz w:val="20"/>
                <w:szCs w:val="20"/>
              </w:rPr>
              <w:t xml:space="preserve">the </w:t>
            </w:r>
            <w:r w:rsidRPr="004A4D24">
              <w:rPr>
                <w:rFonts w:ascii="Times New Roman" w:hAnsi="Times New Roman" w:cs="Times New Roman"/>
                <w:sz w:val="20"/>
                <w:szCs w:val="20"/>
              </w:rPr>
              <w:t xml:space="preserve">increase of </w:t>
            </w:r>
            <w:r w:rsidR="003C3668" w:rsidRPr="004A4D24">
              <w:rPr>
                <w:rFonts w:ascii="Times New Roman" w:hAnsi="Times New Roman" w:cs="Times New Roman"/>
                <w:sz w:val="20"/>
                <w:szCs w:val="20"/>
              </w:rPr>
              <w:t>I</w:t>
            </w:r>
            <w:r w:rsidR="003C3668" w:rsidRPr="003C3668">
              <w:rPr>
                <w:rFonts w:ascii="Times New Roman" w:hAnsi="Times New Roman" w:cs="Times New Roman"/>
                <w:sz w:val="20"/>
                <w:szCs w:val="20"/>
                <w:vertAlign w:val="subscript"/>
              </w:rPr>
              <w:t>Ca,L</w:t>
            </w:r>
            <w:r w:rsidRPr="004A4D24">
              <w:rPr>
                <w:rFonts w:ascii="Times New Roman" w:hAnsi="Times New Roman" w:cs="Times New Roman"/>
                <w:sz w:val="20"/>
                <w:szCs w:val="20"/>
              </w:rPr>
              <w:t xml:space="preserve"> are the major ionic contributors to arrhythmias after cerebral ischemia.</w:t>
            </w:r>
          </w:p>
        </w:tc>
        <w:tc>
          <w:tcPr>
            <w:tcW w:w="239" w:type="pct"/>
          </w:tcPr>
          <w:p w14:paraId="65B28DD4" w14:textId="146A26CE" w:rsidR="00DF2CE0" w:rsidRPr="004A4D24" w:rsidRDefault="004A4D24" w:rsidP="00644BAA">
            <w:pPr>
              <w:rPr>
                <w:rFonts w:ascii="Times New Roman" w:hAnsi="Times New Roman" w:cs="Times New Roman"/>
                <w:sz w:val="20"/>
                <w:szCs w:val="20"/>
              </w:rPr>
            </w:pPr>
            <w:r w:rsidRPr="004A4D24">
              <w:rPr>
                <w:rFonts w:ascii="Times New Roman" w:eastAsia="宋体" w:hAnsi="Times New Roman" w:cs="Times New Roman"/>
                <w:spacing w:val="15"/>
                <w:sz w:val="20"/>
                <w:szCs w:val="20"/>
              </w:rPr>
              <w:fldChar w:fldCharType="begin">
                <w:fldData xml:space="preserve">PEVuZE5vdGU+PENpdGU+PEF1dGhvcj5XYW5nPC9BdXRob3I+PFllYXI+MjAwOTwvWWVhcj48UmVj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</w:fldData>
              </w:fldChar>
            </w:r>
            <w:r w:rsidRPr="004A4D24">
              <w:rPr>
                <w:rFonts w:ascii="Times New Roman" w:eastAsia="宋体" w:hAnsi="Times New Roman" w:cs="Times New Roman"/>
                <w:spacing w:val="15"/>
                <w:sz w:val="20"/>
                <w:szCs w:val="20"/>
              </w:rPr>
              <w:instrText xml:space="preserve"> ADDIN EN.CITE </w:instrText>
            </w:r>
            <w:r w:rsidRPr="004A4D24">
              <w:rPr>
                <w:rFonts w:ascii="Times New Roman" w:eastAsia="宋体" w:hAnsi="Times New Roman" w:cs="Times New Roman"/>
                <w:spacing w:val="15"/>
                <w:sz w:val="20"/>
                <w:szCs w:val="20"/>
              </w:rPr>
              <w:fldChar w:fldCharType="begin">
                <w:fldData xml:space="preserve">PEVuZE5vdGU+PENpdGU+PEF1dGhvcj5XYW5nPC9BdXRob3I+PFllYXI+MjAwOTwvWWVhcj48UmVj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</w:fldData>
              </w:fldChar>
            </w:r>
            <w:r w:rsidRPr="004A4D24">
              <w:rPr>
                <w:rFonts w:ascii="Times New Roman" w:eastAsia="宋体" w:hAnsi="Times New Roman" w:cs="Times New Roman"/>
                <w:spacing w:val="15"/>
                <w:sz w:val="20"/>
                <w:szCs w:val="20"/>
              </w:rPr>
              <w:instrText xml:space="preserve"> ADDIN EN.CITE.DATA </w:instrText>
            </w:r>
            <w:r w:rsidRPr="004A4D24">
              <w:rPr>
                <w:rFonts w:ascii="Times New Roman" w:eastAsia="宋体" w:hAnsi="Times New Roman" w:cs="Times New Roman"/>
                <w:spacing w:val="15"/>
                <w:sz w:val="20"/>
                <w:szCs w:val="20"/>
              </w:rPr>
            </w:r>
            <w:r w:rsidRPr="004A4D24">
              <w:rPr>
                <w:rFonts w:ascii="Times New Roman" w:eastAsia="宋体" w:hAnsi="Times New Roman" w:cs="Times New Roman"/>
                <w:spacing w:val="15"/>
                <w:sz w:val="20"/>
                <w:szCs w:val="20"/>
              </w:rPr>
              <w:fldChar w:fldCharType="end"/>
            </w:r>
            <w:r w:rsidRPr="004A4D24">
              <w:rPr>
                <w:rFonts w:ascii="Times New Roman" w:eastAsia="宋体" w:hAnsi="Times New Roman" w:cs="Times New Roman"/>
                <w:spacing w:val="15"/>
                <w:sz w:val="20"/>
                <w:szCs w:val="20"/>
              </w:rPr>
            </w:r>
            <w:r w:rsidRPr="004A4D24">
              <w:rPr>
                <w:rFonts w:ascii="Times New Roman" w:eastAsia="宋体" w:hAnsi="Times New Roman" w:cs="Times New Roman"/>
                <w:spacing w:val="15"/>
                <w:sz w:val="20"/>
                <w:szCs w:val="20"/>
              </w:rPr>
              <w:fldChar w:fldCharType="separate"/>
            </w:r>
            <w:r w:rsidRPr="004A4D24">
              <w:rPr>
                <w:rFonts w:ascii="Times New Roman" w:eastAsia="宋体" w:hAnsi="Times New Roman" w:cs="Times New Roman"/>
                <w:noProof/>
                <w:spacing w:val="15"/>
                <w:sz w:val="20"/>
                <w:szCs w:val="20"/>
                <w:vertAlign w:val="superscript"/>
              </w:rPr>
              <w:t>7</w:t>
            </w:r>
            <w:r w:rsidRPr="004A4D24">
              <w:rPr>
                <w:rFonts w:ascii="Times New Roman" w:hAnsi="Times New Roman" w:cs="Times New Roman"/>
                <w:sz w:val="20"/>
                <w:szCs w:val="20"/>
              </w:rPr>
              <w:fldChar w:fldCharType="end"/>
            </w:r>
          </w:p>
        </w:tc>
      </w:tr>
      <w:tr w:rsidR="00DF2CE0" w:rsidRPr="004A4D24" w14:paraId="5FF9907A" w14:textId="77777777" w:rsidTr="003C3668">
        <w:tc>
          <w:tcPr>
            <w:tcW w:w="507" w:type="pct"/>
          </w:tcPr>
          <w:p w14:paraId="4D0775DB" w14:textId="77777777"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Male C57BL/6 J mice</w:t>
            </w:r>
          </w:p>
          <w:p w14:paraId="6E3C4055" w14:textId="3C3C871F" w:rsidR="00F41995" w:rsidRPr="004A4D24" w:rsidRDefault="00F41995" w:rsidP="00644BAA">
            <w:pPr>
              <w:rPr>
                <w:rFonts w:ascii="Times New Roman" w:hAnsi="Times New Roman" w:cs="Times New Roman"/>
                <w:sz w:val="20"/>
                <w:szCs w:val="20"/>
              </w:rPr>
            </w:pPr>
            <w:r w:rsidRPr="004A4D24">
              <w:rPr>
                <w:rFonts w:ascii="Times New Roman" w:hAnsi="Times New Roman" w:cs="Times New Roman"/>
                <w:sz w:val="20"/>
                <w:szCs w:val="20"/>
              </w:rPr>
              <w:t>(12–14 weeks)</w:t>
            </w:r>
          </w:p>
        </w:tc>
        <w:tc>
          <w:tcPr>
            <w:tcW w:w="559" w:type="pct"/>
          </w:tcPr>
          <w:p w14:paraId="187CFA03" w14:textId="1E43ED77" w:rsidR="00DF2CE0" w:rsidRPr="004A4D24" w:rsidRDefault="009B28E6"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 xml:space="preserve">Ischemia model via </w:t>
            </w:r>
            <w:r w:rsidR="00DF2CE0" w:rsidRPr="004A4D24">
              <w:rPr>
                <w:rFonts w:ascii="Times New Roman" w:hAnsi="Times New Roman" w:cs="Times New Roman"/>
                <w:sz w:val="20"/>
                <w:szCs w:val="20"/>
              </w:rPr>
              <w:t>right tMCAO</w:t>
            </w:r>
          </w:p>
        </w:tc>
        <w:tc>
          <w:tcPr>
            <w:tcW w:w="1067" w:type="pct"/>
          </w:tcPr>
          <w:p w14:paraId="1227F9FC"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24 hours after pMCAO: </w:t>
            </w:r>
          </w:p>
          <w:p w14:paraId="22ADF936" w14:textId="79187DE2" w:rsidR="00DF2CE0" w:rsidRPr="004A4D24" w:rsidRDefault="00DF2CE0" w:rsidP="005E3C15">
            <w:pPr>
              <w:rPr>
                <w:rFonts w:ascii="Times New Roman" w:hAnsi="Times New Roman" w:cs="Times New Roman"/>
                <w:sz w:val="20"/>
                <w:szCs w:val="20"/>
              </w:rPr>
            </w:pPr>
            <w:r w:rsidRPr="004A4D24">
              <w:rPr>
                <w:rFonts w:ascii="Times New Roman" w:hAnsi="Times New Roman" w:cs="Times New Roman"/>
                <w:sz w:val="20"/>
                <w:szCs w:val="20"/>
              </w:rPr>
              <w:t xml:space="preserve">cardiac function, </w:t>
            </w:r>
          </w:p>
          <w:p w14:paraId="48854BA3" w14:textId="113E60D6"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plasma hsTNT,</w:t>
            </w:r>
            <w:r w:rsidRPr="004A4D24">
              <w:rPr>
                <w:rFonts w:ascii="Times New Roman" w:hAnsi="Times New Roman" w:cs="Times New Roman"/>
                <w:sz w:val="20"/>
                <w:szCs w:val="20"/>
              </w:rPr>
              <w:t xml:space="preserve"> </w:t>
            </w:r>
            <w:r w:rsidRPr="004A4D24">
              <w:rPr>
                <w:rFonts w:ascii="Times New Roman" w:hAnsi="Times New Roman" w:cs="Times New Roman"/>
                <w:color w:val="212121"/>
                <w:sz w:val="20"/>
                <w:szCs w:val="20"/>
                <w:shd w:val="clear" w:color="auto" w:fill="FFFFFF"/>
              </w:rPr>
              <w:t>catecholamines, cytokines</w:t>
            </w:r>
            <w:r w:rsidR="00BF1FE5" w:rsidRPr="004A4D24">
              <w:rPr>
                <w:rFonts w:ascii="Times New Roman" w:hAnsi="Times New Roman" w:cs="Times New Roman"/>
                <w:color w:val="212121"/>
                <w:sz w:val="20"/>
                <w:szCs w:val="20"/>
                <w:shd w:val="clear" w:color="auto" w:fill="FFFFFF"/>
              </w:rPr>
              <w:t>.</w:t>
            </w:r>
          </w:p>
        </w:tc>
        <w:tc>
          <w:tcPr>
            <w:tcW w:w="1321" w:type="pct"/>
          </w:tcPr>
          <w:p w14:paraId="0D9005C2" w14:textId="45D1CF40" w:rsidR="00DF2CE0" w:rsidRPr="004A4D24" w:rsidRDefault="00367FB7" w:rsidP="00644BAA">
            <w:pPr>
              <w:rPr>
                <w:rFonts w:ascii="Times New Roman" w:hAnsi="Times New Roman" w:cs="Times New Roman"/>
                <w:sz w:val="20"/>
                <w:szCs w:val="20"/>
              </w:rPr>
            </w:pPr>
            <w:r w:rsidRPr="004A4D24">
              <w:rPr>
                <w:rFonts w:ascii="Times New Roman" w:hAnsi="Times New Roman" w:cs="Times New Roman"/>
                <w:sz w:val="20"/>
                <w:szCs w:val="20"/>
              </w:rPr>
              <w:t>Systolic left ventricular dysfunction occurred with impaired global longitudinal strain, lower blood pressure, reduced stroke volume, and severe bradycardia</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leading to reduced cardiac output. This was accompanied by a systemic inflammatory response characterized by granulocytosis, lymphopenia, and increased levels of serum-amyloid P and </w:t>
            </w:r>
            <w:r w:rsidR="003C3668">
              <w:rPr>
                <w:rFonts w:ascii="Times New Roman" w:hAnsi="Times New Roman" w:cs="Times New Roman"/>
                <w:sz w:val="20"/>
                <w:szCs w:val="20"/>
              </w:rPr>
              <w:t>IL</w:t>
            </w:r>
            <w:r w:rsidRPr="004A4D24">
              <w:rPr>
                <w:rFonts w:ascii="Times New Roman" w:hAnsi="Times New Roman" w:cs="Times New Roman"/>
                <w:sz w:val="20"/>
                <w:szCs w:val="20"/>
              </w:rPr>
              <w:t xml:space="preserve">-6. </w:t>
            </w:r>
          </w:p>
        </w:tc>
        <w:tc>
          <w:tcPr>
            <w:tcW w:w="1307" w:type="pct"/>
          </w:tcPr>
          <w:p w14:paraId="5E4112DE" w14:textId="769083E1" w:rsidR="00DF2CE0" w:rsidRPr="004A4D24" w:rsidRDefault="00367FB7" w:rsidP="00644BAA">
            <w:pPr>
              <w:rPr>
                <w:rFonts w:ascii="Times New Roman" w:hAnsi="Times New Roman" w:cs="Times New Roman"/>
                <w:sz w:val="20"/>
                <w:szCs w:val="20"/>
              </w:rPr>
            </w:pPr>
            <w:r w:rsidRPr="004A4D24">
              <w:rPr>
                <w:rFonts w:ascii="Times New Roman" w:hAnsi="Times New Roman" w:cs="Times New Roman"/>
                <w:sz w:val="20"/>
                <w:szCs w:val="20"/>
              </w:rPr>
              <w:t>Ischemic stroke leads to acute heart failure, bradycardia, systemic</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and local inflammatory responses.</w:t>
            </w:r>
          </w:p>
        </w:tc>
        <w:tc>
          <w:tcPr>
            <w:tcW w:w="239" w:type="pct"/>
          </w:tcPr>
          <w:p w14:paraId="69398D96" w14:textId="2791A701"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PEVuZE5vdGU+PENpdGU+PEF1dGhvcj5Wb3JuaG9sejwvQXV0aG9yPjxZZWFyPjIwMjE8L1llYXI+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PEVuZE5vdGU+PENpdGU+PEF1dGhvcj5Wb3JuaG9sejwvQXV0aG9yPjxZZWFyPjIwMjE8L1llYXI+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8</w:t>
            </w:r>
            <w:r w:rsidRPr="004A4D24">
              <w:rPr>
                <w:rFonts w:ascii="Times New Roman" w:hAnsi="Times New Roman" w:cs="Times New Roman"/>
                <w:sz w:val="20"/>
                <w:szCs w:val="20"/>
              </w:rPr>
              <w:fldChar w:fldCharType="end"/>
            </w:r>
          </w:p>
        </w:tc>
      </w:tr>
      <w:tr w:rsidR="00DF2CE0" w:rsidRPr="004A4D24" w14:paraId="1A129756" w14:textId="77777777" w:rsidTr="003C3668">
        <w:tc>
          <w:tcPr>
            <w:tcW w:w="507" w:type="pct"/>
          </w:tcPr>
          <w:p w14:paraId="00BB32C5" w14:textId="26DA3B65"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Male C57BL/6 J mice</w:t>
            </w:r>
          </w:p>
        </w:tc>
        <w:tc>
          <w:tcPr>
            <w:tcW w:w="559" w:type="pct"/>
          </w:tcPr>
          <w:p w14:paraId="76B1E8A2" w14:textId="465D74F7" w:rsidR="00DF2CE0" w:rsidRPr="004A4D24" w:rsidRDefault="009B28E6" w:rsidP="00644BAA">
            <w:pPr>
              <w:rPr>
                <w:rFonts w:ascii="Times New Roman" w:hAnsi="Times New Roman" w:cs="Times New Roman"/>
                <w:sz w:val="20"/>
                <w:szCs w:val="20"/>
              </w:rPr>
            </w:pPr>
            <w:r>
              <w:rPr>
                <w:rFonts w:ascii="Times New Roman" w:hAnsi="Times New Roman" w:cs="Times New Roman"/>
                <w:sz w:val="20"/>
                <w:szCs w:val="20"/>
              </w:rPr>
              <w:t>P</w:t>
            </w:r>
            <w:r w:rsidR="00DF2CE0" w:rsidRPr="004A4D24">
              <w:rPr>
                <w:rFonts w:ascii="Times New Roman" w:hAnsi="Times New Roman" w:cs="Times New Roman"/>
                <w:sz w:val="20"/>
                <w:szCs w:val="20"/>
              </w:rPr>
              <w:t>hotothrombotic stroke</w:t>
            </w:r>
          </w:p>
          <w:p w14:paraId="28976C09" w14:textId="3DDBD0C5"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 xml:space="preserve">with/without splenectomy </w:t>
            </w:r>
          </w:p>
        </w:tc>
        <w:tc>
          <w:tcPr>
            <w:tcW w:w="1067" w:type="pct"/>
          </w:tcPr>
          <w:p w14:paraId="2FF09242" w14:textId="7C02E559"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3 days and 1 month after stroke:</w:t>
            </w:r>
          </w:p>
          <w:p w14:paraId="3B27C891" w14:textId="77777777" w:rsidR="00DF2CE0" w:rsidRPr="004A4D24" w:rsidRDefault="00DF2CE0" w:rsidP="009C293D">
            <w:pPr>
              <w:rPr>
                <w:rFonts w:ascii="Times New Roman" w:hAnsi="Times New Roman" w:cs="Times New Roman"/>
                <w:sz w:val="20"/>
                <w:szCs w:val="20"/>
              </w:rPr>
            </w:pPr>
            <w:r w:rsidRPr="004A4D24">
              <w:rPr>
                <w:rFonts w:ascii="Times New Roman" w:hAnsi="Times New Roman" w:cs="Times New Roman"/>
                <w:sz w:val="20"/>
                <w:szCs w:val="20"/>
              </w:rPr>
              <w:t xml:space="preserve">measure cardiac function, </w:t>
            </w:r>
          </w:p>
          <w:p w14:paraId="37CD901A" w14:textId="5E14FA09" w:rsidR="00DF2CE0" w:rsidRPr="004A4D24" w:rsidRDefault="00367FB7" w:rsidP="009C293D">
            <w:pPr>
              <w:rPr>
                <w:rFonts w:ascii="Times New Roman" w:hAnsi="Times New Roman" w:cs="Times New Roman"/>
                <w:sz w:val="20"/>
                <w:szCs w:val="20"/>
              </w:rPr>
            </w:pPr>
            <w:r w:rsidRPr="004A4D24">
              <w:rPr>
                <w:rFonts w:ascii="Times New Roman" w:hAnsi="Times New Roman" w:cs="Times New Roman"/>
                <w:sz w:val="20"/>
                <w:szCs w:val="20"/>
              </w:rPr>
              <w:t>gene expression of IL-1β, IL-6, MCP-1, ED1;</w:t>
            </w:r>
          </w:p>
          <w:p w14:paraId="32785440" w14:textId="77777777" w:rsidR="00305ADF" w:rsidRPr="004A4D24" w:rsidRDefault="00305ADF" w:rsidP="009C293D">
            <w:pPr>
              <w:rPr>
                <w:rFonts w:ascii="Times New Roman" w:hAnsi="Times New Roman" w:cs="Times New Roman"/>
                <w:sz w:val="20"/>
                <w:szCs w:val="20"/>
              </w:rPr>
            </w:pPr>
            <w:r w:rsidRPr="004A4D24">
              <w:rPr>
                <w:rFonts w:ascii="Times New Roman" w:hAnsi="Times New Roman" w:cs="Times New Roman"/>
                <w:sz w:val="20"/>
                <w:szCs w:val="20"/>
              </w:rPr>
              <w:t>Positive areas of PSR, MCSA, and the number of positive cells of MCP-1, TGF-β, IBA1, NK and CD3;</w:t>
            </w:r>
          </w:p>
          <w:p w14:paraId="346395AA" w14:textId="2DABCA30" w:rsidR="00367FB7" w:rsidRPr="004A4D24" w:rsidRDefault="00367FB7"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1 month after stroke:</w:t>
            </w:r>
          </w:p>
          <w:p w14:paraId="4DCD5757" w14:textId="2115A00D" w:rsidR="00367FB7" w:rsidRPr="004A4D24" w:rsidRDefault="00367FB7" w:rsidP="00644BAA">
            <w:pPr>
              <w:rPr>
                <w:rFonts w:ascii="Times New Roman" w:hAnsi="Times New Roman" w:cs="Times New Roman"/>
                <w:sz w:val="20"/>
                <w:szCs w:val="20"/>
              </w:rPr>
            </w:pPr>
            <w:r w:rsidRPr="004A4D24">
              <w:rPr>
                <w:rFonts w:ascii="Times New Roman" w:hAnsi="Times New Roman" w:cs="Times New Roman"/>
                <w:sz w:val="20"/>
                <w:szCs w:val="20"/>
              </w:rPr>
              <w:t>cardiac fibrosis and cardiomyocyte size</w:t>
            </w:r>
            <w:r w:rsidR="00BF1FE5" w:rsidRPr="004A4D24">
              <w:rPr>
                <w:rFonts w:ascii="Times New Roman" w:hAnsi="Times New Roman" w:cs="Times New Roman"/>
                <w:sz w:val="20"/>
                <w:szCs w:val="20"/>
              </w:rPr>
              <w:t>.</w:t>
            </w:r>
          </w:p>
          <w:p w14:paraId="4D530275" w14:textId="34E22A11" w:rsidR="00DF2CE0" w:rsidRPr="004A4D24" w:rsidRDefault="00DF2CE0" w:rsidP="00644BAA">
            <w:pPr>
              <w:rPr>
                <w:rFonts w:ascii="Times New Roman" w:hAnsi="Times New Roman" w:cs="Times New Roman"/>
                <w:sz w:val="20"/>
                <w:szCs w:val="20"/>
              </w:rPr>
            </w:pPr>
          </w:p>
        </w:tc>
        <w:tc>
          <w:tcPr>
            <w:tcW w:w="1321" w:type="pct"/>
          </w:tcPr>
          <w:p w14:paraId="54185F26" w14:textId="175F5FC6" w:rsidR="00DF2CE0" w:rsidRPr="004A4D24" w:rsidRDefault="00367FB7" w:rsidP="00644BAA">
            <w:pPr>
              <w:rPr>
                <w:rFonts w:ascii="Times New Roman" w:hAnsi="Times New Roman" w:cs="Times New Roman"/>
                <w:sz w:val="20"/>
                <w:szCs w:val="20"/>
              </w:rPr>
            </w:pPr>
            <w:r w:rsidRPr="004A4D24">
              <w:rPr>
                <w:rFonts w:ascii="Times New Roman" w:hAnsi="Times New Roman" w:cs="Times New Roman"/>
                <w:sz w:val="20"/>
                <w:szCs w:val="20"/>
              </w:rPr>
              <w:t>Stroke significantly increases macrophage infiltration into the heart and increases IL-1β, IL-6, MCP-1, TGF-β</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and macrophage-associated inflammatory cytokine levels in the heart</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as well as induces cardiac</w:t>
            </w:r>
            <w:r w:rsidR="0086228D">
              <w:rPr>
                <w:rFonts w:ascii="Times New Roman" w:hAnsi="Times New Roman" w:cs="Times New Roman"/>
                <w:sz w:val="20"/>
                <w:szCs w:val="20"/>
              </w:rPr>
              <w:t xml:space="preserve"> </w:t>
            </w:r>
            <w:r w:rsidRPr="004A4D24">
              <w:rPr>
                <w:rFonts w:ascii="Times New Roman" w:hAnsi="Times New Roman" w:cs="Times New Roman"/>
                <w:sz w:val="20"/>
                <w:szCs w:val="20"/>
              </w:rPr>
              <w:t xml:space="preserve">fibrosis and hypertrophy. Splenectomy with stroke significantly reduces macrophage infiltration into </w:t>
            </w:r>
            <w:r w:rsidR="0086228D">
              <w:rPr>
                <w:rFonts w:ascii="Times New Roman" w:hAnsi="Times New Roman" w:cs="Times New Roman"/>
                <w:sz w:val="20"/>
                <w:szCs w:val="20"/>
              </w:rPr>
              <w:t xml:space="preserve">the </w:t>
            </w:r>
            <w:r w:rsidRPr="004A4D24">
              <w:rPr>
                <w:rFonts w:ascii="Times New Roman" w:hAnsi="Times New Roman" w:cs="Times New Roman"/>
                <w:sz w:val="20"/>
                <w:szCs w:val="20"/>
              </w:rPr>
              <w:t xml:space="preserve">heart, decreases inflammatory factor expression in the heart, decreases cardiac hypertrophy and fibrosis, as well as significantly improves cardiac function compared to non-splenectomized </w:t>
            </w:r>
            <w:r w:rsidRPr="004A4D24">
              <w:rPr>
                <w:rFonts w:ascii="Times New Roman" w:hAnsi="Times New Roman" w:cs="Times New Roman"/>
                <w:sz w:val="20"/>
                <w:szCs w:val="20"/>
              </w:rPr>
              <w:lastRenderedPageBreak/>
              <w:t>adult stroke mice.</w:t>
            </w:r>
          </w:p>
        </w:tc>
        <w:tc>
          <w:tcPr>
            <w:tcW w:w="1307" w:type="pct"/>
          </w:tcPr>
          <w:p w14:paraId="504A8BD4" w14:textId="684BF9B1" w:rsidR="00DF2CE0" w:rsidRPr="004A4D24" w:rsidRDefault="00392ABE" w:rsidP="00644BAA">
            <w:pPr>
              <w:rPr>
                <w:rFonts w:ascii="Times New Roman" w:hAnsi="Times New Roman" w:cs="Times New Roman"/>
                <w:sz w:val="20"/>
                <w:szCs w:val="20"/>
              </w:rPr>
            </w:pPr>
            <w:r>
              <w:rPr>
                <w:rFonts w:ascii="Times New Roman" w:hAnsi="Times New Roman" w:cs="Times New Roman"/>
                <w:sz w:val="20"/>
                <w:szCs w:val="20"/>
              </w:rPr>
              <w:lastRenderedPageBreak/>
              <w:t>C</w:t>
            </w:r>
            <w:r w:rsidR="00367FB7" w:rsidRPr="004A4D24">
              <w:rPr>
                <w:rFonts w:ascii="Times New Roman" w:hAnsi="Times New Roman" w:cs="Times New Roman"/>
                <w:sz w:val="20"/>
                <w:szCs w:val="20"/>
              </w:rPr>
              <w:t>erebral ischemic stroke in adult mice induces chronic cardiac dysfunction</w:t>
            </w:r>
            <w:r w:rsidR="0086228D">
              <w:rPr>
                <w:rFonts w:ascii="Times New Roman" w:hAnsi="Times New Roman" w:cs="Times New Roman"/>
                <w:sz w:val="20"/>
                <w:szCs w:val="20"/>
              </w:rPr>
              <w:t>,</w:t>
            </w:r>
            <w:r w:rsidR="00367FB7" w:rsidRPr="004A4D24">
              <w:rPr>
                <w:rFonts w:ascii="Times New Roman" w:hAnsi="Times New Roman" w:cs="Times New Roman"/>
                <w:sz w:val="20"/>
                <w:szCs w:val="20"/>
              </w:rPr>
              <w:t xml:space="preserve"> and secondary immune response may contribute to post</w:t>
            </w:r>
            <w:r w:rsidR="0086228D">
              <w:rPr>
                <w:rFonts w:ascii="Times New Roman" w:hAnsi="Times New Roman" w:cs="Times New Roman"/>
                <w:sz w:val="20"/>
                <w:szCs w:val="20"/>
              </w:rPr>
              <w:t>-</w:t>
            </w:r>
            <w:r w:rsidR="00367FB7" w:rsidRPr="004A4D24">
              <w:rPr>
                <w:rFonts w:ascii="Times New Roman" w:hAnsi="Times New Roman" w:cs="Times New Roman"/>
                <w:sz w:val="20"/>
                <w:szCs w:val="20"/>
              </w:rPr>
              <w:t>stroke cardiac dysfunction.</w:t>
            </w:r>
          </w:p>
        </w:tc>
        <w:tc>
          <w:tcPr>
            <w:tcW w:w="239" w:type="pct"/>
          </w:tcPr>
          <w:p w14:paraId="46071DE4" w14:textId="036EB2DB"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PEVuZE5vdGU+PENpdGU+PEF1dGhvcj5ZYW48L0F1dGhvcj48WWVhcj4yMDIwPC9ZZWFyPjxSZWNO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PEVuZE5vdGU+PENpdGU+PEF1dGhvcj5ZYW48L0F1dGhvcj48WWVhcj4yMDIwPC9ZZWFyPjxSZWNO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9</w:t>
            </w:r>
            <w:r w:rsidRPr="004A4D24">
              <w:rPr>
                <w:rFonts w:ascii="Times New Roman" w:hAnsi="Times New Roman" w:cs="Times New Roman"/>
                <w:sz w:val="20"/>
                <w:szCs w:val="20"/>
              </w:rPr>
              <w:fldChar w:fldCharType="end"/>
            </w:r>
          </w:p>
        </w:tc>
      </w:tr>
      <w:tr w:rsidR="00DF2CE0" w:rsidRPr="004A4D24" w14:paraId="68A6127F" w14:textId="77777777" w:rsidTr="003C3668">
        <w:tc>
          <w:tcPr>
            <w:tcW w:w="507" w:type="pct"/>
          </w:tcPr>
          <w:p w14:paraId="5C813EDD" w14:textId="153AB3CD" w:rsidR="00DF2CE0" w:rsidRPr="004A4D24" w:rsidRDefault="00392ABE" w:rsidP="00644BAA">
            <w:pPr>
              <w:rPr>
                <w:rFonts w:ascii="Times New Roman" w:hAnsi="Times New Roman" w:cs="Times New Roman"/>
                <w:color w:val="212121"/>
                <w:sz w:val="20"/>
                <w:szCs w:val="20"/>
                <w:shd w:val="clear" w:color="auto" w:fill="FFFFFF"/>
              </w:rPr>
            </w:pPr>
            <w:r>
              <w:rPr>
                <w:rFonts w:ascii="Times New Roman" w:hAnsi="Times New Roman" w:cs="Times New Roman"/>
                <w:color w:val="212121"/>
                <w:sz w:val="20"/>
                <w:szCs w:val="20"/>
                <w:shd w:val="clear" w:color="auto" w:fill="FFFFFF"/>
              </w:rPr>
              <w:t>M</w:t>
            </w:r>
            <w:r w:rsidR="00DF2CE0" w:rsidRPr="004A4D24">
              <w:rPr>
                <w:rFonts w:ascii="Times New Roman" w:hAnsi="Times New Roman" w:cs="Times New Roman"/>
                <w:color w:val="212121"/>
                <w:sz w:val="20"/>
                <w:szCs w:val="20"/>
                <w:shd w:val="clear" w:color="auto" w:fill="FFFFFF"/>
              </w:rPr>
              <w:t xml:space="preserve">ale Wistar rats </w:t>
            </w:r>
          </w:p>
          <w:p w14:paraId="5154673E" w14:textId="50D7FF88" w:rsidR="000B4149" w:rsidRPr="004A4D24" w:rsidRDefault="000B4149" w:rsidP="00644BAA">
            <w:pPr>
              <w:rPr>
                <w:rFonts w:ascii="Times New Roman" w:hAnsi="Times New Roman" w:cs="Times New Roman"/>
                <w:sz w:val="20"/>
                <w:szCs w:val="20"/>
              </w:rPr>
            </w:pPr>
            <w:r w:rsidRPr="004A4D24">
              <w:rPr>
                <w:rFonts w:ascii="Times New Roman" w:hAnsi="Times New Roman" w:cs="Times New Roman"/>
                <w:sz w:val="20"/>
                <w:szCs w:val="20"/>
              </w:rPr>
              <w:t>(6 months)</w:t>
            </w:r>
          </w:p>
        </w:tc>
        <w:tc>
          <w:tcPr>
            <w:tcW w:w="559" w:type="pct"/>
          </w:tcPr>
          <w:p w14:paraId="2E09A1DF" w14:textId="0DE814B5" w:rsidR="00DF2CE0" w:rsidRPr="004A4D24" w:rsidRDefault="009B28E6"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 xml:space="preserve">Ischemia model via </w:t>
            </w:r>
            <w:r>
              <w:rPr>
                <w:rFonts w:ascii="Times New Roman" w:hAnsi="Times New Roman" w:cs="Times New Roman"/>
                <w:sz w:val="20"/>
                <w:szCs w:val="20"/>
              </w:rPr>
              <w:t>u</w:t>
            </w:r>
            <w:r w:rsidR="00DF2CE0" w:rsidRPr="004A4D24">
              <w:rPr>
                <w:rFonts w:ascii="Times New Roman" w:hAnsi="Times New Roman" w:cs="Times New Roman"/>
                <w:sz w:val="20"/>
                <w:szCs w:val="20"/>
              </w:rPr>
              <w:t xml:space="preserve">nilateral stereotaxic injection of endothelin-1 into the left/right </w:t>
            </w:r>
            <w:r w:rsidR="00DF2CE0" w:rsidRPr="004A4D24">
              <w:rPr>
                <w:rFonts w:ascii="Times New Roman" w:hAnsi="Times New Roman" w:cs="Times New Roman"/>
                <w:color w:val="212121"/>
                <w:sz w:val="20"/>
                <w:szCs w:val="20"/>
                <w:shd w:val="clear" w:color="auto" w:fill="FFFFFF"/>
              </w:rPr>
              <w:t>Insular cortex</w:t>
            </w:r>
          </w:p>
        </w:tc>
        <w:tc>
          <w:tcPr>
            <w:tcW w:w="1067" w:type="pct"/>
          </w:tcPr>
          <w:p w14:paraId="738A3216" w14:textId="77777777" w:rsidR="006763FD"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4 weeks after stroke: </w:t>
            </w:r>
          </w:p>
          <w:p w14:paraId="25040CE2" w14:textId="276EF2F9" w:rsidR="006763FD" w:rsidRPr="004A4D24" w:rsidRDefault="006763FD" w:rsidP="00644BAA">
            <w:pPr>
              <w:rPr>
                <w:rFonts w:ascii="Times New Roman" w:hAnsi="Times New Roman" w:cs="Times New Roman"/>
                <w:sz w:val="20"/>
                <w:szCs w:val="20"/>
              </w:rPr>
            </w:pPr>
            <w:r w:rsidRPr="004A4D24">
              <w:rPr>
                <w:rFonts w:ascii="Times New Roman" w:hAnsi="Times New Roman" w:cs="Times New Roman"/>
                <w:sz w:val="20"/>
                <w:szCs w:val="20"/>
              </w:rPr>
              <w:t>Immunostaining performed for B-lymphocytes, T-lymphocytes, neutrophils, and leukocytes,</w:t>
            </w:r>
          </w:p>
          <w:p w14:paraId="565C1F0F" w14:textId="6E9B1362" w:rsidR="006763FD" w:rsidRPr="004A4D24" w:rsidRDefault="006763FD" w:rsidP="00644BAA">
            <w:pPr>
              <w:rPr>
                <w:rFonts w:ascii="Times New Roman" w:hAnsi="Times New Roman" w:cs="Times New Roman"/>
                <w:sz w:val="20"/>
                <w:szCs w:val="20"/>
              </w:rPr>
            </w:pPr>
            <w:r w:rsidRPr="004A4D24">
              <w:rPr>
                <w:rFonts w:ascii="Times New Roman" w:hAnsi="Times New Roman" w:cs="Times New Roman"/>
                <w:sz w:val="20"/>
                <w:szCs w:val="20"/>
              </w:rPr>
              <w:t>phosphorylated eNOS</w:t>
            </w:r>
            <w:r w:rsidR="00BF1FE5" w:rsidRPr="004A4D24">
              <w:rPr>
                <w:rFonts w:ascii="Times New Roman" w:hAnsi="Times New Roman" w:cs="Times New Roman"/>
                <w:sz w:val="20"/>
                <w:szCs w:val="20"/>
              </w:rPr>
              <w:t>.</w:t>
            </w:r>
          </w:p>
          <w:p w14:paraId="74984AAA" w14:textId="05E82E29" w:rsidR="00DF2CE0" w:rsidRPr="004A4D24" w:rsidRDefault="00DF2CE0" w:rsidP="00644BAA">
            <w:pPr>
              <w:rPr>
                <w:rFonts w:ascii="Times New Roman" w:hAnsi="Times New Roman" w:cs="Times New Roman"/>
                <w:color w:val="212121"/>
                <w:sz w:val="20"/>
                <w:szCs w:val="20"/>
                <w:shd w:val="clear" w:color="auto" w:fill="FFFFFF"/>
              </w:rPr>
            </w:pPr>
          </w:p>
        </w:tc>
        <w:tc>
          <w:tcPr>
            <w:tcW w:w="1321" w:type="pct"/>
          </w:tcPr>
          <w:p w14:paraId="01BB00A9" w14:textId="77777777" w:rsidR="00DF2CE0" w:rsidRPr="004A4D24" w:rsidRDefault="006763FD" w:rsidP="00644BAA">
            <w:pPr>
              <w:rPr>
                <w:rFonts w:ascii="Times New Roman" w:hAnsi="Times New Roman" w:cs="Times New Roman"/>
                <w:sz w:val="20"/>
                <w:szCs w:val="20"/>
              </w:rPr>
            </w:pPr>
            <w:r w:rsidRPr="004A4D24">
              <w:rPr>
                <w:rFonts w:ascii="Times New Roman" w:hAnsi="Times New Roman" w:cs="Times New Roman"/>
                <w:sz w:val="20"/>
                <w:szCs w:val="20"/>
              </w:rPr>
              <w:t>Neutrophil recruitment was significantly higher in stroke rats. T-lymphocyte infiltration was increased in the LA of stroke rats.</w:t>
            </w:r>
          </w:p>
          <w:p w14:paraId="4293B484" w14:textId="69D61D4C" w:rsidR="00C2089F" w:rsidRPr="004A4D24" w:rsidRDefault="00C2089F"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The level of LA leukocyte infiltration and the amount of LA fibrosis 28 days following stroke induction were significantly correlated.</w:t>
            </w:r>
          </w:p>
        </w:tc>
        <w:tc>
          <w:tcPr>
            <w:tcW w:w="1307" w:type="pct"/>
          </w:tcPr>
          <w:p w14:paraId="60622A30" w14:textId="5DC50339" w:rsidR="00DF2CE0" w:rsidRPr="004A4D24" w:rsidRDefault="000B4149"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Left and right insular ischemic strokes resulted in coronary microvascular endothelial dysfunction</w:t>
            </w:r>
            <w:r w:rsidR="00C2089F" w:rsidRPr="004A4D24">
              <w:rPr>
                <w:rFonts w:ascii="Times New Roman" w:hAnsi="Times New Roman" w:cs="Times New Roman"/>
                <w:color w:val="212121"/>
                <w:sz w:val="20"/>
                <w:szCs w:val="20"/>
                <w:shd w:val="clear" w:color="auto" w:fill="FFFFFF"/>
              </w:rPr>
              <w:t xml:space="preserve"> (CMED)</w:t>
            </w:r>
            <w:r w:rsidRPr="004A4D24">
              <w:rPr>
                <w:rFonts w:ascii="Times New Roman" w:hAnsi="Times New Roman" w:cs="Times New Roman"/>
                <w:color w:val="212121"/>
                <w:sz w:val="20"/>
                <w:szCs w:val="20"/>
                <w:shd w:val="clear" w:color="auto" w:fill="FFFFFF"/>
              </w:rPr>
              <w:t>, myocardial inflammatory infiltration</w:t>
            </w:r>
            <w:r w:rsidR="00C2089F" w:rsidRPr="004A4D24">
              <w:rPr>
                <w:rFonts w:ascii="Times New Roman" w:hAnsi="Times New Roman" w:cs="Times New Roman"/>
                <w:color w:val="212121"/>
                <w:sz w:val="20"/>
                <w:szCs w:val="20"/>
                <w:shd w:val="clear" w:color="auto" w:fill="FFFFFF"/>
              </w:rPr>
              <w:t xml:space="preserve"> (MII)</w:t>
            </w:r>
            <w:r w:rsidRPr="004A4D24">
              <w:rPr>
                <w:rFonts w:ascii="Times New Roman" w:hAnsi="Times New Roman" w:cs="Times New Roman"/>
                <w:color w:val="212121"/>
                <w:sz w:val="20"/>
                <w:szCs w:val="20"/>
                <w:shd w:val="clear" w:color="auto" w:fill="FFFFFF"/>
              </w:rPr>
              <w:t>, and fibrosis</w:t>
            </w:r>
            <w:r w:rsidR="00C2089F" w:rsidRPr="004A4D24">
              <w:rPr>
                <w:rFonts w:ascii="Times New Roman" w:hAnsi="Times New Roman" w:cs="Times New Roman"/>
                <w:color w:val="212121"/>
                <w:sz w:val="20"/>
                <w:szCs w:val="20"/>
                <w:shd w:val="clear" w:color="auto" w:fill="FFFFFF"/>
              </w:rPr>
              <w:t>.</w:t>
            </w:r>
            <w:r w:rsidR="00C2089F" w:rsidRPr="004A4D24">
              <w:rPr>
                <w:rFonts w:ascii="Times New Roman" w:hAnsi="Times New Roman" w:cs="Times New Roman"/>
                <w:sz w:val="20"/>
                <w:szCs w:val="20"/>
              </w:rPr>
              <w:t xml:space="preserve"> </w:t>
            </w:r>
            <w:r w:rsidR="00C2089F" w:rsidRPr="004A4D24">
              <w:rPr>
                <w:rFonts w:ascii="Times New Roman" w:hAnsi="Times New Roman" w:cs="Times New Roman"/>
                <w:color w:val="212121"/>
                <w:sz w:val="20"/>
                <w:szCs w:val="20"/>
                <w:shd w:val="clear" w:color="auto" w:fill="FFFFFF"/>
              </w:rPr>
              <w:t>MII was significantly correlated with CMED and fibrosis.</w:t>
            </w:r>
          </w:p>
        </w:tc>
        <w:tc>
          <w:tcPr>
            <w:tcW w:w="239" w:type="pct"/>
          </w:tcPr>
          <w:p w14:paraId="3780F0E3" w14:textId="525E3A76"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PEVuZE5vdGU+PENpdGU+PEF1dGhvcj5CYWxpbnQ8L0F1dGhvcj48WWVhcj4yMDE5PC9ZZWFyPjxS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PEVuZE5vdGU+PENpdGU+PEF1dGhvcj5CYWxpbnQ8L0F1dGhvcj48WWVhcj4yMDE5PC9ZZWFyPjxS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10</w:t>
            </w:r>
            <w:r w:rsidRPr="004A4D24">
              <w:rPr>
                <w:rFonts w:ascii="Times New Roman" w:hAnsi="Times New Roman" w:cs="Times New Roman"/>
                <w:sz w:val="20"/>
                <w:szCs w:val="20"/>
              </w:rPr>
              <w:fldChar w:fldCharType="end"/>
            </w:r>
          </w:p>
        </w:tc>
      </w:tr>
      <w:tr w:rsidR="00DF2CE0" w:rsidRPr="004A4D24" w14:paraId="6DA05B62" w14:textId="77777777" w:rsidTr="003C3668">
        <w:tc>
          <w:tcPr>
            <w:tcW w:w="507" w:type="pct"/>
          </w:tcPr>
          <w:p w14:paraId="0E143528" w14:textId="77777777"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Male C57BL/6 J mice</w:t>
            </w:r>
          </w:p>
          <w:p w14:paraId="0EFB1DFB" w14:textId="1CDD0404" w:rsidR="00E03E79" w:rsidRPr="004A4D24" w:rsidRDefault="00E03E79" w:rsidP="00644BAA">
            <w:pPr>
              <w:rPr>
                <w:rFonts w:ascii="Times New Roman" w:hAnsi="Times New Roman" w:cs="Times New Roman"/>
                <w:sz w:val="20"/>
                <w:szCs w:val="20"/>
              </w:rPr>
            </w:pPr>
            <w:r w:rsidRPr="004A4D24">
              <w:rPr>
                <w:rFonts w:ascii="Times New Roman" w:hAnsi="Times New Roman" w:cs="Times New Roman"/>
                <w:sz w:val="20"/>
                <w:szCs w:val="20"/>
              </w:rPr>
              <w:t>(4–6 weeks)</w:t>
            </w:r>
          </w:p>
        </w:tc>
        <w:tc>
          <w:tcPr>
            <w:tcW w:w="559" w:type="pct"/>
          </w:tcPr>
          <w:p w14:paraId="52B9D683" w14:textId="6654F1C4" w:rsidR="00DF2CE0" w:rsidRPr="004A4D24" w:rsidRDefault="009B28E6"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Ischemia model via</w:t>
            </w:r>
            <w:r>
              <w:rPr>
                <w:rFonts w:ascii="Times New Roman" w:hAnsi="Times New Roman" w:cs="Times New Roman"/>
                <w:color w:val="212121"/>
                <w:sz w:val="20"/>
                <w:szCs w:val="20"/>
                <w:shd w:val="clear" w:color="auto" w:fill="FFFFFF"/>
              </w:rPr>
              <w:t xml:space="preserve"> </w:t>
            </w:r>
            <w:r>
              <w:rPr>
                <w:rFonts w:ascii="Times New Roman" w:hAnsi="Times New Roman" w:cs="Times New Roman"/>
                <w:sz w:val="20"/>
                <w:szCs w:val="20"/>
              </w:rPr>
              <w:t>r</w:t>
            </w:r>
            <w:r w:rsidR="00DF2CE0" w:rsidRPr="004A4D24">
              <w:rPr>
                <w:rFonts w:ascii="Times New Roman" w:hAnsi="Times New Roman" w:cs="Times New Roman"/>
                <w:sz w:val="20"/>
                <w:szCs w:val="20"/>
              </w:rPr>
              <w:t>ight MCAO</w:t>
            </w:r>
          </w:p>
        </w:tc>
        <w:tc>
          <w:tcPr>
            <w:tcW w:w="1067" w:type="pct"/>
          </w:tcPr>
          <w:p w14:paraId="0325D6AF"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4 weeks before and after MCAO: </w:t>
            </w:r>
          </w:p>
          <w:p w14:paraId="5DA9B012" w14:textId="77777777" w:rsidR="00DF2CE0" w:rsidRPr="004A4D24" w:rsidRDefault="00DF2CE0" w:rsidP="00E84445">
            <w:pPr>
              <w:rPr>
                <w:rFonts w:ascii="Times New Roman" w:hAnsi="Times New Roman" w:cs="Times New Roman"/>
                <w:sz w:val="20"/>
                <w:szCs w:val="20"/>
              </w:rPr>
            </w:pPr>
            <w:r w:rsidRPr="004A4D24">
              <w:rPr>
                <w:rFonts w:ascii="Times New Roman" w:hAnsi="Times New Roman" w:cs="Times New Roman"/>
                <w:sz w:val="20"/>
                <w:szCs w:val="20"/>
              </w:rPr>
              <w:t>measure cardiac function;</w:t>
            </w:r>
          </w:p>
          <w:p w14:paraId="5F7540C2" w14:textId="304230BD"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4 weeks after MCAO: </w:t>
            </w:r>
          </w:p>
          <w:p w14:paraId="2997EADE" w14:textId="76924DF0" w:rsidR="00DF2CE0" w:rsidRPr="004A4D24" w:rsidRDefault="00E03E79" w:rsidP="00E84445">
            <w:pPr>
              <w:rPr>
                <w:rFonts w:ascii="Times New Roman" w:hAnsi="Times New Roman" w:cs="Times New Roman"/>
                <w:sz w:val="20"/>
                <w:szCs w:val="20"/>
              </w:rPr>
            </w:pPr>
            <w:r w:rsidRPr="004A4D24">
              <w:rPr>
                <w:rFonts w:ascii="Times New Roman" w:hAnsi="Times New Roman" w:cs="Times New Roman"/>
                <w:sz w:val="20"/>
                <w:szCs w:val="20"/>
              </w:rPr>
              <w:t>gene expression of NLRP3, caspase-1, IL-1β</w:t>
            </w:r>
            <w:r w:rsidR="00DF2CE0" w:rsidRPr="004A4D24">
              <w:rPr>
                <w:rFonts w:ascii="Times New Roman" w:hAnsi="Times New Roman" w:cs="Times New Roman"/>
                <w:sz w:val="20"/>
                <w:szCs w:val="20"/>
              </w:rPr>
              <w:t>;</w:t>
            </w:r>
          </w:p>
          <w:p w14:paraId="37558394" w14:textId="5728C01C" w:rsidR="00704F54" w:rsidRPr="004A4D24" w:rsidRDefault="00704F54" w:rsidP="00E84445">
            <w:pPr>
              <w:rPr>
                <w:rFonts w:ascii="Times New Roman" w:hAnsi="Times New Roman" w:cs="Times New Roman"/>
                <w:sz w:val="20"/>
                <w:szCs w:val="20"/>
              </w:rPr>
            </w:pPr>
            <w:r w:rsidRPr="004A4D24">
              <w:rPr>
                <w:rFonts w:ascii="Times New Roman" w:hAnsi="Times New Roman" w:cs="Times New Roman"/>
                <w:sz w:val="20"/>
                <w:szCs w:val="20"/>
              </w:rPr>
              <w:t>NLRP3 and caspase-1 in myocardial tissue;</w:t>
            </w:r>
          </w:p>
          <w:p w14:paraId="5B8FBDFB" w14:textId="515EC56B" w:rsidR="00DF2CE0" w:rsidRPr="004A4D24" w:rsidRDefault="00704F54"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color w:val="212121"/>
                <w:sz w:val="20"/>
                <w:szCs w:val="20"/>
                <w:shd w:val="clear" w:color="auto" w:fill="FFFFFF"/>
              </w:rPr>
              <w:t>macrophage marker.</w:t>
            </w:r>
          </w:p>
        </w:tc>
        <w:tc>
          <w:tcPr>
            <w:tcW w:w="1321" w:type="pct"/>
          </w:tcPr>
          <w:p w14:paraId="3E673F80" w14:textId="40B649AC" w:rsidR="00DF2CE0" w:rsidRPr="004A4D24" w:rsidRDefault="00704F54" w:rsidP="00644BAA">
            <w:pPr>
              <w:rPr>
                <w:rFonts w:ascii="Times New Roman" w:hAnsi="Times New Roman" w:cs="Times New Roman"/>
                <w:sz w:val="20"/>
                <w:szCs w:val="20"/>
              </w:rPr>
            </w:pPr>
            <w:r w:rsidRPr="004A4D24">
              <w:rPr>
                <w:rFonts w:ascii="Times New Roman" w:hAnsi="Times New Roman" w:cs="Times New Roman"/>
                <w:sz w:val="20"/>
                <w:szCs w:val="20"/>
              </w:rPr>
              <w:t>M1-polarized macrophage infiltration and NLRP3 inflammasome activation increased in the cardiac ventricle after diabetic stroke. The NLRP3 inflammasome inhibitor CY-09 restored cardiac function.</w:t>
            </w:r>
          </w:p>
        </w:tc>
        <w:tc>
          <w:tcPr>
            <w:tcW w:w="1307" w:type="pct"/>
          </w:tcPr>
          <w:p w14:paraId="67E56527" w14:textId="7768D36D" w:rsidR="00DF2CE0" w:rsidRPr="004A4D24" w:rsidRDefault="00704F54"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T</w:t>
            </w:r>
            <w:r w:rsidR="00367FB7" w:rsidRPr="004A4D24">
              <w:rPr>
                <w:rFonts w:ascii="Times New Roman" w:hAnsi="Times New Roman" w:cs="Times New Roman"/>
                <w:color w:val="212121"/>
                <w:sz w:val="20"/>
                <w:szCs w:val="20"/>
                <w:shd w:val="clear" w:color="auto" w:fill="FFFFFF"/>
              </w:rPr>
              <w:t>he M1-polarized macrophage-NLRP3 inflammasome activation is a pathway underlying the brain-heart interaction after diabetic stroke.</w:t>
            </w:r>
          </w:p>
        </w:tc>
        <w:tc>
          <w:tcPr>
            <w:tcW w:w="239" w:type="pct"/>
          </w:tcPr>
          <w:p w14:paraId="19FBD829" w14:textId="42A54C64"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PEVuZE5vdGU+PENpdGU+PEF1dGhvcj5MaW48L0F1dGhvcj48WWVhcj4yMDIwPC9ZZWFyPjxSZWNO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PEVuZE5vdGU+PENpdGU+PEF1dGhvcj5MaW48L0F1dGhvcj48WWVhcj4yMDIwPC9ZZWFyPjxSZWNO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11</w:t>
            </w:r>
            <w:r w:rsidRPr="004A4D24">
              <w:rPr>
                <w:rFonts w:ascii="Times New Roman" w:hAnsi="Times New Roman" w:cs="Times New Roman"/>
                <w:sz w:val="20"/>
                <w:szCs w:val="20"/>
              </w:rPr>
              <w:fldChar w:fldCharType="end"/>
            </w:r>
          </w:p>
        </w:tc>
      </w:tr>
      <w:tr w:rsidR="00DF2CE0" w:rsidRPr="004A4D24" w14:paraId="6E5B2EEC" w14:textId="77777777" w:rsidTr="003C3668">
        <w:tc>
          <w:tcPr>
            <w:tcW w:w="507" w:type="pct"/>
          </w:tcPr>
          <w:p w14:paraId="217366F9" w14:textId="77777777" w:rsidR="00DF2CE0" w:rsidRPr="004A4D24" w:rsidRDefault="00DF2CE0" w:rsidP="00644BAA">
            <w:pPr>
              <w:rPr>
                <w:rFonts w:ascii="Times New Roman" w:hAnsi="Times New Roman" w:cs="Times New Roman"/>
                <w:color w:val="212121"/>
                <w:sz w:val="20"/>
                <w:szCs w:val="20"/>
                <w:shd w:val="clear" w:color="auto" w:fill="FFFFFF"/>
              </w:rPr>
            </w:pPr>
            <w:r w:rsidRPr="004A4D24">
              <w:rPr>
                <w:rFonts w:ascii="Times New Roman" w:hAnsi="Times New Roman" w:cs="Times New Roman"/>
                <w:color w:val="212121"/>
                <w:sz w:val="20"/>
                <w:szCs w:val="20"/>
                <w:shd w:val="clear" w:color="auto" w:fill="FFFFFF"/>
              </w:rPr>
              <w:t>Male Wistar rats</w:t>
            </w:r>
          </w:p>
          <w:p w14:paraId="6B62DC67" w14:textId="280F887F" w:rsidR="007B4289" w:rsidRPr="004A4D24" w:rsidRDefault="007B4289" w:rsidP="00644BAA">
            <w:pPr>
              <w:rPr>
                <w:rFonts w:ascii="Times New Roman" w:hAnsi="Times New Roman" w:cs="Times New Roman"/>
                <w:sz w:val="20"/>
                <w:szCs w:val="20"/>
              </w:rPr>
            </w:pPr>
            <w:r w:rsidRPr="004A4D24">
              <w:rPr>
                <w:rFonts w:ascii="Times New Roman" w:hAnsi="Times New Roman" w:cs="Times New Roman"/>
                <w:sz w:val="20"/>
                <w:szCs w:val="20"/>
              </w:rPr>
              <w:t>(8–9 weeks)</w:t>
            </w:r>
          </w:p>
        </w:tc>
        <w:tc>
          <w:tcPr>
            <w:tcW w:w="559" w:type="pct"/>
          </w:tcPr>
          <w:p w14:paraId="4AAE3F99" w14:textId="2D702602" w:rsidR="00DF2CE0" w:rsidRPr="004A4D24" w:rsidRDefault="005E04E7" w:rsidP="00644BAA">
            <w:pPr>
              <w:rPr>
                <w:rFonts w:ascii="Times New Roman" w:hAnsi="Times New Roman" w:cs="Times New Roman"/>
                <w:sz w:val="20"/>
                <w:szCs w:val="20"/>
              </w:rPr>
            </w:pPr>
            <w:r>
              <w:rPr>
                <w:rFonts w:ascii="Times New Roman" w:hAnsi="Times New Roman" w:cs="Times New Roman"/>
                <w:color w:val="212121"/>
                <w:sz w:val="20"/>
                <w:szCs w:val="20"/>
                <w:shd w:val="clear" w:color="auto" w:fill="FFFFFF"/>
              </w:rPr>
              <w:t>L</w:t>
            </w:r>
            <w:r w:rsidR="00DF2CE0" w:rsidRPr="004A4D24">
              <w:rPr>
                <w:rFonts w:ascii="Times New Roman" w:hAnsi="Times New Roman" w:cs="Times New Roman"/>
                <w:sz w:val="20"/>
                <w:szCs w:val="20"/>
              </w:rPr>
              <w:t xml:space="preserve">eft/right </w:t>
            </w:r>
            <w:r w:rsidR="009B28E6">
              <w:rPr>
                <w:rFonts w:ascii="Times New Roman" w:hAnsi="Times New Roman" w:cs="Times New Roman"/>
                <w:sz w:val="20"/>
                <w:szCs w:val="20"/>
              </w:rPr>
              <w:t>m</w:t>
            </w:r>
            <w:r w:rsidR="00DF2CE0" w:rsidRPr="004A4D24">
              <w:rPr>
                <w:rFonts w:ascii="Times New Roman" w:hAnsi="Times New Roman" w:cs="Times New Roman"/>
                <w:sz w:val="20"/>
                <w:szCs w:val="20"/>
              </w:rPr>
              <w:t xml:space="preserve">odel of </w:t>
            </w:r>
            <w:r w:rsidR="009B28E6">
              <w:rPr>
                <w:rFonts w:ascii="Times New Roman" w:hAnsi="Times New Roman" w:cs="Times New Roman"/>
                <w:sz w:val="20"/>
                <w:szCs w:val="20"/>
              </w:rPr>
              <w:t>c</w:t>
            </w:r>
            <w:r w:rsidR="00DF2CE0" w:rsidRPr="004A4D24">
              <w:rPr>
                <w:rFonts w:ascii="Times New Roman" w:hAnsi="Times New Roman" w:cs="Times New Roman"/>
                <w:sz w:val="20"/>
                <w:szCs w:val="20"/>
              </w:rPr>
              <w:t xml:space="preserve">erebral </w:t>
            </w:r>
            <w:r w:rsidR="009B28E6">
              <w:rPr>
                <w:rFonts w:ascii="Times New Roman" w:hAnsi="Times New Roman" w:cs="Times New Roman"/>
                <w:sz w:val="20"/>
                <w:szCs w:val="20"/>
              </w:rPr>
              <w:t>e</w:t>
            </w:r>
            <w:r w:rsidR="00DF2CE0" w:rsidRPr="004A4D24">
              <w:rPr>
                <w:rFonts w:ascii="Times New Roman" w:hAnsi="Times New Roman" w:cs="Times New Roman"/>
                <w:sz w:val="20"/>
                <w:szCs w:val="20"/>
              </w:rPr>
              <w:t>mbolization (</w:t>
            </w:r>
            <w:r w:rsidR="009B28E6">
              <w:rPr>
                <w:rFonts w:ascii="Times New Roman" w:hAnsi="Times New Roman" w:cs="Times New Roman"/>
                <w:sz w:val="20"/>
                <w:szCs w:val="20"/>
              </w:rPr>
              <w:t>p</w:t>
            </w:r>
            <w:r w:rsidR="00DF2CE0" w:rsidRPr="004A4D24">
              <w:rPr>
                <w:rFonts w:ascii="Times New Roman" w:hAnsi="Times New Roman" w:cs="Times New Roman"/>
                <w:sz w:val="20"/>
                <w:szCs w:val="20"/>
              </w:rPr>
              <w:t>olystyrene microspheres)</w:t>
            </w:r>
          </w:p>
        </w:tc>
        <w:tc>
          <w:tcPr>
            <w:tcW w:w="1067" w:type="pct"/>
          </w:tcPr>
          <w:p w14:paraId="59919F26"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7 days before surgery, 2 hours, 24 hours, and 7 days after surgery:</w:t>
            </w:r>
          </w:p>
          <w:p w14:paraId="26924740" w14:textId="77777777" w:rsidR="00DF2CE0" w:rsidRPr="004A4D24" w:rsidRDefault="00DF2CE0" w:rsidP="00FD0613">
            <w:pPr>
              <w:rPr>
                <w:rFonts w:ascii="Times New Roman" w:hAnsi="Times New Roman" w:cs="Times New Roman"/>
                <w:sz w:val="20"/>
                <w:szCs w:val="20"/>
              </w:rPr>
            </w:pPr>
            <w:r w:rsidRPr="004A4D24">
              <w:rPr>
                <w:rFonts w:ascii="Times New Roman" w:hAnsi="Times New Roman" w:cs="Times New Roman"/>
                <w:sz w:val="20"/>
                <w:szCs w:val="20"/>
              </w:rPr>
              <w:t>measure cardiac function;</w:t>
            </w:r>
          </w:p>
          <w:p w14:paraId="08F852E2"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2 hours and 24 hours after surgery:</w:t>
            </w:r>
          </w:p>
          <w:p w14:paraId="09EAFB9D" w14:textId="5E7288F5"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Measure plasma epinephrine, NE</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and GDF-15;</w:t>
            </w:r>
          </w:p>
          <w:p w14:paraId="7A8B3B82" w14:textId="4A76D898"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2 hours after surgery:</w:t>
            </w:r>
          </w:p>
          <w:p w14:paraId="0270D553" w14:textId="1D59EC8E" w:rsidR="00DF2CE0" w:rsidRPr="004A4D24" w:rsidRDefault="00E77FF6" w:rsidP="00644BAA">
            <w:pPr>
              <w:rPr>
                <w:rFonts w:ascii="Times New Roman" w:hAnsi="Times New Roman" w:cs="Times New Roman"/>
                <w:sz w:val="20"/>
                <w:szCs w:val="20"/>
              </w:rPr>
            </w:pPr>
            <w:r w:rsidRPr="004A4D24">
              <w:rPr>
                <w:rFonts w:ascii="Times New Roman" w:hAnsi="Times New Roman" w:cs="Times New Roman"/>
                <w:sz w:val="20"/>
                <w:szCs w:val="20"/>
              </w:rPr>
              <w:lastRenderedPageBreak/>
              <w:t>the cardiac expression of eNOS, CAT</w:t>
            </w:r>
            <w:r w:rsidR="0086228D">
              <w:rPr>
                <w:rFonts w:ascii="Times New Roman" w:hAnsi="Times New Roman" w:cs="Times New Roman"/>
                <w:sz w:val="20"/>
                <w:szCs w:val="20"/>
              </w:rPr>
              <w:t>,</w:t>
            </w:r>
            <w:r w:rsidRPr="004A4D24">
              <w:rPr>
                <w:rFonts w:ascii="Times New Roman" w:hAnsi="Times New Roman" w:cs="Times New Roman"/>
                <w:sz w:val="20"/>
                <w:szCs w:val="20"/>
              </w:rPr>
              <w:t xml:space="preserve"> and GPX1 in mRNA and protein</w:t>
            </w:r>
            <w:r w:rsidR="00392ABE">
              <w:rPr>
                <w:rFonts w:ascii="Times New Roman" w:hAnsi="Times New Roman" w:cs="Times New Roman"/>
                <w:sz w:val="20"/>
                <w:szCs w:val="20"/>
              </w:rPr>
              <w:t>.</w:t>
            </w:r>
          </w:p>
        </w:tc>
        <w:tc>
          <w:tcPr>
            <w:tcW w:w="1321" w:type="pct"/>
          </w:tcPr>
          <w:p w14:paraId="19CAB06B" w14:textId="7B4EEB10" w:rsidR="00DF2CE0" w:rsidRPr="004A4D24" w:rsidRDefault="00E77FF6" w:rsidP="00644BAA">
            <w:pPr>
              <w:rPr>
                <w:rFonts w:ascii="Times New Roman" w:hAnsi="Times New Roman" w:cs="Times New Roman"/>
                <w:sz w:val="20"/>
                <w:szCs w:val="20"/>
              </w:rPr>
            </w:pPr>
            <w:r w:rsidRPr="004A4D24">
              <w:rPr>
                <w:rFonts w:ascii="Times New Roman" w:hAnsi="Times New Roman" w:cs="Times New Roman"/>
                <w:sz w:val="20"/>
                <w:szCs w:val="20"/>
              </w:rPr>
              <w:lastRenderedPageBreak/>
              <w:t>Following</w:t>
            </w:r>
            <w:r w:rsidR="0086228D">
              <w:rPr>
                <w:rFonts w:ascii="Times New Roman" w:hAnsi="Times New Roman" w:cs="Times New Roman"/>
                <w:sz w:val="20"/>
                <w:szCs w:val="20"/>
              </w:rPr>
              <w:t xml:space="preserve"> a</w:t>
            </w:r>
            <w:r w:rsidRPr="004A4D24">
              <w:rPr>
                <w:rFonts w:ascii="Times New Roman" w:hAnsi="Times New Roman" w:cs="Times New Roman"/>
                <w:sz w:val="20"/>
                <w:szCs w:val="20"/>
              </w:rPr>
              <w:t xml:space="preserve"> stroke, circulating levels of catecholamines and GDF15 (growth differentiation factor 15) increased. Cerebral embolization altered nitro</w:t>
            </w:r>
            <w:r w:rsidR="00F92AB4">
              <w:rPr>
                <w:rFonts w:ascii="Times New Roman" w:hAnsi="Times New Roman" w:cs="Times New Roman"/>
                <w:sz w:val="20"/>
                <w:szCs w:val="20"/>
              </w:rPr>
              <w:t>-</w:t>
            </w:r>
            <w:r w:rsidRPr="004A4D24">
              <w:rPr>
                <w:rFonts w:ascii="Times New Roman" w:hAnsi="Times New Roman" w:cs="Times New Roman"/>
                <w:sz w:val="20"/>
                <w:szCs w:val="20"/>
              </w:rPr>
              <w:t xml:space="preserve">oxidative stress signaling and impaired the myocardial expression of ADRB1 (adrenoceptor β1) and cardioprotective Survivor Activating Factor Enhancement </w:t>
            </w:r>
            <w:r w:rsidRPr="004A4D24">
              <w:rPr>
                <w:rFonts w:ascii="Times New Roman" w:hAnsi="Times New Roman" w:cs="Times New Roman"/>
                <w:sz w:val="20"/>
                <w:szCs w:val="20"/>
              </w:rPr>
              <w:lastRenderedPageBreak/>
              <w:t>signaling pathways.</w:t>
            </w:r>
          </w:p>
        </w:tc>
        <w:tc>
          <w:tcPr>
            <w:tcW w:w="1307" w:type="pct"/>
          </w:tcPr>
          <w:p w14:paraId="0266C497" w14:textId="081077BF" w:rsidR="00DF2CE0" w:rsidRPr="004A4D24" w:rsidRDefault="00885E22" w:rsidP="00644BAA">
            <w:pPr>
              <w:rPr>
                <w:rFonts w:ascii="Times New Roman" w:hAnsi="Times New Roman" w:cs="Times New Roman"/>
                <w:sz w:val="20"/>
                <w:szCs w:val="20"/>
              </w:rPr>
            </w:pPr>
            <w:r w:rsidRPr="004A4D24">
              <w:rPr>
                <w:rFonts w:ascii="Times New Roman" w:hAnsi="Times New Roman" w:cs="Times New Roman"/>
                <w:sz w:val="20"/>
                <w:szCs w:val="20"/>
              </w:rPr>
              <w:lastRenderedPageBreak/>
              <w:t>T</w:t>
            </w:r>
            <w:r w:rsidR="00E77FF6" w:rsidRPr="004A4D24">
              <w:rPr>
                <w:rFonts w:ascii="Times New Roman" w:hAnsi="Times New Roman" w:cs="Times New Roman"/>
                <w:sz w:val="20"/>
                <w:szCs w:val="20"/>
              </w:rPr>
              <w:t>he underlying molecular mechanisms of the stroke-induced myocardial alterations after cerebral embolization may involve the sympathetic nervous system or nitro-oxidative stress.</w:t>
            </w:r>
          </w:p>
        </w:tc>
        <w:tc>
          <w:tcPr>
            <w:tcW w:w="239" w:type="pct"/>
          </w:tcPr>
          <w:p w14:paraId="0FDEB890" w14:textId="70118A0B"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PEVuZE5vdGU+PENpdGU+PEF1dGhvcj5NZWxvdXg8L0F1dGhvcj48WWVhcj4yMDE4PC9ZZWFyPjxS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PEVuZE5vdGU+PENpdGU+PEF1dGhvcj5NZWxvdXg8L0F1dGhvcj48WWVhcj4yMDE4PC9ZZWFyPjxS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12</w:t>
            </w:r>
            <w:r w:rsidRPr="004A4D24">
              <w:rPr>
                <w:rFonts w:ascii="Times New Roman" w:hAnsi="Times New Roman" w:cs="Times New Roman"/>
                <w:sz w:val="20"/>
                <w:szCs w:val="20"/>
              </w:rPr>
              <w:fldChar w:fldCharType="end"/>
            </w:r>
          </w:p>
        </w:tc>
      </w:tr>
      <w:tr w:rsidR="00DF2CE0" w:rsidRPr="004A4D24" w14:paraId="2F1D1990" w14:textId="77777777" w:rsidTr="003C3668">
        <w:tc>
          <w:tcPr>
            <w:tcW w:w="507" w:type="pct"/>
          </w:tcPr>
          <w:p w14:paraId="791345ED" w14:textId="47815FF4"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Rats</w:t>
            </w:r>
          </w:p>
        </w:tc>
        <w:tc>
          <w:tcPr>
            <w:tcW w:w="559" w:type="pct"/>
          </w:tcPr>
          <w:p w14:paraId="736E95E6" w14:textId="2DA31E27" w:rsidR="00DF2CE0" w:rsidRPr="004A4D24" w:rsidRDefault="005E04E7"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Ischemia model via</w:t>
            </w:r>
            <w:r w:rsidRPr="004A4D24">
              <w:rPr>
                <w:rFonts w:ascii="Times New Roman" w:hAnsi="Times New Roman" w:cs="Times New Roman"/>
                <w:sz w:val="20"/>
                <w:szCs w:val="20"/>
              </w:rPr>
              <w:t xml:space="preserve"> </w:t>
            </w:r>
            <w:r>
              <w:rPr>
                <w:rFonts w:ascii="Times New Roman" w:hAnsi="Times New Roman" w:cs="Times New Roman"/>
                <w:sz w:val="20"/>
                <w:szCs w:val="20"/>
              </w:rPr>
              <w:t>r</w:t>
            </w:r>
            <w:r w:rsidR="00DF2CE0" w:rsidRPr="004A4D24">
              <w:rPr>
                <w:rFonts w:ascii="Times New Roman" w:hAnsi="Times New Roman" w:cs="Times New Roman"/>
                <w:sz w:val="20"/>
                <w:szCs w:val="20"/>
              </w:rPr>
              <w:t>ight tMCAO</w:t>
            </w:r>
          </w:p>
        </w:tc>
        <w:tc>
          <w:tcPr>
            <w:tcW w:w="1067" w:type="pct"/>
          </w:tcPr>
          <w:p w14:paraId="4AE32E69" w14:textId="37A0141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 xml:space="preserve">3 months after MCAO: </w:t>
            </w:r>
          </w:p>
          <w:p w14:paraId="531431DC" w14:textId="4E4397B4" w:rsidR="00DF2CE0" w:rsidRPr="004A4D24" w:rsidRDefault="003D31DF" w:rsidP="00644BAA">
            <w:pPr>
              <w:rPr>
                <w:rFonts w:ascii="Times New Roman" w:hAnsi="Times New Roman" w:cs="Times New Roman"/>
                <w:sz w:val="20"/>
                <w:szCs w:val="20"/>
              </w:rPr>
            </w:pPr>
            <w:r w:rsidRPr="004A4D24">
              <w:rPr>
                <w:rFonts w:ascii="Times New Roman" w:hAnsi="Times New Roman" w:cs="Times New Roman"/>
                <w:sz w:val="20"/>
                <w:szCs w:val="20"/>
              </w:rPr>
              <w:t>Cell death markers, including TNF alpha, Caspase 3, Fas Ligand, and MAP1LC3A</w:t>
            </w:r>
            <w:r w:rsidR="00BF1FE5" w:rsidRPr="004A4D24">
              <w:rPr>
                <w:rFonts w:ascii="Times New Roman" w:hAnsi="Times New Roman" w:cs="Times New Roman"/>
                <w:sz w:val="20"/>
                <w:szCs w:val="20"/>
              </w:rPr>
              <w:t>.</w:t>
            </w:r>
          </w:p>
        </w:tc>
        <w:tc>
          <w:tcPr>
            <w:tcW w:w="1321" w:type="pct"/>
          </w:tcPr>
          <w:p w14:paraId="74797BAF" w14:textId="1E87FB02"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Ischemic stroke animals displayed phenotypic expression of necrosis, apoptosis, and autophagy in their hearts.</w:t>
            </w:r>
          </w:p>
        </w:tc>
        <w:tc>
          <w:tcPr>
            <w:tcW w:w="1307" w:type="pct"/>
          </w:tcPr>
          <w:p w14:paraId="32ED7501" w14:textId="426E7990" w:rsidR="00DF2CE0" w:rsidRPr="004A4D24" w:rsidRDefault="00704F54" w:rsidP="00644BAA">
            <w:pPr>
              <w:rPr>
                <w:rFonts w:ascii="Times New Roman" w:hAnsi="Times New Roman" w:cs="Times New Roman"/>
                <w:sz w:val="20"/>
                <w:szCs w:val="20"/>
              </w:rPr>
            </w:pPr>
            <w:r w:rsidRPr="004A4D24">
              <w:rPr>
                <w:rFonts w:ascii="Times New Roman" w:hAnsi="Times New Roman" w:cs="Times New Roman"/>
                <w:sz w:val="20"/>
                <w:szCs w:val="20"/>
              </w:rPr>
              <w:t>Ischemic stroke was accompanied by cardiac myocyte death, indicating a close pathologic link between</w:t>
            </w:r>
            <w:r w:rsidR="00F92AB4">
              <w:rPr>
                <w:rFonts w:ascii="Times New Roman" w:hAnsi="Times New Roman" w:cs="Times New Roman"/>
                <w:sz w:val="20"/>
                <w:szCs w:val="20"/>
              </w:rPr>
              <w:t xml:space="preserve"> the</w:t>
            </w:r>
            <w:r w:rsidRPr="004A4D24">
              <w:rPr>
                <w:rFonts w:ascii="Times New Roman" w:hAnsi="Times New Roman" w:cs="Times New Roman"/>
                <w:sz w:val="20"/>
                <w:szCs w:val="20"/>
              </w:rPr>
              <w:t xml:space="preserve"> brain and heart.</w:t>
            </w:r>
          </w:p>
        </w:tc>
        <w:tc>
          <w:tcPr>
            <w:tcW w:w="239" w:type="pct"/>
          </w:tcPr>
          <w:p w14:paraId="738ACE66" w14:textId="056CB68B"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fldData xml:space="preserve">PEVuZE5vdGU+PENpdGU+PEF1dGhvcj5Jc2hpa2F3YTwvQXV0aG9yPjxZZWFyPjIwMTM8L1llYXI+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=
</w:fldData>
              </w:fldChar>
            </w:r>
            <w:r w:rsidRPr="004A4D24">
              <w:rPr>
                <w:rFonts w:ascii="Times New Roman" w:hAnsi="Times New Roman" w:cs="Times New Roman"/>
                <w:sz w:val="20"/>
                <w:szCs w:val="20"/>
              </w:rPr>
              <w:instrText xml:space="preserve"> ADDIN EN.CITE </w:instrText>
            </w:r>
            <w:r w:rsidRPr="004A4D24">
              <w:rPr>
                <w:rFonts w:ascii="Times New Roman" w:hAnsi="Times New Roman" w:cs="Times New Roman"/>
                <w:sz w:val="20"/>
                <w:szCs w:val="20"/>
              </w:rPr>
              <w:fldChar w:fldCharType="begin">
                <w:fldData xml:space="preserve">PEVuZE5vdGU+PENpdGU+PEF1dGhvcj5Jc2hpa2F3YTwvQXV0aG9yPjxZZWFyPjIwMTM8L1llYXI+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=
</w:fldData>
              </w:fldChar>
            </w:r>
            <w:r w:rsidRPr="004A4D24">
              <w:rPr>
                <w:rFonts w:ascii="Times New Roman" w:hAnsi="Times New Roman" w:cs="Times New Roman"/>
                <w:sz w:val="20"/>
                <w:szCs w:val="20"/>
              </w:rPr>
              <w:instrText xml:space="preserve"> ADDIN EN.CITE.DATA </w:instrText>
            </w:r>
            <w:r w:rsidRPr="004A4D24">
              <w:rPr>
                <w:rFonts w:ascii="Times New Roman" w:hAnsi="Times New Roman" w:cs="Times New Roman"/>
                <w:sz w:val="20"/>
                <w:szCs w:val="20"/>
              </w:rPr>
            </w:r>
            <w:r w:rsidRPr="004A4D24">
              <w:rPr>
                <w:rFonts w:ascii="Times New Roman" w:hAnsi="Times New Roman" w:cs="Times New Roman"/>
                <w:sz w:val="20"/>
                <w:szCs w:val="20"/>
              </w:rPr>
              <w:fldChar w:fldCharType="end"/>
            </w:r>
            <w:r w:rsidRPr="004A4D24">
              <w:rPr>
                <w:rFonts w:ascii="Times New Roman" w:hAnsi="Times New Roman" w:cs="Times New Roman"/>
                <w:sz w:val="20"/>
                <w:szCs w:val="20"/>
              </w:rPr>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13</w:t>
            </w:r>
            <w:r w:rsidRPr="004A4D24">
              <w:rPr>
                <w:rFonts w:ascii="Times New Roman" w:hAnsi="Times New Roman" w:cs="Times New Roman"/>
                <w:sz w:val="20"/>
                <w:szCs w:val="20"/>
              </w:rPr>
              <w:fldChar w:fldCharType="end"/>
            </w:r>
          </w:p>
        </w:tc>
      </w:tr>
      <w:tr w:rsidR="00DF2CE0" w:rsidRPr="004A4D24" w14:paraId="028B8EBA" w14:textId="77777777" w:rsidTr="003C3668">
        <w:tc>
          <w:tcPr>
            <w:tcW w:w="507" w:type="pct"/>
          </w:tcPr>
          <w:p w14:paraId="04F54094" w14:textId="77777777" w:rsidR="00DF2CE0" w:rsidRPr="004A4D24" w:rsidRDefault="00DF2CE0" w:rsidP="00644BAA">
            <w:pPr>
              <w:rPr>
                <w:rFonts w:ascii="Times New Roman" w:hAnsi="Times New Roman" w:cs="Times New Roman"/>
                <w:sz w:val="20"/>
                <w:szCs w:val="20"/>
              </w:rPr>
            </w:pPr>
            <w:r w:rsidRPr="004A4D24">
              <w:rPr>
                <w:rFonts w:ascii="Times New Roman" w:hAnsi="Times New Roman" w:cs="Times New Roman"/>
                <w:sz w:val="20"/>
                <w:szCs w:val="20"/>
              </w:rPr>
              <w:t>Rhesus</w:t>
            </w:r>
          </w:p>
          <w:p w14:paraId="7F241FA1" w14:textId="207BA101" w:rsidR="00791512" w:rsidRPr="004A4D24" w:rsidRDefault="00791512" w:rsidP="00644BAA">
            <w:pPr>
              <w:rPr>
                <w:rFonts w:ascii="Times New Roman" w:hAnsi="Times New Roman" w:cs="Times New Roman"/>
                <w:sz w:val="20"/>
                <w:szCs w:val="20"/>
              </w:rPr>
            </w:pPr>
            <w:r w:rsidRPr="004A4D24">
              <w:rPr>
                <w:rFonts w:ascii="Times New Roman" w:hAnsi="Times New Roman" w:cs="Times New Roman"/>
                <w:sz w:val="20"/>
                <w:szCs w:val="20"/>
              </w:rPr>
              <w:t>(8 years)</w:t>
            </w:r>
          </w:p>
        </w:tc>
        <w:tc>
          <w:tcPr>
            <w:tcW w:w="559" w:type="pct"/>
          </w:tcPr>
          <w:p w14:paraId="27DE6B69" w14:textId="3A07CDDC" w:rsidR="00DF2CE0" w:rsidRPr="004A4D24" w:rsidRDefault="005E04E7" w:rsidP="00644BAA">
            <w:pPr>
              <w:rPr>
                <w:rFonts w:ascii="Times New Roman" w:hAnsi="Times New Roman" w:cs="Times New Roman"/>
                <w:sz w:val="20"/>
                <w:szCs w:val="20"/>
              </w:rPr>
            </w:pPr>
            <w:r w:rsidRPr="004A4D24">
              <w:rPr>
                <w:rFonts w:ascii="Times New Roman" w:hAnsi="Times New Roman" w:cs="Times New Roman"/>
                <w:color w:val="212121"/>
                <w:sz w:val="20"/>
                <w:szCs w:val="20"/>
                <w:shd w:val="clear" w:color="auto" w:fill="FFFFFF"/>
              </w:rPr>
              <w:t>Ischemia model via</w:t>
            </w:r>
            <w:r>
              <w:rPr>
                <w:rFonts w:ascii="Times New Roman" w:hAnsi="Times New Roman" w:cs="Times New Roman"/>
                <w:sz w:val="20"/>
                <w:szCs w:val="20"/>
              </w:rPr>
              <w:t xml:space="preserve"> t</w:t>
            </w:r>
            <w:r w:rsidR="00DF2CE0" w:rsidRPr="004A4D24">
              <w:rPr>
                <w:rFonts w:ascii="Times New Roman" w:hAnsi="Times New Roman" w:cs="Times New Roman"/>
                <w:sz w:val="20"/>
                <w:szCs w:val="20"/>
              </w:rPr>
              <w:t>ransient global ischemia</w:t>
            </w:r>
          </w:p>
        </w:tc>
        <w:tc>
          <w:tcPr>
            <w:tcW w:w="1067" w:type="pct"/>
          </w:tcPr>
          <w:p w14:paraId="45555355" w14:textId="77777777" w:rsidR="00DF2CE0" w:rsidRPr="004A4D24" w:rsidRDefault="00DF2CE0" w:rsidP="00BF1FE5">
            <w:pPr>
              <w:ind w:firstLineChars="100" w:firstLine="200"/>
              <w:rPr>
                <w:rFonts w:ascii="Times New Roman" w:hAnsi="Times New Roman" w:cs="Times New Roman"/>
                <w:i/>
                <w:iCs/>
                <w:sz w:val="20"/>
                <w:szCs w:val="20"/>
              </w:rPr>
            </w:pPr>
            <w:r w:rsidRPr="004A4D24">
              <w:rPr>
                <w:rFonts w:ascii="Times New Roman" w:hAnsi="Times New Roman" w:cs="Times New Roman"/>
                <w:i/>
                <w:iCs/>
                <w:sz w:val="20"/>
                <w:szCs w:val="20"/>
              </w:rPr>
              <w:t>6 months after transient global ischemia:</w:t>
            </w:r>
          </w:p>
          <w:p w14:paraId="332D7DDD" w14:textId="1FA70D3E" w:rsidR="00E84DAE" w:rsidRPr="004A4D24" w:rsidRDefault="00E84DAE" w:rsidP="00644BAA">
            <w:pPr>
              <w:rPr>
                <w:rFonts w:ascii="Times New Roman" w:hAnsi="Times New Roman" w:cs="Times New Roman"/>
                <w:sz w:val="20"/>
                <w:szCs w:val="20"/>
              </w:rPr>
            </w:pPr>
            <w:r w:rsidRPr="004A4D24">
              <w:rPr>
                <w:rFonts w:ascii="Times New Roman" w:hAnsi="Times New Roman" w:cs="Times New Roman"/>
                <w:sz w:val="20"/>
                <w:szCs w:val="20"/>
              </w:rPr>
              <w:t>number of Purkinje cells,</w:t>
            </w:r>
          </w:p>
          <w:p w14:paraId="64D6DA80" w14:textId="66B3BC8B" w:rsidR="00E84DAE" w:rsidRPr="004A4D24" w:rsidRDefault="00E84DAE" w:rsidP="00644BAA">
            <w:pPr>
              <w:rPr>
                <w:rFonts w:ascii="Times New Roman" w:hAnsi="Times New Roman" w:cs="Times New Roman"/>
                <w:sz w:val="20"/>
                <w:szCs w:val="20"/>
              </w:rPr>
            </w:pPr>
            <w:r w:rsidRPr="004A4D24">
              <w:rPr>
                <w:rFonts w:ascii="Times New Roman" w:hAnsi="Times New Roman" w:cs="Times New Roman"/>
                <w:sz w:val="20"/>
                <w:szCs w:val="20"/>
              </w:rPr>
              <w:t>apoptotic cells, astrogliosis, and TNF-α in the cerebellum,</w:t>
            </w:r>
          </w:p>
          <w:p w14:paraId="16621FF3" w14:textId="4C960AE9" w:rsidR="00DF2CE0" w:rsidRPr="004A4D24" w:rsidRDefault="00E84DAE" w:rsidP="00644BAA">
            <w:pPr>
              <w:rPr>
                <w:rFonts w:ascii="Times New Roman" w:hAnsi="Times New Roman" w:cs="Times New Roman"/>
                <w:sz w:val="20"/>
                <w:szCs w:val="20"/>
              </w:rPr>
            </w:pPr>
            <w:r w:rsidRPr="004A4D24">
              <w:rPr>
                <w:rFonts w:ascii="Times New Roman" w:hAnsi="Times New Roman" w:cs="Times New Roman"/>
                <w:sz w:val="20"/>
                <w:szCs w:val="20"/>
              </w:rPr>
              <w:t>expression of HLA-DR, caspase 3, TNF-α and CD68 in the heart,</w:t>
            </w:r>
          </w:p>
          <w:p w14:paraId="784442DF" w14:textId="07B6FD9C" w:rsidR="00E84DAE" w:rsidRPr="004A4D24" w:rsidRDefault="00E84DAE" w:rsidP="00644BAA">
            <w:pPr>
              <w:rPr>
                <w:rFonts w:ascii="Times New Roman" w:hAnsi="Times New Roman" w:cs="Times New Roman"/>
                <w:sz w:val="20"/>
                <w:szCs w:val="20"/>
              </w:rPr>
            </w:pPr>
            <w:r w:rsidRPr="004A4D24">
              <w:rPr>
                <w:rFonts w:ascii="Times New Roman" w:hAnsi="Times New Roman" w:cs="Times New Roman"/>
                <w:sz w:val="20"/>
                <w:szCs w:val="20"/>
              </w:rPr>
              <w:t>expression of inflammatory markers in the granular cell layer of the cerebellum.</w:t>
            </w:r>
          </w:p>
        </w:tc>
        <w:tc>
          <w:tcPr>
            <w:tcW w:w="1321" w:type="pct"/>
          </w:tcPr>
          <w:p w14:paraId="1ACB61CE" w14:textId="7ACE9DAB" w:rsidR="00DF2CE0" w:rsidRPr="004A4D24" w:rsidRDefault="00AF2C5C" w:rsidP="00644BAA">
            <w:pPr>
              <w:rPr>
                <w:rFonts w:ascii="Times New Roman" w:hAnsi="Times New Roman" w:cs="Times New Roman"/>
                <w:sz w:val="20"/>
                <w:szCs w:val="20"/>
              </w:rPr>
            </w:pPr>
            <w:r w:rsidRPr="004A4D24">
              <w:rPr>
                <w:rFonts w:ascii="Times New Roman" w:hAnsi="Times New Roman" w:cs="Times New Roman"/>
                <w:sz w:val="20"/>
                <w:szCs w:val="20"/>
              </w:rPr>
              <w:t xml:space="preserve">Significant Purkinje cell loss in lobule III and lobule IX of the TGI cerebellum relative to sham cerebellum, with corresponding upregulation of inflammatory and apoptotic cells. Similarly, TGI hearts revealed significant activation of inflammatory and apoptotic cells relative to sham hearts. </w:t>
            </w:r>
          </w:p>
        </w:tc>
        <w:tc>
          <w:tcPr>
            <w:tcW w:w="1307" w:type="pct"/>
          </w:tcPr>
          <w:p w14:paraId="6F9787FD" w14:textId="5501F413" w:rsidR="00DF2CE0" w:rsidRPr="004A4D24" w:rsidRDefault="00AF2C5C" w:rsidP="00644BAA">
            <w:pPr>
              <w:rPr>
                <w:rFonts w:ascii="Times New Roman" w:hAnsi="Times New Roman" w:cs="Times New Roman"/>
                <w:sz w:val="20"/>
                <w:szCs w:val="20"/>
              </w:rPr>
            </w:pPr>
            <w:r w:rsidRPr="004A4D24">
              <w:rPr>
                <w:rFonts w:ascii="Times New Roman" w:hAnsi="Times New Roman" w:cs="Times New Roman"/>
                <w:sz w:val="20"/>
                <w:szCs w:val="20"/>
              </w:rPr>
              <w:t>The current study supports a pathologic link between ischemia in the CNS and secondary cell injury in both distal brain regions (cerebellum) and peripheral organs (heart)</w:t>
            </w:r>
            <w:r w:rsidR="00F92AB4">
              <w:rPr>
                <w:rFonts w:ascii="Times New Roman" w:hAnsi="Times New Roman" w:cs="Times New Roman"/>
                <w:sz w:val="20"/>
                <w:szCs w:val="20"/>
              </w:rPr>
              <w:t>,</w:t>
            </w:r>
            <w:r w:rsidRPr="004A4D24">
              <w:rPr>
                <w:rFonts w:ascii="Times New Roman" w:hAnsi="Times New Roman" w:cs="Times New Roman"/>
                <w:sz w:val="20"/>
                <w:szCs w:val="20"/>
              </w:rPr>
              <w:t xml:space="preserve"> which may further contribute to the delayed functional impairments in survivors of global ischemia.</w:t>
            </w:r>
          </w:p>
        </w:tc>
        <w:tc>
          <w:tcPr>
            <w:tcW w:w="239" w:type="pct"/>
          </w:tcPr>
          <w:p w14:paraId="0773DA54" w14:textId="477A9BDE" w:rsidR="00DF2CE0" w:rsidRPr="004A4D24" w:rsidRDefault="004A4D24" w:rsidP="00644BAA">
            <w:pPr>
              <w:rPr>
                <w:rFonts w:ascii="Times New Roman" w:hAnsi="Times New Roman" w:cs="Times New Roman"/>
                <w:sz w:val="20"/>
                <w:szCs w:val="20"/>
              </w:rPr>
            </w:pPr>
            <w:r w:rsidRPr="004A4D24">
              <w:rPr>
                <w:rFonts w:ascii="Times New Roman" w:hAnsi="Times New Roman" w:cs="Times New Roman"/>
                <w:sz w:val="20"/>
                <w:szCs w:val="20"/>
              </w:rPr>
              <w:fldChar w:fldCharType="begin"/>
            </w:r>
            <w:r w:rsidRPr="004A4D24">
              <w:rPr>
                <w:rFonts w:ascii="Times New Roman" w:hAnsi="Times New Roman" w:cs="Times New Roman"/>
                <w:sz w:val="20"/>
                <w:szCs w:val="20"/>
              </w:rPr>
              <w:instrText xml:space="preserve"> ADDIN EN.CITE &lt;EndNote&gt;&lt;Cite&gt;&lt;Author&gt;Acosta&lt;/Author&gt;&lt;Year&gt;2017&lt;/Year&gt;&lt;RecNum&gt;347&lt;/RecNum&gt;&lt;DisplayText&gt;&lt;style face="superscript"&gt;14&lt;/style&gt;&lt;/DisplayText&gt;&lt;record&gt;&lt;rec-number&gt;347&lt;/rec-number&gt;&lt;foreign-keys&gt;&lt;key app="EN" db-id="swtzszd9pe55a5ev2wnvwz94wdps0petrzww" timestamp="1695219783"&gt;347&lt;/key&gt;&lt;/foreign-keys&gt;&lt;ref-type name="Journal Article"&gt;17&lt;/ref-type&gt;&lt;contributors&gt;&lt;authors&gt;&lt;author&gt;Acosta, S. A.&lt;/author&gt;&lt;author&gt;Mashkouri, S.&lt;/author&gt;&lt;author&gt;Nwokoye, D.&lt;/author&gt;&lt;author&gt;Lee, J. Y.&lt;/author&gt;&lt;author&gt;Borlongan, C. V.&lt;/author&gt;&lt;/authors&gt;&lt;/contributors&gt;&lt;auth-address&gt;Department of Neurosurgery and Brain Repair, University of South Florida Morsani College of Medicine, Tampa, Florida, USA.&lt;/auth-address&gt;&lt;titles&gt;&lt;title&gt;Chronic inflammation and apoptosis propagate in ischemic cerebellum and heart of non-human primates&lt;/title&gt;&lt;secondary-title&gt;Oncotarget&lt;/secondary-title&gt;&lt;alt-title&gt;Oncotarget&lt;/alt-title&gt;&lt;/titles&gt;&lt;periodical&gt;&lt;full-title&gt;Oncotarget&lt;/full-title&gt;&lt;abbr-1&gt;Oncotarget&lt;/abbr-1&gt;&lt;/periodical&gt;&lt;alt-periodical&gt;&lt;full-title&gt;Oncotarget&lt;/full-title&gt;&lt;abbr-1&gt;Oncotarget&lt;/abbr-1&gt;&lt;/alt-periodical&gt;&lt;pages&gt;102820-102834&lt;/pages&gt;&lt;volume&gt;8&lt;/volume&gt;&lt;number&gt;61&lt;/number&gt;&lt;edition&gt;2017/12/22&lt;/edition&gt;&lt;keywords&gt;&lt;keyword&gt;Pathology Section&lt;/keyword&gt;&lt;keyword&gt;Purkinje cells&lt;/keyword&gt;&lt;keyword&gt;cell death&lt;/keyword&gt;&lt;keyword&gt;neurodegeneration&lt;/keyword&gt;&lt;keyword&gt;secondary injury&lt;/keyword&gt;&lt;keyword&gt;exist.&lt;/keyword&gt;&lt;/keywords&gt;&lt;dates&gt;&lt;year&gt;2017&lt;/year&gt;&lt;pub-dates&gt;&lt;date&gt;Nov 28&lt;/date&gt;&lt;/pub-dates&gt;&lt;/dates&gt;&lt;isbn&gt;1949-2553&lt;/isbn&gt;&lt;accession-num&gt;29262526&lt;/accession-num&gt;&lt;urls&gt;&lt;/urls&gt;&lt;custom2&gt;PMC5732692&lt;/custom2&gt;&lt;electronic-resource-num&gt;10.18632/oncotarget.18330&lt;/electronic-resource-num&gt;&lt;remote-database-provider&gt;NLM&lt;/remote-database-provider&gt;&lt;language&gt;eng&lt;/language&gt;&lt;/record&gt;&lt;/Cite&gt;&lt;/EndNote&gt;</w:instrText>
            </w:r>
            <w:r w:rsidRPr="004A4D24">
              <w:rPr>
                <w:rFonts w:ascii="Times New Roman" w:hAnsi="Times New Roman" w:cs="Times New Roman"/>
                <w:sz w:val="20"/>
                <w:szCs w:val="20"/>
              </w:rPr>
              <w:fldChar w:fldCharType="separate"/>
            </w:r>
            <w:r w:rsidRPr="004A4D24">
              <w:rPr>
                <w:rFonts w:ascii="Times New Roman" w:hAnsi="Times New Roman" w:cs="Times New Roman"/>
                <w:noProof/>
                <w:sz w:val="20"/>
                <w:szCs w:val="20"/>
                <w:vertAlign w:val="superscript"/>
              </w:rPr>
              <w:t>14</w:t>
            </w:r>
            <w:r w:rsidRPr="004A4D24">
              <w:rPr>
                <w:rFonts w:ascii="Times New Roman" w:hAnsi="Times New Roman" w:cs="Times New Roman"/>
                <w:sz w:val="20"/>
                <w:szCs w:val="20"/>
              </w:rPr>
              <w:fldChar w:fldCharType="end"/>
            </w:r>
          </w:p>
        </w:tc>
      </w:tr>
      <w:bookmarkEnd w:id="0"/>
    </w:tbl>
    <w:p w14:paraId="1B36394B" w14:textId="77777777" w:rsidR="004A4D24" w:rsidRPr="004A4D24" w:rsidRDefault="004A4D24" w:rsidP="0019427D">
      <w:pPr>
        <w:rPr>
          <w:rFonts w:ascii="Times New Roman" w:hAnsi="Times New Roman" w:cs="Times New Roman"/>
          <w:sz w:val="20"/>
          <w:szCs w:val="20"/>
        </w:rPr>
      </w:pPr>
    </w:p>
    <w:p w14:paraId="6F44A34E" w14:textId="23F7EDCF" w:rsidR="004A4D24" w:rsidRPr="004A4D24" w:rsidRDefault="004A4D24" w:rsidP="0019427D">
      <w:pPr>
        <w:rPr>
          <w:rFonts w:ascii="Times New Roman" w:hAnsi="Times New Roman" w:cs="Times New Roman"/>
          <w:b/>
          <w:bCs/>
          <w:sz w:val="20"/>
          <w:szCs w:val="20"/>
        </w:rPr>
      </w:pPr>
      <w:r w:rsidRPr="004A4D24">
        <w:rPr>
          <w:rFonts w:ascii="Times New Roman" w:hAnsi="Times New Roman" w:cs="Times New Roman"/>
          <w:b/>
          <w:bCs/>
          <w:sz w:val="20"/>
          <w:szCs w:val="20"/>
        </w:rPr>
        <w:t>References</w:t>
      </w:r>
    </w:p>
    <w:p w14:paraId="42A0DD20"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fldChar w:fldCharType="begin"/>
      </w:r>
      <w:r w:rsidRPr="004A4D24">
        <w:rPr>
          <w:rFonts w:ascii="Times New Roman" w:hAnsi="Times New Roman" w:cs="Times New Roman"/>
          <w:szCs w:val="20"/>
        </w:rPr>
        <w:instrText xml:space="preserve"> ADDIN EN.REFLIST </w:instrText>
      </w:r>
      <w:r w:rsidRPr="004A4D24">
        <w:rPr>
          <w:rFonts w:ascii="Times New Roman" w:hAnsi="Times New Roman" w:cs="Times New Roman"/>
          <w:szCs w:val="20"/>
        </w:rPr>
        <w:fldChar w:fldCharType="separate"/>
      </w:r>
      <w:r w:rsidRPr="004A4D24">
        <w:rPr>
          <w:rFonts w:ascii="Times New Roman" w:hAnsi="Times New Roman" w:cs="Times New Roman"/>
          <w:szCs w:val="20"/>
        </w:rPr>
        <w:t>1</w:t>
      </w:r>
      <w:r w:rsidRPr="004A4D24">
        <w:rPr>
          <w:rFonts w:ascii="Times New Roman" w:hAnsi="Times New Roman" w:cs="Times New Roman"/>
          <w:szCs w:val="20"/>
        </w:rPr>
        <w:tab/>
        <w:t>Min, J.</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Cardiac dysfunction after left permanent cerebral focal ischemia: the brain and heart connection. </w:t>
      </w:r>
      <w:r w:rsidRPr="004A4D24">
        <w:rPr>
          <w:rFonts w:ascii="Times New Roman" w:hAnsi="Times New Roman" w:cs="Times New Roman"/>
          <w:i/>
          <w:szCs w:val="20"/>
        </w:rPr>
        <w:t>Stroke</w:t>
      </w:r>
      <w:r w:rsidRPr="004A4D24">
        <w:rPr>
          <w:rFonts w:ascii="Times New Roman" w:hAnsi="Times New Roman" w:cs="Times New Roman"/>
          <w:szCs w:val="20"/>
        </w:rPr>
        <w:t xml:space="preserve"> </w:t>
      </w:r>
      <w:r w:rsidRPr="004A4D24">
        <w:rPr>
          <w:rFonts w:ascii="Times New Roman" w:hAnsi="Times New Roman" w:cs="Times New Roman"/>
          <w:b/>
          <w:szCs w:val="20"/>
        </w:rPr>
        <w:t>40</w:t>
      </w:r>
      <w:r w:rsidRPr="004A4D24">
        <w:rPr>
          <w:rFonts w:ascii="Times New Roman" w:hAnsi="Times New Roman" w:cs="Times New Roman"/>
          <w:szCs w:val="20"/>
        </w:rPr>
        <w:t>, 2560-2563, doi:10.1161/strokeaha.108.536086 (2009).</w:t>
      </w:r>
    </w:p>
    <w:p w14:paraId="1397AB81"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2</w:t>
      </w:r>
      <w:r w:rsidRPr="004A4D24">
        <w:rPr>
          <w:rFonts w:ascii="Times New Roman" w:hAnsi="Times New Roman" w:cs="Times New Roman"/>
          <w:szCs w:val="20"/>
        </w:rPr>
        <w:tab/>
        <w:t>Veltkamp, R.</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Experimental ischaemic stroke induces transient cardiac atrophy and dysfunction. </w:t>
      </w:r>
      <w:r w:rsidRPr="004A4D24">
        <w:rPr>
          <w:rFonts w:ascii="Times New Roman" w:hAnsi="Times New Roman" w:cs="Times New Roman"/>
          <w:i/>
          <w:szCs w:val="20"/>
        </w:rPr>
        <w:t>Journal of cachexia, sarcopenia and muscle</w:t>
      </w:r>
      <w:r w:rsidRPr="004A4D24">
        <w:rPr>
          <w:rFonts w:ascii="Times New Roman" w:hAnsi="Times New Roman" w:cs="Times New Roman"/>
          <w:szCs w:val="20"/>
        </w:rPr>
        <w:t xml:space="preserve"> </w:t>
      </w:r>
      <w:r w:rsidRPr="004A4D24">
        <w:rPr>
          <w:rFonts w:ascii="Times New Roman" w:hAnsi="Times New Roman" w:cs="Times New Roman"/>
          <w:b/>
          <w:szCs w:val="20"/>
        </w:rPr>
        <w:t>10</w:t>
      </w:r>
      <w:r w:rsidRPr="004A4D24">
        <w:rPr>
          <w:rFonts w:ascii="Times New Roman" w:hAnsi="Times New Roman" w:cs="Times New Roman"/>
          <w:szCs w:val="20"/>
        </w:rPr>
        <w:t>, 54-62, doi:10.1002/jcsm.12335 (2019).</w:t>
      </w:r>
    </w:p>
    <w:p w14:paraId="30B88777"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3</w:t>
      </w:r>
      <w:r w:rsidRPr="004A4D24">
        <w:rPr>
          <w:rFonts w:ascii="Times New Roman" w:hAnsi="Times New Roman" w:cs="Times New Roman"/>
          <w:szCs w:val="20"/>
        </w:rPr>
        <w:tab/>
        <w:t>Bieber, M.</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Stroke-induced chronic systolic dysfunction driven by sympathetic overactivity. </w:t>
      </w:r>
      <w:r w:rsidRPr="004A4D24">
        <w:rPr>
          <w:rFonts w:ascii="Times New Roman" w:hAnsi="Times New Roman" w:cs="Times New Roman"/>
          <w:i/>
          <w:szCs w:val="20"/>
        </w:rPr>
        <w:t>Annals of neurology</w:t>
      </w:r>
      <w:r w:rsidRPr="004A4D24">
        <w:rPr>
          <w:rFonts w:ascii="Times New Roman" w:hAnsi="Times New Roman" w:cs="Times New Roman"/>
          <w:szCs w:val="20"/>
        </w:rPr>
        <w:t xml:space="preserve"> </w:t>
      </w:r>
      <w:r w:rsidRPr="004A4D24">
        <w:rPr>
          <w:rFonts w:ascii="Times New Roman" w:hAnsi="Times New Roman" w:cs="Times New Roman"/>
          <w:b/>
          <w:szCs w:val="20"/>
        </w:rPr>
        <w:t>82</w:t>
      </w:r>
      <w:r w:rsidRPr="004A4D24">
        <w:rPr>
          <w:rFonts w:ascii="Times New Roman" w:hAnsi="Times New Roman" w:cs="Times New Roman"/>
          <w:szCs w:val="20"/>
        </w:rPr>
        <w:t>, 729-743, doi:10.1002/ana.25073 (2017).</w:t>
      </w:r>
    </w:p>
    <w:p w14:paraId="34AB8507"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4</w:t>
      </w:r>
      <w:r w:rsidRPr="004A4D24">
        <w:rPr>
          <w:rFonts w:ascii="Times New Roman" w:hAnsi="Times New Roman" w:cs="Times New Roman"/>
          <w:szCs w:val="20"/>
        </w:rPr>
        <w:tab/>
        <w:t>Chen, J.</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MiR-126 Affects Brain-Heart Interaction after Cerebral Ischemic Stroke. </w:t>
      </w:r>
      <w:r w:rsidRPr="004A4D24">
        <w:rPr>
          <w:rFonts w:ascii="Times New Roman" w:hAnsi="Times New Roman" w:cs="Times New Roman"/>
          <w:i/>
          <w:szCs w:val="20"/>
        </w:rPr>
        <w:t>Translational stroke research</w:t>
      </w:r>
      <w:r w:rsidRPr="004A4D24">
        <w:rPr>
          <w:rFonts w:ascii="Times New Roman" w:hAnsi="Times New Roman" w:cs="Times New Roman"/>
          <w:szCs w:val="20"/>
        </w:rPr>
        <w:t xml:space="preserve"> </w:t>
      </w:r>
      <w:r w:rsidRPr="004A4D24">
        <w:rPr>
          <w:rFonts w:ascii="Times New Roman" w:hAnsi="Times New Roman" w:cs="Times New Roman"/>
          <w:b/>
          <w:szCs w:val="20"/>
        </w:rPr>
        <w:t>8</w:t>
      </w:r>
      <w:r w:rsidRPr="004A4D24">
        <w:rPr>
          <w:rFonts w:ascii="Times New Roman" w:hAnsi="Times New Roman" w:cs="Times New Roman"/>
          <w:szCs w:val="20"/>
        </w:rPr>
        <w:t>, 374-385, doi:10.1007/s12975-017-0520-z (2017).</w:t>
      </w:r>
    </w:p>
    <w:p w14:paraId="3899E9D1"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lastRenderedPageBreak/>
        <w:t>5</w:t>
      </w:r>
      <w:r w:rsidRPr="004A4D24">
        <w:rPr>
          <w:rFonts w:ascii="Times New Roman" w:hAnsi="Times New Roman" w:cs="Times New Roman"/>
          <w:szCs w:val="20"/>
        </w:rPr>
        <w:tab/>
        <w:t xml:space="preserve">Butcher, K. S., Hachinski, V. C., Wilson, J. X., Guiraudon, C. &amp; Cechetto, D. F. Cardiac and sympathetic effects of middle cerebral artery occlusion in the spontaneously hypertensive rat. </w:t>
      </w:r>
      <w:r w:rsidRPr="004A4D24">
        <w:rPr>
          <w:rFonts w:ascii="Times New Roman" w:hAnsi="Times New Roman" w:cs="Times New Roman"/>
          <w:i/>
          <w:szCs w:val="20"/>
        </w:rPr>
        <w:t>Brain research</w:t>
      </w:r>
      <w:r w:rsidRPr="004A4D24">
        <w:rPr>
          <w:rFonts w:ascii="Times New Roman" w:hAnsi="Times New Roman" w:cs="Times New Roman"/>
          <w:szCs w:val="20"/>
        </w:rPr>
        <w:t xml:space="preserve"> </w:t>
      </w:r>
      <w:r w:rsidRPr="004A4D24">
        <w:rPr>
          <w:rFonts w:ascii="Times New Roman" w:hAnsi="Times New Roman" w:cs="Times New Roman"/>
          <w:b/>
          <w:szCs w:val="20"/>
        </w:rPr>
        <w:t>621</w:t>
      </w:r>
      <w:r w:rsidRPr="004A4D24">
        <w:rPr>
          <w:rFonts w:ascii="Times New Roman" w:hAnsi="Times New Roman" w:cs="Times New Roman"/>
          <w:szCs w:val="20"/>
        </w:rPr>
        <w:t>, 79-86, doi:10.1016/0006-8993(93)90300-c (1993).</w:t>
      </w:r>
    </w:p>
    <w:p w14:paraId="174578B9"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6</w:t>
      </w:r>
      <w:r w:rsidRPr="004A4D24">
        <w:rPr>
          <w:rFonts w:ascii="Times New Roman" w:hAnsi="Times New Roman" w:cs="Times New Roman"/>
          <w:szCs w:val="20"/>
        </w:rPr>
        <w:tab/>
        <w:t>Sun, L.</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Aberration of L-type calcium channel in cardiac myocytes is one of the mechanisms of arrhythmia induced by cerebral ischemia. </w:t>
      </w:r>
      <w:r w:rsidRPr="004A4D24">
        <w:rPr>
          <w:rFonts w:ascii="Times New Roman" w:hAnsi="Times New Roman" w:cs="Times New Roman"/>
          <w:i/>
          <w:szCs w:val="20"/>
        </w:rPr>
        <w:t>Cellular physiology and biochemistry : international journal of experimental cellular physiology, biochemistry, and pharmacology</w:t>
      </w:r>
      <w:r w:rsidRPr="004A4D24">
        <w:rPr>
          <w:rFonts w:ascii="Times New Roman" w:hAnsi="Times New Roman" w:cs="Times New Roman"/>
          <w:szCs w:val="20"/>
        </w:rPr>
        <w:t xml:space="preserve"> </w:t>
      </w:r>
      <w:r w:rsidRPr="004A4D24">
        <w:rPr>
          <w:rFonts w:ascii="Times New Roman" w:hAnsi="Times New Roman" w:cs="Times New Roman"/>
          <w:b/>
          <w:szCs w:val="20"/>
        </w:rPr>
        <w:t>22</w:t>
      </w:r>
      <w:r w:rsidRPr="004A4D24">
        <w:rPr>
          <w:rFonts w:ascii="Times New Roman" w:hAnsi="Times New Roman" w:cs="Times New Roman"/>
          <w:szCs w:val="20"/>
        </w:rPr>
        <w:t>, 147-156, doi:10.1159/000149792 (2008).</w:t>
      </w:r>
    </w:p>
    <w:p w14:paraId="17A61182"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7</w:t>
      </w:r>
      <w:r w:rsidRPr="004A4D24">
        <w:rPr>
          <w:rFonts w:ascii="Times New Roman" w:hAnsi="Times New Roman" w:cs="Times New Roman"/>
          <w:szCs w:val="20"/>
        </w:rPr>
        <w:tab/>
        <w:t>Wang, L.</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Ionic mechanisms underlying action potential prolongation by focal cerebral ischemia in rat ventricular myocytes. </w:t>
      </w:r>
      <w:r w:rsidRPr="004A4D24">
        <w:rPr>
          <w:rFonts w:ascii="Times New Roman" w:hAnsi="Times New Roman" w:cs="Times New Roman"/>
          <w:i/>
          <w:szCs w:val="20"/>
        </w:rPr>
        <w:t>Cellular physiology and biochemistry : international journal of experimental cellular physiology, biochemistry, and pharmacology</w:t>
      </w:r>
      <w:r w:rsidRPr="004A4D24">
        <w:rPr>
          <w:rFonts w:ascii="Times New Roman" w:hAnsi="Times New Roman" w:cs="Times New Roman"/>
          <w:szCs w:val="20"/>
        </w:rPr>
        <w:t xml:space="preserve"> </w:t>
      </w:r>
      <w:r w:rsidRPr="004A4D24">
        <w:rPr>
          <w:rFonts w:ascii="Times New Roman" w:hAnsi="Times New Roman" w:cs="Times New Roman"/>
          <w:b/>
          <w:szCs w:val="20"/>
        </w:rPr>
        <w:t>23</w:t>
      </w:r>
      <w:r w:rsidRPr="004A4D24">
        <w:rPr>
          <w:rFonts w:ascii="Times New Roman" w:hAnsi="Times New Roman" w:cs="Times New Roman"/>
          <w:szCs w:val="20"/>
        </w:rPr>
        <w:t>, 305-316, doi:10.1159/000218177 (2009).</w:t>
      </w:r>
    </w:p>
    <w:p w14:paraId="5151B247"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8</w:t>
      </w:r>
      <w:r w:rsidRPr="004A4D24">
        <w:rPr>
          <w:rFonts w:ascii="Times New Roman" w:hAnsi="Times New Roman" w:cs="Times New Roman"/>
          <w:szCs w:val="20"/>
        </w:rPr>
        <w:tab/>
        <w:t>Vornholz, L.</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Acute Heart Failure After Reperfused Ischemic Stroke: Association With Systemic and Cardiac Inflammatory Responses. </w:t>
      </w:r>
      <w:r w:rsidRPr="004A4D24">
        <w:rPr>
          <w:rFonts w:ascii="Times New Roman" w:hAnsi="Times New Roman" w:cs="Times New Roman"/>
          <w:i/>
          <w:szCs w:val="20"/>
        </w:rPr>
        <w:t>Frontiers in physiology</w:t>
      </w:r>
      <w:r w:rsidRPr="004A4D24">
        <w:rPr>
          <w:rFonts w:ascii="Times New Roman" w:hAnsi="Times New Roman" w:cs="Times New Roman"/>
          <w:szCs w:val="20"/>
        </w:rPr>
        <w:t xml:space="preserve"> </w:t>
      </w:r>
      <w:r w:rsidRPr="004A4D24">
        <w:rPr>
          <w:rFonts w:ascii="Times New Roman" w:hAnsi="Times New Roman" w:cs="Times New Roman"/>
          <w:b/>
          <w:szCs w:val="20"/>
        </w:rPr>
        <w:t>12</w:t>
      </w:r>
      <w:r w:rsidRPr="004A4D24">
        <w:rPr>
          <w:rFonts w:ascii="Times New Roman" w:hAnsi="Times New Roman" w:cs="Times New Roman"/>
          <w:szCs w:val="20"/>
        </w:rPr>
        <w:t>, 782760, doi:10.3389/fphys.2021.782760 (2021).</w:t>
      </w:r>
    </w:p>
    <w:p w14:paraId="4F081556"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9</w:t>
      </w:r>
      <w:r w:rsidRPr="004A4D24">
        <w:rPr>
          <w:rFonts w:ascii="Times New Roman" w:hAnsi="Times New Roman" w:cs="Times New Roman"/>
          <w:szCs w:val="20"/>
        </w:rPr>
        <w:tab/>
        <w:t>Yan, T.</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Inflammatory responses mediate brain-heart interaction after ischemic stroke in adult mice. </w:t>
      </w:r>
      <w:r w:rsidRPr="004A4D24">
        <w:rPr>
          <w:rFonts w:ascii="Times New Roman" w:hAnsi="Times New Roman" w:cs="Times New Roman"/>
          <w:i/>
          <w:szCs w:val="20"/>
        </w:rPr>
        <w:t>Journal of cerebral blood flow and metabolism : official journal of the International Society of Cerebral Blood Flow and Metabolism</w:t>
      </w:r>
      <w:r w:rsidRPr="004A4D24">
        <w:rPr>
          <w:rFonts w:ascii="Times New Roman" w:hAnsi="Times New Roman" w:cs="Times New Roman"/>
          <w:szCs w:val="20"/>
        </w:rPr>
        <w:t xml:space="preserve"> </w:t>
      </w:r>
      <w:r w:rsidRPr="004A4D24">
        <w:rPr>
          <w:rFonts w:ascii="Times New Roman" w:hAnsi="Times New Roman" w:cs="Times New Roman"/>
          <w:b/>
          <w:szCs w:val="20"/>
        </w:rPr>
        <w:t>40</w:t>
      </w:r>
      <w:r w:rsidRPr="004A4D24">
        <w:rPr>
          <w:rFonts w:ascii="Times New Roman" w:hAnsi="Times New Roman" w:cs="Times New Roman"/>
          <w:szCs w:val="20"/>
        </w:rPr>
        <w:t>, 1213-1229, doi:10.1177/0271678x18813317 (2020).</w:t>
      </w:r>
    </w:p>
    <w:p w14:paraId="2FA1E0A8"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10</w:t>
      </w:r>
      <w:r w:rsidRPr="004A4D24">
        <w:rPr>
          <w:rFonts w:ascii="Times New Roman" w:hAnsi="Times New Roman" w:cs="Times New Roman"/>
          <w:szCs w:val="20"/>
        </w:rPr>
        <w:tab/>
        <w:t xml:space="preserve">Balint, B., Jaremek, V., Thorburn, V., Whitehead, S. N. &amp; Sposato, L. A. Left atrial microvascular endothelial dysfunction, myocardial inflammation and fibrosis after selective insular cortex ischemic stroke. </w:t>
      </w:r>
      <w:r w:rsidRPr="004A4D24">
        <w:rPr>
          <w:rFonts w:ascii="Times New Roman" w:hAnsi="Times New Roman" w:cs="Times New Roman"/>
          <w:i/>
          <w:szCs w:val="20"/>
        </w:rPr>
        <w:t>International journal of cardiology</w:t>
      </w:r>
      <w:r w:rsidRPr="004A4D24">
        <w:rPr>
          <w:rFonts w:ascii="Times New Roman" w:hAnsi="Times New Roman" w:cs="Times New Roman"/>
          <w:szCs w:val="20"/>
        </w:rPr>
        <w:t xml:space="preserve"> </w:t>
      </w:r>
      <w:r w:rsidRPr="004A4D24">
        <w:rPr>
          <w:rFonts w:ascii="Times New Roman" w:hAnsi="Times New Roman" w:cs="Times New Roman"/>
          <w:b/>
          <w:szCs w:val="20"/>
        </w:rPr>
        <w:t>292</w:t>
      </w:r>
      <w:r w:rsidRPr="004A4D24">
        <w:rPr>
          <w:rFonts w:ascii="Times New Roman" w:hAnsi="Times New Roman" w:cs="Times New Roman"/>
          <w:szCs w:val="20"/>
        </w:rPr>
        <w:t>, 148-155, doi:10.1016/j.ijcard.2019.06.004 (2019).</w:t>
      </w:r>
    </w:p>
    <w:p w14:paraId="5849AF5A"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11</w:t>
      </w:r>
      <w:r w:rsidRPr="004A4D24">
        <w:rPr>
          <w:rFonts w:ascii="Times New Roman" w:hAnsi="Times New Roman" w:cs="Times New Roman"/>
          <w:szCs w:val="20"/>
        </w:rPr>
        <w:tab/>
        <w:t>Lin, H. B.</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Macrophage-NLRP3 Inflammasome Activation Exacerbates Cardiac Dysfunction after Ischemic Stroke in a Mouse Model of Diabetes. </w:t>
      </w:r>
      <w:r w:rsidRPr="004A4D24">
        <w:rPr>
          <w:rFonts w:ascii="Times New Roman" w:hAnsi="Times New Roman" w:cs="Times New Roman"/>
          <w:i/>
          <w:szCs w:val="20"/>
        </w:rPr>
        <w:t>Neuroscience Bulletin</w:t>
      </w:r>
      <w:r w:rsidRPr="004A4D24">
        <w:rPr>
          <w:rFonts w:ascii="Times New Roman" w:hAnsi="Times New Roman" w:cs="Times New Roman"/>
          <w:szCs w:val="20"/>
        </w:rPr>
        <w:t xml:space="preserve"> </w:t>
      </w:r>
      <w:r w:rsidRPr="004A4D24">
        <w:rPr>
          <w:rFonts w:ascii="Times New Roman" w:hAnsi="Times New Roman" w:cs="Times New Roman"/>
          <w:b/>
          <w:szCs w:val="20"/>
        </w:rPr>
        <w:t>36</w:t>
      </w:r>
      <w:r w:rsidRPr="004A4D24">
        <w:rPr>
          <w:rFonts w:ascii="Times New Roman" w:hAnsi="Times New Roman" w:cs="Times New Roman"/>
          <w:szCs w:val="20"/>
        </w:rPr>
        <w:t>, 1035-1045 (2020).</w:t>
      </w:r>
    </w:p>
    <w:p w14:paraId="29A2EEFB"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12</w:t>
      </w:r>
      <w:r w:rsidRPr="004A4D24">
        <w:rPr>
          <w:rFonts w:ascii="Times New Roman" w:hAnsi="Times New Roman" w:cs="Times New Roman"/>
          <w:szCs w:val="20"/>
        </w:rPr>
        <w:tab/>
        <w:t>Meloux, A.</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Ischemic Stroke Increases Heart Vulnerability to Ischemia-Reperfusion and Alters Myocardial Cardioprotective Pathways. </w:t>
      </w:r>
      <w:r w:rsidRPr="004A4D24">
        <w:rPr>
          <w:rFonts w:ascii="Times New Roman" w:hAnsi="Times New Roman" w:cs="Times New Roman"/>
          <w:i/>
          <w:szCs w:val="20"/>
        </w:rPr>
        <w:t>Stroke</w:t>
      </w:r>
      <w:r w:rsidRPr="004A4D24">
        <w:rPr>
          <w:rFonts w:ascii="Times New Roman" w:hAnsi="Times New Roman" w:cs="Times New Roman"/>
          <w:szCs w:val="20"/>
        </w:rPr>
        <w:t xml:space="preserve"> </w:t>
      </w:r>
      <w:r w:rsidRPr="004A4D24">
        <w:rPr>
          <w:rFonts w:ascii="Times New Roman" w:hAnsi="Times New Roman" w:cs="Times New Roman"/>
          <w:b/>
          <w:szCs w:val="20"/>
        </w:rPr>
        <w:t>49</w:t>
      </w:r>
      <w:r w:rsidRPr="004A4D24">
        <w:rPr>
          <w:rFonts w:ascii="Times New Roman" w:hAnsi="Times New Roman" w:cs="Times New Roman"/>
          <w:szCs w:val="20"/>
        </w:rPr>
        <w:t>, 2752-2760, doi:10.1161/strokeaha.118.022207 (2018).</w:t>
      </w:r>
    </w:p>
    <w:p w14:paraId="1295D6F8"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13</w:t>
      </w:r>
      <w:r w:rsidRPr="004A4D24">
        <w:rPr>
          <w:rFonts w:ascii="Times New Roman" w:hAnsi="Times New Roman" w:cs="Times New Roman"/>
          <w:szCs w:val="20"/>
        </w:rPr>
        <w:tab/>
        <w:t>Ishikawa, H.</w:t>
      </w:r>
      <w:r w:rsidRPr="004A4D24">
        <w:rPr>
          <w:rFonts w:ascii="Times New Roman" w:hAnsi="Times New Roman" w:cs="Times New Roman"/>
          <w:i/>
          <w:szCs w:val="20"/>
        </w:rPr>
        <w:t xml:space="preserve"> et al.</w:t>
      </w:r>
      <w:r w:rsidRPr="004A4D24">
        <w:rPr>
          <w:rFonts w:ascii="Times New Roman" w:hAnsi="Times New Roman" w:cs="Times New Roman"/>
          <w:szCs w:val="20"/>
        </w:rPr>
        <w:t xml:space="preserve"> Ischemic stroke brain sends indirect cell death signals to the heart. </w:t>
      </w:r>
      <w:r w:rsidRPr="004A4D24">
        <w:rPr>
          <w:rFonts w:ascii="Times New Roman" w:hAnsi="Times New Roman" w:cs="Times New Roman"/>
          <w:i/>
          <w:szCs w:val="20"/>
        </w:rPr>
        <w:t>Stroke</w:t>
      </w:r>
      <w:r w:rsidRPr="004A4D24">
        <w:rPr>
          <w:rFonts w:ascii="Times New Roman" w:hAnsi="Times New Roman" w:cs="Times New Roman"/>
          <w:szCs w:val="20"/>
        </w:rPr>
        <w:t xml:space="preserve"> </w:t>
      </w:r>
      <w:r w:rsidRPr="004A4D24">
        <w:rPr>
          <w:rFonts w:ascii="Times New Roman" w:hAnsi="Times New Roman" w:cs="Times New Roman"/>
          <w:b/>
          <w:szCs w:val="20"/>
        </w:rPr>
        <w:t>44</w:t>
      </w:r>
      <w:r w:rsidRPr="004A4D24">
        <w:rPr>
          <w:rFonts w:ascii="Times New Roman" w:hAnsi="Times New Roman" w:cs="Times New Roman"/>
          <w:szCs w:val="20"/>
        </w:rPr>
        <w:t>, 3175-3182, doi:10.1161/strokeaha.113.001714 (2013).</w:t>
      </w:r>
    </w:p>
    <w:p w14:paraId="0DC5836D" w14:textId="77777777" w:rsidR="004A4D24" w:rsidRPr="004A4D24" w:rsidRDefault="004A4D24" w:rsidP="004A4D24">
      <w:pPr>
        <w:pStyle w:val="EndNoteBibliography"/>
        <w:ind w:left="720" w:hanging="720"/>
        <w:rPr>
          <w:rFonts w:ascii="Times New Roman" w:hAnsi="Times New Roman" w:cs="Times New Roman"/>
          <w:szCs w:val="20"/>
        </w:rPr>
      </w:pPr>
      <w:r w:rsidRPr="004A4D24">
        <w:rPr>
          <w:rFonts w:ascii="Times New Roman" w:hAnsi="Times New Roman" w:cs="Times New Roman"/>
          <w:szCs w:val="20"/>
        </w:rPr>
        <w:t>14</w:t>
      </w:r>
      <w:r w:rsidRPr="004A4D24">
        <w:rPr>
          <w:rFonts w:ascii="Times New Roman" w:hAnsi="Times New Roman" w:cs="Times New Roman"/>
          <w:szCs w:val="20"/>
        </w:rPr>
        <w:tab/>
        <w:t xml:space="preserve">Acosta, S. A., Mashkouri, S., Nwokoye, D., Lee, J. Y. &amp; Borlongan, C. V. Chronic inflammation and apoptosis propagate in ischemic cerebellum and heart of non-human primates. </w:t>
      </w:r>
      <w:r w:rsidRPr="004A4D24">
        <w:rPr>
          <w:rFonts w:ascii="Times New Roman" w:hAnsi="Times New Roman" w:cs="Times New Roman"/>
          <w:i/>
          <w:szCs w:val="20"/>
        </w:rPr>
        <w:t>Oncotarget</w:t>
      </w:r>
      <w:r w:rsidRPr="004A4D24">
        <w:rPr>
          <w:rFonts w:ascii="Times New Roman" w:hAnsi="Times New Roman" w:cs="Times New Roman"/>
          <w:szCs w:val="20"/>
        </w:rPr>
        <w:t xml:space="preserve"> </w:t>
      </w:r>
      <w:r w:rsidRPr="004A4D24">
        <w:rPr>
          <w:rFonts w:ascii="Times New Roman" w:hAnsi="Times New Roman" w:cs="Times New Roman"/>
          <w:b/>
          <w:szCs w:val="20"/>
        </w:rPr>
        <w:t>8</w:t>
      </w:r>
      <w:r w:rsidRPr="004A4D24">
        <w:rPr>
          <w:rFonts w:ascii="Times New Roman" w:hAnsi="Times New Roman" w:cs="Times New Roman"/>
          <w:szCs w:val="20"/>
        </w:rPr>
        <w:t>, 102820-102834, doi:10.18632/oncotarget.18330 (2017).</w:t>
      </w:r>
    </w:p>
    <w:p w14:paraId="7DB676CA" w14:textId="46AD9F4F" w:rsidR="00AB0F34" w:rsidRPr="004A4D24" w:rsidRDefault="004A4D24" w:rsidP="0019427D">
      <w:pPr>
        <w:rPr>
          <w:rFonts w:ascii="Times New Roman" w:hAnsi="Times New Roman" w:cs="Times New Roman"/>
          <w:sz w:val="20"/>
          <w:szCs w:val="20"/>
        </w:rPr>
      </w:pPr>
      <w:r w:rsidRPr="004A4D24">
        <w:rPr>
          <w:rFonts w:ascii="Times New Roman" w:hAnsi="Times New Roman" w:cs="Times New Roman"/>
          <w:sz w:val="20"/>
          <w:szCs w:val="20"/>
        </w:rPr>
        <w:fldChar w:fldCharType="end"/>
      </w:r>
    </w:p>
    <w:sectPr w:rsidR="00AB0F34" w:rsidRPr="004A4D24" w:rsidSect="00FE048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CF3FFD" w14:textId="77777777" w:rsidR="00BB5EED" w:rsidRDefault="00BB5EED" w:rsidP="0030261E">
      <w:r>
        <w:separator/>
      </w:r>
    </w:p>
  </w:endnote>
  <w:endnote w:type="continuationSeparator" w:id="0">
    <w:p w14:paraId="207282DB" w14:textId="77777777" w:rsidR="00BB5EED" w:rsidRDefault="00BB5EED" w:rsidP="00302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7D64E" w14:textId="77777777" w:rsidR="00BB5EED" w:rsidRDefault="00BB5EED" w:rsidP="0030261E">
      <w:r>
        <w:separator/>
      </w:r>
    </w:p>
  </w:footnote>
  <w:footnote w:type="continuationSeparator" w:id="0">
    <w:p w14:paraId="381E90E9" w14:textId="77777777" w:rsidR="00BB5EED" w:rsidRDefault="00BB5EED" w:rsidP="00302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05ppwxgr9rxked0znve0dlxeswsx9zfdr9&quot;&gt;脑心&lt;record-ids&gt;&lt;item&gt;31&lt;/item&gt;&lt;item&gt;44&lt;/item&gt;&lt;item&gt;134&lt;/item&gt;&lt;/record-ids&gt;&lt;/item&gt;&lt;/Libraries&gt;"/>
  </w:docVars>
  <w:rsids>
    <w:rsidRoot w:val="004C358A"/>
    <w:rsid w:val="00027706"/>
    <w:rsid w:val="00044565"/>
    <w:rsid w:val="0007557A"/>
    <w:rsid w:val="000B1BF9"/>
    <w:rsid w:val="000B30D0"/>
    <w:rsid w:val="000B4149"/>
    <w:rsid w:val="00102EAA"/>
    <w:rsid w:val="00104A59"/>
    <w:rsid w:val="001633AC"/>
    <w:rsid w:val="001750B5"/>
    <w:rsid w:val="00184575"/>
    <w:rsid w:val="0019427D"/>
    <w:rsid w:val="001A066D"/>
    <w:rsid w:val="001B69F7"/>
    <w:rsid w:val="001B7AF3"/>
    <w:rsid w:val="001F14B5"/>
    <w:rsid w:val="001F6CFF"/>
    <w:rsid w:val="0024600A"/>
    <w:rsid w:val="00286B30"/>
    <w:rsid w:val="00291310"/>
    <w:rsid w:val="002949FA"/>
    <w:rsid w:val="002B3B2E"/>
    <w:rsid w:val="002C41A5"/>
    <w:rsid w:val="002D321A"/>
    <w:rsid w:val="0030261E"/>
    <w:rsid w:val="003038FF"/>
    <w:rsid w:val="00305ADF"/>
    <w:rsid w:val="0031220D"/>
    <w:rsid w:val="00315AC2"/>
    <w:rsid w:val="00317F5F"/>
    <w:rsid w:val="00321A41"/>
    <w:rsid w:val="00354067"/>
    <w:rsid w:val="00361303"/>
    <w:rsid w:val="00367FB7"/>
    <w:rsid w:val="00392ABE"/>
    <w:rsid w:val="003A5D8A"/>
    <w:rsid w:val="003C3668"/>
    <w:rsid w:val="003D31DF"/>
    <w:rsid w:val="003D4680"/>
    <w:rsid w:val="003E5120"/>
    <w:rsid w:val="003E7A8D"/>
    <w:rsid w:val="003F13A6"/>
    <w:rsid w:val="003F22A6"/>
    <w:rsid w:val="00444EFF"/>
    <w:rsid w:val="00446A52"/>
    <w:rsid w:val="0046508D"/>
    <w:rsid w:val="004659E7"/>
    <w:rsid w:val="004A4D24"/>
    <w:rsid w:val="004B57F0"/>
    <w:rsid w:val="004C07E4"/>
    <w:rsid w:val="004C358A"/>
    <w:rsid w:val="005051CC"/>
    <w:rsid w:val="00505DB0"/>
    <w:rsid w:val="00564BB4"/>
    <w:rsid w:val="005B0A32"/>
    <w:rsid w:val="005B741F"/>
    <w:rsid w:val="005E04E7"/>
    <w:rsid w:val="005E3C15"/>
    <w:rsid w:val="005F7F7B"/>
    <w:rsid w:val="00600233"/>
    <w:rsid w:val="00603DD7"/>
    <w:rsid w:val="006107EB"/>
    <w:rsid w:val="00644BAA"/>
    <w:rsid w:val="00665D3B"/>
    <w:rsid w:val="006763FD"/>
    <w:rsid w:val="00682AD7"/>
    <w:rsid w:val="0069464D"/>
    <w:rsid w:val="006E3EC5"/>
    <w:rsid w:val="006F397E"/>
    <w:rsid w:val="0070294B"/>
    <w:rsid w:val="00704F54"/>
    <w:rsid w:val="00705B46"/>
    <w:rsid w:val="00716CA8"/>
    <w:rsid w:val="007227C3"/>
    <w:rsid w:val="0073744D"/>
    <w:rsid w:val="007444CB"/>
    <w:rsid w:val="00791512"/>
    <w:rsid w:val="00791835"/>
    <w:rsid w:val="007A055C"/>
    <w:rsid w:val="007B4289"/>
    <w:rsid w:val="007C2D7D"/>
    <w:rsid w:val="007D35CC"/>
    <w:rsid w:val="007E6667"/>
    <w:rsid w:val="007F64E6"/>
    <w:rsid w:val="00824DA9"/>
    <w:rsid w:val="0086228D"/>
    <w:rsid w:val="00866B62"/>
    <w:rsid w:val="00880DA4"/>
    <w:rsid w:val="008821D1"/>
    <w:rsid w:val="00885E22"/>
    <w:rsid w:val="0088683C"/>
    <w:rsid w:val="00897041"/>
    <w:rsid w:val="008A1DDE"/>
    <w:rsid w:val="008D3994"/>
    <w:rsid w:val="00916868"/>
    <w:rsid w:val="009355C4"/>
    <w:rsid w:val="0095736C"/>
    <w:rsid w:val="009621F4"/>
    <w:rsid w:val="00965735"/>
    <w:rsid w:val="00982D99"/>
    <w:rsid w:val="0099085C"/>
    <w:rsid w:val="009A16BC"/>
    <w:rsid w:val="009B28E6"/>
    <w:rsid w:val="009C0792"/>
    <w:rsid w:val="009C293D"/>
    <w:rsid w:val="009C6576"/>
    <w:rsid w:val="009E3319"/>
    <w:rsid w:val="009F7153"/>
    <w:rsid w:val="00A40BC2"/>
    <w:rsid w:val="00A50A7A"/>
    <w:rsid w:val="00A74BBF"/>
    <w:rsid w:val="00A87943"/>
    <w:rsid w:val="00A92D47"/>
    <w:rsid w:val="00AA0A47"/>
    <w:rsid w:val="00AA484C"/>
    <w:rsid w:val="00AB0F34"/>
    <w:rsid w:val="00AE4648"/>
    <w:rsid w:val="00AF2C5C"/>
    <w:rsid w:val="00B50CCF"/>
    <w:rsid w:val="00B52CED"/>
    <w:rsid w:val="00B6280A"/>
    <w:rsid w:val="00B9618A"/>
    <w:rsid w:val="00BB5EED"/>
    <w:rsid w:val="00BF1FE5"/>
    <w:rsid w:val="00C01B0F"/>
    <w:rsid w:val="00C11AC0"/>
    <w:rsid w:val="00C2089F"/>
    <w:rsid w:val="00C604F8"/>
    <w:rsid w:val="00C61C9D"/>
    <w:rsid w:val="00C62FCF"/>
    <w:rsid w:val="00C704E6"/>
    <w:rsid w:val="00C86C8E"/>
    <w:rsid w:val="00C94734"/>
    <w:rsid w:val="00CE296F"/>
    <w:rsid w:val="00D541AE"/>
    <w:rsid w:val="00D576E5"/>
    <w:rsid w:val="00D7092B"/>
    <w:rsid w:val="00DA4CD5"/>
    <w:rsid w:val="00DC3C79"/>
    <w:rsid w:val="00DE2FED"/>
    <w:rsid w:val="00DE33B1"/>
    <w:rsid w:val="00DF2CE0"/>
    <w:rsid w:val="00DF309E"/>
    <w:rsid w:val="00E01B94"/>
    <w:rsid w:val="00E02E1B"/>
    <w:rsid w:val="00E03E79"/>
    <w:rsid w:val="00E31B84"/>
    <w:rsid w:val="00E710A8"/>
    <w:rsid w:val="00E77FF6"/>
    <w:rsid w:val="00E84445"/>
    <w:rsid w:val="00E84693"/>
    <w:rsid w:val="00E84DAE"/>
    <w:rsid w:val="00E92326"/>
    <w:rsid w:val="00E94EA7"/>
    <w:rsid w:val="00E97D42"/>
    <w:rsid w:val="00EB3EE5"/>
    <w:rsid w:val="00EB6EDE"/>
    <w:rsid w:val="00ED1030"/>
    <w:rsid w:val="00EF4BDA"/>
    <w:rsid w:val="00F11F12"/>
    <w:rsid w:val="00F21148"/>
    <w:rsid w:val="00F23662"/>
    <w:rsid w:val="00F41995"/>
    <w:rsid w:val="00F616D1"/>
    <w:rsid w:val="00F92AB4"/>
    <w:rsid w:val="00FA19FB"/>
    <w:rsid w:val="00FA35FE"/>
    <w:rsid w:val="00FA7160"/>
    <w:rsid w:val="00FB00A1"/>
    <w:rsid w:val="00FD0613"/>
    <w:rsid w:val="00FD3109"/>
    <w:rsid w:val="00FE04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1ECAA"/>
  <w15:chartTrackingRefBased/>
  <w15:docId w15:val="{805A0307-D0CA-4BA7-A90B-0171BF469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C358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C358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4C358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C358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C358A"/>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C358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C358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C358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C358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C358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C358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4C358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C358A"/>
    <w:rPr>
      <w:rFonts w:cstheme="majorBidi"/>
      <w:color w:val="0F4761" w:themeColor="accent1" w:themeShade="BF"/>
      <w:sz w:val="28"/>
      <w:szCs w:val="28"/>
    </w:rPr>
  </w:style>
  <w:style w:type="character" w:customStyle="1" w:styleId="50">
    <w:name w:val="标题 5 字符"/>
    <w:basedOn w:val="a0"/>
    <w:link w:val="5"/>
    <w:uiPriority w:val="9"/>
    <w:semiHidden/>
    <w:rsid w:val="004C358A"/>
    <w:rPr>
      <w:rFonts w:cstheme="majorBidi"/>
      <w:color w:val="0F4761" w:themeColor="accent1" w:themeShade="BF"/>
      <w:sz w:val="24"/>
      <w:szCs w:val="24"/>
    </w:rPr>
  </w:style>
  <w:style w:type="character" w:customStyle="1" w:styleId="60">
    <w:name w:val="标题 6 字符"/>
    <w:basedOn w:val="a0"/>
    <w:link w:val="6"/>
    <w:uiPriority w:val="9"/>
    <w:semiHidden/>
    <w:rsid w:val="004C358A"/>
    <w:rPr>
      <w:rFonts w:cstheme="majorBidi"/>
      <w:b/>
      <w:bCs/>
      <w:color w:val="0F4761" w:themeColor="accent1" w:themeShade="BF"/>
    </w:rPr>
  </w:style>
  <w:style w:type="character" w:customStyle="1" w:styleId="70">
    <w:name w:val="标题 7 字符"/>
    <w:basedOn w:val="a0"/>
    <w:link w:val="7"/>
    <w:uiPriority w:val="9"/>
    <w:semiHidden/>
    <w:rsid w:val="004C358A"/>
    <w:rPr>
      <w:rFonts w:cstheme="majorBidi"/>
      <w:b/>
      <w:bCs/>
      <w:color w:val="595959" w:themeColor="text1" w:themeTint="A6"/>
    </w:rPr>
  </w:style>
  <w:style w:type="character" w:customStyle="1" w:styleId="80">
    <w:name w:val="标题 8 字符"/>
    <w:basedOn w:val="a0"/>
    <w:link w:val="8"/>
    <w:uiPriority w:val="9"/>
    <w:semiHidden/>
    <w:rsid w:val="004C358A"/>
    <w:rPr>
      <w:rFonts w:cstheme="majorBidi"/>
      <w:color w:val="595959" w:themeColor="text1" w:themeTint="A6"/>
    </w:rPr>
  </w:style>
  <w:style w:type="character" w:customStyle="1" w:styleId="90">
    <w:name w:val="标题 9 字符"/>
    <w:basedOn w:val="a0"/>
    <w:link w:val="9"/>
    <w:uiPriority w:val="9"/>
    <w:semiHidden/>
    <w:rsid w:val="004C358A"/>
    <w:rPr>
      <w:rFonts w:eastAsiaTheme="majorEastAsia" w:cstheme="majorBidi"/>
      <w:color w:val="595959" w:themeColor="text1" w:themeTint="A6"/>
    </w:rPr>
  </w:style>
  <w:style w:type="paragraph" w:styleId="a3">
    <w:name w:val="Title"/>
    <w:basedOn w:val="a"/>
    <w:next w:val="a"/>
    <w:link w:val="a4"/>
    <w:uiPriority w:val="10"/>
    <w:qFormat/>
    <w:rsid w:val="004C358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C35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358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C358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358A"/>
    <w:pPr>
      <w:spacing w:before="160" w:after="160"/>
      <w:jc w:val="center"/>
    </w:pPr>
    <w:rPr>
      <w:i/>
      <w:iCs/>
      <w:color w:val="404040" w:themeColor="text1" w:themeTint="BF"/>
    </w:rPr>
  </w:style>
  <w:style w:type="character" w:customStyle="1" w:styleId="a8">
    <w:name w:val="引用 字符"/>
    <w:basedOn w:val="a0"/>
    <w:link w:val="a7"/>
    <w:uiPriority w:val="29"/>
    <w:rsid w:val="004C358A"/>
    <w:rPr>
      <w:i/>
      <w:iCs/>
      <w:color w:val="404040" w:themeColor="text1" w:themeTint="BF"/>
    </w:rPr>
  </w:style>
  <w:style w:type="paragraph" w:styleId="a9">
    <w:name w:val="List Paragraph"/>
    <w:basedOn w:val="a"/>
    <w:uiPriority w:val="34"/>
    <w:qFormat/>
    <w:rsid w:val="004C358A"/>
    <w:pPr>
      <w:ind w:left="720"/>
      <w:contextualSpacing/>
    </w:pPr>
  </w:style>
  <w:style w:type="character" w:styleId="aa">
    <w:name w:val="Intense Emphasis"/>
    <w:basedOn w:val="a0"/>
    <w:uiPriority w:val="21"/>
    <w:qFormat/>
    <w:rsid w:val="004C358A"/>
    <w:rPr>
      <w:i/>
      <w:iCs/>
      <w:color w:val="0F4761" w:themeColor="accent1" w:themeShade="BF"/>
    </w:rPr>
  </w:style>
  <w:style w:type="paragraph" w:styleId="ab">
    <w:name w:val="Intense Quote"/>
    <w:basedOn w:val="a"/>
    <w:next w:val="a"/>
    <w:link w:val="ac"/>
    <w:uiPriority w:val="30"/>
    <w:qFormat/>
    <w:rsid w:val="004C3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C358A"/>
    <w:rPr>
      <w:i/>
      <w:iCs/>
      <w:color w:val="0F4761" w:themeColor="accent1" w:themeShade="BF"/>
    </w:rPr>
  </w:style>
  <w:style w:type="character" w:styleId="ad">
    <w:name w:val="Intense Reference"/>
    <w:basedOn w:val="a0"/>
    <w:uiPriority w:val="32"/>
    <w:qFormat/>
    <w:rsid w:val="004C358A"/>
    <w:rPr>
      <w:b/>
      <w:bCs/>
      <w:smallCaps/>
      <w:color w:val="0F4761" w:themeColor="accent1" w:themeShade="BF"/>
      <w:spacing w:val="5"/>
    </w:rPr>
  </w:style>
  <w:style w:type="paragraph" w:styleId="ae">
    <w:name w:val="header"/>
    <w:basedOn w:val="a"/>
    <w:link w:val="af"/>
    <w:uiPriority w:val="99"/>
    <w:unhideWhenUsed/>
    <w:rsid w:val="0030261E"/>
    <w:pPr>
      <w:tabs>
        <w:tab w:val="center" w:pos="4153"/>
        <w:tab w:val="right" w:pos="8306"/>
      </w:tabs>
      <w:snapToGrid w:val="0"/>
      <w:jc w:val="center"/>
    </w:pPr>
    <w:rPr>
      <w:sz w:val="18"/>
      <w:szCs w:val="18"/>
    </w:rPr>
  </w:style>
  <w:style w:type="character" w:customStyle="1" w:styleId="af">
    <w:name w:val="页眉 字符"/>
    <w:basedOn w:val="a0"/>
    <w:link w:val="ae"/>
    <w:uiPriority w:val="99"/>
    <w:rsid w:val="0030261E"/>
    <w:rPr>
      <w:sz w:val="18"/>
      <w:szCs w:val="18"/>
    </w:rPr>
  </w:style>
  <w:style w:type="paragraph" w:styleId="af0">
    <w:name w:val="footer"/>
    <w:basedOn w:val="a"/>
    <w:link w:val="af1"/>
    <w:uiPriority w:val="99"/>
    <w:unhideWhenUsed/>
    <w:rsid w:val="0030261E"/>
    <w:pPr>
      <w:tabs>
        <w:tab w:val="center" w:pos="4153"/>
        <w:tab w:val="right" w:pos="8306"/>
      </w:tabs>
      <w:snapToGrid w:val="0"/>
      <w:jc w:val="left"/>
    </w:pPr>
    <w:rPr>
      <w:sz w:val="18"/>
      <w:szCs w:val="18"/>
    </w:rPr>
  </w:style>
  <w:style w:type="character" w:customStyle="1" w:styleId="af1">
    <w:name w:val="页脚 字符"/>
    <w:basedOn w:val="a0"/>
    <w:link w:val="af0"/>
    <w:uiPriority w:val="99"/>
    <w:rsid w:val="0030261E"/>
    <w:rPr>
      <w:sz w:val="18"/>
      <w:szCs w:val="18"/>
    </w:rPr>
  </w:style>
  <w:style w:type="table" w:styleId="af2">
    <w:name w:val="Table Grid"/>
    <w:basedOn w:val="a1"/>
    <w:uiPriority w:val="39"/>
    <w:rsid w:val="00302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dinary-output">
    <w:name w:val="ordinary-output"/>
    <w:basedOn w:val="a"/>
    <w:rsid w:val="00791835"/>
    <w:pPr>
      <w:widowControl/>
      <w:spacing w:before="100" w:beforeAutospacing="1" w:after="100" w:afterAutospacing="1"/>
      <w:jc w:val="left"/>
    </w:pPr>
    <w:rPr>
      <w:rFonts w:ascii="宋体" w:eastAsia="宋体" w:hAnsi="宋体" w:cs="宋体"/>
      <w:kern w:val="0"/>
      <w:sz w:val="24"/>
      <w:szCs w:val="24"/>
    </w:rPr>
  </w:style>
  <w:style w:type="paragraph" w:customStyle="1" w:styleId="EndNoteBibliographyTitle">
    <w:name w:val="EndNote Bibliography Title"/>
    <w:basedOn w:val="a"/>
    <w:link w:val="EndNoteBibliographyTitle0"/>
    <w:rsid w:val="004A4D24"/>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A4D24"/>
    <w:rPr>
      <w:rFonts w:ascii="等线" w:eastAsia="等线" w:hAnsi="等线"/>
      <w:noProof/>
      <w:sz w:val="20"/>
    </w:rPr>
  </w:style>
  <w:style w:type="paragraph" w:customStyle="1" w:styleId="EndNoteBibliography">
    <w:name w:val="EndNote Bibliography"/>
    <w:basedOn w:val="a"/>
    <w:link w:val="EndNoteBibliography0"/>
    <w:rsid w:val="004A4D24"/>
    <w:rPr>
      <w:rFonts w:ascii="等线" w:eastAsia="等线" w:hAnsi="等线"/>
      <w:noProof/>
      <w:sz w:val="20"/>
    </w:rPr>
  </w:style>
  <w:style w:type="character" w:customStyle="1" w:styleId="EndNoteBibliography0">
    <w:name w:val="EndNote Bibliography 字符"/>
    <w:basedOn w:val="a0"/>
    <w:link w:val="EndNoteBibliography"/>
    <w:rsid w:val="004A4D24"/>
    <w:rPr>
      <w:rFonts w:ascii="等线" w:eastAsia="等线" w:hAnsi="等线"/>
      <w:noProof/>
      <w:sz w:val="20"/>
    </w:rPr>
  </w:style>
  <w:style w:type="paragraph" w:styleId="af3">
    <w:name w:val="Revision"/>
    <w:hidden/>
    <w:uiPriority w:val="99"/>
    <w:semiHidden/>
    <w:rsid w:val="00321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498571">
      <w:bodyDiv w:val="1"/>
      <w:marLeft w:val="0"/>
      <w:marRight w:val="0"/>
      <w:marTop w:val="0"/>
      <w:marBottom w:val="0"/>
      <w:divBdr>
        <w:top w:val="none" w:sz="0" w:space="0" w:color="auto"/>
        <w:left w:val="none" w:sz="0" w:space="0" w:color="auto"/>
        <w:bottom w:val="none" w:sz="0" w:space="0" w:color="auto"/>
        <w:right w:val="none" w:sz="0" w:space="0" w:color="auto"/>
      </w:divBdr>
    </w:div>
    <w:div w:id="246228287">
      <w:bodyDiv w:val="1"/>
      <w:marLeft w:val="0"/>
      <w:marRight w:val="0"/>
      <w:marTop w:val="0"/>
      <w:marBottom w:val="0"/>
      <w:divBdr>
        <w:top w:val="none" w:sz="0" w:space="0" w:color="auto"/>
        <w:left w:val="none" w:sz="0" w:space="0" w:color="auto"/>
        <w:bottom w:val="none" w:sz="0" w:space="0" w:color="auto"/>
        <w:right w:val="none" w:sz="0" w:space="0" w:color="auto"/>
      </w:divBdr>
    </w:div>
    <w:div w:id="316224591">
      <w:bodyDiv w:val="1"/>
      <w:marLeft w:val="0"/>
      <w:marRight w:val="0"/>
      <w:marTop w:val="0"/>
      <w:marBottom w:val="0"/>
      <w:divBdr>
        <w:top w:val="none" w:sz="0" w:space="0" w:color="auto"/>
        <w:left w:val="none" w:sz="0" w:space="0" w:color="auto"/>
        <w:bottom w:val="none" w:sz="0" w:space="0" w:color="auto"/>
        <w:right w:val="none" w:sz="0" w:space="0" w:color="auto"/>
      </w:divBdr>
    </w:div>
    <w:div w:id="530385141">
      <w:bodyDiv w:val="1"/>
      <w:marLeft w:val="0"/>
      <w:marRight w:val="0"/>
      <w:marTop w:val="0"/>
      <w:marBottom w:val="0"/>
      <w:divBdr>
        <w:top w:val="none" w:sz="0" w:space="0" w:color="auto"/>
        <w:left w:val="none" w:sz="0" w:space="0" w:color="auto"/>
        <w:bottom w:val="none" w:sz="0" w:space="0" w:color="auto"/>
        <w:right w:val="none" w:sz="0" w:space="0" w:color="auto"/>
      </w:divBdr>
    </w:div>
    <w:div w:id="574825892">
      <w:bodyDiv w:val="1"/>
      <w:marLeft w:val="0"/>
      <w:marRight w:val="0"/>
      <w:marTop w:val="0"/>
      <w:marBottom w:val="0"/>
      <w:divBdr>
        <w:top w:val="none" w:sz="0" w:space="0" w:color="auto"/>
        <w:left w:val="none" w:sz="0" w:space="0" w:color="auto"/>
        <w:bottom w:val="none" w:sz="0" w:space="0" w:color="auto"/>
        <w:right w:val="none" w:sz="0" w:space="0" w:color="auto"/>
      </w:divBdr>
      <w:divsChild>
        <w:div w:id="811364487">
          <w:marLeft w:val="0"/>
          <w:marRight w:val="0"/>
          <w:marTop w:val="0"/>
          <w:marBottom w:val="0"/>
          <w:divBdr>
            <w:top w:val="none" w:sz="0" w:space="0" w:color="auto"/>
            <w:left w:val="none" w:sz="0" w:space="0" w:color="auto"/>
            <w:bottom w:val="none" w:sz="0" w:space="0" w:color="auto"/>
            <w:right w:val="none" w:sz="0" w:space="0" w:color="auto"/>
          </w:divBdr>
          <w:divsChild>
            <w:div w:id="1266690916">
              <w:marLeft w:val="0"/>
              <w:marRight w:val="0"/>
              <w:marTop w:val="0"/>
              <w:marBottom w:val="0"/>
              <w:divBdr>
                <w:top w:val="none" w:sz="0" w:space="0" w:color="auto"/>
                <w:left w:val="none" w:sz="0" w:space="0" w:color="auto"/>
                <w:bottom w:val="none" w:sz="0" w:space="0" w:color="auto"/>
                <w:right w:val="none" w:sz="0" w:space="0" w:color="auto"/>
              </w:divBdr>
              <w:divsChild>
                <w:div w:id="1143232173">
                  <w:marLeft w:val="0"/>
                  <w:marRight w:val="0"/>
                  <w:marTop w:val="0"/>
                  <w:marBottom w:val="0"/>
                  <w:divBdr>
                    <w:top w:val="none" w:sz="0" w:space="0" w:color="auto"/>
                    <w:left w:val="none" w:sz="0" w:space="0" w:color="auto"/>
                    <w:bottom w:val="none" w:sz="0" w:space="0" w:color="auto"/>
                    <w:right w:val="none" w:sz="0" w:space="0" w:color="auto"/>
                  </w:divBdr>
                  <w:divsChild>
                    <w:div w:id="15482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284826">
      <w:bodyDiv w:val="1"/>
      <w:marLeft w:val="0"/>
      <w:marRight w:val="0"/>
      <w:marTop w:val="0"/>
      <w:marBottom w:val="0"/>
      <w:divBdr>
        <w:top w:val="none" w:sz="0" w:space="0" w:color="auto"/>
        <w:left w:val="none" w:sz="0" w:space="0" w:color="auto"/>
        <w:bottom w:val="none" w:sz="0" w:space="0" w:color="auto"/>
        <w:right w:val="none" w:sz="0" w:space="0" w:color="auto"/>
      </w:divBdr>
    </w:div>
    <w:div w:id="810363420">
      <w:bodyDiv w:val="1"/>
      <w:marLeft w:val="0"/>
      <w:marRight w:val="0"/>
      <w:marTop w:val="0"/>
      <w:marBottom w:val="0"/>
      <w:divBdr>
        <w:top w:val="none" w:sz="0" w:space="0" w:color="auto"/>
        <w:left w:val="none" w:sz="0" w:space="0" w:color="auto"/>
        <w:bottom w:val="none" w:sz="0" w:space="0" w:color="auto"/>
        <w:right w:val="none" w:sz="0" w:space="0" w:color="auto"/>
      </w:divBdr>
    </w:div>
    <w:div w:id="836581092">
      <w:bodyDiv w:val="1"/>
      <w:marLeft w:val="0"/>
      <w:marRight w:val="0"/>
      <w:marTop w:val="0"/>
      <w:marBottom w:val="0"/>
      <w:divBdr>
        <w:top w:val="none" w:sz="0" w:space="0" w:color="auto"/>
        <w:left w:val="none" w:sz="0" w:space="0" w:color="auto"/>
        <w:bottom w:val="none" w:sz="0" w:space="0" w:color="auto"/>
        <w:right w:val="none" w:sz="0" w:space="0" w:color="auto"/>
      </w:divBdr>
    </w:div>
    <w:div w:id="1016731744">
      <w:bodyDiv w:val="1"/>
      <w:marLeft w:val="0"/>
      <w:marRight w:val="0"/>
      <w:marTop w:val="0"/>
      <w:marBottom w:val="0"/>
      <w:divBdr>
        <w:top w:val="none" w:sz="0" w:space="0" w:color="auto"/>
        <w:left w:val="none" w:sz="0" w:space="0" w:color="auto"/>
        <w:bottom w:val="none" w:sz="0" w:space="0" w:color="auto"/>
        <w:right w:val="none" w:sz="0" w:space="0" w:color="auto"/>
      </w:divBdr>
    </w:div>
    <w:div w:id="1155950255">
      <w:bodyDiv w:val="1"/>
      <w:marLeft w:val="0"/>
      <w:marRight w:val="0"/>
      <w:marTop w:val="0"/>
      <w:marBottom w:val="0"/>
      <w:divBdr>
        <w:top w:val="none" w:sz="0" w:space="0" w:color="auto"/>
        <w:left w:val="none" w:sz="0" w:space="0" w:color="auto"/>
        <w:bottom w:val="none" w:sz="0" w:space="0" w:color="auto"/>
        <w:right w:val="none" w:sz="0" w:space="0" w:color="auto"/>
      </w:divBdr>
    </w:div>
    <w:div w:id="1209609495">
      <w:bodyDiv w:val="1"/>
      <w:marLeft w:val="0"/>
      <w:marRight w:val="0"/>
      <w:marTop w:val="0"/>
      <w:marBottom w:val="0"/>
      <w:divBdr>
        <w:top w:val="none" w:sz="0" w:space="0" w:color="auto"/>
        <w:left w:val="none" w:sz="0" w:space="0" w:color="auto"/>
        <w:bottom w:val="none" w:sz="0" w:space="0" w:color="auto"/>
        <w:right w:val="none" w:sz="0" w:space="0" w:color="auto"/>
      </w:divBdr>
    </w:div>
    <w:div w:id="1212108132">
      <w:bodyDiv w:val="1"/>
      <w:marLeft w:val="0"/>
      <w:marRight w:val="0"/>
      <w:marTop w:val="0"/>
      <w:marBottom w:val="0"/>
      <w:divBdr>
        <w:top w:val="none" w:sz="0" w:space="0" w:color="auto"/>
        <w:left w:val="none" w:sz="0" w:space="0" w:color="auto"/>
        <w:bottom w:val="none" w:sz="0" w:space="0" w:color="auto"/>
        <w:right w:val="none" w:sz="0" w:space="0" w:color="auto"/>
      </w:divBdr>
    </w:div>
    <w:div w:id="1229875737">
      <w:bodyDiv w:val="1"/>
      <w:marLeft w:val="0"/>
      <w:marRight w:val="0"/>
      <w:marTop w:val="0"/>
      <w:marBottom w:val="0"/>
      <w:divBdr>
        <w:top w:val="none" w:sz="0" w:space="0" w:color="auto"/>
        <w:left w:val="none" w:sz="0" w:space="0" w:color="auto"/>
        <w:bottom w:val="none" w:sz="0" w:space="0" w:color="auto"/>
        <w:right w:val="none" w:sz="0" w:space="0" w:color="auto"/>
      </w:divBdr>
    </w:div>
    <w:div w:id="1406877819">
      <w:bodyDiv w:val="1"/>
      <w:marLeft w:val="0"/>
      <w:marRight w:val="0"/>
      <w:marTop w:val="0"/>
      <w:marBottom w:val="0"/>
      <w:divBdr>
        <w:top w:val="none" w:sz="0" w:space="0" w:color="auto"/>
        <w:left w:val="none" w:sz="0" w:space="0" w:color="auto"/>
        <w:bottom w:val="none" w:sz="0" w:space="0" w:color="auto"/>
        <w:right w:val="none" w:sz="0" w:space="0" w:color="auto"/>
      </w:divBdr>
    </w:div>
    <w:div w:id="1534273241">
      <w:bodyDiv w:val="1"/>
      <w:marLeft w:val="0"/>
      <w:marRight w:val="0"/>
      <w:marTop w:val="0"/>
      <w:marBottom w:val="0"/>
      <w:divBdr>
        <w:top w:val="none" w:sz="0" w:space="0" w:color="auto"/>
        <w:left w:val="none" w:sz="0" w:space="0" w:color="auto"/>
        <w:bottom w:val="none" w:sz="0" w:space="0" w:color="auto"/>
        <w:right w:val="none" w:sz="0" w:space="0" w:color="auto"/>
      </w:divBdr>
    </w:div>
    <w:div w:id="1550915457">
      <w:bodyDiv w:val="1"/>
      <w:marLeft w:val="0"/>
      <w:marRight w:val="0"/>
      <w:marTop w:val="0"/>
      <w:marBottom w:val="0"/>
      <w:divBdr>
        <w:top w:val="none" w:sz="0" w:space="0" w:color="auto"/>
        <w:left w:val="none" w:sz="0" w:space="0" w:color="auto"/>
        <w:bottom w:val="none" w:sz="0" w:space="0" w:color="auto"/>
        <w:right w:val="none" w:sz="0" w:space="0" w:color="auto"/>
      </w:divBdr>
    </w:div>
    <w:div w:id="195324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2273</Words>
  <Characters>12959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Lanjing Wang</dc:creator>
  <cp:keywords/>
  <dc:description/>
  <cp:lastModifiedBy>Lanjing Wang</cp:lastModifiedBy>
  <cp:revision>3</cp:revision>
  <dcterms:created xsi:type="dcterms:W3CDTF">2024-05-24T09:04:00Z</dcterms:created>
  <dcterms:modified xsi:type="dcterms:W3CDTF">2024-05-24T09:04:00Z</dcterms:modified>
</cp:coreProperties>
</file>