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906F9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682D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Supplement</w:t>
      </w:r>
    </w:p>
    <w:p w14:paraId="68CD48A2" w14:textId="3A60C0EB" w:rsidR="00C03B85" w:rsidRPr="00682DC8" w:rsidRDefault="00421CBD" w:rsidP="00C03B85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 xml:space="preserve">S1 </w:t>
      </w:r>
      <w:r w:rsidR="00C03B85" w:rsidRPr="00682DC8">
        <w:rPr>
          <w:rFonts w:ascii="Times New Roman" w:eastAsia="Times New Roman" w:hAnsi="Times New Roman" w:cs="Times New Roman"/>
          <w:b/>
          <w:bCs/>
          <w:lang w:val="en-US"/>
        </w:rPr>
        <w:t>Cortical thickness analysis: significant cluster</w:t>
      </w:r>
    </w:p>
    <w:p w14:paraId="26686850" w14:textId="77777777" w:rsidR="00C03B85" w:rsidRPr="008A1FEB" w:rsidRDefault="00C03B85" w:rsidP="00C03B85">
      <w:pPr>
        <w:jc w:val="both"/>
        <w:rPr>
          <w:rFonts w:ascii="Times New Roman" w:eastAsia="Times New Roman" w:hAnsi="Times New Roman" w:cs="Times New Roman"/>
        </w:rPr>
      </w:pPr>
      <w:r w:rsidRPr="008A1FEB">
        <w:rPr>
          <w:rFonts w:ascii="Times New Roman" w:eastAsia="Times New Roman" w:hAnsi="Times New Roman" w:cs="Times New Roman"/>
        </w:rPr>
        <w:t>TFCE, FWE, p &lt; 0.01</w:t>
      </w:r>
    </w:p>
    <w:p w14:paraId="0E768967" w14:textId="77777777" w:rsidR="00C03B85" w:rsidRPr="008A1FEB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A1FEB">
        <w:rPr>
          <w:rFonts w:ascii="Times New Roman" w:hAnsi="Times New Roman" w:cs="Times New Roman"/>
        </w:rPr>
        <w:t>DM1 &lt; HC</w:t>
      </w:r>
    </w:p>
    <w:p w14:paraId="7481DAB4" w14:textId="77777777" w:rsidR="00C03B85" w:rsidRPr="008A1FEB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A1FEB">
        <w:rPr>
          <w:rFonts w:ascii="Helvetica" w:hAnsi="Helvetica" w:cs="Helvetica"/>
          <w:sz w:val="18"/>
          <w:szCs w:val="18"/>
        </w:rPr>
        <w:t>______________________________________________________</w:t>
      </w:r>
    </w:p>
    <w:p w14:paraId="34B024A0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Desikan-Killiany</w:t>
      </w:r>
      <w:proofErr w:type="spellEnd"/>
      <w:r w:rsidRPr="00682DC8">
        <w:rPr>
          <w:rFonts w:ascii="Helvetica" w:hAnsi="Helvetica" w:cs="Helvetica"/>
          <w:sz w:val="18"/>
          <w:szCs w:val="18"/>
          <w:lang w:val="en-US"/>
        </w:rPr>
        <w:t xml:space="preserve"> DK40 Atlas: </w:t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lh</w:t>
      </w:r>
      <w:proofErr w:type="spellEnd"/>
    </w:p>
    <w:p w14:paraId="6479E41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______________________________________________________</w:t>
      </w:r>
    </w:p>
    <w:p w14:paraId="332F472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P-value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Cluster-Size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Overlap of atlas region</w:t>
      </w:r>
    </w:p>
    <w:p w14:paraId="37C8867E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0.00006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23675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10%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superiorfrontal</w:t>
      </w:r>
    </w:p>
    <w:p w14:paraId="22DC70E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precentral</w:t>
      </w:r>
    </w:p>
    <w:p w14:paraId="7DE3512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postcentral</w:t>
      </w:r>
    </w:p>
    <w:p w14:paraId="14AD818A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supramarginal</w:t>
      </w:r>
    </w:p>
    <w:p w14:paraId="5F4F577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superiorparietal</w:t>
      </w:r>
    </w:p>
    <w:p w14:paraId="01DC0D6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rostralmiddlefrontal</w:t>
      </w:r>
    </w:p>
    <w:p w14:paraId="71FB350E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inferiorparietal</w:t>
      </w:r>
    </w:p>
    <w:p w14:paraId="4D2F57F8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5%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lateraloccipital</w:t>
      </w:r>
    </w:p>
    <w:p w14:paraId="2C4E95A5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superiortemporal</w:t>
      </w:r>
    </w:p>
    <w:p w14:paraId="5DCF9888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precuneus</w:t>
      </w:r>
    </w:p>
    <w:p w14:paraId="001B7F17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caudalmiddlefrontal</w:t>
      </w:r>
    </w:p>
    <w:p w14:paraId="39E73520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lingual</w:t>
      </w:r>
    </w:p>
    <w:p w14:paraId="75EDE710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fusiform</w:t>
      </w:r>
    </w:p>
    <w:p w14:paraId="42C64241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paracentral</w:t>
      </w:r>
    </w:p>
    <w:p w14:paraId="4AE891C0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parsopercularis</w:t>
      </w:r>
    </w:p>
    <w:p w14:paraId="572C604B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posteriorcingulate</w:t>
      </w:r>
    </w:p>
    <w:p w14:paraId="5C770C83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isthmuscingulate</w:t>
      </w:r>
    </w:p>
    <w:p w14:paraId="5E27F3AD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lateralorbitofrontal</w:t>
      </w:r>
    </w:p>
    <w:p w14:paraId="3DBC17E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>2%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pericalcarine</w:t>
      </w:r>
      <w:proofErr w:type="spellEnd"/>
    </w:p>
    <w:p w14:paraId="73ECD905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cuneus</w:t>
      </w:r>
    </w:p>
    <w:p w14:paraId="604E7D3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parstriangularis</w:t>
      </w:r>
      <w:proofErr w:type="spellEnd"/>
    </w:p>
    <w:p w14:paraId="3E259BB0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middletemporal</w:t>
      </w:r>
      <w:proofErr w:type="spellEnd"/>
    </w:p>
    <w:p w14:paraId="43D2957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insula</w:t>
      </w:r>
    </w:p>
    <w:p w14:paraId="00BBD61D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bankssts</w:t>
      </w:r>
      <w:proofErr w:type="spellEnd"/>
    </w:p>
    <w:p w14:paraId="4111C3A4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medialorbitofrontal</w:t>
      </w:r>
      <w:proofErr w:type="spellEnd"/>
    </w:p>
    <w:p w14:paraId="618B51C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______________________________________________________</w:t>
      </w:r>
    </w:p>
    <w:p w14:paraId="38CC42FD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Desikan-Killiany</w:t>
      </w:r>
      <w:proofErr w:type="spellEnd"/>
      <w:r w:rsidRPr="00682DC8">
        <w:rPr>
          <w:rFonts w:ascii="Helvetica" w:hAnsi="Helvetica" w:cs="Helvetica"/>
          <w:sz w:val="18"/>
          <w:szCs w:val="18"/>
          <w:lang w:val="en-US"/>
        </w:rPr>
        <w:t xml:space="preserve"> DK40 Atlas: </w:t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rh</w:t>
      </w:r>
      <w:proofErr w:type="spellEnd"/>
    </w:p>
    <w:p w14:paraId="0F32B0A4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____________________________________________________</w:t>
      </w:r>
    </w:p>
    <w:p w14:paraId="26AF370E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P-value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Cluster-Size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Overlap of atlas region</w:t>
      </w:r>
    </w:p>
    <w:p w14:paraId="2ADFE5C2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</w:p>
    <w:p w14:paraId="6A7E1CDD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0.00002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24395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9%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superiorfrontal</w:t>
      </w:r>
    </w:p>
    <w:p w14:paraId="03263EE1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precentral</w:t>
      </w:r>
    </w:p>
    <w:p w14:paraId="6D46E320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superiorparietal</w:t>
      </w:r>
    </w:p>
    <w:p w14:paraId="538434F8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inferiorparietal</w:t>
      </w:r>
    </w:p>
    <w:p w14:paraId="11F0DFB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postcentral</w:t>
      </w:r>
    </w:p>
    <w:p w14:paraId="60C25BB8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supramarginal</w:t>
      </w:r>
    </w:p>
    <w:p w14:paraId="1B459A8E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rostralmiddlefrontal</w:t>
      </w:r>
    </w:p>
    <w:p w14:paraId="584704F6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precuneus</w:t>
      </w:r>
    </w:p>
    <w:p w14:paraId="3796473B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lateraloccipital</w:t>
      </w:r>
    </w:p>
    <w:p w14:paraId="1B37718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middletemporal</w:t>
      </w:r>
    </w:p>
    <w:p w14:paraId="390C4D9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superiortemporal</w:t>
      </w:r>
    </w:p>
    <w:p w14:paraId="2809A77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lingual</w:t>
      </w:r>
    </w:p>
    <w:p w14:paraId="156A8BFA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paracentral</w:t>
      </w:r>
    </w:p>
    <w:p w14:paraId="3388A015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caudalmiddlefrontal</w:t>
      </w:r>
    </w:p>
    <w:p w14:paraId="1B720A31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posteriorcingulate</w:t>
      </w:r>
    </w:p>
    <w:p w14:paraId="00FDB500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fusiform</w:t>
      </w:r>
    </w:p>
    <w:p w14:paraId="20156126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lateralorbitofrontal</w:t>
      </w:r>
    </w:p>
    <w:p w14:paraId="6F3C9F5B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bankssts</w:t>
      </w:r>
    </w:p>
    <w:p w14:paraId="03BA6661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parsopercularis</w:t>
      </w:r>
    </w:p>
    <w:p w14:paraId="20F639E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pericalcarine</w:t>
      </w:r>
    </w:p>
    <w:p w14:paraId="21193D20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isthmuscingulate</w:t>
      </w:r>
    </w:p>
    <w:p w14:paraId="604AAA0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cuneus</w:t>
      </w:r>
    </w:p>
    <w:p w14:paraId="2B6A7BC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parstriangularis</w:t>
      </w:r>
    </w:p>
    <w:p w14:paraId="2F1A7C72" w14:textId="77777777" w:rsidR="00C03B85" w:rsidRPr="00A2278D" w:rsidRDefault="00C03B85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      medialorbitofrontal</w:t>
      </w:r>
    </w:p>
    <w:p w14:paraId="2624F96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AR"/>
        </w:rPr>
      </w:pPr>
    </w:p>
    <w:p w14:paraId="737FE184" w14:textId="77777777" w:rsidR="0016315F" w:rsidRPr="00A2278D" w:rsidRDefault="0016315F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AR"/>
        </w:rPr>
      </w:pPr>
    </w:p>
    <w:p w14:paraId="0BFB78A5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AR"/>
        </w:rPr>
      </w:pPr>
      <w:r w:rsidRPr="00A2278D">
        <w:rPr>
          <w:rFonts w:ascii="Times New Roman" w:hAnsi="Times New Roman" w:cs="Times New Roman"/>
          <w:lang w:val="es-AR"/>
        </w:rPr>
        <w:lastRenderedPageBreak/>
        <w:t>DM2 &lt; HC</w:t>
      </w:r>
    </w:p>
    <w:p w14:paraId="495016CD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______________________________________________________</w:t>
      </w:r>
    </w:p>
    <w:p w14:paraId="20878D8B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Desikan-Killiany</w:t>
      </w:r>
      <w:proofErr w:type="spellEnd"/>
      <w:r w:rsidRPr="00682DC8">
        <w:rPr>
          <w:rFonts w:ascii="Helvetica" w:hAnsi="Helvetica" w:cs="Helvetica"/>
          <w:sz w:val="18"/>
          <w:szCs w:val="18"/>
          <w:lang w:val="en-US"/>
        </w:rPr>
        <w:t xml:space="preserve"> DK40 Atlas: </w:t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lh</w:t>
      </w:r>
      <w:proofErr w:type="spellEnd"/>
    </w:p>
    <w:p w14:paraId="0B4DC386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______________________________________________________</w:t>
      </w:r>
    </w:p>
    <w:p w14:paraId="41529DBB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P-value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Cluster-Size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Overlap of atlas region</w:t>
      </w:r>
    </w:p>
    <w:p w14:paraId="1979F5AA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0.00004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18438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superiorfrontal</w:t>
      </w:r>
    </w:p>
    <w:p w14:paraId="76D22F5B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supramarginal</w:t>
      </w:r>
    </w:p>
    <w:p w14:paraId="786FA387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superiortemporal</w:t>
      </w:r>
    </w:p>
    <w:p w14:paraId="6DE15A6A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rostralmiddlefrontal</w:t>
      </w:r>
    </w:p>
    <w:p w14:paraId="795695C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postcentral</w:t>
      </w:r>
    </w:p>
    <w:p w14:paraId="09BC1A0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superiorparietal</w:t>
      </w:r>
    </w:p>
    <w:p w14:paraId="10405831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lateraloccipital</w:t>
      </w:r>
    </w:p>
    <w:p w14:paraId="0F83FFC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5%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precentral</w:t>
      </w:r>
    </w:p>
    <w:p w14:paraId="55F7728B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5%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inferiorparietal</w:t>
      </w:r>
    </w:p>
    <w:p w14:paraId="10F219C3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5%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precuneus</w:t>
      </w:r>
    </w:p>
    <w:p w14:paraId="32D30A75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lingual</w:t>
      </w:r>
    </w:p>
    <w:p w14:paraId="65450251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middletemporal</w:t>
      </w:r>
    </w:p>
    <w:p w14:paraId="2376D92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parsopercularis</w:t>
      </w:r>
    </w:p>
    <w:p w14:paraId="2174C2E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posteriorcingulate</w:t>
      </w:r>
    </w:p>
    <w:p w14:paraId="17669BD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fusiform</w:t>
      </w:r>
    </w:p>
    <w:p w14:paraId="56758B94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isthmuscingulate</w:t>
      </w:r>
    </w:p>
    <w:p w14:paraId="76788BF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parstriangularis</w:t>
      </w:r>
    </w:p>
    <w:p w14:paraId="099FB0A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paracentral</w:t>
      </w:r>
    </w:p>
    <w:p w14:paraId="4E4973DA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cuneus</w:t>
      </w:r>
    </w:p>
    <w:p w14:paraId="72EE42F7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bankssts</w:t>
      </w:r>
    </w:p>
    <w:p w14:paraId="398BF697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insula</w:t>
      </w:r>
    </w:p>
    <w:p w14:paraId="497FD83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pericalcarine</w:t>
      </w:r>
    </w:p>
    <w:p w14:paraId="4897B71D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parahippocampal</w:t>
      </w:r>
    </w:p>
    <w:p w14:paraId="7F589F4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caudalmiddlefrontal</w:t>
      </w:r>
    </w:p>
    <w:p w14:paraId="05E3A5DD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caudalanteriorcingulate</w:t>
      </w:r>
    </w:p>
    <w:p w14:paraId="095EC9F5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lateralorbitofrontal</w:t>
      </w:r>
    </w:p>
    <w:p w14:paraId="1476781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transversetemporal</w:t>
      </w:r>
    </w:p>
    <w:p w14:paraId="1FEA247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______________________________________________________</w:t>
      </w:r>
    </w:p>
    <w:p w14:paraId="748674D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Desikan-Killiany DK40 Atlas: rh</w:t>
      </w:r>
    </w:p>
    <w:p w14:paraId="653E8852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______________________________________________________</w:t>
      </w:r>
    </w:p>
    <w:p w14:paraId="2B008EA0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P-value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Cluster-Size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Overlap of atlas region</w:t>
      </w:r>
    </w:p>
    <w:p w14:paraId="4F6C6BFD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0.00001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20353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9%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inferiorparietal</w:t>
      </w:r>
    </w:p>
    <w:p w14:paraId="0D7796EA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postcentral</w:t>
      </w:r>
    </w:p>
    <w:p w14:paraId="3FE545DB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superiorparietal</w:t>
      </w:r>
    </w:p>
    <w:p w14:paraId="59B5BAE6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8%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precentral</w:t>
      </w:r>
    </w:p>
    <w:p w14:paraId="2BCFE951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7%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supramarginal</w:t>
      </w:r>
    </w:p>
    <w:p w14:paraId="62368125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superiortemporal</w:t>
      </w:r>
    </w:p>
    <w:p w14:paraId="60055589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6%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superiorfrontal</w:t>
      </w:r>
    </w:p>
    <w:p w14:paraId="47AF5497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5%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rostralmiddlefrontal</w:t>
      </w:r>
    </w:p>
    <w:p w14:paraId="2C4D0D4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5%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precuneus</w:t>
      </w:r>
    </w:p>
    <w:p w14:paraId="23044B1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lateraloccipital</w:t>
      </w:r>
    </w:p>
    <w:p w14:paraId="76C2994F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middletemporal</w:t>
      </w:r>
    </w:p>
    <w:p w14:paraId="22805C9E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4%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lingual</w:t>
      </w:r>
    </w:p>
    <w:p w14:paraId="316DE90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fusiform</w:t>
      </w:r>
    </w:p>
    <w:p w14:paraId="60924E6B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3%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posteriorcingulate</w:t>
      </w:r>
    </w:p>
    <w:p w14:paraId="67D74FA3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paracentral</w:t>
      </w:r>
    </w:p>
    <w:p w14:paraId="4A170837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bankssts</w:t>
      </w:r>
    </w:p>
    <w:p w14:paraId="70A30450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pericalcarine</w:t>
      </w:r>
    </w:p>
    <w:p w14:paraId="38E96534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2%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cuneus</w:t>
      </w:r>
    </w:p>
    <w:p w14:paraId="6CDC4458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caudalmiddlefrontal</w:t>
      </w:r>
    </w:p>
    <w:p w14:paraId="5936D69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isthmuscingulate</w:t>
      </w:r>
    </w:p>
    <w:p w14:paraId="27D3F537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lateralorbitofrontal</w:t>
      </w:r>
    </w:p>
    <w:p w14:paraId="097310F5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parstriangularis</w:t>
      </w:r>
    </w:p>
    <w:p w14:paraId="1E5E2F8B" w14:textId="77777777" w:rsidR="00C03B85" w:rsidRPr="00A2278D" w:rsidRDefault="00C03B85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 xml:space="preserve">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 xml:space="preserve">        </w:t>
      </w:r>
      <w:r w:rsidRPr="00A2278D">
        <w:rPr>
          <w:rFonts w:ascii="Helvetica" w:hAnsi="Helvetica" w:cs="Helvetica"/>
          <w:sz w:val="18"/>
          <w:szCs w:val="18"/>
          <w:lang w:val="es-AR"/>
        </w:rPr>
        <w:tab/>
      </w:r>
      <w:r w:rsidRPr="00A2278D">
        <w:rPr>
          <w:rFonts w:ascii="Helvetica" w:hAnsi="Helvetica" w:cs="Helvetica"/>
          <w:sz w:val="18"/>
          <w:szCs w:val="18"/>
          <w:lang w:val="es-AR"/>
        </w:rPr>
        <w:tab/>
        <w:t>1%      parsorbitalis</w:t>
      </w:r>
    </w:p>
    <w:p w14:paraId="1E52A53D" w14:textId="77777777" w:rsidR="00C03B85" w:rsidRPr="00A2278D" w:rsidRDefault="00C03B85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s-AR"/>
        </w:rPr>
      </w:pPr>
    </w:p>
    <w:p w14:paraId="6399E269" w14:textId="77777777" w:rsidR="0016315F" w:rsidRPr="00A2278D" w:rsidRDefault="0016315F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s-AR"/>
        </w:rPr>
      </w:pPr>
    </w:p>
    <w:p w14:paraId="218FBA67" w14:textId="77777777" w:rsidR="0016315F" w:rsidRPr="00A2278D" w:rsidRDefault="0016315F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s-AR"/>
        </w:rPr>
      </w:pPr>
    </w:p>
    <w:p w14:paraId="21EEB63F" w14:textId="77777777" w:rsidR="0016315F" w:rsidRPr="00A2278D" w:rsidRDefault="0016315F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s-AR"/>
        </w:rPr>
      </w:pPr>
    </w:p>
    <w:p w14:paraId="5DD24489" w14:textId="77777777" w:rsidR="0016315F" w:rsidRPr="00A2278D" w:rsidRDefault="0016315F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s-AR"/>
        </w:rPr>
      </w:pPr>
    </w:p>
    <w:p w14:paraId="669C17B4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AR"/>
        </w:rPr>
      </w:pPr>
      <w:r w:rsidRPr="00A2278D">
        <w:rPr>
          <w:rFonts w:ascii="Times New Roman" w:hAnsi="Times New Roman" w:cs="Times New Roman"/>
          <w:lang w:val="es-AR"/>
        </w:rPr>
        <w:lastRenderedPageBreak/>
        <w:t>DM1 &lt; DM2</w:t>
      </w:r>
    </w:p>
    <w:p w14:paraId="0D464FBA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______________________________________________________</w:t>
      </w:r>
    </w:p>
    <w:p w14:paraId="5D6D454C" w14:textId="77777777" w:rsidR="00C03B85" w:rsidRPr="00A2278D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s-AR"/>
        </w:rPr>
      </w:pPr>
      <w:r w:rsidRPr="00A2278D">
        <w:rPr>
          <w:rFonts w:ascii="Helvetica" w:hAnsi="Helvetica" w:cs="Helvetica"/>
          <w:sz w:val="18"/>
          <w:szCs w:val="18"/>
          <w:lang w:val="es-AR"/>
        </w:rPr>
        <w:t>Desikan-Killiany DK40 Atlas: lh</w:t>
      </w:r>
    </w:p>
    <w:p w14:paraId="44084D53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______________________________________________________</w:t>
      </w:r>
    </w:p>
    <w:p w14:paraId="0D8B4564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P-value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Cluster-Size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Overlap of atlas region</w:t>
      </w:r>
    </w:p>
    <w:p w14:paraId="32F1D7CF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0.00765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881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50%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caudalmiddlefrontal</w:t>
      </w:r>
      <w:proofErr w:type="spellEnd"/>
    </w:p>
    <w:p w14:paraId="02F0E8CF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28%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superiorfrontal</w:t>
      </w:r>
      <w:proofErr w:type="spellEnd"/>
    </w:p>
    <w:p w14:paraId="6F20010C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11%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rostralmiddlefrontal</w:t>
      </w:r>
      <w:proofErr w:type="spellEnd"/>
    </w:p>
    <w:p w14:paraId="39D51DE0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10%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precentral</w:t>
      </w:r>
    </w:p>
    <w:p w14:paraId="3FE7F62A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______________________________________________________</w:t>
      </w:r>
    </w:p>
    <w:p w14:paraId="40DB704A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Desikan-Killiany</w:t>
      </w:r>
      <w:proofErr w:type="spellEnd"/>
      <w:r w:rsidRPr="00682DC8">
        <w:rPr>
          <w:rFonts w:ascii="Helvetica" w:hAnsi="Helvetica" w:cs="Helvetica"/>
          <w:sz w:val="18"/>
          <w:szCs w:val="18"/>
          <w:lang w:val="en-US"/>
        </w:rPr>
        <w:t xml:space="preserve"> DK40 Atlas: </w:t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rh</w:t>
      </w:r>
      <w:proofErr w:type="spellEnd"/>
    </w:p>
    <w:p w14:paraId="3D6FA837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______________________________________________________</w:t>
      </w:r>
    </w:p>
    <w:p w14:paraId="7F951DF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P-value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Cluster-Size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Overlap of atlas region</w:t>
      </w:r>
    </w:p>
    <w:p w14:paraId="16AAB032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0.00925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377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64%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superiorfrontal</w:t>
      </w:r>
      <w:proofErr w:type="spellEnd"/>
    </w:p>
    <w:p w14:paraId="2D363B91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34%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caudalmiddlefrontal</w:t>
      </w:r>
      <w:proofErr w:type="spellEnd"/>
    </w:p>
    <w:p w14:paraId="1497F582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2%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rostralmiddlefrontal</w:t>
      </w:r>
      <w:proofErr w:type="spellEnd"/>
    </w:p>
    <w:p w14:paraId="24B228D0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</w:p>
    <w:p w14:paraId="61D469F5" w14:textId="77777777" w:rsidR="00C03B85" w:rsidRPr="00682DC8" w:rsidRDefault="00C03B85" w:rsidP="00C03B8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>0.00981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149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60%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</w:r>
      <w:proofErr w:type="spellStart"/>
      <w:r w:rsidRPr="00682DC8">
        <w:rPr>
          <w:rFonts w:ascii="Helvetica" w:hAnsi="Helvetica" w:cs="Helvetica"/>
          <w:sz w:val="18"/>
          <w:szCs w:val="18"/>
          <w:lang w:val="en-US"/>
        </w:rPr>
        <w:t>precuneus</w:t>
      </w:r>
      <w:proofErr w:type="spellEnd"/>
    </w:p>
    <w:p w14:paraId="2CF1D743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682DC8">
        <w:rPr>
          <w:rFonts w:ascii="Helvetica" w:hAnsi="Helvetica" w:cs="Helvetica"/>
          <w:sz w:val="18"/>
          <w:szCs w:val="18"/>
          <w:lang w:val="en-US"/>
        </w:rPr>
        <w:t xml:space="preserve">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              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 xml:space="preserve"> </w:t>
      </w:r>
      <w:r w:rsidRPr="00682DC8">
        <w:rPr>
          <w:rFonts w:ascii="Helvetica" w:hAnsi="Helvetica" w:cs="Helvetica"/>
          <w:sz w:val="18"/>
          <w:szCs w:val="18"/>
          <w:lang w:val="en-US"/>
        </w:rPr>
        <w:tab/>
        <w:t>40%    paracentral</w:t>
      </w:r>
    </w:p>
    <w:p w14:paraId="54DBF776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15B146B5" w14:textId="77777777" w:rsidR="0016315F" w:rsidRDefault="0016315F" w:rsidP="0016315F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4CF24341" w14:textId="3B765127" w:rsidR="0016315F" w:rsidRPr="00421CBD" w:rsidRDefault="00421CBD" w:rsidP="0016315F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421CBD">
        <w:rPr>
          <w:rFonts w:ascii="Times New Roman" w:eastAsia="Times New Roman" w:hAnsi="Times New Roman" w:cs="Times New Roman"/>
          <w:b/>
          <w:bCs/>
          <w:lang w:val="en-US"/>
        </w:rPr>
        <w:t xml:space="preserve">S2 </w:t>
      </w:r>
      <w:r w:rsidR="0016315F" w:rsidRPr="00421CBD">
        <w:rPr>
          <w:rFonts w:ascii="Times New Roman" w:eastAsia="Times New Roman" w:hAnsi="Times New Roman" w:cs="Times New Roman"/>
          <w:b/>
          <w:bCs/>
          <w:lang w:val="en-US"/>
        </w:rPr>
        <w:t xml:space="preserve">Average cortical thickness (in mm) of healthy controls. </w:t>
      </w:r>
    </w:p>
    <w:p w14:paraId="050AE29E" w14:textId="77777777" w:rsidR="0016315F" w:rsidRDefault="0016315F" w:rsidP="0016315F">
      <w:pPr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74E9A838" wp14:editId="42E75A30">
            <wp:extent cx="2894275" cy="1946720"/>
            <wp:effectExtent l="0" t="0" r="190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8" t="16350" b="18248"/>
                    <a:stretch/>
                  </pic:blipFill>
                  <pic:spPr bwMode="auto">
                    <a:xfrm>
                      <a:off x="0" y="0"/>
                      <a:ext cx="2916068" cy="196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47E40" w14:textId="6C26EE97" w:rsidR="0016315F" w:rsidRPr="008D0ABE" w:rsidRDefault="008D0ABE" w:rsidP="0016315F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8D0ABE">
        <w:rPr>
          <w:rFonts w:ascii="Times New Roman" w:eastAsia="Times New Roman" w:hAnsi="Times New Roman" w:cs="Times New Roman"/>
          <w:b/>
          <w:bCs/>
          <w:lang w:val="en-US"/>
        </w:rPr>
        <w:t xml:space="preserve">S3 Cortical thickness analysis for comparison between young (&lt;33y) and old (&gt;33y) healthy controls. </w:t>
      </w:r>
      <w:r w:rsidR="00D61174">
        <w:rPr>
          <w:rFonts w:ascii="Times New Roman" w:eastAsia="Times New Roman" w:hAnsi="Times New Roman" w:cs="Times New Roman"/>
          <w:b/>
          <w:bCs/>
          <w:lang w:val="en-US"/>
        </w:rPr>
        <w:t xml:space="preserve">Results were corrected by TFCE and FWE and </w:t>
      </w:r>
      <w:proofErr w:type="spellStart"/>
      <w:r w:rsidR="00D61174">
        <w:rPr>
          <w:rFonts w:ascii="Times New Roman" w:eastAsia="Times New Roman" w:hAnsi="Times New Roman" w:cs="Times New Roman"/>
          <w:b/>
          <w:bCs/>
          <w:lang w:val="en-US"/>
        </w:rPr>
        <w:t>thresholded</w:t>
      </w:r>
      <w:proofErr w:type="spellEnd"/>
      <w:r w:rsidR="00D61174">
        <w:rPr>
          <w:rFonts w:ascii="Times New Roman" w:eastAsia="Times New Roman" w:hAnsi="Times New Roman" w:cs="Times New Roman"/>
          <w:b/>
          <w:bCs/>
          <w:lang w:val="en-US"/>
        </w:rPr>
        <w:t xml:space="preserve"> at p&lt;0.01 . </w:t>
      </w:r>
    </w:p>
    <w:p w14:paraId="7A8C0F39" w14:textId="52AD1F75" w:rsidR="00C03B85" w:rsidRDefault="00D61174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251658C8" wp14:editId="45E08DCF">
            <wp:extent cx="5928360" cy="2964180"/>
            <wp:effectExtent l="0" t="0" r="0" b="7620"/>
            <wp:docPr id="20532361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723EA" w14:textId="3E4D1912" w:rsidR="00C03B85" w:rsidRPr="00682DC8" w:rsidRDefault="00421CBD" w:rsidP="00C03B85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lastRenderedPageBreak/>
        <w:t>S</w:t>
      </w:r>
      <w:r w:rsidR="008D0ABE">
        <w:rPr>
          <w:rFonts w:ascii="Times New Roman" w:eastAsia="Times New Roman" w:hAnsi="Times New Roman" w:cs="Times New Roman"/>
          <w:b/>
          <w:bCs/>
          <w:lang w:val="en-US"/>
        </w:rPr>
        <w:t>4</w:t>
      </w:r>
      <w:r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00C03B85" w:rsidRPr="00682DC8">
        <w:rPr>
          <w:rFonts w:ascii="Times New Roman" w:eastAsia="Times New Roman" w:hAnsi="Times New Roman" w:cs="Times New Roman"/>
          <w:b/>
          <w:bCs/>
          <w:lang w:val="en-US"/>
        </w:rPr>
        <w:t>TBSS</w:t>
      </w:r>
    </w:p>
    <w:p w14:paraId="37397CFC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 w:rsidRPr="00682DC8">
        <w:rPr>
          <w:rFonts w:ascii="Times New Roman" w:eastAsia="Times New Roman" w:hAnsi="Times New Roman" w:cs="Times New Roman"/>
          <w:lang w:val="en-US"/>
        </w:rPr>
        <w:t>MD (red), RD (yellow) DM1 &gt; HC</w:t>
      </w:r>
    </w:p>
    <w:p w14:paraId="337C9322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407BC85E" wp14:editId="67C28B53">
            <wp:extent cx="2873068" cy="1998918"/>
            <wp:effectExtent l="0" t="0" r="0" b="0"/>
            <wp:docPr id="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01930" name="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873068" cy="199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DC8">
        <w:rPr>
          <w:rFonts w:ascii="Times New Roman" w:eastAsia="Times New Roman" w:hAnsi="Times New Roman" w:cs="Times New Roman"/>
          <w:lang w:val="en-US"/>
        </w:rPr>
        <w:t xml:space="preserve"> </w:t>
      </w: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2D67CC71" wp14:editId="021AC400">
            <wp:extent cx="2884480" cy="2006857"/>
            <wp:effectExtent l="0" t="0" r="0" b="0"/>
            <wp:docPr id="5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57161" name=""/>
                    <pic:cNvPicPr>
                      <a:picLocks noChangeAspect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884480" cy="200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530C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2BEFC914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 w:rsidRPr="00682DC8">
        <w:rPr>
          <w:rFonts w:ascii="Times New Roman" w:eastAsia="Times New Roman" w:hAnsi="Times New Roman" w:cs="Times New Roman"/>
          <w:lang w:val="en-US"/>
        </w:rPr>
        <w:t>MD (red), RD (yellow) DM2 &gt; HC</w:t>
      </w:r>
    </w:p>
    <w:p w14:paraId="2901D650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57DDE946" wp14:editId="774B01E3">
            <wp:extent cx="2873068" cy="1998918"/>
            <wp:effectExtent l="0" t="0" r="0" b="0"/>
            <wp:docPr id="6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57109" name="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873068" cy="199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DC8">
        <w:rPr>
          <w:rFonts w:ascii="Times New Roman" w:eastAsia="Times New Roman" w:hAnsi="Times New Roman" w:cs="Times New Roman"/>
          <w:lang w:val="en-US"/>
        </w:rPr>
        <w:t xml:space="preserve"> </w:t>
      </w: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1394620B" wp14:editId="3E820E26">
            <wp:extent cx="2884480" cy="2006857"/>
            <wp:effectExtent l="0" t="0" r="0" b="0"/>
            <wp:docPr id="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12758" name="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884480" cy="200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90EE" w14:textId="77777777" w:rsidR="00C03B85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59CFDA71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 w:rsidRPr="00682DC8">
        <w:rPr>
          <w:rFonts w:ascii="Times New Roman" w:eastAsia="Times New Roman" w:hAnsi="Times New Roman" w:cs="Times New Roman"/>
          <w:lang w:val="en-US"/>
        </w:rPr>
        <w:t>MD (red), RD (yellow), DM1 &gt; DM2</w:t>
      </w:r>
    </w:p>
    <w:p w14:paraId="15FC150B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1E658C97" wp14:editId="38CF4CF4">
            <wp:extent cx="2900532" cy="2018025"/>
            <wp:effectExtent l="0" t="0" r="0" b="0"/>
            <wp:docPr id="8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56238" name="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900532" cy="20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DC8">
        <w:rPr>
          <w:rFonts w:ascii="Times New Roman" w:eastAsia="Times New Roman" w:hAnsi="Times New Roman" w:cs="Times New Roman"/>
          <w:lang w:val="en-US"/>
        </w:rPr>
        <w:t xml:space="preserve"> </w:t>
      </w: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03C80D27" wp14:editId="2CAD42D9">
            <wp:extent cx="2900532" cy="2018025"/>
            <wp:effectExtent l="0" t="0" r="0" b="0"/>
            <wp:docPr id="9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50706" name="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900532" cy="20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0015F" w14:textId="77777777" w:rsidR="00C03B85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1B0139BC" w14:textId="77777777" w:rsidR="0016315F" w:rsidRDefault="0016315F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191098D3" w14:textId="77777777" w:rsidR="0016315F" w:rsidRPr="00682DC8" w:rsidRDefault="0016315F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2CC3919F" w14:textId="38C3B7BA" w:rsidR="00C03B85" w:rsidRPr="00421CBD" w:rsidRDefault="00421CBD" w:rsidP="00C03B85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421CBD">
        <w:rPr>
          <w:rFonts w:ascii="Times New Roman" w:eastAsia="Times New Roman" w:hAnsi="Times New Roman" w:cs="Times New Roman"/>
          <w:b/>
          <w:bCs/>
          <w:lang w:val="en-US"/>
        </w:rPr>
        <w:lastRenderedPageBreak/>
        <w:t>S</w:t>
      </w:r>
      <w:r w:rsidR="008D0ABE">
        <w:rPr>
          <w:rFonts w:ascii="Times New Roman" w:eastAsia="Times New Roman" w:hAnsi="Times New Roman" w:cs="Times New Roman"/>
          <w:b/>
          <w:bCs/>
          <w:lang w:val="en-US"/>
        </w:rPr>
        <w:t>5</w:t>
      </w:r>
      <w:r w:rsidRPr="00421CBD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00C03B85" w:rsidRPr="00421CBD">
        <w:rPr>
          <w:rFonts w:ascii="Times New Roman" w:eastAsia="Times New Roman" w:hAnsi="Times New Roman" w:cs="Times New Roman"/>
          <w:b/>
          <w:bCs/>
          <w:lang w:val="en-US"/>
        </w:rPr>
        <w:t>Lesion distribution: (left: DM1, right: DM2)</w:t>
      </w:r>
    </w:p>
    <w:p w14:paraId="65B658BA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0DEA42B8" wp14:editId="6F0E560C">
            <wp:extent cx="2900532" cy="1790546"/>
            <wp:effectExtent l="0" t="0" r="0" b="0"/>
            <wp:docPr id="10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69602" name="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0532" cy="179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DC8">
        <w:rPr>
          <w:rFonts w:ascii="Times New Roman" w:eastAsia="Times New Roman" w:hAnsi="Times New Roman" w:cs="Times New Roman"/>
          <w:lang w:val="en-US"/>
        </w:rPr>
        <w:t xml:space="preserve"> </w:t>
      </w:r>
      <w:r w:rsidRPr="00682DC8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1407F5F6" wp14:editId="10738B8D">
            <wp:extent cx="2954687" cy="1790546"/>
            <wp:effectExtent l="0" t="0" r="0" b="0"/>
            <wp:docPr id="11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329124" name="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54687" cy="179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BADA" w14:textId="77777777" w:rsidR="00C03B85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28EB0A86" w14:textId="77777777" w:rsidR="00C03B85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5BFF7B8A" w14:textId="77777777" w:rsidR="00C03B85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73333432" w14:textId="77777777" w:rsidR="00C03B85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0E6664EB" w14:textId="19C5189E" w:rsidR="00C03B85" w:rsidRPr="00421CBD" w:rsidRDefault="00421CBD" w:rsidP="00C03B85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421CBD">
        <w:rPr>
          <w:rFonts w:ascii="Times New Roman" w:eastAsia="Times New Roman" w:hAnsi="Times New Roman" w:cs="Times New Roman"/>
          <w:b/>
          <w:bCs/>
          <w:lang w:val="en-US"/>
        </w:rPr>
        <w:t>S</w:t>
      </w:r>
      <w:r w:rsidR="008D0ABE">
        <w:rPr>
          <w:rFonts w:ascii="Times New Roman" w:eastAsia="Times New Roman" w:hAnsi="Times New Roman" w:cs="Times New Roman"/>
          <w:b/>
          <w:bCs/>
          <w:lang w:val="en-US"/>
        </w:rPr>
        <w:t>6</w:t>
      </w:r>
      <w:r w:rsidRPr="00421CBD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00C03B85" w:rsidRPr="00421CBD">
        <w:rPr>
          <w:rFonts w:ascii="Times New Roman" w:eastAsia="Times New Roman" w:hAnsi="Times New Roman" w:cs="Times New Roman"/>
          <w:b/>
          <w:bCs/>
          <w:lang w:val="en-US"/>
        </w:rPr>
        <w:t>Comparison of cortical thickness between childhood and adult onset DM1 patients with regard to CTG repeat length</w:t>
      </w:r>
    </w:p>
    <w:p w14:paraId="093A3D80" w14:textId="77777777" w:rsidR="00C03B85" w:rsidRPr="00682DC8" w:rsidRDefault="00C03B85" w:rsidP="00C03B85">
      <w:pPr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3BBD6801" wp14:editId="6C4BC8A6">
            <wp:extent cx="5231765" cy="3633470"/>
            <wp:effectExtent l="0" t="0" r="6985" b="5080"/>
            <wp:docPr id="1" name="Grafik 1" descr="C:\Users\610260\AppData\Local\Microsoft\Windows\INetCache\Content.Word\FigS1_onset_type_cortical_thicknes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0260\AppData\Local\Microsoft\Windows\INetCache\Content.Word\FigS1_onset_type_cortical_thickness.tif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61ED6" w14:textId="77777777" w:rsidR="00ED1CD2" w:rsidRDefault="00ED1CD2"/>
    <w:sectPr w:rsidR="00ED1CD2" w:rsidSect="00A2278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85"/>
    <w:rsid w:val="0016315F"/>
    <w:rsid w:val="00421CBD"/>
    <w:rsid w:val="008D0ABE"/>
    <w:rsid w:val="00A2278D"/>
    <w:rsid w:val="00C03B85"/>
    <w:rsid w:val="00D61174"/>
    <w:rsid w:val="00ED1CD2"/>
    <w:rsid w:val="00F4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59D0C"/>
  <w15:chartTrackingRefBased/>
  <w15:docId w15:val="{ADD9030F-67DE-415F-82E1-93400F6C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B8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Katholisches Klinikum Bochum gGmbH</Company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Matusche, Britta</dc:creator>
  <cp:keywords/>
  <dc:description/>
  <cp:lastModifiedBy>Dhanasekar Subramanian</cp:lastModifiedBy>
  <cp:revision>5</cp:revision>
  <dcterms:created xsi:type="dcterms:W3CDTF">2022-12-21T08:25:00Z</dcterms:created>
  <dcterms:modified xsi:type="dcterms:W3CDTF">2024-06-15T06:04:00Z</dcterms:modified>
</cp:coreProperties>
</file>