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2B2" w:rsidRPr="005D29BD" w:rsidRDefault="009672B2" w:rsidP="009672B2">
      <w:pPr>
        <w:pStyle w:val="Caption"/>
        <w:keepNext/>
        <w:rPr>
          <w:color w:val="auto"/>
          <w:sz w:val="24"/>
          <w:szCs w:val="24"/>
        </w:rPr>
      </w:pPr>
      <w:r w:rsidRPr="005D29BD">
        <w:rPr>
          <w:color w:val="auto"/>
          <w:sz w:val="24"/>
          <w:szCs w:val="24"/>
        </w:rPr>
        <w:t xml:space="preserve">Online Resource </w:t>
      </w:r>
      <w:r w:rsidR="00126B31" w:rsidRPr="005D29BD">
        <w:rPr>
          <w:color w:val="auto"/>
          <w:sz w:val="24"/>
          <w:szCs w:val="24"/>
        </w:rPr>
        <w:t>3</w:t>
      </w:r>
      <w:r w:rsidRPr="005D29BD">
        <w:rPr>
          <w:color w:val="auto"/>
          <w:sz w:val="24"/>
          <w:szCs w:val="24"/>
        </w:rPr>
        <w:t xml:space="preserve">. </w:t>
      </w:r>
    </w:p>
    <w:p w:rsidR="009672B2" w:rsidRPr="005D29BD" w:rsidRDefault="009672B2" w:rsidP="009672B2">
      <w:pPr>
        <w:pStyle w:val="Caption"/>
        <w:keepNext/>
        <w:rPr>
          <w:color w:val="auto"/>
          <w:sz w:val="24"/>
          <w:szCs w:val="24"/>
        </w:rPr>
      </w:pPr>
    </w:p>
    <w:p w:rsidR="009672B2" w:rsidRPr="005D29BD" w:rsidRDefault="009672B2" w:rsidP="009672B2">
      <w:pPr>
        <w:pStyle w:val="Caption"/>
        <w:keepNext/>
        <w:rPr>
          <w:color w:val="auto"/>
          <w:sz w:val="24"/>
          <w:szCs w:val="24"/>
        </w:rPr>
      </w:pPr>
      <w:r w:rsidRPr="005D29BD">
        <w:rPr>
          <w:color w:val="auto"/>
          <w:sz w:val="24"/>
          <w:szCs w:val="24"/>
        </w:rPr>
        <w:t xml:space="preserve">Hierarchical stepwise multiple regression results with </w:t>
      </w:r>
      <w:proofErr w:type="spellStart"/>
      <w:r w:rsidRPr="005D29BD">
        <w:rPr>
          <w:color w:val="auto"/>
          <w:sz w:val="24"/>
          <w:szCs w:val="24"/>
        </w:rPr>
        <w:t>ALSsQoL</w:t>
      </w:r>
      <w:proofErr w:type="spellEnd"/>
      <w:r w:rsidRPr="005D29BD">
        <w:rPr>
          <w:color w:val="auto"/>
          <w:sz w:val="24"/>
          <w:szCs w:val="24"/>
        </w:rPr>
        <w:t xml:space="preserve">-SF bulbar function subdomain score as an outcome </w:t>
      </w:r>
    </w:p>
    <w:tbl>
      <w:tblPr>
        <w:tblW w:w="779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126"/>
        <w:gridCol w:w="709"/>
        <w:gridCol w:w="709"/>
      </w:tblGrid>
      <w:tr w:rsidR="009672B2" w:rsidRPr="005D29BD" w:rsidTr="007969D6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β [95% CI]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R</w:t>
            </w:r>
            <w:r w:rsidRPr="005D29B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</w:tr>
      <w:tr w:rsidR="009672B2" w:rsidRPr="005D29BD" w:rsidTr="007969D6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Step 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.062</w:t>
            </w: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-0.12 [-0.17, -0.06]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rPr>
          <w:trHeight w:val="119"/>
        </w:trPr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0.14 -0.99, 1.28]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ALSFRS-R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0.18 [0.10, 0.25]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.052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Step 2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.108</w:t>
            </w: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-0.11 [-0.16, -0.07]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0.13 [-1.00, 1.27]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ALSFRS-R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0.09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0.22 [0.14, 0.30]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.02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Specific cognitive 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-0.19 [-0.25, -0.14]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 xml:space="preserve">Non-specific cognitive 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0.14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0.22 [0.08, 0.37]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.045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Behaviour 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0.04 [-0.29, 0.38]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.67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Psychosis 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0.07 [-1.26, 1.39]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.51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Step 3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.115</w:t>
            </w: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-0.11 [-0.17, -0.06]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0.13 [-1.02, 1.28]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ALSFRS-R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0.08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0.18 [0.11, 0.26]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.047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Memory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0.04 [-0.10, 0.17]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.071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402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Visuospatial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0.12 [-0.48, 0.71]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9672B2" w:rsidRPr="005D29BD" w:rsidRDefault="009672B2" w:rsidP="009672B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D29BD">
        <w:rPr>
          <w:rFonts w:ascii="Times New Roman" w:hAnsi="Times New Roman" w:cs="Times New Roman"/>
        </w:rPr>
        <w:t xml:space="preserve">Significant p values are in </w:t>
      </w:r>
      <w:r w:rsidRPr="005D29BD">
        <w:rPr>
          <w:rFonts w:ascii="Times New Roman" w:hAnsi="Times New Roman" w:cs="Times New Roman"/>
          <w:b/>
          <w:bCs/>
        </w:rPr>
        <w:t>bold</w:t>
      </w:r>
      <w:r w:rsidRPr="005D29BD">
        <w:rPr>
          <w:rFonts w:ascii="Times New Roman" w:hAnsi="Times New Roman" w:cs="Times New Roman"/>
        </w:rPr>
        <w:t xml:space="preserve">. </w:t>
      </w:r>
      <w:r w:rsidRPr="005D29BD">
        <w:rPr>
          <w:rFonts w:ascii="Times New Roman" w:hAnsi="Times New Roman" w:cs="Times New Roman"/>
          <w:i/>
          <w:iCs/>
        </w:rPr>
        <w:t>b</w:t>
      </w:r>
      <w:r w:rsidRPr="005D29BD">
        <w:rPr>
          <w:rFonts w:ascii="Times New Roman" w:hAnsi="Times New Roman" w:cs="Times New Roman"/>
        </w:rPr>
        <w:t xml:space="preserve"> = unstandardised beta; </w:t>
      </w:r>
      <w:r w:rsidRPr="005D29BD">
        <w:rPr>
          <w:rFonts w:ascii="Times New Roman" w:hAnsi="Times New Roman" w:cs="Times New Roman"/>
          <w:i/>
          <w:iCs/>
        </w:rPr>
        <w:t>β</w:t>
      </w:r>
      <w:r w:rsidRPr="005D29BD">
        <w:rPr>
          <w:rFonts w:ascii="Times New Roman" w:hAnsi="Times New Roman" w:cs="Times New Roman"/>
        </w:rPr>
        <w:t xml:space="preserve"> = standardised beta; CI = confidence interval; ALSFRS-R= ALS Functional Rating Scale Revised</w:t>
      </w:r>
    </w:p>
    <w:p w:rsidR="000118A6" w:rsidRPr="005D29BD" w:rsidRDefault="000118A6"/>
    <w:p w:rsidR="009672B2" w:rsidRPr="005D29BD" w:rsidRDefault="009672B2"/>
    <w:p w:rsidR="009672B2" w:rsidRPr="005D29BD" w:rsidRDefault="009672B2" w:rsidP="009672B2">
      <w:pPr>
        <w:pStyle w:val="Caption"/>
        <w:keepNext/>
        <w:rPr>
          <w:color w:val="auto"/>
          <w:sz w:val="24"/>
          <w:szCs w:val="24"/>
        </w:rPr>
      </w:pPr>
      <w:r w:rsidRPr="005D29BD">
        <w:rPr>
          <w:color w:val="auto"/>
          <w:sz w:val="24"/>
          <w:szCs w:val="24"/>
        </w:rPr>
        <w:t xml:space="preserve">Hierarchical stepwise multiple regression results with </w:t>
      </w:r>
      <w:proofErr w:type="spellStart"/>
      <w:r w:rsidRPr="005D29BD">
        <w:rPr>
          <w:color w:val="auto"/>
          <w:sz w:val="24"/>
          <w:szCs w:val="24"/>
        </w:rPr>
        <w:t>ALSsQoL</w:t>
      </w:r>
      <w:proofErr w:type="spellEnd"/>
      <w:r w:rsidRPr="005D29BD">
        <w:rPr>
          <w:color w:val="auto"/>
          <w:sz w:val="24"/>
          <w:szCs w:val="24"/>
        </w:rPr>
        <w:t xml:space="preserve">-SF physical function subdomain score as an outcome </w:t>
      </w:r>
    </w:p>
    <w:tbl>
      <w:tblPr>
        <w:tblW w:w="779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2268"/>
        <w:gridCol w:w="709"/>
        <w:gridCol w:w="709"/>
      </w:tblGrid>
      <w:tr w:rsidR="009672B2" w:rsidRPr="005D29BD" w:rsidTr="007969D6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β [95% CI]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R</w:t>
            </w:r>
            <w:r w:rsidRPr="005D29B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</w:tr>
      <w:tr w:rsidR="009672B2" w:rsidRPr="005D29BD" w:rsidTr="007969D6"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Step 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.067</w:t>
            </w: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-0.006 [-0.05, 0.03]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.95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rPr>
          <w:trHeight w:val="119"/>
        </w:trPr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0.007 [-0.81, 0.83]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.93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ALSFRS-R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0.08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0.26 [0.20, 0.31]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.005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Step 2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.104</w:t>
            </w: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-0.02 [-0.06, 0.02]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.81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-0.01 [-0.84, 0.81]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.88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ALSFRS-R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0.08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0.25 [0.19, 0.31]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.008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Specific cognitive 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-0.13 [-0.17, -0.09]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Non-specific cognitive 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-0.03 [-0.13, 0.08]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.81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Behaviour 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0.12 [-0.13, 0.36]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2835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Psychosis </w:t>
            </w:r>
          </w:p>
        </w:tc>
        <w:tc>
          <w:tcPr>
            <w:tcW w:w="127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-0.48</w:t>
            </w:r>
          </w:p>
        </w:tc>
        <w:tc>
          <w:tcPr>
            <w:tcW w:w="2268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-0.10 [-1.06, 0.86]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9672B2" w:rsidRPr="005D29BD" w:rsidRDefault="009672B2" w:rsidP="009672B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D29BD">
        <w:rPr>
          <w:rFonts w:ascii="Times New Roman" w:hAnsi="Times New Roman" w:cs="Times New Roman"/>
        </w:rPr>
        <w:t xml:space="preserve">Significant p values are in </w:t>
      </w:r>
      <w:r w:rsidRPr="005D29BD">
        <w:rPr>
          <w:rFonts w:ascii="Times New Roman" w:hAnsi="Times New Roman" w:cs="Times New Roman"/>
          <w:b/>
          <w:bCs/>
        </w:rPr>
        <w:t>bold</w:t>
      </w:r>
      <w:r w:rsidRPr="005D29BD">
        <w:rPr>
          <w:rFonts w:ascii="Times New Roman" w:hAnsi="Times New Roman" w:cs="Times New Roman"/>
        </w:rPr>
        <w:t xml:space="preserve">. </w:t>
      </w:r>
      <w:r w:rsidRPr="005D29BD">
        <w:rPr>
          <w:rFonts w:ascii="Times New Roman" w:hAnsi="Times New Roman" w:cs="Times New Roman"/>
          <w:i/>
          <w:iCs/>
        </w:rPr>
        <w:t>b</w:t>
      </w:r>
      <w:r w:rsidRPr="005D29BD">
        <w:rPr>
          <w:rFonts w:ascii="Times New Roman" w:hAnsi="Times New Roman" w:cs="Times New Roman"/>
        </w:rPr>
        <w:t xml:space="preserve"> = unstandardised beta; </w:t>
      </w:r>
      <w:r w:rsidRPr="005D29BD">
        <w:rPr>
          <w:rFonts w:ascii="Times New Roman" w:hAnsi="Times New Roman" w:cs="Times New Roman"/>
          <w:i/>
          <w:iCs/>
        </w:rPr>
        <w:t>β</w:t>
      </w:r>
      <w:r w:rsidRPr="005D29BD">
        <w:rPr>
          <w:rFonts w:ascii="Times New Roman" w:hAnsi="Times New Roman" w:cs="Times New Roman"/>
        </w:rPr>
        <w:t xml:space="preserve"> = standardised beta; CI = confidence interval; ALSFRS-R= ALS Functional Rating Scale Revised</w:t>
      </w:r>
    </w:p>
    <w:p w:rsidR="009672B2" w:rsidRPr="005D29BD" w:rsidRDefault="009672B2"/>
    <w:p w:rsidR="009672B2" w:rsidRPr="005D29BD" w:rsidRDefault="009672B2"/>
    <w:p w:rsidR="009672B2" w:rsidRPr="005D29BD" w:rsidRDefault="009672B2" w:rsidP="009672B2">
      <w:pPr>
        <w:pStyle w:val="Caption"/>
        <w:keepNext/>
        <w:rPr>
          <w:color w:val="auto"/>
          <w:sz w:val="24"/>
          <w:szCs w:val="24"/>
        </w:rPr>
      </w:pPr>
      <w:r w:rsidRPr="005D29BD">
        <w:rPr>
          <w:color w:val="auto"/>
          <w:sz w:val="24"/>
          <w:szCs w:val="24"/>
        </w:rPr>
        <w:t xml:space="preserve">Hierarchical stepwise multiple regression results with </w:t>
      </w:r>
      <w:proofErr w:type="spellStart"/>
      <w:r w:rsidRPr="005D29BD">
        <w:rPr>
          <w:color w:val="auto"/>
          <w:sz w:val="24"/>
          <w:szCs w:val="24"/>
        </w:rPr>
        <w:t>ALSsQoL</w:t>
      </w:r>
      <w:proofErr w:type="spellEnd"/>
      <w:r w:rsidRPr="005D29BD">
        <w:rPr>
          <w:color w:val="auto"/>
          <w:sz w:val="24"/>
          <w:szCs w:val="24"/>
        </w:rPr>
        <w:t xml:space="preserve">-SF religiosity subdomain score as an outcome </w:t>
      </w:r>
    </w:p>
    <w:tbl>
      <w:tblPr>
        <w:tblW w:w="779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2126"/>
        <w:gridCol w:w="851"/>
        <w:gridCol w:w="709"/>
      </w:tblGrid>
      <w:tr w:rsidR="009672B2" w:rsidRPr="005D29BD" w:rsidTr="007969D6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β [95% CI]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  <w:i/>
                <w:iCs/>
              </w:rPr>
              <w:t>R</w:t>
            </w:r>
            <w:r w:rsidRPr="005D29B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</w:tr>
      <w:tr w:rsidR="009672B2" w:rsidRPr="005D29BD" w:rsidTr="007969D6"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Step 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.110</w:t>
            </w: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0.10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0.26 [0.20, 0.33]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.003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rPr>
          <w:trHeight w:val="119"/>
        </w:trPr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-1.50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-0.20 [-1.57, 1.20]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.03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ALSFRS-R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0.02 [-0.07, 0.11]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Step 2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.122</w:t>
            </w: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0.10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0.25 [0.18, 0.32]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.006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-1.58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-0.20 [-1.61, 1.21]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5D29BD">
              <w:rPr>
                <w:rFonts w:ascii="Times New Roman" w:hAnsi="Times New Roman" w:cs="Times New Roman"/>
                <w:b/>
                <w:bCs/>
              </w:rPr>
              <w:t>.03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ALSFRS-R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0.02 [-0.08, 0.12]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.82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Specific cognitive 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-0.05 [-0.11, 0.02]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.69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Non-specific cognitive 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-0.05 [-0.24, 0.13]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.62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Behaviour 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0.009 [-0.41, 0.42]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.93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9672B2" w:rsidRPr="005D29BD" w:rsidTr="007969D6">
        <w:tc>
          <w:tcPr>
            <w:tcW w:w="3261" w:type="dxa"/>
            <w:vAlign w:val="center"/>
          </w:tcPr>
          <w:p w:rsidR="009672B2" w:rsidRPr="005D29BD" w:rsidRDefault="009672B2" w:rsidP="00796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 xml:space="preserve">Psychosis </w:t>
            </w:r>
          </w:p>
        </w:tc>
        <w:tc>
          <w:tcPr>
            <w:tcW w:w="850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54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2126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7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0.04 [-1.60, 1.69]</w:t>
            </w:r>
          </w:p>
        </w:tc>
        <w:tc>
          <w:tcPr>
            <w:tcW w:w="851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1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29BD">
              <w:rPr>
                <w:rFonts w:ascii="Times New Roman" w:hAnsi="Times New Roman" w:cs="Times New Roman"/>
              </w:rPr>
              <w:t>.66</w:t>
            </w:r>
          </w:p>
        </w:tc>
        <w:tc>
          <w:tcPr>
            <w:tcW w:w="709" w:type="dxa"/>
            <w:vAlign w:val="center"/>
          </w:tcPr>
          <w:p w:rsidR="009672B2" w:rsidRPr="005D29BD" w:rsidRDefault="009672B2" w:rsidP="007969D6">
            <w:pPr>
              <w:widowControl w:val="0"/>
              <w:tabs>
                <w:tab w:val="decimal" w:leader="dot" w:pos="26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9672B2" w:rsidRPr="00B06AE9" w:rsidRDefault="009672B2" w:rsidP="009672B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D29BD">
        <w:rPr>
          <w:rFonts w:ascii="Times New Roman" w:hAnsi="Times New Roman" w:cs="Times New Roman"/>
        </w:rPr>
        <w:t xml:space="preserve">Significant p values are in </w:t>
      </w:r>
      <w:r w:rsidRPr="005D29BD">
        <w:rPr>
          <w:rFonts w:ascii="Times New Roman" w:hAnsi="Times New Roman" w:cs="Times New Roman"/>
          <w:b/>
          <w:bCs/>
        </w:rPr>
        <w:t>bold</w:t>
      </w:r>
      <w:r w:rsidRPr="005D29BD">
        <w:rPr>
          <w:rFonts w:ascii="Times New Roman" w:hAnsi="Times New Roman" w:cs="Times New Roman"/>
        </w:rPr>
        <w:t xml:space="preserve">. </w:t>
      </w:r>
      <w:r w:rsidRPr="005D29BD">
        <w:rPr>
          <w:rFonts w:ascii="Times New Roman" w:hAnsi="Times New Roman" w:cs="Times New Roman"/>
          <w:i/>
          <w:iCs/>
        </w:rPr>
        <w:t>b</w:t>
      </w:r>
      <w:r w:rsidRPr="005D29BD">
        <w:rPr>
          <w:rFonts w:ascii="Times New Roman" w:hAnsi="Times New Roman" w:cs="Times New Roman"/>
        </w:rPr>
        <w:t xml:space="preserve"> = unstandardised beta; </w:t>
      </w:r>
      <w:r w:rsidRPr="005D29BD">
        <w:rPr>
          <w:rFonts w:ascii="Times New Roman" w:hAnsi="Times New Roman" w:cs="Times New Roman"/>
          <w:i/>
          <w:iCs/>
        </w:rPr>
        <w:t>β</w:t>
      </w:r>
      <w:r w:rsidRPr="005D29BD">
        <w:rPr>
          <w:rFonts w:ascii="Times New Roman" w:hAnsi="Times New Roman" w:cs="Times New Roman"/>
        </w:rPr>
        <w:t xml:space="preserve"> = standardised beta; CI = confidence interval; ALSFRS-R= ALS Functional Rating Scale Revised</w:t>
      </w:r>
      <w:bookmarkStart w:id="0" w:name="_GoBack"/>
      <w:bookmarkEnd w:id="0"/>
    </w:p>
    <w:p w:rsidR="009672B2" w:rsidRDefault="009672B2" w:rsidP="009672B2">
      <w:pPr>
        <w:spacing w:line="480" w:lineRule="auto"/>
        <w:rPr>
          <w:rFonts w:ascii="Times New Roman" w:hAnsi="Times New Roman" w:cs="Times New Roman"/>
        </w:rPr>
      </w:pPr>
    </w:p>
    <w:p w:rsidR="009672B2" w:rsidRDefault="009672B2"/>
    <w:sectPr w:rsidR="009672B2" w:rsidSect="005D29BD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6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2B2"/>
    <w:rsid w:val="000118A6"/>
    <w:rsid w:val="00126B31"/>
    <w:rsid w:val="001F585B"/>
    <w:rsid w:val="004F21E9"/>
    <w:rsid w:val="005D29BD"/>
    <w:rsid w:val="005E09CB"/>
    <w:rsid w:val="00652EDB"/>
    <w:rsid w:val="007A3911"/>
    <w:rsid w:val="0096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8895C6-5D15-FB4D-8863-C07E8678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2B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2B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672B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Ratko Radakovic</dc:creator>
  <cp:keywords/>
  <dc:description/>
  <cp:lastModifiedBy>Aswini Vijayakumar</cp:lastModifiedBy>
  <cp:revision>3</cp:revision>
  <dcterms:created xsi:type="dcterms:W3CDTF">2024-05-07T09:28:00Z</dcterms:created>
  <dcterms:modified xsi:type="dcterms:W3CDTF">2024-08-20T11:14:00Z</dcterms:modified>
</cp:coreProperties>
</file>