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138" w:rsidRPr="00547569" w:rsidRDefault="00E77138" w:rsidP="00E77138">
      <w:pPr>
        <w:spacing w:line="36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de-DE"/>
        </w:rPr>
      </w:pPr>
      <w:r w:rsidRPr="00547569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de-DE"/>
        </w:rPr>
        <w:t>A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de-DE"/>
        </w:rPr>
        <w:t xml:space="preserve">utoimmune and infectious encephalitis: development of a discriminative tool for early diagnosis and initiation of therapy </w:t>
      </w:r>
    </w:p>
    <w:p w:rsidR="00E77138" w:rsidRPr="00204013" w:rsidRDefault="00E77138">
      <w:pP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de-DE"/>
        </w:rPr>
      </w:pPr>
      <w:r w:rsidRPr="00204013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de-DE"/>
        </w:rPr>
        <w:t>Journal of Neurology</w:t>
      </w:r>
    </w:p>
    <w:p w:rsidR="00E77138" w:rsidRPr="00547569" w:rsidRDefault="00E77138" w:rsidP="00E77138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547569">
        <w:rPr>
          <w:rFonts w:ascii="Times New Roman" w:eastAsia="Times New Roman" w:hAnsi="Times New Roman" w:cs="Times New Roman"/>
          <w:lang w:val="en-US"/>
        </w:rPr>
        <w:t>Tobias Moser, Joachim Gruber, Eirini Mylonaki</w:t>
      </w:r>
      <w:r w:rsidRPr="00547569">
        <w:rPr>
          <w:rStyle w:val="apple-converted-space"/>
          <w:rFonts w:ascii="Times New Roman" w:eastAsia="Times New Roman" w:hAnsi="Times New Roman" w:cs="Times New Roman"/>
          <w:lang w:val="en-US"/>
        </w:rPr>
        <w:t xml:space="preserve">, </w:t>
      </w:r>
      <w:r w:rsidRPr="00547569">
        <w:rPr>
          <w:rFonts w:ascii="Times New Roman" w:eastAsia="Times New Roman" w:hAnsi="Times New Roman" w:cs="Times New Roman"/>
          <w:lang w:val="en-US"/>
        </w:rPr>
        <w:t xml:space="preserve">Vincent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B</w:t>
      </w:r>
      <w:r>
        <w:rPr>
          <w:rFonts w:ascii="Times New Roman" w:eastAsia="Times New Roman" w:hAnsi="Times New Roman" w:cs="Times New Roman"/>
          <w:lang w:val="en-US"/>
        </w:rPr>
        <w:t>ö</w:t>
      </w:r>
      <w:r w:rsidRPr="00547569">
        <w:rPr>
          <w:rFonts w:ascii="Times New Roman" w:eastAsia="Times New Roman" w:hAnsi="Times New Roman" w:cs="Times New Roman"/>
          <w:lang w:val="en-US"/>
        </w:rPr>
        <w:t>hm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, Daniel Schwarzenhofer, Anna </w:t>
      </w:r>
      <w:r>
        <w:rPr>
          <w:rFonts w:ascii="Times New Roman" w:eastAsia="Times New Roman" w:hAnsi="Times New Roman" w:cs="Times New Roman"/>
          <w:lang w:val="en-US"/>
        </w:rPr>
        <w:t xml:space="preserve">R. </w:t>
      </w:r>
      <w:proofErr w:type="spellStart"/>
      <w:r>
        <w:rPr>
          <w:rFonts w:ascii="Times New Roman" w:eastAsia="Times New Roman" w:hAnsi="Times New Roman" w:cs="Times New Roman"/>
          <w:lang w:val="en-US"/>
        </w:rPr>
        <w:t>Trö</w:t>
      </w:r>
      <w:r w:rsidRPr="00547569">
        <w:rPr>
          <w:rFonts w:ascii="Times New Roman" w:eastAsia="Times New Roman" w:hAnsi="Times New Roman" w:cs="Times New Roman"/>
          <w:lang w:val="en-US"/>
        </w:rPr>
        <w:t>scher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, Eva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Lenzenweger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Ingomar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Krehan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, Eva Söllradl, </w:t>
      </w:r>
      <w:r>
        <w:rPr>
          <w:rFonts w:ascii="Times New Roman" w:eastAsia="Times New Roman" w:hAnsi="Times New Roman" w:cs="Times New Roman"/>
          <w:lang w:val="en-US"/>
        </w:rPr>
        <w:t xml:space="preserve">Markus </w:t>
      </w:r>
      <w:proofErr w:type="spellStart"/>
      <w:r>
        <w:rPr>
          <w:rFonts w:ascii="Times New Roman" w:eastAsia="Times New Roman" w:hAnsi="Times New Roman" w:cs="Times New Roman"/>
          <w:lang w:val="en-US"/>
        </w:rPr>
        <w:t>Leitinger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Raimund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Helbok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>, Eugen Trinka, Tim J. von Oertzen, and Judith N. Wagner</w:t>
      </w:r>
    </w:p>
    <w:p w:rsidR="00E77138" w:rsidRDefault="00E77138">
      <w:pPr>
        <w:rPr>
          <w:color w:val="222222"/>
          <w:sz w:val="27"/>
          <w:szCs w:val="27"/>
          <w:shd w:val="clear" w:color="auto" w:fill="FFFFFF"/>
          <w:lang w:val="en-US"/>
        </w:rPr>
      </w:pPr>
    </w:p>
    <w:p w:rsidR="00E77138" w:rsidRPr="00547569" w:rsidRDefault="00E77138" w:rsidP="00E77138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547569">
        <w:rPr>
          <w:rFonts w:ascii="Times New Roman" w:hAnsi="Times New Roman" w:cs="Times New Roman"/>
          <w:b/>
          <w:lang w:val="en-US"/>
        </w:rPr>
        <w:t>Corresponding author:</w:t>
      </w:r>
      <w:r w:rsidRPr="00547569">
        <w:rPr>
          <w:rFonts w:ascii="Times New Roman" w:hAnsi="Times New Roman" w:cs="Times New Roman"/>
          <w:lang w:val="en-US"/>
        </w:rPr>
        <w:t xml:space="preserve"> </w:t>
      </w:r>
    </w:p>
    <w:p w:rsidR="00E77138" w:rsidRPr="00547569" w:rsidRDefault="00E77138" w:rsidP="00E77138">
      <w:pPr>
        <w:spacing w:line="240" w:lineRule="auto"/>
        <w:rPr>
          <w:rFonts w:ascii="Times New Roman" w:hAnsi="Times New Roman" w:cs="Times New Roman"/>
          <w:lang w:val="en-US"/>
        </w:rPr>
      </w:pPr>
      <w:r w:rsidRPr="00547569">
        <w:rPr>
          <w:rFonts w:ascii="Times New Roman" w:hAnsi="Times New Roman" w:cs="Times New Roman"/>
          <w:lang w:val="en-US"/>
        </w:rPr>
        <w:t>Judith N Wagner, MD</w:t>
      </w:r>
    </w:p>
    <w:p w:rsidR="00E77138" w:rsidRPr="00547569" w:rsidRDefault="00E77138" w:rsidP="00E77138">
      <w:pPr>
        <w:spacing w:line="240" w:lineRule="auto"/>
        <w:rPr>
          <w:rFonts w:ascii="Times New Roman" w:hAnsi="Times New Roman" w:cs="Times New Roman"/>
        </w:rPr>
      </w:pPr>
      <w:r w:rsidRPr="00547569">
        <w:rPr>
          <w:rFonts w:ascii="Times New Roman" w:hAnsi="Times New Roman" w:cs="Times New Roman"/>
        </w:rPr>
        <w:t xml:space="preserve">Department </w:t>
      </w:r>
      <w:proofErr w:type="spellStart"/>
      <w:r w:rsidRPr="00547569">
        <w:rPr>
          <w:rFonts w:ascii="Times New Roman" w:hAnsi="Times New Roman" w:cs="Times New Roman"/>
        </w:rPr>
        <w:t>of</w:t>
      </w:r>
      <w:proofErr w:type="spellEnd"/>
      <w:r w:rsidRPr="00547569">
        <w:rPr>
          <w:rFonts w:ascii="Times New Roman" w:hAnsi="Times New Roman" w:cs="Times New Roman"/>
        </w:rPr>
        <w:t xml:space="preserve"> Neurology, Evangelisches Klinikum Gelsenkirchen</w:t>
      </w:r>
    </w:p>
    <w:p w:rsidR="007F22C5" w:rsidRDefault="007F22C5" w:rsidP="00E77138">
      <w:pPr>
        <w:spacing w:line="240" w:lineRule="auto"/>
        <w:rPr>
          <w:rFonts w:ascii="Times New Roman" w:hAnsi="Times New Roman" w:cs="Times New Roman"/>
        </w:rPr>
      </w:pPr>
      <w:r w:rsidRPr="007F22C5">
        <w:rPr>
          <w:rFonts w:ascii="Times New Roman" w:hAnsi="Times New Roman" w:cs="Times New Roman"/>
        </w:rPr>
        <w:t>Teaching Hospital University Duisburg-Essen</w:t>
      </w:r>
      <w:r w:rsidRPr="00547569">
        <w:rPr>
          <w:rFonts w:ascii="Times New Roman" w:hAnsi="Times New Roman" w:cs="Times New Roman"/>
        </w:rPr>
        <w:t xml:space="preserve"> </w:t>
      </w:r>
    </w:p>
    <w:p w:rsidR="00E77138" w:rsidRPr="00547569" w:rsidRDefault="00E77138" w:rsidP="00E77138">
      <w:pPr>
        <w:spacing w:line="240" w:lineRule="auto"/>
        <w:rPr>
          <w:rFonts w:ascii="Times New Roman" w:hAnsi="Times New Roman" w:cs="Times New Roman"/>
        </w:rPr>
      </w:pPr>
      <w:proofErr w:type="spellStart"/>
      <w:r w:rsidRPr="00547569">
        <w:rPr>
          <w:rFonts w:ascii="Times New Roman" w:hAnsi="Times New Roman" w:cs="Times New Roman"/>
        </w:rPr>
        <w:t>Munckelstrasse</w:t>
      </w:r>
      <w:proofErr w:type="spellEnd"/>
      <w:r w:rsidRPr="00547569">
        <w:rPr>
          <w:rFonts w:ascii="Times New Roman" w:hAnsi="Times New Roman" w:cs="Times New Roman"/>
        </w:rPr>
        <w:t xml:space="preserve"> 27, 45879 Gelsenkirchen, Germany</w:t>
      </w:r>
    </w:p>
    <w:p w:rsidR="00E77138" w:rsidRPr="00547569" w:rsidRDefault="00E77138" w:rsidP="00E77138">
      <w:pPr>
        <w:spacing w:line="240" w:lineRule="auto"/>
        <w:rPr>
          <w:rFonts w:ascii="Times New Roman" w:hAnsi="Times New Roman" w:cs="Times New Roman"/>
        </w:rPr>
      </w:pPr>
      <w:r w:rsidRPr="00547569">
        <w:rPr>
          <w:rFonts w:ascii="Times New Roman" w:hAnsi="Times New Roman" w:cs="Times New Roman"/>
        </w:rPr>
        <w:t>Tel. +49 (0)209 160 -1501, Fax +49 (0)209 160 -2684</w:t>
      </w:r>
    </w:p>
    <w:p w:rsidR="00E77138" w:rsidRPr="00547569" w:rsidRDefault="00E77138" w:rsidP="00E77138">
      <w:pPr>
        <w:spacing w:line="240" w:lineRule="auto"/>
        <w:rPr>
          <w:rFonts w:ascii="Times New Roman" w:hAnsi="Times New Roman" w:cs="Times New Roman"/>
        </w:rPr>
      </w:pPr>
      <w:r w:rsidRPr="00547569">
        <w:rPr>
          <w:rFonts w:ascii="Times New Roman" w:hAnsi="Times New Roman" w:cs="Times New Roman"/>
        </w:rPr>
        <w:t>judith.wagner@evk-ge.de</w:t>
      </w:r>
    </w:p>
    <w:p w:rsidR="00E77138" w:rsidRPr="00547569" w:rsidRDefault="00E77138" w:rsidP="00E77138">
      <w:pPr>
        <w:spacing w:line="240" w:lineRule="auto"/>
        <w:rPr>
          <w:rFonts w:ascii="Times New Roman" w:hAnsi="Times New Roman" w:cs="Times New Roman"/>
        </w:rPr>
      </w:pPr>
      <w:r w:rsidRPr="00547569">
        <w:rPr>
          <w:rFonts w:ascii="Times New Roman" w:hAnsi="Times New Roman" w:cs="Times New Roman"/>
        </w:rPr>
        <w:t>ORCID 0000-0002-0776-6821</w:t>
      </w:r>
    </w:p>
    <w:p w:rsidR="001000E2" w:rsidRPr="00E77138" w:rsidRDefault="001000E2">
      <w:pPr>
        <w:rPr>
          <w:color w:val="222222"/>
          <w:sz w:val="27"/>
          <w:szCs w:val="27"/>
          <w:shd w:val="clear" w:color="auto" w:fill="FFFFFF"/>
        </w:rPr>
      </w:pPr>
    </w:p>
    <w:p w:rsidR="00E77138" w:rsidRPr="00E77138" w:rsidRDefault="00E77138">
      <w:pPr>
        <w:rPr>
          <w:b/>
        </w:rPr>
      </w:pPr>
      <w:bookmarkStart w:id="0" w:name="_GoBack"/>
      <w:bookmarkEnd w:id="0"/>
    </w:p>
    <w:p w:rsidR="001000E2" w:rsidRPr="00E77138" w:rsidRDefault="001000E2">
      <w:pPr>
        <w:rPr>
          <w:b/>
        </w:rPr>
      </w:pPr>
    </w:p>
    <w:p w:rsidR="00381B70" w:rsidRDefault="00381B70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D97A5E" w:rsidRPr="00D97A5E" w:rsidRDefault="001118EB">
      <w:pPr>
        <w:rPr>
          <w:b/>
          <w:lang w:val="en-US"/>
        </w:rPr>
      </w:pPr>
      <w:r>
        <w:rPr>
          <w:b/>
          <w:lang w:val="en-US"/>
        </w:rPr>
        <w:t>R</w:t>
      </w:r>
      <w:r w:rsidR="00D97A5E" w:rsidRPr="00D97A5E">
        <w:rPr>
          <w:b/>
          <w:lang w:val="en-US"/>
        </w:rPr>
        <w:t>ELEVANT ICD 10 CODES</w:t>
      </w:r>
    </w:p>
    <w:p w:rsidR="00D97A5E" w:rsidRPr="00D97A5E" w:rsidRDefault="00D97A5E">
      <w:pPr>
        <w:rPr>
          <w:b/>
          <w:lang w:val="en-US"/>
        </w:rPr>
      </w:pPr>
      <w:r w:rsidRPr="00D97A5E">
        <w:rPr>
          <w:rFonts w:cs="Calibri"/>
          <w:lang w:val="en-US"/>
        </w:rPr>
        <w:t xml:space="preserve">G04.0, </w:t>
      </w:r>
      <w:r w:rsidRPr="00D97A5E">
        <w:rPr>
          <w:lang w:val="en-US"/>
        </w:rPr>
        <w:t xml:space="preserve">G04.8, G04.9, G05.1, G05.2, G05.8, A81.1/2/8/9, A83.0-9, A84.0/1/8/9, A85.0, A85.1, A85.2, A85.8, A86, A89, A97.2/9, B00.4, B05.0, B26.2, B06.0, B01.1, B02.0, B25.88, J10.8, J09, </w:t>
      </w:r>
      <w:r w:rsidRPr="00D97A5E">
        <w:rPr>
          <w:rFonts w:eastAsia="Times New Roman"/>
          <w:lang w:val="en-US"/>
        </w:rPr>
        <w:t>B05.1, A02.0, A17.0, A17.8, A32.1, A87.-, G00.-, G01.-, G02.-, G03.-, G37.8</w:t>
      </w:r>
    </w:p>
    <w:p w:rsidR="00D97A5E" w:rsidRPr="00D97A5E" w:rsidRDefault="00D97A5E">
      <w:pPr>
        <w:rPr>
          <w:b/>
          <w:lang w:val="en-US"/>
        </w:rPr>
      </w:pPr>
    </w:p>
    <w:p w:rsidR="00935FA3" w:rsidRPr="00C26686" w:rsidRDefault="00D97A5E">
      <w:pPr>
        <w:rPr>
          <w:b/>
        </w:rPr>
      </w:pPr>
      <w:r>
        <w:rPr>
          <w:b/>
        </w:rPr>
        <w:t>DATA COLLECTD_</w:t>
      </w:r>
      <w:r w:rsidR="00526F9F" w:rsidRPr="00C26686">
        <w:rPr>
          <w:b/>
        </w:rPr>
        <w:t>SCREENING</w:t>
      </w:r>
    </w:p>
    <w:p w:rsidR="00526F9F" w:rsidRDefault="00526F9F" w:rsidP="00526F9F">
      <w:pPr>
        <w:pStyle w:val="Listenabsatz"/>
        <w:numPr>
          <w:ilvl w:val="0"/>
          <w:numId w:val="1"/>
        </w:numPr>
      </w:pPr>
      <w:r>
        <w:t>Age</w:t>
      </w:r>
    </w:p>
    <w:p w:rsidR="00526F9F" w:rsidRDefault="00526F9F" w:rsidP="00526F9F">
      <w:pPr>
        <w:pStyle w:val="Listenabsatz"/>
        <w:numPr>
          <w:ilvl w:val="0"/>
          <w:numId w:val="1"/>
        </w:numPr>
      </w:pPr>
      <w:r>
        <w:t>Sex</w:t>
      </w:r>
    </w:p>
    <w:p w:rsidR="00526F9F" w:rsidRDefault="00526F9F" w:rsidP="00526F9F">
      <w:pPr>
        <w:pStyle w:val="Listenabsatz"/>
        <w:numPr>
          <w:ilvl w:val="0"/>
          <w:numId w:val="1"/>
        </w:numPr>
      </w:pPr>
      <w:r>
        <w:t xml:space="preserve">Alteration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consciousness</w:t>
      </w:r>
      <w:proofErr w:type="spellEnd"/>
    </w:p>
    <w:p w:rsidR="00526F9F" w:rsidRDefault="00526F9F" w:rsidP="00526F9F">
      <w:pPr>
        <w:pStyle w:val="Listenabsatz"/>
        <w:numPr>
          <w:ilvl w:val="0"/>
          <w:numId w:val="1"/>
        </w:numPr>
      </w:pPr>
      <w:proofErr w:type="spellStart"/>
      <w:r>
        <w:t>Fever</w:t>
      </w:r>
      <w:proofErr w:type="spellEnd"/>
      <w:r>
        <w:t xml:space="preserve"> &gt; 38°C</w:t>
      </w:r>
    </w:p>
    <w:p w:rsidR="00526F9F" w:rsidRDefault="00526F9F" w:rsidP="00526F9F">
      <w:pPr>
        <w:pStyle w:val="Listenabsatz"/>
        <w:numPr>
          <w:ilvl w:val="0"/>
          <w:numId w:val="1"/>
        </w:numPr>
      </w:pPr>
      <w:proofErr w:type="spellStart"/>
      <w:r>
        <w:t>Acute</w:t>
      </w:r>
      <w:proofErr w:type="spellEnd"/>
      <w:r>
        <w:t xml:space="preserve"> </w:t>
      </w:r>
      <w:proofErr w:type="spellStart"/>
      <w:r>
        <w:t>symptomatic</w:t>
      </w:r>
      <w:proofErr w:type="spellEnd"/>
      <w:r>
        <w:t xml:space="preserve"> </w:t>
      </w:r>
      <w:proofErr w:type="spellStart"/>
      <w:r>
        <w:t>seizures</w:t>
      </w:r>
      <w:proofErr w:type="spellEnd"/>
    </w:p>
    <w:p w:rsidR="00526F9F" w:rsidRDefault="00526F9F" w:rsidP="00526F9F">
      <w:pPr>
        <w:pStyle w:val="Listenabsatz"/>
        <w:numPr>
          <w:ilvl w:val="0"/>
          <w:numId w:val="1"/>
        </w:numPr>
      </w:pPr>
      <w:r>
        <w:t xml:space="preserve">New </w:t>
      </w:r>
      <w:proofErr w:type="spellStart"/>
      <w:r>
        <w:t>neurological</w:t>
      </w:r>
      <w:proofErr w:type="spellEnd"/>
      <w:r>
        <w:t xml:space="preserve"> </w:t>
      </w:r>
      <w:proofErr w:type="spellStart"/>
      <w:r>
        <w:t>deficits</w:t>
      </w:r>
      <w:proofErr w:type="spellEnd"/>
    </w:p>
    <w:p w:rsidR="00526F9F" w:rsidRDefault="00526F9F" w:rsidP="00526F9F">
      <w:pPr>
        <w:pStyle w:val="Listenabsatz"/>
        <w:numPr>
          <w:ilvl w:val="0"/>
          <w:numId w:val="1"/>
        </w:numPr>
      </w:pPr>
      <w:r>
        <w:t xml:space="preserve">CSF </w:t>
      </w:r>
      <w:proofErr w:type="spellStart"/>
      <w:r>
        <w:t>leukocytosis</w:t>
      </w:r>
      <w:proofErr w:type="spellEnd"/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 w:rsidRPr="00526F9F">
        <w:rPr>
          <w:lang w:val="en-US"/>
        </w:rPr>
        <w:t>New MRI or CT lesio</w:t>
      </w:r>
      <w:r>
        <w:rPr>
          <w:lang w:val="en-US"/>
        </w:rPr>
        <w:t>ns compatible with encephalitis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EEG alterations compatible with encephalitis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Exclusion of relevant differential diagnoses</w:t>
      </w:r>
    </w:p>
    <w:p w:rsidR="00526F9F" w:rsidRDefault="00526F9F" w:rsidP="00526F9F">
      <w:pPr>
        <w:rPr>
          <w:lang w:val="en-US"/>
        </w:rPr>
      </w:pPr>
    </w:p>
    <w:p w:rsidR="00526F9F" w:rsidRPr="00C26686" w:rsidRDefault="00D97A5E" w:rsidP="00526F9F">
      <w:pPr>
        <w:rPr>
          <w:b/>
          <w:lang w:val="en-US"/>
        </w:rPr>
      </w:pPr>
      <w:r>
        <w:rPr>
          <w:b/>
        </w:rPr>
        <w:t>DATA COLLECTD_</w:t>
      </w:r>
      <w:r w:rsidR="00526F9F" w:rsidRPr="00C26686">
        <w:rPr>
          <w:b/>
          <w:lang w:val="en-US"/>
        </w:rPr>
        <w:t>INITIAL HOSPITALIZATION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Date of birth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Sex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Date first symptoms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Date first hospitalization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Date extraction patient data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Etiology encephalitis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Definite diagnosis (specific pathogen or antibody)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Certainty of diagnosis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Interval first symptoms – initiation of therapy (for AE)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Level of consciousness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New neurological deficit (yes vs. no; if yes – which)</w:t>
      </w:r>
    </w:p>
    <w:p w:rsidR="00E30F90" w:rsidRDefault="00E30F90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Other symptoms (headache, autonomous symptoms</w:t>
      </w:r>
      <w:r w:rsidR="00B66CDE">
        <w:rPr>
          <w:lang w:val="en-US"/>
        </w:rPr>
        <w:t>, neuropsychological symptoms</w:t>
      </w:r>
      <w:r>
        <w:rPr>
          <w:lang w:val="en-US"/>
        </w:rPr>
        <w:t>)</w:t>
      </w:r>
    </w:p>
    <w:p w:rsidR="00526F9F" w:rsidRDefault="00526F9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MRI/CT lesion compatible with encephalitis (</w:t>
      </w:r>
      <w:proofErr w:type="spellStart"/>
      <w:r>
        <w:rPr>
          <w:lang w:val="en-US"/>
        </w:rPr>
        <w:t>constrast</w:t>
      </w:r>
      <w:proofErr w:type="spellEnd"/>
      <w:r>
        <w:rPr>
          <w:lang w:val="en-US"/>
        </w:rPr>
        <w:t>-enhancement? Gray vs. white matter? Topographic localization? Cerebral edema?)</w:t>
      </w:r>
    </w:p>
    <w:p w:rsidR="00B66CDE" w:rsidRDefault="00B66CDE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Structural lesion independent of encephalitis (which? Potentially epileptogenic?)</w:t>
      </w:r>
    </w:p>
    <w:p w:rsidR="00C26686" w:rsidRDefault="00C26686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Acute symptomatic seizures (semiology?)</w:t>
      </w:r>
    </w:p>
    <w:p w:rsidR="00C26686" w:rsidRDefault="00C26686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Status epilepticus (semiology?)</w:t>
      </w:r>
    </w:p>
    <w:p w:rsidR="00C26686" w:rsidRDefault="00D5305F" w:rsidP="00526F9F">
      <w:pPr>
        <w:pStyle w:val="Listenabsatz"/>
        <w:numPr>
          <w:ilvl w:val="0"/>
          <w:numId w:val="1"/>
        </w:numPr>
      </w:pPr>
      <w:r w:rsidRPr="00D5305F">
        <w:t xml:space="preserve">EEG: </w:t>
      </w:r>
      <w:proofErr w:type="spellStart"/>
      <w:r w:rsidRPr="00D5305F">
        <w:t>epileptiform</w:t>
      </w:r>
      <w:proofErr w:type="spellEnd"/>
      <w:r w:rsidRPr="00D5305F">
        <w:t xml:space="preserve"> </w:t>
      </w:r>
      <w:proofErr w:type="spellStart"/>
      <w:r w:rsidRPr="00D5305F">
        <w:t>discharges</w:t>
      </w:r>
      <w:proofErr w:type="spellEnd"/>
      <w:r w:rsidRPr="00D5305F">
        <w:t xml:space="preserve">? </w:t>
      </w:r>
      <w:proofErr w:type="spellStart"/>
      <w:r w:rsidRPr="00D5305F">
        <w:t>Seizure</w:t>
      </w:r>
      <w:proofErr w:type="spellEnd"/>
      <w:r w:rsidRPr="00D5305F">
        <w:t xml:space="preserve"> </w:t>
      </w:r>
      <w:proofErr w:type="spellStart"/>
      <w:r w:rsidRPr="00D5305F">
        <w:t>patterns</w:t>
      </w:r>
      <w:proofErr w:type="spellEnd"/>
      <w:r w:rsidRPr="00D5305F">
        <w:t>?</w:t>
      </w:r>
    </w:p>
    <w:p w:rsidR="00D5305F" w:rsidRDefault="00D5305F" w:rsidP="00526F9F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 w:rsidRPr="00D5305F">
        <w:rPr>
          <w:lang w:val="en-US"/>
        </w:rPr>
        <w:t>Antiseizure</w:t>
      </w:r>
      <w:proofErr w:type="spellEnd"/>
      <w:r w:rsidRPr="00D5305F">
        <w:rPr>
          <w:lang w:val="en-US"/>
        </w:rPr>
        <w:t xml:space="preserve"> medication (which? Maximal dose?</w:t>
      </w:r>
      <w:r>
        <w:rPr>
          <w:lang w:val="en-US"/>
        </w:rPr>
        <w:t xml:space="preserve"> Effect on seizure activity?</w:t>
      </w:r>
      <w:r w:rsidR="000279FB">
        <w:rPr>
          <w:lang w:val="en-US"/>
        </w:rPr>
        <w:t>)</w:t>
      </w:r>
    </w:p>
    <w:p w:rsidR="00D5305F" w:rsidRDefault="00D5305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Antibacterial/ antiviral/ immunosuppressive therapy</w:t>
      </w:r>
    </w:p>
    <w:p w:rsidR="00D5305F" w:rsidRDefault="00D5305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Comorbidity, particularly immunosuppressive disease</w:t>
      </w:r>
    </w:p>
    <w:p w:rsidR="00D5305F" w:rsidRDefault="00D5305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Need for ICU-treatment or mechanical ventilation</w:t>
      </w:r>
    </w:p>
    <w:p w:rsidR="00D5305F" w:rsidRDefault="00D5305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Date first CSF analysis </w:t>
      </w:r>
    </w:p>
    <w:p w:rsidR="00D5305F" w:rsidRDefault="00D5305F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Results first CSF analysis (</w:t>
      </w:r>
      <w:proofErr w:type="spellStart"/>
      <w:r>
        <w:rPr>
          <w:lang w:val="en-US"/>
        </w:rPr>
        <w:t>pleocytosis</w:t>
      </w:r>
      <w:proofErr w:type="spellEnd"/>
      <w:r w:rsidR="00E30F90">
        <w:rPr>
          <w:lang w:val="en-US"/>
        </w:rPr>
        <w:t>,</w:t>
      </w:r>
      <w:r>
        <w:rPr>
          <w:lang w:val="en-US"/>
        </w:rPr>
        <w:t xml:space="preserve"> </w:t>
      </w:r>
      <w:r w:rsidR="00E30F90">
        <w:rPr>
          <w:lang w:val="en-US"/>
        </w:rPr>
        <w:t>l</w:t>
      </w:r>
      <w:r>
        <w:rPr>
          <w:lang w:val="en-US"/>
        </w:rPr>
        <w:t>eukocyte count</w:t>
      </w:r>
      <w:r w:rsidR="00E30F90">
        <w:rPr>
          <w:lang w:val="en-US"/>
        </w:rPr>
        <w:t>,</w:t>
      </w:r>
      <w:r>
        <w:rPr>
          <w:lang w:val="en-US"/>
        </w:rPr>
        <w:t xml:space="preserve"> </w:t>
      </w:r>
      <w:r w:rsidR="00E30F90">
        <w:rPr>
          <w:lang w:val="en-US"/>
        </w:rPr>
        <w:t>l</w:t>
      </w:r>
      <w:r>
        <w:rPr>
          <w:lang w:val="en-US"/>
        </w:rPr>
        <w:t xml:space="preserve">eukocyte differentiation, </w:t>
      </w:r>
      <w:proofErr w:type="spellStart"/>
      <w:r>
        <w:rPr>
          <w:lang w:val="en-US"/>
        </w:rPr>
        <w:t>oligoclonal</w:t>
      </w:r>
      <w:proofErr w:type="spellEnd"/>
      <w:r>
        <w:rPr>
          <w:lang w:val="en-US"/>
        </w:rPr>
        <w:t xml:space="preserve"> bands, intrathecal immunoglobulin synthesis, CSF/serum glucose ratio, protein)</w:t>
      </w:r>
    </w:p>
    <w:p w:rsidR="00E30F90" w:rsidRDefault="00E30F90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Highest serum CRP</w:t>
      </w:r>
    </w:p>
    <w:p w:rsidR="00E30F90" w:rsidRDefault="00E30F90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Lowest thrombocyte count</w:t>
      </w:r>
    </w:p>
    <w:p w:rsidR="00E30F90" w:rsidRDefault="00E30F90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>Lowest serum sodium</w:t>
      </w:r>
    </w:p>
    <w:p w:rsidR="00B66CDE" w:rsidRDefault="00B66CDE" w:rsidP="00526F9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TSH</w:t>
      </w:r>
    </w:p>
    <w:p w:rsidR="00B66CDE" w:rsidRDefault="00B66CDE" w:rsidP="00526F9F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mRS</w:t>
      </w:r>
      <w:proofErr w:type="spellEnd"/>
      <w:r>
        <w:rPr>
          <w:lang w:val="en-US"/>
        </w:rPr>
        <w:t xml:space="preserve"> score at discharge</w:t>
      </w:r>
    </w:p>
    <w:p w:rsidR="00C11081" w:rsidRDefault="00C11081" w:rsidP="00C11081">
      <w:pPr>
        <w:rPr>
          <w:lang w:val="en-US"/>
        </w:rPr>
      </w:pPr>
    </w:p>
    <w:p w:rsidR="00C31752" w:rsidRDefault="00C31752" w:rsidP="00C11081">
      <w:pPr>
        <w:rPr>
          <w:lang w:val="en-US"/>
        </w:rPr>
      </w:pPr>
    </w:p>
    <w:p w:rsidR="00C11081" w:rsidRPr="00C26686" w:rsidRDefault="00D97A5E" w:rsidP="00C11081">
      <w:pPr>
        <w:rPr>
          <w:b/>
          <w:lang w:val="en-US"/>
        </w:rPr>
      </w:pPr>
      <w:r w:rsidRPr="00D97A5E">
        <w:rPr>
          <w:b/>
          <w:lang w:val="en-US"/>
        </w:rPr>
        <w:t>DATA COLLECTD_</w:t>
      </w:r>
      <w:r w:rsidR="00C11081">
        <w:rPr>
          <w:b/>
          <w:lang w:val="en-US"/>
        </w:rPr>
        <w:t>RETROSPECTIVE FOLLOW-UP</w:t>
      </w:r>
    </w:p>
    <w:p w:rsidR="00C11081" w:rsidRDefault="00C11081" w:rsidP="00C11081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Date of birth</w:t>
      </w:r>
    </w:p>
    <w:p w:rsidR="00C11081" w:rsidRDefault="00C11081" w:rsidP="00C11081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Date </w:t>
      </w:r>
      <w:r w:rsidR="000279FB">
        <w:rPr>
          <w:lang w:val="en-US"/>
        </w:rPr>
        <w:t>last follow-up</w:t>
      </w:r>
    </w:p>
    <w:p w:rsidR="00C11081" w:rsidRDefault="00C11081" w:rsidP="00C11081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Date </w:t>
      </w:r>
      <w:r w:rsidR="000279FB">
        <w:rPr>
          <w:lang w:val="en-US"/>
        </w:rPr>
        <w:t xml:space="preserve">of death if patient deceased </w:t>
      </w:r>
    </w:p>
    <w:p w:rsidR="00C11081" w:rsidRDefault="00C11081" w:rsidP="00C11081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Date extraction patient data</w:t>
      </w:r>
    </w:p>
    <w:p w:rsidR="00C11081" w:rsidRDefault="000279FB" w:rsidP="00C11081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N</w:t>
      </w:r>
      <w:r w:rsidR="00C11081">
        <w:rPr>
          <w:lang w:val="en-US"/>
        </w:rPr>
        <w:t>eurological deficit (yes vs. no; if yes – which)</w:t>
      </w:r>
    </w:p>
    <w:p w:rsidR="000279FB" w:rsidRDefault="000279FB" w:rsidP="000279FB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Status epilepticus (semiology?)</w:t>
      </w:r>
    </w:p>
    <w:p w:rsidR="000279FB" w:rsidRDefault="000279FB" w:rsidP="000279FB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 w:rsidRPr="00D5305F">
        <w:rPr>
          <w:lang w:val="en-US"/>
        </w:rPr>
        <w:t>Antiseizure</w:t>
      </w:r>
      <w:proofErr w:type="spellEnd"/>
      <w:r w:rsidRPr="00D5305F">
        <w:rPr>
          <w:lang w:val="en-US"/>
        </w:rPr>
        <w:t xml:space="preserve"> medication (which? Maximal dose?</w:t>
      </w:r>
      <w:r>
        <w:rPr>
          <w:lang w:val="en-US"/>
        </w:rPr>
        <w:t xml:space="preserve"> Effect on seizure activity? Side effects? Duration of therapy/ ongoing?)</w:t>
      </w:r>
    </w:p>
    <w:p w:rsidR="000279FB" w:rsidRDefault="000279FB" w:rsidP="000279FB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Immunosuppressive </w:t>
      </w:r>
      <w:proofErr w:type="spellStart"/>
      <w:r>
        <w:rPr>
          <w:lang w:val="en-US"/>
        </w:rPr>
        <w:t>thrapy</w:t>
      </w:r>
      <w:proofErr w:type="spellEnd"/>
      <w:r w:rsidRPr="00D5305F">
        <w:rPr>
          <w:lang w:val="en-US"/>
        </w:rPr>
        <w:t xml:space="preserve"> (which? Maximal dose?</w:t>
      </w:r>
      <w:r>
        <w:rPr>
          <w:lang w:val="en-US"/>
        </w:rPr>
        <w:t xml:space="preserve"> Duration of therapy/ ongoing?)</w:t>
      </w:r>
    </w:p>
    <w:p w:rsidR="000279FB" w:rsidRDefault="00D86BE4" w:rsidP="00C11081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Postencephalitic</w:t>
      </w:r>
      <w:proofErr w:type="spellEnd"/>
      <w:r>
        <w:rPr>
          <w:lang w:val="en-US"/>
        </w:rPr>
        <w:t xml:space="preserve"> epilepsy (PEE; first PEE-defining seizure, semiology, frequency)</w:t>
      </w:r>
    </w:p>
    <w:p w:rsidR="00D86BE4" w:rsidRDefault="00D86BE4" w:rsidP="00D86BE4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New structural lesion independent of encephalitis </w:t>
      </w:r>
    </w:p>
    <w:p w:rsidR="000279FB" w:rsidRDefault="00D86BE4" w:rsidP="00C11081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Encephalitis relapse or ongoing disease</w:t>
      </w:r>
    </w:p>
    <w:p w:rsidR="00C11081" w:rsidRDefault="00C11081" w:rsidP="00C11081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mRS</w:t>
      </w:r>
      <w:proofErr w:type="spellEnd"/>
      <w:r>
        <w:rPr>
          <w:lang w:val="en-US"/>
        </w:rPr>
        <w:t xml:space="preserve"> score </w:t>
      </w:r>
    </w:p>
    <w:p w:rsidR="00CF4997" w:rsidRDefault="00CF4997" w:rsidP="00CF4997">
      <w:pPr>
        <w:rPr>
          <w:lang w:val="en-US"/>
        </w:rPr>
      </w:pPr>
    </w:p>
    <w:p w:rsidR="00CF4997" w:rsidRPr="00CF4997" w:rsidRDefault="00CF4997" w:rsidP="00CF4997">
      <w:pPr>
        <w:rPr>
          <w:lang w:val="en-US"/>
        </w:rPr>
      </w:pPr>
    </w:p>
    <w:p w:rsidR="00CF4997" w:rsidRPr="00C26686" w:rsidRDefault="00D97A5E" w:rsidP="00CF4997">
      <w:pPr>
        <w:rPr>
          <w:b/>
          <w:lang w:val="en-US"/>
        </w:rPr>
      </w:pPr>
      <w:r w:rsidRPr="00D97A5E">
        <w:rPr>
          <w:b/>
          <w:lang w:val="en-US"/>
        </w:rPr>
        <w:t>DATA COLLECTD_</w:t>
      </w:r>
      <w:r w:rsidR="00CF4997">
        <w:rPr>
          <w:b/>
          <w:lang w:val="en-US"/>
        </w:rPr>
        <w:t>PROSPECTIVE FOLLOW-UP: TELEPHONE INTERVIEW</w:t>
      </w:r>
    </w:p>
    <w:p w:rsidR="00CF4997" w:rsidRDefault="00CF4997" w:rsidP="00CF4997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Date follow-up</w:t>
      </w:r>
    </w:p>
    <w:p w:rsidR="00BB358C" w:rsidRPr="00BB358C" w:rsidRDefault="00BB358C" w:rsidP="00BB358C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Date of death if patient deceased </w:t>
      </w:r>
    </w:p>
    <w:p w:rsidR="00CF4997" w:rsidRDefault="00CF4997" w:rsidP="00CF4997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Neurological </w:t>
      </w:r>
      <w:r w:rsidR="00BB358C">
        <w:rPr>
          <w:lang w:val="en-US"/>
        </w:rPr>
        <w:t xml:space="preserve">or cognitive </w:t>
      </w:r>
      <w:r>
        <w:rPr>
          <w:lang w:val="en-US"/>
        </w:rPr>
        <w:t>deficit (yes vs. no; if yes – which)</w:t>
      </w:r>
    </w:p>
    <w:p w:rsidR="00BB358C" w:rsidRDefault="00BB358C" w:rsidP="00BB358C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Postencephalitic</w:t>
      </w:r>
      <w:proofErr w:type="spellEnd"/>
      <w:r>
        <w:rPr>
          <w:lang w:val="en-US"/>
        </w:rPr>
        <w:t xml:space="preserve"> epilepsy (PEE; first PEE-defining seizure, semiology, frequency)</w:t>
      </w:r>
    </w:p>
    <w:p w:rsidR="00CF4997" w:rsidRDefault="00CF4997" w:rsidP="00CF4997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Status epilepticus (semiology?)</w:t>
      </w:r>
    </w:p>
    <w:p w:rsidR="00CF4997" w:rsidRDefault="00CF4997" w:rsidP="00CF4997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 w:rsidRPr="00D5305F">
        <w:rPr>
          <w:lang w:val="en-US"/>
        </w:rPr>
        <w:t>Antiseizure</w:t>
      </w:r>
      <w:proofErr w:type="spellEnd"/>
      <w:r w:rsidRPr="00D5305F">
        <w:rPr>
          <w:lang w:val="en-US"/>
        </w:rPr>
        <w:t xml:space="preserve"> medication (which? </w:t>
      </w:r>
      <w:r w:rsidR="00BB358C">
        <w:rPr>
          <w:lang w:val="en-US"/>
        </w:rPr>
        <w:t>D</w:t>
      </w:r>
      <w:r w:rsidRPr="00D5305F">
        <w:rPr>
          <w:lang w:val="en-US"/>
        </w:rPr>
        <w:t>ose?</w:t>
      </w:r>
      <w:r>
        <w:rPr>
          <w:lang w:val="en-US"/>
        </w:rPr>
        <w:t xml:space="preserve"> Effect on seizure activity? Side effects? Duration of therapy/ ongoing?)</w:t>
      </w:r>
    </w:p>
    <w:p w:rsidR="00CF4997" w:rsidRDefault="00CF4997" w:rsidP="00CF4997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Immunosuppressive th</w:t>
      </w:r>
      <w:r w:rsidR="00BB358C">
        <w:rPr>
          <w:lang w:val="en-US"/>
        </w:rPr>
        <w:t>e</w:t>
      </w:r>
      <w:r>
        <w:rPr>
          <w:lang w:val="en-US"/>
        </w:rPr>
        <w:t>rapy</w:t>
      </w:r>
      <w:r w:rsidRPr="00D5305F">
        <w:rPr>
          <w:lang w:val="en-US"/>
        </w:rPr>
        <w:t xml:space="preserve"> </w:t>
      </w:r>
    </w:p>
    <w:p w:rsidR="00CF4997" w:rsidRDefault="00CF4997" w:rsidP="00CF4997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New structural lesion independent of encephalitis </w:t>
      </w:r>
    </w:p>
    <w:p w:rsidR="00BB358C" w:rsidRDefault="00BB358C" w:rsidP="00CF4997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New relevant morbidity</w:t>
      </w:r>
    </w:p>
    <w:p w:rsidR="00CF4997" w:rsidRDefault="00CF4997" w:rsidP="00CF4997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mRS</w:t>
      </w:r>
      <w:proofErr w:type="spellEnd"/>
      <w:r>
        <w:rPr>
          <w:lang w:val="en-US"/>
        </w:rPr>
        <w:t xml:space="preserve"> score </w:t>
      </w:r>
    </w:p>
    <w:p w:rsidR="00C11081" w:rsidRDefault="00C11081" w:rsidP="00C11081">
      <w:pPr>
        <w:rPr>
          <w:lang w:val="en-US"/>
        </w:rPr>
      </w:pPr>
    </w:p>
    <w:p w:rsidR="009D5F08" w:rsidRDefault="009D5F08" w:rsidP="00C11081">
      <w:pPr>
        <w:rPr>
          <w:lang w:val="en-US"/>
        </w:rPr>
      </w:pPr>
    </w:p>
    <w:p w:rsidR="009D5F08" w:rsidRPr="00C26686" w:rsidRDefault="00D97A5E" w:rsidP="009D5F08">
      <w:pPr>
        <w:rPr>
          <w:b/>
          <w:lang w:val="en-US"/>
        </w:rPr>
      </w:pPr>
      <w:r w:rsidRPr="00D97A5E">
        <w:rPr>
          <w:b/>
          <w:lang w:val="en-US"/>
        </w:rPr>
        <w:t>DATA COLLECTD_</w:t>
      </w:r>
      <w:r w:rsidR="009D5F08">
        <w:rPr>
          <w:b/>
          <w:lang w:val="en-US"/>
        </w:rPr>
        <w:t>PROSPECTIVE FOLLOW-UP: CLINICAL VISIT</w:t>
      </w:r>
    </w:p>
    <w:p w:rsidR="009D5F08" w:rsidRDefault="009D5F08" w:rsidP="009D5F08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Date follow-up</w:t>
      </w:r>
    </w:p>
    <w:p w:rsidR="009D5F08" w:rsidRDefault="009D5F08" w:rsidP="009D5F08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Neurological or cognitive deficit (yes vs. no; if yes – which; results of physical neurological examination)</w:t>
      </w:r>
    </w:p>
    <w:p w:rsidR="009D5F08" w:rsidRDefault="009D5F08" w:rsidP="009D5F08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Postencephalitic</w:t>
      </w:r>
      <w:proofErr w:type="spellEnd"/>
      <w:r>
        <w:rPr>
          <w:lang w:val="en-US"/>
        </w:rPr>
        <w:t xml:space="preserve"> epilepsy (PEE; first PEE-defining seizure, semiology, frequency)</w:t>
      </w:r>
    </w:p>
    <w:p w:rsidR="009D5F08" w:rsidRDefault="009D5F08" w:rsidP="009D5F08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Status epilepticus (semiology?)</w:t>
      </w:r>
    </w:p>
    <w:p w:rsidR="009D5F08" w:rsidRDefault="009D5F08" w:rsidP="009D5F08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 w:rsidRPr="00D5305F">
        <w:rPr>
          <w:lang w:val="en-US"/>
        </w:rPr>
        <w:lastRenderedPageBreak/>
        <w:t>Antiseizure</w:t>
      </w:r>
      <w:proofErr w:type="spellEnd"/>
      <w:r w:rsidRPr="00D5305F">
        <w:rPr>
          <w:lang w:val="en-US"/>
        </w:rPr>
        <w:t xml:space="preserve"> medication (which? </w:t>
      </w:r>
      <w:r>
        <w:rPr>
          <w:lang w:val="en-US"/>
        </w:rPr>
        <w:t>D</w:t>
      </w:r>
      <w:r w:rsidRPr="00D5305F">
        <w:rPr>
          <w:lang w:val="en-US"/>
        </w:rPr>
        <w:t>ose?</w:t>
      </w:r>
      <w:r>
        <w:rPr>
          <w:lang w:val="en-US"/>
        </w:rPr>
        <w:t xml:space="preserve"> Effect on seizure activity? Side effects? Duration of therapy/ ongoing?)</w:t>
      </w:r>
    </w:p>
    <w:p w:rsidR="009D5F08" w:rsidRDefault="009D5F08" w:rsidP="009D5F08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Immunosuppressive therapy</w:t>
      </w:r>
      <w:r w:rsidRPr="00D5305F">
        <w:rPr>
          <w:lang w:val="en-US"/>
        </w:rPr>
        <w:t xml:space="preserve"> </w:t>
      </w:r>
    </w:p>
    <w:p w:rsidR="009D5F08" w:rsidRDefault="009D5F08" w:rsidP="009D5F08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New structural lesion independent of encephalitis </w:t>
      </w:r>
    </w:p>
    <w:p w:rsidR="009D5F08" w:rsidRDefault="009D5F08" w:rsidP="009D5F08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New relevant morbidity</w:t>
      </w:r>
    </w:p>
    <w:p w:rsidR="009D5F08" w:rsidRDefault="009D5F08" w:rsidP="009D5F08">
      <w:pPr>
        <w:pStyle w:val="Listenabsatz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mRS</w:t>
      </w:r>
      <w:proofErr w:type="spellEnd"/>
      <w:r>
        <w:rPr>
          <w:lang w:val="en-US"/>
        </w:rPr>
        <w:t xml:space="preserve"> score </w:t>
      </w:r>
    </w:p>
    <w:p w:rsidR="009D5F08" w:rsidRPr="00C31752" w:rsidRDefault="009D5F08" w:rsidP="00C11081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presence of caregiver</w:t>
      </w:r>
    </w:p>
    <w:sectPr w:rsidR="009D5F08" w:rsidRPr="00C317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B036C"/>
    <w:multiLevelType w:val="hybridMultilevel"/>
    <w:tmpl w:val="AD6A3238"/>
    <w:lvl w:ilvl="0" w:tplc="C3AE8CD8">
      <w:start w:val="1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A7D"/>
    <w:rsid w:val="000279FB"/>
    <w:rsid w:val="001000E2"/>
    <w:rsid w:val="001118EB"/>
    <w:rsid w:val="00204013"/>
    <w:rsid w:val="00381B70"/>
    <w:rsid w:val="00526F9F"/>
    <w:rsid w:val="00532B6E"/>
    <w:rsid w:val="007F22C5"/>
    <w:rsid w:val="008A5A7D"/>
    <w:rsid w:val="00935FA3"/>
    <w:rsid w:val="009D5F08"/>
    <w:rsid w:val="00B66CDE"/>
    <w:rsid w:val="00BB358C"/>
    <w:rsid w:val="00C11081"/>
    <w:rsid w:val="00C26686"/>
    <w:rsid w:val="00C31752"/>
    <w:rsid w:val="00CF4997"/>
    <w:rsid w:val="00D5305F"/>
    <w:rsid w:val="00D86BE4"/>
    <w:rsid w:val="00D97A5E"/>
    <w:rsid w:val="00E30F90"/>
    <w:rsid w:val="00E77138"/>
    <w:rsid w:val="00F2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8042E"/>
  <w15:chartTrackingRefBased/>
  <w15:docId w15:val="{A8B30F99-E27B-49B8-902C-9FCFFA90D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26F9F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E77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judith.wagner</dc:creator>
  <cp:keywords/>
  <dc:description/>
  <cp:lastModifiedBy>judith.wagner</cp:lastModifiedBy>
  <cp:revision>6</cp:revision>
  <dcterms:created xsi:type="dcterms:W3CDTF">2024-04-22T11:49:00Z</dcterms:created>
  <dcterms:modified xsi:type="dcterms:W3CDTF">2024-07-04T19:37:00Z</dcterms:modified>
</cp:coreProperties>
</file>