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EA6CE7" w14:textId="77777777" w:rsidR="000065CA" w:rsidRDefault="000065CA" w:rsidP="000065CA">
      <w:pPr>
        <w:jc w:val="center"/>
        <w:rPr>
          <w:b/>
          <w:bCs/>
          <w:sz w:val="22"/>
          <w:szCs w:val="22"/>
          <w:lang w:val="en-US"/>
        </w:rPr>
      </w:pPr>
      <w:r w:rsidRPr="008E1AD4">
        <w:rPr>
          <w:b/>
          <w:bCs/>
          <w:sz w:val="22"/>
          <w:szCs w:val="22"/>
          <w:lang w:val="en-US"/>
        </w:rPr>
        <w:t>Quality of Life Measures in Parkinson’s Disease: A Systematic Literature Review of Patient-Reported Outcomes Measures (PROMs) and their Psychometric Properties</w:t>
      </w:r>
    </w:p>
    <w:p w14:paraId="389E878B" w14:textId="3D6F4243" w:rsidR="000065CA" w:rsidRPr="002F0DE4" w:rsidRDefault="000065CA" w:rsidP="000065CA">
      <w:pPr>
        <w:spacing w:before="360" w:after="360"/>
        <w:jc w:val="center"/>
        <w:rPr>
          <w:b/>
          <w:bCs/>
          <w:sz w:val="22"/>
          <w:szCs w:val="22"/>
        </w:rPr>
      </w:pPr>
      <w:r w:rsidRPr="002F0DE4">
        <w:rPr>
          <w:b/>
          <w:bCs/>
          <w:sz w:val="22"/>
          <w:szCs w:val="22"/>
        </w:rPr>
        <w:t xml:space="preserve">– </w:t>
      </w:r>
      <w:r>
        <w:rPr>
          <w:b/>
          <w:bCs/>
          <w:sz w:val="22"/>
          <w:szCs w:val="22"/>
        </w:rPr>
        <w:t xml:space="preserve">ONLINE RESOURCE </w:t>
      </w:r>
      <w:r w:rsidR="004764ED">
        <w:rPr>
          <w:b/>
          <w:bCs/>
          <w:sz w:val="22"/>
          <w:szCs w:val="22"/>
        </w:rPr>
        <w:t>11</w:t>
      </w:r>
      <w:r w:rsidRPr="002F0DE4">
        <w:rPr>
          <w:b/>
          <w:bCs/>
          <w:sz w:val="22"/>
          <w:szCs w:val="22"/>
        </w:rPr>
        <w:t xml:space="preserve"> –</w:t>
      </w:r>
    </w:p>
    <w:p w14:paraId="34C2BF41" w14:textId="77777777" w:rsidR="000065CA" w:rsidRDefault="000065CA" w:rsidP="000065CA">
      <w:pPr>
        <w:rPr>
          <w:b/>
          <w:bCs/>
          <w:sz w:val="20"/>
          <w:szCs w:val="20"/>
          <w:lang w:val="en-US"/>
        </w:rPr>
      </w:pPr>
      <w:r w:rsidRPr="00711505">
        <w:rPr>
          <w:b/>
          <w:bCs/>
          <w:sz w:val="20"/>
          <w:szCs w:val="20"/>
          <w:lang w:val="en-US"/>
        </w:rPr>
        <w:t>LIST OF A</w:t>
      </w:r>
      <w:r>
        <w:rPr>
          <w:b/>
          <w:bCs/>
          <w:sz w:val="20"/>
          <w:szCs w:val="20"/>
          <w:lang w:val="en-US"/>
        </w:rPr>
        <w:t>BBREVIATIONS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6A0" w:firstRow="1" w:lastRow="0" w:firstColumn="1" w:lastColumn="0" w:noHBand="1" w:noVBand="1"/>
      </w:tblPr>
      <w:tblGrid>
        <w:gridCol w:w="1560"/>
        <w:gridCol w:w="6934"/>
      </w:tblGrid>
      <w:tr w:rsidR="000065CA" w:rsidRPr="0006206F" w14:paraId="4D34CA4C" w14:textId="77777777" w:rsidTr="00F05494">
        <w:tc>
          <w:tcPr>
            <w:tcW w:w="1560" w:type="dxa"/>
            <w:vAlign w:val="center"/>
          </w:tcPr>
          <w:p w14:paraId="2E2FFFB3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15D</w:t>
            </w:r>
          </w:p>
        </w:tc>
        <w:tc>
          <w:tcPr>
            <w:tcW w:w="6934" w:type="dxa"/>
            <w:vAlign w:val="center"/>
          </w:tcPr>
          <w:p w14:paraId="02713CC4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i/>
                <w:iCs/>
                <w:sz w:val="18"/>
                <w:szCs w:val="18"/>
                <w:lang w:val="en-US"/>
              </w:rPr>
            </w:pPr>
            <w:r w:rsidRPr="00DF5ED7">
              <w:rPr>
                <w:sz w:val="18"/>
                <w:szCs w:val="18"/>
                <w:lang w:val="en-US"/>
              </w:rPr>
              <w:t>Fifteen Dimensions Questionnaire</w:t>
            </w:r>
          </w:p>
        </w:tc>
      </w:tr>
      <w:tr w:rsidR="000065CA" w:rsidRPr="0006206F" w14:paraId="59F4C624" w14:textId="77777777" w:rsidTr="00F05494">
        <w:tc>
          <w:tcPr>
            <w:tcW w:w="1560" w:type="dxa"/>
            <w:vAlign w:val="center"/>
          </w:tcPr>
          <w:p w14:paraId="7D41AE0F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95CI</w:t>
            </w:r>
          </w:p>
        </w:tc>
        <w:tc>
          <w:tcPr>
            <w:tcW w:w="6934" w:type="dxa"/>
            <w:vAlign w:val="center"/>
          </w:tcPr>
          <w:p w14:paraId="5BBF6E3B" w14:textId="77777777" w:rsidR="000065CA" w:rsidRPr="00DF5ED7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9A28A8">
              <w:rPr>
                <w:sz w:val="18"/>
                <w:szCs w:val="18"/>
                <w:lang w:val="en-US"/>
              </w:rPr>
              <w:t>95% Confidence Interval</w:t>
            </w:r>
          </w:p>
        </w:tc>
      </w:tr>
      <w:tr w:rsidR="000065CA" w:rsidRPr="0006206F" w14:paraId="30264382" w14:textId="77777777" w:rsidTr="00F05494">
        <w:tc>
          <w:tcPr>
            <w:tcW w:w="1560" w:type="dxa"/>
            <w:vAlign w:val="center"/>
          </w:tcPr>
          <w:p w14:paraId="1E6244D2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AAN</w:t>
            </w:r>
          </w:p>
        </w:tc>
        <w:tc>
          <w:tcPr>
            <w:tcW w:w="6934" w:type="dxa"/>
            <w:vAlign w:val="center"/>
          </w:tcPr>
          <w:p w14:paraId="3AF6FBCA" w14:textId="77777777" w:rsidR="000065CA" w:rsidRPr="009A28A8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B87A34">
              <w:rPr>
                <w:sz w:val="18"/>
                <w:szCs w:val="18"/>
                <w:lang w:val="en-US"/>
              </w:rPr>
              <w:t>American Academy of Neurology</w:t>
            </w:r>
          </w:p>
        </w:tc>
      </w:tr>
      <w:tr w:rsidR="000065CA" w:rsidRPr="0006206F" w14:paraId="01637DB9" w14:textId="77777777" w:rsidTr="00F05494">
        <w:tc>
          <w:tcPr>
            <w:tcW w:w="1560" w:type="dxa"/>
            <w:vAlign w:val="center"/>
          </w:tcPr>
          <w:p w14:paraId="46F8A4DF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ADL</w:t>
            </w:r>
          </w:p>
        </w:tc>
        <w:tc>
          <w:tcPr>
            <w:tcW w:w="6934" w:type="dxa"/>
            <w:vAlign w:val="center"/>
          </w:tcPr>
          <w:p w14:paraId="4BD9E643" w14:textId="77777777" w:rsidR="000065CA" w:rsidRPr="00DF5ED7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4C6FA7">
              <w:rPr>
                <w:sz w:val="18"/>
                <w:szCs w:val="18"/>
                <w:lang w:val="en-US"/>
              </w:rPr>
              <w:t>Activities of Daily Living</w:t>
            </w:r>
          </w:p>
        </w:tc>
      </w:tr>
      <w:tr w:rsidR="000065CA" w:rsidRPr="0006206F" w14:paraId="4E24B130" w14:textId="77777777" w:rsidTr="00F05494">
        <w:tc>
          <w:tcPr>
            <w:tcW w:w="1560" w:type="dxa"/>
            <w:vAlign w:val="center"/>
          </w:tcPr>
          <w:p w14:paraId="60DACC77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AES</w:t>
            </w:r>
          </w:p>
        </w:tc>
        <w:tc>
          <w:tcPr>
            <w:tcW w:w="6934" w:type="dxa"/>
            <w:vAlign w:val="center"/>
          </w:tcPr>
          <w:p w14:paraId="44E2DC28" w14:textId="77777777" w:rsidR="000065CA" w:rsidRPr="004C6FA7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604B37">
              <w:rPr>
                <w:sz w:val="18"/>
                <w:szCs w:val="18"/>
                <w:lang w:val="en-US"/>
              </w:rPr>
              <w:t>Apathy Evaluation Scale</w:t>
            </w:r>
          </w:p>
        </w:tc>
      </w:tr>
      <w:tr w:rsidR="000065CA" w:rsidRPr="0006206F" w14:paraId="184C15A0" w14:textId="77777777" w:rsidTr="00F05494">
        <w:tc>
          <w:tcPr>
            <w:tcW w:w="1560" w:type="dxa"/>
            <w:vAlign w:val="center"/>
          </w:tcPr>
          <w:p w14:paraId="70AE634A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AMN</w:t>
            </w:r>
          </w:p>
        </w:tc>
        <w:tc>
          <w:tcPr>
            <w:tcW w:w="6934" w:type="dxa"/>
            <w:vAlign w:val="center"/>
          </w:tcPr>
          <w:p w14:paraId="6D23FA74" w14:textId="77777777" w:rsidR="000065CA" w:rsidRPr="00B87A34" w:rsidRDefault="000065CA" w:rsidP="00F05494">
            <w:pPr>
              <w:spacing w:before="60" w:after="60" w:line="240" w:lineRule="auto"/>
              <w:jc w:val="left"/>
              <w:rPr>
                <w:i/>
                <w:iCs/>
                <w:sz w:val="18"/>
                <w:szCs w:val="18"/>
                <w:lang w:val="en-US"/>
              </w:rPr>
            </w:pPr>
            <w:r w:rsidRPr="00B87A34">
              <w:rPr>
                <w:i/>
                <w:iCs/>
                <w:sz w:val="18"/>
                <w:szCs w:val="18"/>
                <w:lang w:val="en-US"/>
              </w:rPr>
              <w:t xml:space="preserve">Academia Mexicana de </w:t>
            </w:r>
            <w:proofErr w:type="spellStart"/>
            <w:r w:rsidRPr="00B87A34">
              <w:rPr>
                <w:i/>
                <w:iCs/>
                <w:sz w:val="18"/>
                <w:szCs w:val="18"/>
                <w:lang w:val="en-US"/>
              </w:rPr>
              <w:t>Neurología</w:t>
            </w:r>
            <w:proofErr w:type="spellEnd"/>
          </w:p>
        </w:tc>
      </w:tr>
      <w:tr w:rsidR="000065CA" w:rsidRPr="0006206F" w14:paraId="4324F813" w14:textId="77777777" w:rsidTr="00F05494">
        <w:tc>
          <w:tcPr>
            <w:tcW w:w="1560" w:type="dxa"/>
            <w:vAlign w:val="center"/>
          </w:tcPr>
          <w:p w14:paraId="39E65ABD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ANS</w:t>
            </w:r>
          </w:p>
        </w:tc>
        <w:tc>
          <w:tcPr>
            <w:tcW w:w="6934" w:type="dxa"/>
            <w:vAlign w:val="center"/>
          </w:tcPr>
          <w:p w14:paraId="5533E6AA" w14:textId="77777777" w:rsidR="000065CA" w:rsidRPr="00B87A34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B87A34">
              <w:rPr>
                <w:sz w:val="18"/>
                <w:szCs w:val="18"/>
                <w:lang w:val="en-US"/>
              </w:rPr>
              <w:t>Australasian Neuroscience Society</w:t>
            </w:r>
          </w:p>
        </w:tc>
      </w:tr>
      <w:tr w:rsidR="000065CA" w:rsidRPr="0006206F" w14:paraId="70AE287E" w14:textId="77777777" w:rsidTr="00F05494">
        <w:tc>
          <w:tcPr>
            <w:tcW w:w="1560" w:type="dxa"/>
            <w:vAlign w:val="center"/>
          </w:tcPr>
          <w:p w14:paraId="7C4DD574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Bb</w:t>
            </w:r>
          </w:p>
        </w:tc>
        <w:tc>
          <w:tcPr>
            <w:tcW w:w="6934" w:type="dxa"/>
            <w:vAlign w:val="center"/>
          </w:tcPr>
          <w:p w14:paraId="5102BA33" w14:textId="77777777" w:rsidR="000065CA" w:rsidRPr="00604B37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F55FC6">
              <w:rPr>
                <w:sz w:val="18"/>
                <w:szCs w:val="18"/>
                <w:lang w:val="en-US"/>
              </w:rPr>
              <w:t>Bothered by</w:t>
            </w:r>
          </w:p>
        </w:tc>
      </w:tr>
      <w:tr w:rsidR="000065CA" w:rsidRPr="0006206F" w14:paraId="11D3DEBB" w14:textId="77777777" w:rsidTr="00F05494">
        <w:tc>
          <w:tcPr>
            <w:tcW w:w="1560" w:type="dxa"/>
            <w:vAlign w:val="center"/>
          </w:tcPr>
          <w:p w14:paraId="64544E2D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BDI</w:t>
            </w:r>
          </w:p>
        </w:tc>
        <w:tc>
          <w:tcPr>
            <w:tcW w:w="6934" w:type="dxa"/>
            <w:vAlign w:val="center"/>
          </w:tcPr>
          <w:p w14:paraId="1147FD7A" w14:textId="77777777" w:rsidR="000065CA" w:rsidRPr="00F55FC6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F2310E">
              <w:rPr>
                <w:sz w:val="18"/>
                <w:szCs w:val="18"/>
                <w:lang w:val="en-US"/>
              </w:rPr>
              <w:t>Beck Depression Inventory</w:t>
            </w:r>
          </w:p>
        </w:tc>
      </w:tr>
      <w:tr w:rsidR="000065CA" w:rsidRPr="0006206F" w14:paraId="530EB329" w14:textId="77777777" w:rsidTr="00F05494">
        <w:tc>
          <w:tcPr>
            <w:tcW w:w="1560" w:type="dxa"/>
            <w:vAlign w:val="center"/>
          </w:tcPr>
          <w:p w14:paraId="08146243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06206F">
              <w:rPr>
                <w:b/>
                <w:bCs/>
                <w:sz w:val="18"/>
                <w:szCs w:val="18"/>
                <w:lang w:val="en-US"/>
              </w:rPr>
              <w:t>Bela-P-K</w:t>
            </w:r>
          </w:p>
        </w:tc>
        <w:tc>
          <w:tcPr>
            <w:tcW w:w="6934" w:type="dxa"/>
            <w:vAlign w:val="center"/>
          </w:tcPr>
          <w:p w14:paraId="110A4BE8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06206F">
              <w:rPr>
                <w:i/>
                <w:iCs/>
                <w:sz w:val="18"/>
                <w:szCs w:val="18"/>
                <w:lang w:val="en-US"/>
              </w:rPr>
              <w:t>Belastungfragebogen</w:t>
            </w:r>
            <w:proofErr w:type="spellEnd"/>
            <w:r w:rsidRPr="0006206F">
              <w:rPr>
                <w:i/>
                <w:iCs/>
                <w:sz w:val="18"/>
                <w:szCs w:val="18"/>
                <w:lang w:val="en-US"/>
              </w:rPr>
              <w:t xml:space="preserve"> Parkinson </w:t>
            </w:r>
            <w:proofErr w:type="spellStart"/>
            <w:r w:rsidRPr="0006206F">
              <w:rPr>
                <w:i/>
                <w:iCs/>
                <w:sz w:val="18"/>
                <w:szCs w:val="18"/>
                <w:lang w:val="en-US"/>
              </w:rPr>
              <w:t>Kurzversion</w:t>
            </w:r>
            <w:proofErr w:type="spellEnd"/>
          </w:p>
        </w:tc>
      </w:tr>
      <w:tr w:rsidR="000065CA" w:rsidRPr="0006206F" w14:paraId="0FD553BC" w14:textId="77777777" w:rsidTr="00F05494">
        <w:tc>
          <w:tcPr>
            <w:tcW w:w="1560" w:type="dxa"/>
            <w:vAlign w:val="center"/>
          </w:tcPr>
          <w:p w14:paraId="75FC085A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BMI</w:t>
            </w:r>
          </w:p>
        </w:tc>
        <w:tc>
          <w:tcPr>
            <w:tcW w:w="6934" w:type="dxa"/>
            <w:vAlign w:val="center"/>
          </w:tcPr>
          <w:p w14:paraId="60D96A71" w14:textId="77777777" w:rsidR="000065CA" w:rsidRPr="002B6739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Body Mass Index</w:t>
            </w:r>
          </w:p>
        </w:tc>
      </w:tr>
      <w:tr w:rsidR="000065CA" w:rsidRPr="0006206F" w14:paraId="36F2C9FB" w14:textId="77777777" w:rsidTr="00F05494">
        <w:tc>
          <w:tcPr>
            <w:tcW w:w="1560" w:type="dxa"/>
            <w:vAlign w:val="center"/>
          </w:tcPr>
          <w:p w14:paraId="05FA0F3E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CDR</w:t>
            </w:r>
          </w:p>
        </w:tc>
        <w:tc>
          <w:tcPr>
            <w:tcW w:w="6934" w:type="dxa"/>
            <w:vAlign w:val="center"/>
          </w:tcPr>
          <w:p w14:paraId="65277CFC" w14:textId="77777777" w:rsidR="000065CA" w:rsidRPr="00083121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083121">
              <w:rPr>
                <w:sz w:val="18"/>
                <w:szCs w:val="18"/>
                <w:lang w:val="en-US"/>
              </w:rPr>
              <w:t>Clinical Dementia Rating</w:t>
            </w:r>
          </w:p>
        </w:tc>
      </w:tr>
      <w:tr w:rsidR="000065CA" w:rsidRPr="00F82837" w14:paraId="58852ABC" w14:textId="77777777" w:rsidTr="00F05494">
        <w:tc>
          <w:tcPr>
            <w:tcW w:w="1560" w:type="dxa"/>
            <w:vAlign w:val="center"/>
          </w:tcPr>
          <w:p w14:paraId="1B3B7462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CES-D</w:t>
            </w:r>
          </w:p>
        </w:tc>
        <w:tc>
          <w:tcPr>
            <w:tcW w:w="6934" w:type="dxa"/>
            <w:vAlign w:val="center"/>
          </w:tcPr>
          <w:p w14:paraId="52EC910B" w14:textId="77777777" w:rsidR="000065CA" w:rsidRPr="00083121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7E2B86">
              <w:rPr>
                <w:sz w:val="18"/>
                <w:szCs w:val="18"/>
                <w:lang w:val="en-US"/>
              </w:rPr>
              <w:t>Center for Epidemiologic Studies – Depression scale</w:t>
            </w:r>
          </w:p>
        </w:tc>
      </w:tr>
      <w:tr w:rsidR="000065CA" w:rsidRPr="0006206F" w14:paraId="3BD7861A" w14:textId="77777777" w:rsidTr="00F05494">
        <w:tc>
          <w:tcPr>
            <w:tcW w:w="1560" w:type="dxa"/>
            <w:vAlign w:val="center"/>
          </w:tcPr>
          <w:p w14:paraId="07C5630A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CFA</w:t>
            </w:r>
          </w:p>
        </w:tc>
        <w:tc>
          <w:tcPr>
            <w:tcW w:w="6934" w:type="dxa"/>
            <w:vAlign w:val="center"/>
          </w:tcPr>
          <w:p w14:paraId="3A7529F6" w14:textId="77777777" w:rsidR="000065CA" w:rsidRPr="007E2B86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Confirmatory Factor Analysis</w:t>
            </w:r>
          </w:p>
        </w:tc>
      </w:tr>
      <w:tr w:rsidR="000065CA" w:rsidRPr="0006206F" w14:paraId="622B44D1" w14:textId="77777777" w:rsidTr="00F05494">
        <w:tc>
          <w:tcPr>
            <w:tcW w:w="1560" w:type="dxa"/>
            <w:vAlign w:val="center"/>
          </w:tcPr>
          <w:p w14:paraId="56407513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CFI</w:t>
            </w:r>
          </w:p>
        </w:tc>
        <w:tc>
          <w:tcPr>
            <w:tcW w:w="6934" w:type="dxa"/>
            <w:vAlign w:val="center"/>
          </w:tcPr>
          <w:p w14:paraId="01D84DBF" w14:textId="77777777" w:rsidR="000065CA" w:rsidRPr="007E2B86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2129AE">
              <w:rPr>
                <w:sz w:val="18"/>
                <w:szCs w:val="18"/>
                <w:lang w:val="en-US"/>
              </w:rPr>
              <w:t>Comparative Fit Index</w:t>
            </w:r>
          </w:p>
        </w:tc>
      </w:tr>
      <w:tr w:rsidR="000065CA" w:rsidRPr="0006206F" w14:paraId="44DE6427" w14:textId="77777777" w:rsidTr="00F05494">
        <w:tc>
          <w:tcPr>
            <w:tcW w:w="1560" w:type="dxa"/>
            <w:vAlign w:val="center"/>
          </w:tcPr>
          <w:p w14:paraId="30FBFB1E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ClinRO</w:t>
            </w:r>
            <w:proofErr w:type="spellEnd"/>
          </w:p>
        </w:tc>
        <w:tc>
          <w:tcPr>
            <w:tcW w:w="6934" w:type="dxa"/>
            <w:vAlign w:val="center"/>
          </w:tcPr>
          <w:p w14:paraId="4DDD7BAC" w14:textId="77777777" w:rsidR="000065CA" w:rsidRPr="002129AE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A9702D">
              <w:rPr>
                <w:sz w:val="18"/>
                <w:szCs w:val="18"/>
                <w:lang w:val="en-US"/>
              </w:rPr>
              <w:t>Clinician-Reported Outcome</w:t>
            </w:r>
          </w:p>
        </w:tc>
      </w:tr>
      <w:tr w:rsidR="000065CA" w:rsidRPr="005B1A57" w14:paraId="36C5B897" w14:textId="77777777" w:rsidTr="00F05494">
        <w:tc>
          <w:tcPr>
            <w:tcW w:w="1560" w:type="dxa"/>
            <w:vAlign w:val="center"/>
          </w:tcPr>
          <w:p w14:paraId="22B510E0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CNS</w:t>
            </w:r>
          </w:p>
        </w:tc>
        <w:tc>
          <w:tcPr>
            <w:tcW w:w="6934" w:type="dxa"/>
            <w:vAlign w:val="center"/>
          </w:tcPr>
          <w:p w14:paraId="175519A6" w14:textId="77777777" w:rsidR="000065CA" w:rsidRPr="004B707A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B87A34">
              <w:rPr>
                <w:sz w:val="18"/>
                <w:szCs w:val="18"/>
                <w:lang w:val="en-US"/>
              </w:rPr>
              <w:t>Canadian Neurological Society</w:t>
            </w:r>
          </w:p>
        </w:tc>
      </w:tr>
      <w:tr w:rsidR="000065CA" w:rsidRPr="00F82837" w14:paraId="08A3E24B" w14:textId="77777777" w:rsidTr="00F05494">
        <w:tc>
          <w:tcPr>
            <w:tcW w:w="1560" w:type="dxa"/>
            <w:vAlign w:val="center"/>
          </w:tcPr>
          <w:p w14:paraId="5A47570A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COOP</w:t>
            </w:r>
          </w:p>
        </w:tc>
        <w:tc>
          <w:tcPr>
            <w:tcW w:w="6934" w:type="dxa"/>
            <w:vAlign w:val="center"/>
          </w:tcPr>
          <w:p w14:paraId="7DE300D5" w14:textId="77777777" w:rsidR="000065CA" w:rsidRPr="00FE6214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FE6214">
              <w:rPr>
                <w:sz w:val="18"/>
                <w:szCs w:val="18"/>
                <w:lang w:val="en-US"/>
              </w:rPr>
              <w:t>Dartmouth Primary Care Cooperative Information Project</w:t>
            </w:r>
          </w:p>
        </w:tc>
      </w:tr>
      <w:tr w:rsidR="000065CA" w:rsidRPr="00F82837" w14:paraId="0E8BCE43" w14:textId="77777777" w:rsidTr="00F05494">
        <w:tc>
          <w:tcPr>
            <w:tcW w:w="1560" w:type="dxa"/>
            <w:vAlign w:val="center"/>
          </w:tcPr>
          <w:p w14:paraId="122D14EA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COSMIN</w:t>
            </w:r>
          </w:p>
        </w:tc>
        <w:tc>
          <w:tcPr>
            <w:tcW w:w="6934" w:type="dxa"/>
            <w:vAlign w:val="center"/>
          </w:tcPr>
          <w:p w14:paraId="66881B4A" w14:textId="77777777" w:rsidR="000065CA" w:rsidRPr="002129AE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proofErr w:type="spellStart"/>
            <w:r w:rsidRPr="004B707A">
              <w:rPr>
                <w:sz w:val="18"/>
                <w:szCs w:val="18"/>
                <w:lang w:val="en-US"/>
              </w:rPr>
              <w:t>COnsensus</w:t>
            </w:r>
            <w:proofErr w:type="spellEnd"/>
            <w:r w:rsidRPr="004B707A">
              <w:rPr>
                <w:sz w:val="18"/>
                <w:szCs w:val="18"/>
                <w:lang w:val="en-US"/>
              </w:rPr>
              <w:t>-based Standards for the selection of health Measurement Instruments</w:t>
            </w:r>
          </w:p>
        </w:tc>
      </w:tr>
      <w:tr w:rsidR="000065CA" w:rsidRPr="0006206F" w14:paraId="7E00498C" w14:textId="77777777" w:rsidTr="00F05494">
        <w:tc>
          <w:tcPr>
            <w:tcW w:w="1560" w:type="dxa"/>
            <w:vAlign w:val="center"/>
          </w:tcPr>
          <w:p w14:paraId="247494CB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CTT</w:t>
            </w:r>
          </w:p>
        </w:tc>
        <w:tc>
          <w:tcPr>
            <w:tcW w:w="6934" w:type="dxa"/>
            <w:vAlign w:val="center"/>
          </w:tcPr>
          <w:p w14:paraId="277CE8EB" w14:textId="77777777" w:rsidR="000065CA" w:rsidRPr="004B707A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CF6B20">
              <w:rPr>
                <w:sz w:val="18"/>
                <w:szCs w:val="18"/>
                <w:lang w:val="en-US"/>
              </w:rPr>
              <w:t>Classic</w:t>
            </w:r>
            <w:r>
              <w:rPr>
                <w:sz w:val="18"/>
                <w:szCs w:val="18"/>
                <w:lang w:val="en-US"/>
              </w:rPr>
              <w:t>al</w:t>
            </w:r>
            <w:r w:rsidRPr="00CF6B20">
              <w:rPr>
                <w:sz w:val="18"/>
                <w:szCs w:val="18"/>
                <w:lang w:val="en-US"/>
              </w:rPr>
              <w:t xml:space="preserve"> Test Theory</w:t>
            </w:r>
          </w:p>
        </w:tc>
      </w:tr>
      <w:tr w:rsidR="000065CA" w:rsidRPr="0006206F" w14:paraId="70188F38" w14:textId="77777777" w:rsidTr="00F05494">
        <w:tc>
          <w:tcPr>
            <w:tcW w:w="1560" w:type="dxa"/>
            <w:vAlign w:val="center"/>
          </w:tcPr>
          <w:p w14:paraId="6C127951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DA</w:t>
            </w:r>
          </w:p>
        </w:tc>
        <w:tc>
          <w:tcPr>
            <w:tcW w:w="6934" w:type="dxa"/>
            <w:vAlign w:val="center"/>
          </w:tcPr>
          <w:p w14:paraId="1BC50333" w14:textId="77777777" w:rsidR="000065CA" w:rsidRPr="00CF6B20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Dopamine</w:t>
            </w:r>
          </w:p>
        </w:tc>
      </w:tr>
      <w:tr w:rsidR="000065CA" w:rsidRPr="0006206F" w14:paraId="3161E5E3" w14:textId="77777777" w:rsidTr="00F05494">
        <w:tc>
          <w:tcPr>
            <w:tcW w:w="1560" w:type="dxa"/>
            <w:vAlign w:val="center"/>
          </w:tcPr>
          <w:p w14:paraId="793B536C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DEX</w:t>
            </w:r>
          </w:p>
        </w:tc>
        <w:tc>
          <w:tcPr>
            <w:tcW w:w="6934" w:type="dxa"/>
            <w:vAlign w:val="center"/>
          </w:tcPr>
          <w:p w14:paraId="73FC4EA4" w14:textId="77777777" w:rsidR="000065CA" w:rsidRPr="00CF6B20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802F55">
              <w:rPr>
                <w:sz w:val="18"/>
                <w:szCs w:val="18"/>
                <w:lang w:val="en-US"/>
              </w:rPr>
              <w:t>Dysexecutive Questionnaire</w:t>
            </w:r>
          </w:p>
        </w:tc>
      </w:tr>
      <w:tr w:rsidR="000065CA" w:rsidRPr="0006206F" w14:paraId="1E592BDB" w14:textId="77777777" w:rsidTr="00F05494">
        <w:tc>
          <w:tcPr>
            <w:tcW w:w="1560" w:type="dxa"/>
            <w:vAlign w:val="center"/>
          </w:tcPr>
          <w:p w14:paraId="13BCF622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DIF</w:t>
            </w:r>
          </w:p>
        </w:tc>
        <w:tc>
          <w:tcPr>
            <w:tcW w:w="6934" w:type="dxa"/>
            <w:vAlign w:val="center"/>
          </w:tcPr>
          <w:p w14:paraId="533B2076" w14:textId="77777777" w:rsidR="000065CA" w:rsidRPr="00802F55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Different Item Functioning</w:t>
            </w:r>
          </w:p>
        </w:tc>
      </w:tr>
      <w:tr w:rsidR="000065CA" w:rsidRPr="0006206F" w14:paraId="296C97A7" w14:textId="77777777" w:rsidTr="00F05494">
        <w:tc>
          <w:tcPr>
            <w:tcW w:w="1560" w:type="dxa"/>
            <w:vAlign w:val="center"/>
          </w:tcPr>
          <w:p w14:paraId="5DF433FE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EAN</w:t>
            </w:r>
          </w:p>
        </w:tc>
        <w:tc>
          <w:tcPr>
            <w:tcW w:w="6934" w:type="dxa"/>
            <w:vAlign w:val="center"/>
          </w:tcPr>
          <w:p w14:paraId="7C7B8364" w14:textId="77777777" w:rsidR="000065CA" w:rsidRPr="00802F55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B87A34">
              <w:rPr>
                <w:sz w:val="18"/>
                <w:szCs w:val="18"/>
                <w:lang w:val="en-US"/>
              </w:rPr>
              <w:t>European Society of Neurology</w:t>
            </w:r>
          </w:p>
        </w:tc>
      </w:tr>
      <w:tr w:rsidR="000065CA" w:rsidRPr="0006206F" w14:paraId="03986C32" w14:textId="77777777" w:rsidTr="00F05494">
        <w:tc>
          <w:tcPr>
            <w:tcW w:w="1560" w:type="dxa"/>
            <w:vAlign w:val="center"/>
          </w:tcPr>
          <w:p w14:paraId="4602B31D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EFA</w:t>
            </w:r>
          </w:p>
        </w:tc>
        <w:tc>
          <w:tcPr>
            <w:tcW w:w="6934" w:type="dxa"/>
            <w:vAlign w:val="center"/>
          </w:tcPr>
          <w:p w14:paraId="709E4A61" w14:textId="77777777" w:rsidR="000065CA" w:rsidRPr="00802F55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527BC7">
              <w:rPr>
                <w:sz w:val="18"/>
                <w:szCs w:val="18"/>
                <w:lang w:val="en-US"/>
              </w:rPr>
              <w:t>Exploratory Factor Analysis</w:t>
            </w:r>
          </w:p>
        </w:tc>
      </w:tr>
      <w:tr w:rsidR="000065CA" w:rsidRPr="0006206F" w14:paraId="657C28B9" w14:textId="77777777" w:rsidTr="00F05494">
        <w:tc>
          <w:tcPr>
            <w:tcW w:w="1560" w:type="dxa"/>
            <w:vAlign w:val="center"/>
          </w:tcPr>
          <w:p w14:paraId="097B5E82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EQ-5D-3L</w:t>
            </w:r>
          </w:p>
        </w:tc>
        <w:tc>
          <w:tcPr>
            <w:tcW w:w="6934" w:type="dxa"/>
            <w:vAlign w:val="center"/>
          </w:tcPr>
          <w:p w14:paraId="5CE5585F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i/>
                <w:iCs/>
                <w:sz w:val="18"/>
                <w:szCs w:val="18"/>
                <w:lang w:val="en-US"/>
              </w:rPr>
            </w:pPr>
            <w:proofErr w:type="spellStart"/>
            <w:r w:rsidRPr="000840F1">
              <w:rPr>
                <w:sz w:val="18"/>
                <w:szCs w:val="18"/>
                <w:lang w:val="en-US"/>
              </w:rPr>
              <w:t>EuroQol</w:t>
            </w:r>
            <w:proofErr w:type="spellEnd"/>
            <w:r w:rsidRPr="000840F1">
              <w:rPr>
                <w:sz w:val="18"/>
                <w:szCs w:val="18"/>
                <w:lang w:val="en-US"/>
              </w:rPr>
              <w:t xml:space="preserve"> 5 Dimensions </w:t>
            </w:r>
            <w:r>
              <w:rPr>
                <w:sz w:val="18"/>
                <w:szCs w:val="18"/>
                <w:lang w:val="en-US"/>
              </w:rPr>
              <w:t>3</w:t>
            </w:r>
            <w:r w:rsidRPr="000840F1">
              <w:rPr>
                <w:sz w:val="18"/>
                <w:szCs w:val="18"/>
                <w:lang w:val="en-US"/>
              </w:rPr>
              <w:t xml:space="preserve"> Levels</w:t>
            </w:r>
          </w:p>
        </w:tc>
      </w:tr>
      <w:tr w:rsidR="000065CA" w:rsidRPr="0006206F" w14:paraId="51EC1ABB" w14:textId="77777777" w:rsidTr="00F05494">
        <w:tc>
          <w:tcPr>
            <w:tcW w:w="1560" w:type="dxa"/>
            <w:vAlign w:val="center"/>
          </w:tcPr>
          <w:p w14:paraId="673336D8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EQ-5D-5L</w:t>
            </w:r>
          </w:p>
        </w:tc>
        <w:tc>
          <w:tcPr>
            <w:tcW w:w="6934" w:type="dxa"/>
            <w:vAlign w:val="center"/>
          </w:tcPr>
          <w:p w14:paraId="32CBDD0D" w14:textId="77777777" w:rsidR="000065CA" w:rsidRPr="000840F1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proofErr w:type="spellStart"/>
            <w:r w:rsidRPr="000840F1">
              <w:rPr>
                <w:sz w:val="18"/>
                <w:szCs w:val="18"/>
                <w:lang w:val="en-US"/>
              </w:rPr>
              <w:t>EuroQol</w:t>
            </w:r>
            <w:proofErr w:type="spellEnd"/>
            <w:r w:rsidRPr="000840F1">
              <w:rPr>
                <w:sz w:val="18"/>
                <w:szCs w:val="18"/>
                <w:lang w:val="en-US"/>
              </w:rPr>
              <w:t xml:space="preserve"> 5 Dimensions </w:t>
            </w:r>
            <w:r>
              <w:rPr>
                <w:sz w:val="18"/>
                <w:szCs w:val="18"/>
                <w:lang w:val="en-US"/>
              </w:rPr>
              <w:t>5</w:t>
            </w:r>
            <w:r w:rsidRPr="000840F1">
              <w:rPr>
                <w:sz w:val="18"/>
                <w:szCs w:val="18"/>
                <w:lang w:val="en-US"/>
              </w:rPr>
              <w:t xml:space="preserve"> Levels</w:t>
            </w:r>
          </w:p>
        </w:tc>
      </w:tr>
      <w:tr w:rsidR="000065CA" w:rsidRPr="0006206F" w14:paraId="49E3C567" w14:textId="77777777" w:rsidTr="00F05494">
        <w:tc>
          <w:tcPr>
            <w:tcW w:w="1560" w:type="dxa"/>
            <w:vAlign w:val="center"/>
          </w:tcPr>
          <w:p w14:paraId="69CA5E0F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EQ-VAS</w:t>
            </w:r>
          </w:p>
        </w:tc>
        <w:tc>
          <w:tcPr>
            <w:tcW w:w="6934" w:type="dxa"/>
            <w:vAlign w:val="center"/>
          </w:tcPr>
          <w:p w14:paraId="13875565" w14:textId="77777777" w:rsidR="000065CA" w:rsidRPr="000840F1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proofErr w:type="spellStart"/>
            <w:r w:rsidRPr="00967E48">
              <w:rPr>
                <w:sz w:val="18"/>
                <w:szCs w:val="18"/>
                <w:lang w:val="en-US"/>
              </w:rPr>
              <w:t>EuroQol</w:t>
            </w:r>
            <w:proofErr w:type="spellEnd"/>
            <w:r w:rsidRPr="00967E48">
              <w:rPr>
                <w:sz w:val="18"/>
                <w:szCs w:val="18"/>
                <w:lang w:val="en-US"/>
              </w:rPr>
              <w:t xml:space="preserve"> Visual Analogue Scale</w:t>
            </w:r>
          </w:p>
        </w:tc>
      </w:tr>
      <w:tr w:rsidR="000065CA" w:rsidRPr="00F82837" w14:paraId="1DCDEDF8" w14:textId="77777777" w:rsidTr="00F05494">
        <w:tc>
          <w:tcPr>
            <w:tcW w:w="1560" w:type="dxa"/>
            <w:vAlign w:val="center"/>
          </w:tcPr>
          <w:p w14:paraId="4218E5B9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ESAS-PD</w:t>
            </w:r>
          </w:p>
        </w:tc>
        <w:tc>
          <w:tcPr>
            <w:tcW w:w="6934" w:type="dxa"/>
            <w:vAlign w:val="center"/>
          </w:tcPr>
          <w:p w14:paraId="5031B3DC" w14:textId="77777777" w:rsidR="000065CA" w:rsidRPr="00967E48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B43C15">
              <w:rPr>
                <w:sz w:val="18"/>
                <w:szCs w:val="18"/>
                <w:lang w:val="en-US"/>
              </w:rPr>
              <w:t>Edmonton Symptom Assessment System Scale for Parkinson’s Disease</w:t>
            </w:r>
          </w:p>
        </w:tc>
      </w:tr>
      <w:tr w:rsidR="000065CA" w:rsidRPr="0006206F" w14:paraId="2EA078CB" w14:textId="77777777" w:rsidTr="00F05494">
        <w:tc>
          <w:tcPr>
            <w:tcW w:w="1560" w:type="dxa"/>
            <w:vAlign w:val="center"/>
          </w:tcPr>
          <w:p w14:paraId="002EFDEB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ESS</w:t>
            </w:r>
          </w:p>
        </w:tc>
        <w:tc>
          <w:tcPr>
            <w:tcW w:w="6934" w:type="dxa"/>
            <w:vAlign w:val="center"/>
          </w:tcPr>
          <w:p w14:paraId="25CFC40A" w14:textId="77777777" w:rsidR="000065CA" w:rsidRPr="00B43C15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7C1E8B">
              <w:rPr>
                <w:sz w:val="18"/>
                <w:szCs w:val="18"/>
                <w:lang w:val="en-US"/>
              </w:rPr>
              <w:t>Epworth Sleepiness Scale</w:t>
            </w:r>
          </w:p>
        </w:tc>
      </w:tr>
      <w:tr w:rsidR="000065CA" w:rsidRPr="0006206F" w14:paraId="1B1A7A03" w14:textId="77777777" w:rsidTr="00F05494">
        <w:tc>
          <w:tcPr>
            <w:tcW w:w="1560" w:type="dxa"/>
            <w:vAlign w:val="center"/>
          </w:tcPr>
          <w:p w14:paraId="5D46DEB5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FAB</w:t>
            </w:r>
          </w:p>
        </w:tc>
        <w:tc>
          <w:tcPr>
            <w:tcW w:w="6934" w:type="dxa"/>
            <w:vAlign w:val="center"/>
          </w:tcPr>
          <w:p w14:paraId="02DAB33A" w14:textId="77777777" w:rsidR="000065CA" w:rsidRPr="007C1E8B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Fullerton Advanced Balance</w:t>
            </w:r>
          </w:p>
        </w:tc>
      </w:tr>
      <w:tr w:rsidR="000065CA" w:rsidRPr="0006206F" w14:paraId="3615A4C4" w14:textId="77777777" w:rsidTr="00F05494">
        <w:tc>
          <w:tcPr>
            <w:tcW w:w="1560" w:type="dxa"/>
            <w:vAlign w:val="center"/>
          </w:tcPr>
          <w:p w14:paraId="61C77292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GDS</w:t>
            </w:r>
          </w:p>
        </w:tc>
        <w:tc>
          <w:tcPr>
            <w:tcW w:w="6934" w:type="dxa"/>
            <w:vAlign w:val="center"/>
          </w:tcPr>
          <w:p w14:paraId="3B8345B3" w14:textId="77777777" w:rsidR="000065CA" w:rsidRPr="007C1E8B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C2799C">
              <w:rPr>
                <w:sz w:val="18"/>
                <w:szCs w:val="18"/>
                <w:lang w:val="en-US"/>
              </w:rPr>
              <w:t>Geriatric Depression Scale</w:t>
            </w:r>
          </w:p>
        </w:tc>
      </w:tr>
      <w:tr w:rsidR="000065CA" w:rsidRPr="0006206F" w14:paraId="760C6D28" w14:textId="77777777" w:rsidTr="00F05494">
        <w:tc>
          <w:tcPr>
            <w:tcW w:w="1560" w:type="dxa"/>
            <w:vAlign w:val="center"/>
          </w:tcPr>
          <w:p w14:paraId="775ECAA4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GFI</w:t>
            </w:r>
          </w:p>
        </w:tc>
        <w:tc>
          <w:tcPr>
            <w:tcW w:w="6934" w:type="dxa"/>
            <w:vAlign w:val="center"/>
          </w:tcPr>
          <w:p w14:paraId="0A90F4CF" w14:textId="77777777" w:rsidR="000065CA" w:rsidRPr="00C2799C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2F4261">
              <w:rPr>
                <w:sz w:val="18"/>
                <w:szCs w:val="18"/>
                <w:lang w:val="en-US"/>
              </w:rPr>
              <w:t>Goodness of Fit</w:t>
            </w:r>
          </w:p>
        </w:tc>
      </w:tr>
      <w:tr w:rsidR="000065CA" w:rsidRPr="00F82837" w14:paraId="2103DF55" w14:textId="77777777" w:rsidTr="00F05494">
        <w:tc>
          <w:tcPr>
            <w:tcW w:w="1560" w:type="dxa"/>
            <w:vAlign w:val="center"/>
          </w:tcPr>
          <w:p w14:paraId="55C48E11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lastRenderedPageBreak/>
              <w:t>HADS-A</w:t>
            </w:r>
          </w:p>
        </w:tc>
        <w:tc>
          <w:tcPr>
            <w:tcW w:w="6934" w:type="dxa"/>
            <w:vAlign w:val="center"/>
          </w:tcPr>
          <w:p w14:paraId="708B09CD" w14:textId="77777777" w:rsidR="000065CA" w:rsidRPr="002F4261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072C4E">
              <w:rPr>
                <w:sz w:val="18"/>
                <w:szCs w:val="18"/>
                <w:lang w:val="en-US"/>
              </w:rPr>
              <w:t>Hospital Anxiety and Depression Scale – Anxiety</w:t>
            </w:r>
          </w:p>
        </w:tc>
      </w:tr>
      <w:tr w:rsidR="000065CA" w:rsidRPr="00F82837" w14:paraId="6FD949A3" w14:textId="77777777" w:rsidTr="00F05494">
        <w:tc>
          <w:tcPr>
            <w:tcW w:w="1560" w:type="dxa"/>
            <w:vAlign w:val="center"/>
          </w:tcPr>
          <w:p w14:paraId="2C9B7C0C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HADS-D</w:t>
            </w:r>
          </w:p>
        </w:tc>
        <w:tc>
          <w:tcPr>
            <w:tcW w:w="6934" w:type="dxa"/>
            <w:vAlign w:val="center"/>
          </w:tcPr>
          <w:p w14:paraId="63F2ACBA" w14:textId="77777777" w:rsidR="000065CA" w:rsidRPr="00072C4E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072C4E">
              <w:rPr>
                <w:sz w:val="18"/>
                <w:szCs w:val="18"/>
                <w:lang w:val="en-US"/>
              </w:rPr>
              <w:t xml:space="preserve">Hospital Anxiety and Depression Scale – </w:t>
            </w:r>
            <w:r>
              <w:rPr>
                <w:sz w:val="18"/>
                <w:szCs w:val="18"/>
                <w:lang w:val="en-US"/>
              </w:rPr>
              <w:t>Depression</w:t>
            </w:r>
          </w:p>
        </w:tc>
      </w:tr>
      <w:tr w:rsidR="000065CA" w:rsidRPr="00F82837" w14:paraId="232CE57A" w14:textId="77777777" w:rsidTr="00F05494">
        <w:tc>
          <w:tcPr>
            <w:tcW w:w="1560" w:type="dxa"/>
            <w:vAlign w:val="center"/>
          </w:tcPr>
          <w:p w14:paraId="7DEAEBE5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HRQoL</w:t>
            </w:r>
            <w:proofErr w:type="spellEnd"/>
          </w:p>
        </w:tc>
        <w:tc>
          <w:tcPr>
            <w:tcW w:w="6934" w:type="dxa"/>
            <w:vAlign w:val="center"/>
          </w:tcPr>
          <w:p w14:paraId="3868AFCC" w14:textId="77777777" w:rsidR="000065CA" w:rsidRPr="00967E48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6B2BD7">
              <w:rPr>
                <w:sz w:val="18"/>
                <w:szCs w:val="18"/>
                <w:lang w:val="en-US"/>
              </w:rPr>
              <w:t>Health-Related Quality of Life</w:t>
            </w:r>
          </w:p>
        </w:tc>
      </w:tr>
      <w:tr w:rsidR="000065CA" w:rsidRPr="0006206F" w14:paraId="522A8968" w14:textId="77777777" w:rsidTr="00F05494">
        <w:tc>
          <w:tcPr>
            <w:tcW w:w="1560" w:type="dxa"/>
            <w:vAlign w:val="center"/>
          </w:tcPr>
          <w:p w14:paraId="0C6C2DEC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HUI</w:t>
            </w:r>
          </w:p>
        </w:tc>
        <w:tc>
          <w:tcPr>
            <w:tcW w:w="6934" w:type="dxa"/>
            <w:vAlign w:val="center"/>
          </w:tcPr>
          <w:p w14:paraId="2D2A7DD8" w14:textId="77777777" w:rsidR="000065CA" w:rsidRPr="006B2BD7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C473F3">
              <w:rPr>
                <w:sz w:val="18"/>
                <w:szCs w:val="18"/>
                <w:lang w:val="en-US"/>
              </w:rPr>
              <w:t>Health Utilities Index</w:t>
            </w:r>
          </w:p>
        </w:tc>
      </w:tr>
      <w:tr w:rsidR="000065CA" w:rsidRPr="0006206F" w14:paraId="4B0D2976" w14:textId="77777777" w:rsidTr="00F05494">
        <w:tc>
          <w:tcPr>
            <w:tcW w:w="1560" w:type="dxa"/>
            <w:vAlign w:val="center"/>
          </w:tcPr>
          <w:p w14:paraId="44E62EA0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H&amp;YS</w:t>
            </w:r>
          </w:p>
        </w:tc>
        <w:tc>
          <w:tcPr>
            <w:tcW w:w="6934" w:type="dxa"/>
            <w:vAlign w:val="center"/>
          </w:tcPr>
          <w:p w14:paraId="4D9793C7" w14:textId="77777777" w:rsidR="000065CA" w:rsidRPr="00C473F3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495F78">
              <w:rPr>
                <w:sz w:val="18"/>
                <w:szCs w:val="18"/>
                <w:lang w:val="en-US"/>
              </w:rPr>
              <w:t>Hoehn &amp; Yahr Scale</w:t>
            </w:r>
          </w:p>
        </w:tc>
      </w:tr>
      <w:tr w:rsidR="000065CA" w:rsidRPr="00F82837" w14:paraId="383C87B0" w14:textId="77777777" w:rsidTr="00F05494">
        <w:tc>
          <w:tcPr>
            <w:tcW w:w="1560" w:type="dxa"/>
            <w:vAlign w:val="center"/>
          </w:tcPr>
          <w:p w14:paraId="52FC6A7C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IADL</w:t>
            </w:r>
          </w:p>
        </w:tc>
        <w:tc>
          <w:tcPr>
            <w:tcW w:w="6934" w:type="dxa"/>
            <w:vAlign w:val="center"/>
          </w:tcPr>
          <w:p w14:paraId="388DEFFD" w14:textId="77777777" w:rsidR="000065CA" w:rsidRPr="00495F78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C30519">
              <w:rPr>
                <w:sz w:val="18"/>
                <w:szCs w:val="18"/>
                <w:lang w:val="en-US"/>
              </w:rPr>
              <w:t>Instrumental Activities of Daily Living</w:t>
            </w:r>
          </w:p>
        </w:tc>
      </w:tr>
      <w:tr w:rsidR="000065CA" w:rsidRPr="0006206F" w14:paraId="6E773497" w14:textId="77777777" w:rsidTr="00F05494">
        <w:tc>
          <w:tcPr>
            <w:tcW w:w="1560" w:type="dxa"/>
            <w:vAlign w:val="center"/>
          </w:tcPr>
          <w:p w14:paraId="052E4F6C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ICC</w:t>
            </w:r>
          </w:p>
        </w:tc>
        <w:tc>
          <w:tcPr>
            <w:tcW w:w="6934" w:type="dxa"/>
            <w:vAlign w:val="center"/>
          </w:tcPr>
          <w:p w14:paraId="5CA98599" w14:textId="77777777" w:rsidR="000065CA" w:rsidRPr="006B2BD7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7A2E7C">
              <w:rPr>
                <w:sz w:val="18"/>
                <w:szCs w:val="18"/>
                <w:lang w:val="en-US"/>
              </w:rPr>
              <w:t>Intraclass Correlation Coefficient</w:t>
            </w:r>
          </w:p>
        </w:tc>
      </w:tr>
      <w:tr w:rsidR="000065CA" w:rsidRPr="0006206F" w14:paraId="12B4A1C5" w14:textId="77777777" w:rsidTr="00F05494">
        <w:tc>
          <w:tcPr>
            <w:tcW w:w="1560" w:type="dxa"/>
            <w:vAlign w:val="center"/>
          </w:tcPr>
          <w:p w14:paraId="6E298847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IEXP</w:t>
            </w:r>
          </w:p>
        </w:tc>
        <w:tc>
          <w:tcPr>
            <w:tcW w:w="6934" w:type="dxa"/>
            <w:vAlign w:val="center"/>
          </w:tcPr>
          <w:p w14:paraId="4A5DFCB6" w14:textId="77777777" w:rsidR="000065CA" w:rsidRPr="00B87A34" w:rsidRDefault="000065CA" w:rsidP="00F05494">
            <w:pPr>
              <w:spacing w:before="60" w:after="60" w:line="240" w:lineRule="auto"/>
              <w:jc w:val="left"/>
              <w:rPr>
                <w:i/>
                <w:iCs/>
                <w:sz w:val="18"/>
                <w:szCs w:val="18"/>
              </w:rPr>
            </w:pPr>
            <w:r w:rsidRPr="00B87A34">
              <w:rPr>
                <w:i/>
                <w:iCs/>
                <w:sz w:val="18"/>
                <w:szCs w:val="18"/>
              </w:rPr>
              <w:t>Instituto de Experiencia del Paciente</w:t>
            </w:r>
          </w:p>
        </w:tc>
      </w:tr>
      <w:tr w:rsidR="000065CA" w:rsidRPr="0006206F" w14:paraId="507063CF" w14:textId="77777777" w:rsidTr="00F05494">
        <w:tc>
          <w:tcPr>
            <w:tcW w:w="1560" w:type="dxa"/>
            <w:vAlign w:val="center"/>
          </w:tcPr>
          <w:p w14:paraId="36AEB944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IFI</w:t>
            </w:r>
          </w:p>
        </w:tc>
        <w:tc>
          <w:tcPr>
            <w:tcW w:w="6934" w:type="dxa"/>
            <w:vAlign w:val="center"/>
          </w:tcPr>
          <w:p w14:paraId="6806301B" w14:textId="77777777" w:rsidR="000065CA" w:rsidRPr="007A2E7C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432CB5">
              <w:rPr>
                <w:sz w:val="18"/>
                <w:szCs w:val="18"/>
                <w:lang w:val="en-US"/>
              </w:rPr>
              <w:t>Incremental Fit Index</w:t>
            </w:r>
          </w:p>
        </w:tc>
      </w:tr>
      <w:tr w:rsidR="000065CA" w:rsidRPr="00F82837" w14:paraId="7A71CE2A" w14:textId="77777777" w:rsidTr="00F05494">
        <w:tc>
          <w:tcPr>
            <w:tcW w:w="1560" w:type="dxa"/>
            <w:vAlign w:val="center"/>
          </w:tcPr>
          <w:p w14:paraId="02B1DA8A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06206F">
              <w:rPr>
                <w:b/>
                <w:bCs/>
                <w:sz w:val="18"/>
                <w:szCs w:val="18"/>
                <w:lang w:val="en-US"/>
              </w:rPr>
              <w:t>Indo-PDQOL</w:t>
            </w:r>
          </w:p>
        </w:tc>
        <w:tc>
          <w:tcPr>
            <w:tcW w:w="6934" w:type="dxa"/>
            <w:vAlign w:val="center"/>
          </w:tcPr>
          <w:p w14:paraId="7C19878B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06206F">
              <w:rPr>
                <w:sz w:val="18"/>
                <w:szCs w:val="18"/>
                <w:lang w:val="en-US"/>
              </w:rPr>
              <w:t>Health-related quality of life instrument for Hindi speaking Parkinson's disease patients</w:t>
            </w:r>
          </w:p>
        </w:tc>
      </w:tr>
      <w:tr w:rsidR="000065CA" w:rsidRPr="00F82837" w14:paraId="3065FF08" w14:textId="77777777" w:rsidTr="00F05494">
        <w:tc>
          <w:tcPr>
            <w:tcW w:w="1560" w:type="dxa"/>
            <w:vAlign w:val="center"/>
          </w:tcPr>
          <w:p w14:paraId="7AFF1CF6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IPA-I</w:t>
            </w:r>
          </w:p>
        </w:tc>
        <w:tc>
          <w:tcPr>
            <w:tcW w:w="6934" w:type="dxa"/>
            <w:vAlign w:val="center"/>
          </w:tcPr>
          <w:p w14:paraId="28070560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7E2F48">
              <w:rPr>
                <w:sz w:val="18"/>
                <w:szCs w:val="18"/>
                <w:lang w:val="en-US"/>
              </w:rPr>
              <w:t>Impact on Participation and Autonomy questionnaire</w:t>
            </w:r>
          </w:p>
        </w:tc>
      </w:tr>
      <w:tr w:rsidR="000065CA" w:rsidRPr="00F82837" w14:paraId="5E4A106E" w14:textId="77777777" w:rsidTr="00F05494">
        <w:tc>
          <w:tcPr>
            <w:tcW w:w="1560" w:type="dxa"/>
            <w:vAlign w:val="center"/>
          </w:tcPr>
          <w:p w14:paraId="53F59080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IPMDS</w:t>
            </w:r>
          </w:p>
        </w:tc>
        <w:tc>
          <w:tcPr>
            <w:tcW w:w="6934" w:type="dxa"/>
            <w:vAlign w:val="center"/>
          </w:tcPr>
          <w:p w14:paraId="0EB559FE" w14:textId="77777777" w:rsidR="000065CA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B87A34">
              <w:rPr>
                <w:sz w:val="18"/>
                <w:szCs w:val="18"/>
                <w:lang w:val="en-US"/>
              </w:rPr>
              <w:t>International Parkinson and Movement Disorder Society</w:t>
            </w:r>
          </w:p>
        </w:tc>
      </w:tr>
      <w:tr w:rsidR="000065CA" w:rsidRPr="00B87A34" w14:paraId="091EF0D9" w14:textId="77777777" w:rsidTr="00F05494">
        <w:tc>
          <w:tcPr>
            <w:tcW w:w="1560" w:type="dxa"/>
            <w:vAlign w:val="center"/>
          </w:tcPr>
          <w:p w14:paraId="5A653DC7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IQR</w:t>
            </w:r>
          </w:p>
        </w:tc>
        <w:tc>
          <w:tcPr>
            <w:tcW w:w="6934" w:type="dxa"/>
            <w:vAlign w:val="center"/>
          </w:tcPr>
          <w:p w14:paraId="78FFD1C2" w14:textId="77777777" w:rsidR="000065CA" w:rsidRPr="00B87A34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Interquartile Range</w:t>
            </w:r>
          </w:p>
        </w:tc>
      </w:tr>
      <w:tr w:rsidR="000065CA" w:rsidRPr="0006206F" w14:paraId="01328BBF" w14:textId="77777777" w:rsidTr="00F05494">
        <w:tc>
          <w:tcPr>
            <w:tcW w:w="1560" w:type="dxa"/>
            <w:vAlign w:val="center"/>
          </w:tcPr>
          <w:p w14:paraId="030A6191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IRT</w:t>
            </w:r>
          </w:p>
        </w:tc>
        <w:tc>
          <w:tcPr>
            <w:tcW w:w="6934" w:type="dxa"/>
            <w:vAlign w:val="center"/>
          </w:tcPr>
          <w:p w14:paraId="404DBC03" w14:textId="77777777" w:rsidR="000065CA" w:rsidRPr="007E2F48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Items Response </w:t>
            </w:r>
            <w:proofErr w:type="spellStart"/>
            <w:r>
              <w:rPr>
                <w:sz w:val="18"/>
                <w:szCs w:val="18"/>
                <w:lang w:val="en-US"/>
              </w:rPr>
              <w:t>Theroy</w:t>
            </w:r>
            <w:proofErr w:type="spellEnd"/>
          </w:p>
        </w:tc>
      </w:tr>
      <w:tr w:rsidR="000065CA" w:rsidRPr="00F82837" w14:paraId="11C80C80" w14:textId="77777777" w:rsidTr="00F05494">
        <w:tc>
          <w:tcPr>
            <w:tcW w:w="1560" w:type="dxa"/>
            <w:vAlign w:val="center"/>
          </w:tcPr>
          <w:p w14:paraId="0B27E1E7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ISPOR</w:t>
            </w:r>
          </w:p>
        </w:tc>
        <w:tc>
          <w:tcPr>
            <w:tcW w:w="6934" w:type="dxa"/>
            <w:vAlign w:val="center"/>
          </w:tcPr>
          <w:p w14:paraId="14120149" w14:textId="77777777" w:rsidR="000065CA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B87A34">
              <w:rPr>
                <w:sz w:val="18"/>
                <w:szCs w:val="18"/>
                <w:lang w:val="en-US"/>
              </w:rPr>
              <w:t>International Society of Pharmacoeconomics and Outcome Research</w:t>
            </w:r>
          </w:p>
        </w:tc>
      </w:tr>
      <w:tr w:rsidR="000065CA" w:rsidRPr="0006206F" w14:paraId="704B8FBD" w14:textId="77777777" w:rsidTr="00F05494">
        <w:tc>
          <w:tcPr>
            <w:tcW w:w="1560" w:type="dxa"/>
            <w:vAlign w:val="center"/>
          </w:tcPr>
          <w:p w14:paraId="42944475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KMO</w:t>
            </w:r>
          </w:p>
        </w:tc>
        <w:tc>
          <w:tcPr>
            <w:tcW w:w="6934" w:type="dxa"/>
            <w:vAlign w:val="center"/>
          </w:tcPr>
          <w:p w14:paraId="4D13164E" w14:textId="77777777" w:rsidR="000065CA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A14E53">
              <w:rPr>
                <w:sz w:val="18"/>
                <w:szCs w:val="18"/>
                <w:lang w:val="en-US"/>
              </w:rPr>
              <w:t>Kaiser-Meyer-Orkin</w:t>
            </w:r>
          </w:p>
        </w:tc>
      </w:tr>
      <w:tr w:rsidR="000065CA" w:rsidRPr="0006206F" w14:paraId="303F90D5" w14:textId="77777777" w:rsidTr="00F05494">
        <w:tc>
          <w:tcPr>
            <w:tcW w:w="1560" w:type="dxa"/>
            <w:vAlign w:val="center"/>
          </w:tcPr>
          <w:p w14:paraId="1DD64AF6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LoA</w:t>
            </w:r>
            <w:proofErr w:type="spellEnd"/>
          </w:p>
        </w:tc>
        <w:tc>
          <w:tcPr>
            <w:tcW w:w="6934" w:type="dxa"/>
            <w:vAlign w:val="center"/>
          </w:tcPr>
          <w:p w14:paraId="4106783D" w14:textId="77777777" w:rsidR="000065CA" w:rsidRPr="00A14E53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F52809">
              <w:rPr>
                <w:sz w:val="18"/>
                <w:szCs w:val="18"/>
                <w:lang w:val="en-US"/>
              </w:rPr>
              <w:t>Limit of Agreement</w:t>
            </w:r>
          </w:p>
        </w:tc>
      </w:tr>
      <w:tr w:rsidR="000065CA" w:rsidRPr="0006206F" w14:paraId="33098B9C" w14:textId="77777777" w:rsidTr="00F05494">
        <w:tc>
          <w:tcPr>
            <w:tcW w:w="1560" w:type="dxa"/>
            <w:vAlign w:val="center"/>
          </w:tcPr>
          <w:p w14:paraId="11A3F899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LSAS</w:t>
            </w:r>
          </w:p>
        </w:tc>
        <w:tc>
          <w:tcPr>
            <w:tcW w:w="6934" w:type="dxa"/>
            <w:vAlign w:val="center"/>
          </w:tcPr>
          <w:p w14:paraId="5A84C86B" w14:textId="77777777" w:rsidR="000065CA" w:rsidRPr="007E2F48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192D42">
              <w:rPr>
                <w:sz w:val="18"/>
                <w:szCs w:val="18"/>
                <w:lang w:val="en-US"/>
              </w:rPr>
              <w:t>Liebowitz Social Anxiety Scale</w:t>
            </w:r>
          </w:p>
        </w:tc>
      </w:tr>
      <w:tr w:rsidR="000065CA" w:rsidRPr="0006206F" w14:paraId="4D50E396" w14:textId="77777777" w:rsidTr="00F05494">
        <w:tc>
          <w:tcPr>
            <w:tcW w:w="1560" w:type="dxa"/>
            <w:vAlign w:val="center"/>
          </w:tcPr>
          <w:p w14:paraId="103DB83E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MA</w:t>
            </w:r>
          </w:p>
        </w:tc>
        <w:tc>
          <w:tcPr>
            <w:tcW w:w="6934" w:type="dxa"/>
            <w:vAlign w:val="center"/>
          </w:tcPr>
          <w:p w14:paraId="2AD1CA76" w14:textId="77777777" w:rsidR="000065CA" w:rsidRPr="00192D42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BF5FD5">
              <w:rPr>
                <w:sz w:val="18"/>
                <w:szCs w:val="18"/>
                <w:lang w:val="en-US"/>
              </w:rPr>
              <w:t>Meta-Analysis</w:t>
            </w:r>
          </w:p>
        </w:tc>
      </w:tr>
      <w:tr w:rsidR="000065CA" w:rsidRPr="00F82837" w14:paraId="45FC75DF" w14:textId="77777777" w:rsidTr="00F05494">
        <w:tc>
          <w:tcPr>
            <w:tcW w:w="1560" w:type="dxa"/>
            <w:vAlign w:val="center"/>
          </w:tcPr>
          <w:p w14:paraId="3337DFB6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MADRS</w:t>
            </w:r>
          </w:p>
        </w:tc>
        <w:tc>
          <w:tcPr>
            <w:tcW w:w="6934" w:type="dxa"/>
            <w:vAlign w:val="center"/>
          </w:tcPr>
          <w:p w14:paraId="018E2A61" w14:textId="77777777" w:rsidR="000065CA" w:rsidRPr="00192D42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E02127">
              <w:rPr>
                <w:sz w:val="18"/>
                <w:szCs w:val="18"/>
                <w:lang w:val="en-US"/>
              </w:rPr>
              <w:t>Montgomery-</w:t>
            </w:r>
            <w:proofErr w:type="spellStart"/>
            <w:r w:rsidRPr="00E02127">
              <w:rPr>
                <w:sz w:val="18"/>
                <w:szCs w:val="18"/>
                <w:lang w:val="en-US"/>
              </w:rPr>
              <w:t>Asberg</w:t>
            </w:r>
            <w:proofErr w:type="spellEnd"/>
            <w:r w:rsidRPr="00E02127">
              <w:rPr>
                <w:sz w:val="18"/>
                <w:szCs w:val="18"/>
                <w:lang w:val="en-US"/>
              </w:rPr>
              <w:t xml:space="preserve"> Depression Rating Scale</w:t>
            </w:r>
          </w:p>
        </w:tc>
      </w:tr>
      <w:tr w:rsidR="000065CA" w:rsidRPr="00F82837" w14:paraId="787A8176" w14:textId="77777777" w:rsidTr="00F05494">
        <w:tc>
          <w:tcPr>
            <w:tcW w:w="1560" w:type="dxa"/>
            <w:vAlign w:val="center"/>
          </w:tcPr>
          <w:p w14:paraId="0142D36B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McGill QOL</w:t>
            </w:r>
          </w:p>
        </w:tc>
        <w:tc>
          <w:tcPr>
            <w:tcW w:w="6934" w:type="dxa"/>
            <w:vAlign w:val="center"/>
          </w:tcPr>
          <w:p w14:paraId="7BB561EB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506DC8">
              <w:rPr>
                <w:sz w:val="18"/>
                <w:szCs w:val="18"/>
                <w:lang w:val="en-US"/>
              </w:rPr>
              <w:t xml:space="preserve">McGill Quality </w:t>
            </w:r>
            <w:proofErr w:type="gramStart"/>
            <w:r w:rsidRPr="00506DC8">
              <w:rPr>
                <w:sz w:val="18"/>
                <w:szCs w:val="18"/>
                <w:lang w:val="en-US"/>
              </w:rPr>
              <w:t>Of</w:t>
            </w:r>
            <w:proofErr w:type="gramEnd"/>
            <w:r w:rsidRPr="00506DC8">
              <w:rPr>
                <w:sz w:val="18"/>
                <w:szCs w:val="18"/>
                <w:lang w:val="en-US"/>
              </w:rPr>
              <w:t xml:space="preserve"> Life Questionnaire</w:t>
            </w:r>
          </w:p>
        </w:tc>
      </w:tr>
      <w:tr w:rsidR="000065CA" w:rsidRPr="005B1A57" w14:paraId="50B83A45" w14:textId="77777777" w:rsidTr="00F05494">
        <w:tc>
          <w:tcPr>
            <w:tcW w:w="1560" w:type="dxa"/>
            <w:vAlign w:val="center"/>
          </w:tcPr>
          <w:p w14:paraId="0EC57273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MCS</w:t>
            </w:r>
          </w:p>
        </w:tc>
        <w:tc>
          <w:tcPr>
            <w:tcW w:w="6934" w:type="dxa"/>
            <w:vAlign w:val="center"/>
          </w:tcPr>
          <w:p w14:paraId="47C44C84" w14:textId="77777777" w:rsidR="000065CA" w:rsidRPr="00506DC8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Mental Component Summary</w:t>
            </w:r>
          </w:p>
        </w:tc>
      </w:tr>
      <w:tr w:rsidR="000065CA" w:rsidRPr="0006206F" w14:paraId="315B4F09" w14:textId="77777777" w:rsidTr="00F05494">
        <w:tc>
          <w:tcPr>
            <w:tcW w:w="1560" w:type="dxa"/>
            <w:vAlign w:val="center"/>
          </w:tcPr>
          <w:p w14:paraId="46A04C7F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MDC</w:t>
            </w:r>
          </w:p>
        </w:tc>
        <w:tc>
          <w:tcPr>
            <w:tcW w:w="6934" w:type="dxa"/>
            <w:vAlign w:val="center"/>
          </w:tcPr>
          <w:p w14:paraId="0EA37F67" w14:textId="77777777" w:rsidR="000065CA" w:rsidRPr="00506DC8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9D0AF3">
              <w:rPr>
                <w:sz w:val="18"/>
                <w:szCs w:val="18"/>
                <w:lang w:val="en-US"/>
              </w:rPr>
              <w:t>Minimal Detectable Change</w:t>
            </w:r>
          </w:p>
        </w:tc>
      </w:tr>
      <w:tr w:rsidR="000065CA" w:rsidRPr="0006206F" w14:paraId="05ADB9D0" w14:textId="77777777" w:rsidTr="00F05494">
        <w:tc>
          <w:tcPr>
            <w:tcW w:w="1560" w:type="dxa"/>
            <w:vAlign w:val="center"/>
          </w:tcPr>
          <w:p w14:paraId="16F3E417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MDS</w:t>
            </w:r>
          </w:p>
        </w:tc>
        <w:tc>
          <w:tcPr>
            <w:tcW w:w="6934" w:type="dxa"/>
            <w:vAlign w:val="center"/>
          </w:tcPr>
          <w:p w14:paraId="2581F556" w14:textId="77777777" w:rsidR="000065CA" w:rsidRPr="009D0AF3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Movement Disease Society</w:t>
            </w:r>
          </w:p>
        </w:tc>
      </w:tr>
      <w:tr w:rsidR="000065CA" w:rsidRPr="0006206F" w14:paraId="1A637E75" w14:textId="77777777" w:rsidTr="00F05494">
        <w:tc>
          <w:tcPr>
            <w:tcW w:w="1560" w:type="dxa"/>
            <w:vAlign w:val="center"/>
          </w:tcPr>
          <w:p w14:paraId="74BE24AB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ME</w:t>
            </w:r>
          </w:p>
        </w:tc>
        <w:tc>
          <w:tcPr>
            <w:tcW w:w="6934" w:type="dxa"/>
            <w:vAlign w:val="center"/>
          </w:tcPr>
          <w:p w14:paraId="3D91B898" w14:textId="77777777" w:rsidR="000065CA" w:rsidRPr="009D0AF3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FB270E">
              <w:rPr>
                <w:sz w:val="18"/>
                <w:szCs w:val="18"/>
                <w:lang w:val="en-US"/>
              </w:rPr>
              <w:t>Measurement Error</w:t>
            </w:r>
          </w:p>
        </w:tc>
      </w:tr>
      <w:tr w:rsidR="000065CA" w:rsidRPr="0006206F" w14:paraId="7985DF90" w14:textId="77777777" w:rsidTr="00F05494">
        <w:tc>
          <w:tcPr>
            <w:tcW w:w="1560" w:type="dxa"/>
            <w:vAlign w:val="center"/>
          </w:tcPr>
          <w:p w14:paraId="75F6FCCE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MIC</w:t>
            </w:r>
          </w:p>
        </w:tc>
        <w:tc>
          <w:tcPr>
            <w:tcW w:w="6934" w:type="dxa"/>
            <w:vAlign w:val="center"/>
          </w:tcPr>
          <w:p w14:paraId="1F4D74C8" w14:textId="77777777" w:rsidR="000065CA" w:rsidRPr="00FB270E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140AB9">
              <w:rPr>
                <w:sz w:val="18"/>
                <w:szCs w:val="18"/>
                <w:lang w:val="en-US"/>
              </w:rPr>
              <w:t>Minimally Important Change</w:t>
            </w:r>
          </w:p>
        </w:tc>
      </w:tr>
      <w:tr w:rsidR="000065CA" w:rsidRPr="0006206F" w14:paraId="0BD3660A" w14:textId="77777777" w:rsidTr="00F05494">
        <w:tc>
          <w:tcPr>
            <w:tcW w:w="1560" w:type="dxa"/>
            <w:vAlign w:val="center"/>
          </w:tcPr>
          <w:p w14:paraId="1FDE9F62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MMSE</w:t>
            </w:r>
          </w:p>
        </w:tc>
        <w:tc>
          <w:tcPr>
            <w:tcW w:w="6934" w:type="dxa"/>
            <w:vAlign w:val="center"/>
          </w:tcPr>
          <w:p w14:paraId="3A95470C" w14:textId="77777777" w:rsidR="000065CA" w:rsidRPr="00140AB9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proofErr w:type="spellStart"/>
            <w:r w:rsidRPr="0074257D">
              <w:rPr>
                <w:sz w:val="18"/>
                <w:szCs w:val="18"/>
                <w:lang w:val="en-US"/>
              </w:rPr>
              <w:t>Minimental</w:t>
            </w:r>
            <w:proofErr w:type="spellEnd"/>
            <w:r w:rsidRPr="0074257D">
              <w:rPr>
                <w:sz w:val="18"/>
                <w:szCs w:val="18"/>
                <w:lang w:val="en-US"/>
              </w:rPr>
              <w:t xml:space="preserve"> State Examination</w:t>
            </w:r>
          </w:p>
        </w:tc>
      </w:tr>
      <w:tr w:rsidR="000065CA" w:rsidRPr="0006206F" w14:paraId="075C9B63" w14:textId="77777777" w:rsidTr="00F05494">
        <w:tc>
          <w:tcPr>
            <w:tcW w:w="1560" w:type="dxa"/>
            <w:vAlign w:val="center"/>
          </w:tcPr>
          <w:p w14:paraId="47FE3678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MoCA</w:t>
            </w:r>
          </w:p>
        </w:tc>
        <w:tc>
          <w:tcPr>
            <w:tcW w:w="6934" w:type="dxa"/>
            <w:vAlign w:val="center"/>
          </w:tcPr>
          <w:p w14:paraId="7E7C7334" w14:textId="77777777" w:rsidR="000065CA" w:rsidRPr="0074257D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47596D">
              <w:rPr>
                <w:sz w:val="18"/>
                <w:szCs w:val="18"/>
                <w:lang w:val="en-US"/>
              </w:rPr>
              <w:t>Montreal Cognitive Assessment</w:t>
            </w:r>
          </w:p>
        </w:tc>
      </w:tr>
      <w:tr w:rsidR="000065CA" w:rsidRPr="0006206F" w14:paraId="5E24191A" w14:textId="77777777" w:rsidTr="00F05494">
        <w:tc>
          <w:tcPr>
            <w:tcW w:w="1560" w:type="dxa"/>
            <w:vAlign w:val="center"/>
          </w:tcPr>
          <w:p w14:paraId="06C1E46F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MOS-24</w:t>
            </w:r>
          </w:p>
        </w:tc>
        <w:tc>
          <w:tcPr>
            <w:tcW w:w="6934" w:type="dxa"/>
            <w:vAlign w:val="center"/>
          </w:tcPr>
          <w:p w14:paraId="57652408" w14:textId="77777777" w:rsidR="000065CA" w:rsidRPr="0047596D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4715ED">
              <w:rPr>
                <w:sz w:val="18"/>
                <w:szCs w:val="18"/>
                <w:lang w:val="en-US"/>
              </w:rPr>
              <w:t>Mean Opinion Scale 24-items</w:t>
            </w:r>
          </w:p>
        </w:tc>
      </w:tr>
      <w:tr w:rsidR="000065CA" w:rsidRPr="0006206F" w14:paraId="077C22A7" w14:textId="77777777" w:rsidTr="00F05494">
        <w:tc>
          <w:tcPr>
            <w:tcW w:w="1560" w:type="dxa"/>
            <w:vAlign w:val="center"/>
          </w:tcPr>
          <w:p w14:paraId="29E3DE40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Neuro-QOL</w:t>
            </w:r>
          </w:p>
        </w:tc>
        <w:tc>
          <w:tcPr>
            <w:tcW w:w="6934" w:type="dxa"/>
            <w:vAlign w:val="center"/>
          </w:tcPr>
          <w:p w14:paraId="25D214FE" w14:textId="77777777" w:rsidR="000065CA" w:rsidRPr="00506DC8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proofErr w:type="gramStart"/>
            <w:r w:rsidRPr="00506DC8">
              <w:rPr>
                <w:sz w:val="18"/>
                <w:szCs w:val="18"/>
                <w:lang w:val="en-US"/>
              </w:rPr>
              <w:t>Neurology</w:t>
            </w:r>
            <w:proofErr w:type="gramEnd"/>
            <w:r w:rsidRPr="00506DC8">
              <w:rPr>
                <w:sz w:val="18"/>
                <w:szCs w:val="18"/>
                <w:lang w:val="en-US"/>
              </w:rPr>
              <w:t xml:space="preserve"> Quality of Life</w:t>
            </w:r>
          </w:p>
        </w:tc>
      </w:tr>
      <w:tr w:rsidR="000065CA" w:rsidRPr="0006206F" w14:paraId="64EBDB24" w14:textId="77777777" w:rsidTr="00F05494">
        <w:tc>
          <w:tcPr>
            <w:tcW w:w="1560" w:type="dxa"/>
            <w:vAlign w:val="center"/>
          </w:tcPr>
          <w:p w14:paraId="404A13FF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Nfh</w:t>
            </w:r>
            <w:proofErr w:type="spellEnd"/>
          </w:p>
        </w:tc>
        <w:tc>
          <w:tcPr>
            <w:tcW w:w="6934" w:type="dxa"/>
            <w:vAlign w:val="center"/>
          </w:tcPr>
          <w:p w14:paraId="74EDE15E" w14:textId="77777777" w:rsidR="000065CA" w:rsidRPr="00506DC8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8C625F">
              <w:rPr>
                <w:sz w:val="18"/>
                <w:szCs w:val="18"/>
                <w:lang w:val="en-US"/>
              </w:rPr>
              <w:t>Need for help</w:t>
            </w:r>
          </w:p>
        </w:tc>
      </w:tr>
      <w:tr w:rsidR="000065CA" w:rsidRPr="0006206F" w14:paraId="3C5BAB56" w14:textId="77777777" w:rsidTr="00F05494">
        <w:tc>
          <w:tcPr>
            <w:tcW w:w="1560" w:type="dxa"/>
            <w:vAlign w:val="center"/>
          </w:tcPr>
          <w:p w14:paraId="4742E7FE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NFI</w:t>
            </w:r>
          </w:p>
        </w:tc>
        <w:tc>
          <w:tcPr>
            <w:tcW w:w="6934" w:type="dxa"/>
            <w:vAlign w:val="center"/>
          </w:tcPr>
          <w:p w14:paraId="6CCAD509" w14:textId="77777777" w:rsidR="000065CA" w:rsidRPr="008C625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7B634D">
              <w:rPr>
                <w:sz w:val="18"/>
                <w:szCs w:val="18"/>
                <w:lang w:val="en-US"/>
              </w:rPr>
              <w:t>Normed Fit Index</w:t>
            </w:r>
          </w:p>
        </w:tc>
      </w:tr>
      <w:tr w:rsidR="000065CA" w:rsidRPr="0006206F" w14:paraId="5F7088E5" w14:textId="77777777" w:rsidTr="00F05494">
        <w:tc>
          <w:tcPr>
            <w:tcW w:w="1560" w:type="dxa"/>
            <w:vAlign w:val="center"/>
          </w:tcPr>
          <w:p w14:paraId="23C8DFD4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NHP</w:t>
            </w:r>
          </w:p>
        </w:tc>
        <w:tc>
          <w:tcPr>
            <w:tcW w:w="6934" w:type="dxa"/>
            <w:vAlign w:val="center"/>
          </w:tcPr>
          <w:p w14:paraId="6C3F9CD5" w14:textId="77777777" w:rsidR="000065CA" w:rsidRPr="007B634D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0C1D88">
              <w:rPr>
                <w:sz w:val="18"/>
                <w:szCs w:val="18"/>
                <w:lang w:val="en-US"/>
              </w:rPr>
              <w:t>Nottingham Health Profile</w:t>
            </w:r>
          </w:p>
        </w:tc>
      </w:tr>
      <w:tr w:rsidR="000065CA" w:rsidRPr="0006206F" w14:paraId="7D749BCE" w14:textId="77777777" w:rsidTr="00F05494">
        <w:tc>
          <w:tcPr>
            <w:tcW w:w="1560" w:type="dxa"/>
            <w:vAlign w:val="center"/>
          </w:tcPr>
          <w:p w14:paraId="7B409A38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NMSQ</w:t>
            </w:r>
          </w:p>
        </w:tc>
        <w:tc>
          <w:tcPr>
            <w:tcW w:w="6934" w:type="dxa"/>
            <w:vAlign w:val="center"/>
          </w:tcPr>
          <w:p w14:paraId="78695F29" w14:textId="77777777" w:rsidR="000065CA" w:rsidRPr="000C1D88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Non-Motor Symptoms Questionnaire</w:t>
            </w:r>
          </w:p>
        </w:tc>
      </w:tr>
      <w:tr w:rsidR="000065CA" w:rsidRPr="0006206F" w14:paraId="76C8F4AB" w14:textId="77777777" w:rsidTr="00F05494">
        <w:tc>
          <w:tcPr>
            <w:tcW w:w="1560" w:type="dxa"/>
            <w:vAlign w:val="center"/>
          </w:tcPr>
          <w:p w14:paraId="7D8A2E09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NMSS</w:t>
            </w:r>
          </w:p>
        </w:tc>
        <w:tc>
          <w:tcPr>
            <w:tcW w:w="6934" w:type="dxa"/>
            <w:vAlign w:val="center"/>
          </w:tcPr>
          <w:p w14:paraId="39150761" w14:textId="77777777" w:rsidR="000065CA" w:rsidRPr="000C1D88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1609AA">
              <w:rPr>
                <w:sz w:val="18"/>
                <w:szCs w:val="18"/>
                <w:lang w:val="en-US"/>
              </w:rPr>
              <w:t>Non-Motor Symptoms Scale</w:t>
            </w:r>
          </w:p>
        </w:tc>
      </w:tr>
      <w:tr w:rsidR="000065CA" w:rsidRPr="0006206F" w14:paraId="6ED6D393" w14:textId="77777777" w:rsidTr="00F05494">
        <w:tc>
          <w:tcPr>
            <w:tcW w:w="1560" w:type="dxa"/>
            <w:vAlign w:val="center"/>
          </w:tcPr>
          <w:p w14:paraId="165F3B8F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ObsRO</w:t>
            </w:r>
            <w:proofErr w:type="spellEnd"/>
          </w:p>
        </w:tc>
        <w:tc>
          <w:tcPr>
            <w:tcW w:w="6934" w:type="dxa"/>
            <w:vAlign w:val="center"/>
          </w:tcPr>
          <w:p w14:paraId="5E7CA51B" w14:textId="77777777" w:rsidR="000065CA" w:rsidRPr="001609AA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FC069A">
              <w:rPr>
                <w:sz w:val="18"/>
                <w:szCs w:val="18"/>
                <w:lang w:val="en-US"/>
              </w:rPr>
              <w:t>Observer-Reported Outcome</w:t>
            </w:r>
          </w:p>
        </w:tc>
      </w:tr>
      <w:tr w:rsidR="000065CA" w:rsidRPr="00F82837" w14:paraId="03AD2467" w14:textId="77777777" w:rsidTr="00F05494">
        <w:tc>
          <w:tcPr>
            <w:tcW w:w="1560" w:type="dxa"/>
            <w:vAlign w:val="center"/>
          </w:tcPr>
          <w:p w14:paraId="427F9547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06206F">
              <w:rPr>
                <w:b/>
                <w:bCs/>
                <w:sz w:val="18"/>
                <w:szCs w:val="18"/>
                <w:lang w:val="en-US"/>
              </w:rPr>
              <w:t>OFFELIA</w:t>
            </w:r>
          </w:p>
        </w:tc>
        <w:tc>
          <w:tcPr>
            <w:tcW w:w="6934" w:type="dxa"/>
            <w:vAlign w:val="center"/>
          </w:tcPr>
          <w:p w14:paraId="338EADC5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06206F">
              <w:rPr>
                <w:sz w:val="18"/>
                <w:szCs w:val="18"/>
                <w:lang w:val="en-US"/>
              </w:rPr>
              <w:t>Off Episode Quality of Life Impact Scale</w:t>
            </w:r>
          </w:p>
        </w:tc>
      </w:tr>
      <w:tr w:rsidR="000065CA" w:rsidRPr="005B1A57" w14:paraId="29C0EF7F" w14:textId="77777777" w:rsidTr="00F05494">
        <w:tc>
          <w:tcPr>
            <w:tcW w:w="1560" w:type="dxa"/>
            <w:vAlign w:val="center"/>
          </w:tcPr>
          <w:p w14:paraId="245A41FC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PCS</w:t>
            </w:r>
          </w:p>
        </w:tc>
        <w:tc>
          <w:tcPr>
            <w:tcW w:w="6934" w:type="dxa"/>
            <w:vAlign w:val="center"/>
          </w:tcPr>
          <w:p w14:paraId="35A22DB9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Physical Component Summary</w:t>
            </w:r>
          </w:p>
        </w:tc>
      </w:tr>
      <w:tr w:rsidR="000065CA" w:rsidRPr="0006206F" w14:paraId="14F5A12A" w14:textId="77777777" w:rsidTr="00F05494">
        <w:tc>
          <w:tcPr>
            <w:tcW w:w="1560" w:type="dxa"/>
            <w:vAlign w:val="center"/>
          </w:tcPr>
          <w:p w14:paraId="69B09414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PD</w:t>
            </w:r>
          </w:p>
        </w:tc>
        <w:tc>
          <w:tcPr>
            <w:tcW w:w="6934" w:type="dxa"/>
            <w:vAlign w:val="center"/>
          </w:tcPr>
          <w:p w14:paraId="362DC544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CF42F5">
              <w:rPr>
                <w:sz w:val="18"/>
                <w:szCs w:val="18"/>
                <w:lang w:val="en-US"/>
              </w:rPr>
              <w:t>Parkinson’s Disease</w:t>
            </w:r>
          </w:p>
        </w:tc>
      </w:tr>
      <w:tr w:rsidR="000065CA" w:rsidRPr="00F82837" w14:paraId="4F6A5C86" w14:textId="77777777" w:rsidTr="00F05494">
        <w:tc>
          <w:tcPr>
            <w:tcW w:w="1560" w:type="dxa"/>
            <w:vAlign w:val="center"/>
          </w:tcPr>
          <w:p w14:paraId="2E348B78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PDAQ-15</w:t>
            </w:r>
          </w:p>
        </w:tc>
        <w:tc>
          <w:tcPr>
            <w:tcW w:w="6934" w:type="dxa"/>
            <w:vAlign w:val="center"/>
          </w:tcPr>
          <w:p w14:paraId="30D751D0" w14:textId="77777777" w:rsidR="000065CA" w:rsidRPr="00CF42F5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Parkinson’s Daily Activities Questionnaire 15-items</w:t>
            </w:r>
          </w:p>
        </w:tc>
      </w:tr>
      <w:tr w:rsidR="000065CA" w:rsidRPr="0006206F" w14:paraId="687B7467" w14:textId="77777777" w:rsidTr="00F05494">
        <w:tc>
          <w:tcPr>
            <w:tcW w:w="1560" w:type="dxa"/>
            <w:vAlign w:val="center"/>
          </w:tcPr>
          <w:p w14:paraId="3E6C50DA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PDFS</w:t>
            </w:r>
          </w:p>
        </w:tc>
        <w:tc>
          <w:tcPr>
            <w:tcW w:w="6934" w:type="dxa"/>
            <w:vAlign w:val="center"/>
          </w:tcPr>
          <w:p w14:paraId="5C66A2AB" w14:textId="77777777" w:rsidR="000065CA" w:rsidRPr="00CF42F5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F8291B">
              <w:rPr>
                <w:sz w:val="18"/>
                <w:szCs w:val="18"/>
                <w:lang w:val="en-US"/>
              </w:rPr>
              <w:t>Parkinson’s Disease Fatigue Scale</w:t>
            </w:r>
          </w:p>
        </w:tc>
      </w:tr>
      <w:tr w:rsidR="000065CA" w:rsidRPr="0006206F" w14:paraId="0A03B735" w14:textId="77777777" w:rsidTr="00F05494">
        <w:tc>
          <w:tcPr>
            <w:tcW w:w="1560" w:type="dxa"/>
            <w:vAlign w:val="center"/>
          </w:tcPr>
          <w:p w14:paraId="632D7E0A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06206F">
              <w:rPr>
                <w:b/>
                <w:bCs/>
                <w:sz w:val="18"/>
                <w:szCs w:val="18"/>
                <w:lang w:val="en-US"/>
              </w:rPr>
              <w:lastRenderedPageBreak/>
              <w:t>PDQ-39</w:t>
            </w:r>
          </w:p>
        </w:tc>
        <w:tc>
          <w:tcPr>
            <w:tcW w:w="6934" w:type="dxa"/>
            <w:vAlign w:val="center"/>
          </w:tcPr>
          <w:p w14:paraId="634931AD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06206F">
              <w:rPr>
                <w:sz w:val="18"/>
                <w:szCs w:val="18"/>
                <w:lang w:val="en-US"/>
              </w:rPr>
              <w:t>Parkinson's Disease Questionnaire 39-item</w:t>
            </w:r>
          </w:p>
        </w:tc>
      </w:tr>
      <w:tr w:rsidR="000065CA" w:rsidRPr="0006206F" w14:paraId="68FD1E26" w14:textId="77777777" w:rsidTr="00F05494">
        <w:tc>
          <w:tcPr>
            <w:tcW w:w="1560" w:type="dxa"/>
            <w:vAlign w:val="center"/>
          </w:tcPr>
          <w:p w14:paraId="4B981B4F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06206F">
              <w:rPr>
                <w:b/>
                <w:bCs/>
                <w:sz w:val="18"/>
                <w:szCs w:val="18"/>
                <w:lang w:val="en-US"/>
              </w:rPr>
              <w:t>PDQ-8</w:t>
            </w:r>
          </w:p>
        </w:tc>
        <w:tc>
          <w:tcPr>
            <w:tcW w:w="6934" w:type="dxa"/>
            <w:vAlign w:val="center"/>
          </w:tcPr>
          <w:p w14:paraId="255C823D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06206F">
              <w:rPr>
                <w:sz w:val="18"/>
                <w:szCs w:val="18"/>
                <w:lang w:val="en-US"/>
              </w:rPr>
              <w:t>Parkinson's Disease Questionnaire 8-item</w:t>
            </w:r>
          </w:p>
        </w:tc>
      </w:tr>
      <w:tr w:rsidR="000065CA" w:rsidRPr="00F82837" w14:paraId="6D073DA5" w14:textId="77777777" w:rsidTr="00F05494">
        <w:tc>
          <w:tcPr>
            <w:tcW w:w="1560" w:type="dxa"/>
            <w:vAlign w:val="center"/>
          </w:tcPr>
          <w:p w14:paraId="517A764A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06206F">
              <w:rPr>
                <w:b/>
                <w:bCs/>
                <w:sz w:val="18"/>
                <w:szCs w:val="18"/>
                <w:lang w:val="en-US"/>
              </w:rPr>
              <w:t>PDQ-DAT</w:t>
            </w:r>
          </w:p>
        </w:tc>
        <w:tc>
          <w:tcPr>
            <w:tcW w:w="6934" w:type="dxa"/>
            <w:vAlign w:val="center"/>
          </w:tcPr>
          <w:p w14:paraId="6218D098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06206F">
              <w:rPr>
                <w:sz w:val="18"/>
                <w:szCs w:val="18"/>
                <w:lang w:val="en-US"/>
              </w:rPr>
              <w:t>Parkinson's Disease Questionnaire for Device-Aided Therapy</w:t>
            </w:r>
          </w:p>
        </w:tc>
      </w:tr>
      <w:tr w:rsidR="000065CA" w:rsidRPr="00F82837" w14:paraId="631C4AB3" w14:textId="77777777" w:rsidTr="00F05494">
        <w:tc>
          <w:tcPr>
            <w:tcW w:w="1560" w:type="dxa"/>
            <w:vAlign w:val="center"/>
          </w:tcPr>
          <w:p w14:paraId="49D4C865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06206F">
              <w:rPr>
                <w:b/>
                <w:bCs/>
                <w:sz w:val="18"/>
                <w:szCs w:val="18"/>
                <w:lang w:val="en-US"/>
              </w:rPr>
              <w:t>PDQL</w:t>
            </w:r>
          </w:p>
        </w:tc>
        <w:tc>
          <w:tcPr>
            <w:tcW w:w="6934" w:type="dxa"/>
            <w:vAlign w:val="center"/>
          </w:tcPr>
          <w:p w14:paraId="0318A270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06206F">
              <w:rPr>
                <w:sz w:val="18"/>
                <w:szCs w:val="18"/>
                <w:lang w:val="en-US"/>
              </w:rPr>
              <w:t>Parkinson's Disease Quality of Life Questionnaire</w:t>
            </w:r>
          </w:p>
        </w:tc>
      </w:tr>
      <w:tr w:rsidR="000065CA" w:rsidRPr="00F82837" w14:paraId="708043B1" w14:textId="77777777" w:rsidTr="00F05494">
        <w:tc>
          <w:tcPr>
            <w:tcW w:w="1560" w:type="dxa"/>
            <w:vAlign w:val="center"/>
          </w:tcPr>
          <w:p w14:paraId="4F6A8EB8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 w:rsidRPr="0006206F">
              <w:rPr>
                <w:b/>
                <w:bCs/>
                <w:sz w:val="18"/>
                <w:szCs w:val="18"/>
                <w:lang w:val="en-US"/>
              </w:rPr>
              <w:t>PDQoL7</w:t>
            </w:r>
          </w:p>
        </w:tc>
        <w:tc>
          <w:tcPr>
            <w:tcW w:w="6934" w:type="dxa"/>
            <w:vAlign w:val="center"/>
          </w:tcPr>
          <w:p w14:paraId="45F20395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06206F">
              <w:rPr>
                <w:sz w:val="18"/>
                <w:szCs w:val="18"/>
                <w:lang w:val="en-US"/>
              </w:rPr>
              <w:t>Parkinson's Disease Quality of Life 7-items</w:t>
            </w:r>
          </w:p>
        </w:tc>
      </w:tr>
      <w:tr w:rsidR="000065CA" w:rsidRPr="00F82837" w14:paraId="7EE9E0DD" w14:textId="77777777" w:rsidTr="00F05494">
        <w:tc>
          <w:tcPr>
            <w:tcW w:w="1560" w:type="dxa"/>
            <w:vAlign w:val="center"/>
          </w:tcPr>
          <w:p w14:paraId="03B1D1F8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PDQUALIF</w:t>
            </w:r>
          </w:p>
        </w:tc>
        <w:tc>
          <w:tcPr>
            <w:tcW w:w="6934" w:type="dxa"/>
            <w:vAlign w:val="center"/>
          </w:tcPr>
          <w:p w14:paraId="57D0C386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402B26">
              <w:rPr>
                <w:sz w:val="18"/>
                <w:szCs w:val="18"/>
                <w:lang w:val="en-US"/>
              </w:rPr>
              <w:t>Parkinson's Disease Quality of Life Scale</w:t>
            </w:r>
          </w:p>
        </w:tc>
      </w:tr>
      <w:tr w:rsidR="000065CA" w:rsidRPr="0006206F" w14:paraId="2F7E3928" w14:textId="77777777" w:rsidTr="00F05494">
        <w:tc>
          <w:tcPr>
            <w:tcW w:w="1560" w:type="dxa"/>
            <w:vAlign w:val="center"/>
          </w:tcPr>
          <w:p w14:paraId="6D6481C8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PDSQ</w:t>
            </w:r>
          </w:p>
        </w:tc>
        <w:tc>
          <w:tcPr>
            <w:tcW w:w="6934" w:type="dxa"/>
            <w:vAlign w:val="center"/>
          </w:tcPr>
          <w:p w14:paraId="43D3CD77" w14:textId="77777777" w:rsidR="000065CA" w:rsidRPr="00402B26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27097B">
              <w:rPr>
                <w:sz w:val="18"/>
                <w:szCs w:val="18"/>
                <w:lang w:val="en-US"/>
              </w:rPr>
              <w:t>Parkinson's Disease Screening Questionnaire</w:t>
            </w:r>
          </w:p>
        </w:tc>
      </w:tr>
      <w:tr w:rsidR="000065CA" w:rsidRPr="0006206F" w14:paraId="21BF822F" w14:textId="77777777" w:rsidTr="00F05494">
        <w:tc>
          <w:tcPr>
            <w:tcW w:w="1560" w:type="dxa"/>
            <w:vAlign w:val="center"/>
          </w:tcPr>
          <w:p w14:paraId="18636EBA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PGI</w:t>
            </w:r>
          </w:p>
        </w:tc>
        <w:tc>
          <w:tcPr>
            <w:tcW w:w="6934" w:type="dxa"/>
            <w:vAlign w:val="center"/>
          </w:tcPr>
          <w:p w14:paraId="399B9C14" w14:textId="77777777" w:rsidR="000065CA" w:rsidRPr="00402B26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402B26">
              <w:rPr>
                <w:sz w:val="18"/>
                <w:szCs w:val="18"/>
                <w:lang w:val="en-US"/>
              </w:rPr>
              <w:t>Patient Generated Index</w:t>
            </w:r>
          </w:p>
        </w:tc>
      </w:tr>
      <w:tr w:rsidR="000065CA" w:rsidRPr="0006206F" w14:paraId="1788B539" w14:textId="77777777" w:rsidTr="00F05494">
        <w:tc>
          <w:tcPr>
            <w:tcW w:w="1560" w:type="dxa"/>
            <w:vAlign w:val="center"/>
          </w:tcPr>
          <w:p w14:paraId="4AF21386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PHQ-9</w:t>
            </w:r>
          </w:p>
        </w:tc>
        <w:tc>
          <w:tcPr>
            <w:tcW w:w="6934" w:type="dxa"/>
            <w:vAlign w:val="center"/>
          </w:tcPr>
          <w:p w14:paraId="43E3DC56" w14:textId="77777777" w:rsidR="000065CA" w:rsidRPr="00402B26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8A0FCE">
              <w:rPr>
                <w:sz w:val="18"/>
                <w:szCs w:val="18"/>
                <w:lang w:val="en-US"/>
              </w:rPr>
              <w:t>Patient Health Questionnaire 9-items</w:t>
            </w:r>
          </w:p>
        </w:tc>
      </w:tr>
      <w:tr w:rsidR="000065CA" w:rsidRPr="0006206F" w14:paraId="7E8AB1EE" w14:textId="77777777" w:rsidTr="00F05494">
        <w:tc>
          <w:tcPr>
            <w:tcW w:w="1560" w:type="dxa"/>
            <w:vAlign w:val="center"/>
          </w:tcPr>
          <w:p w14:paraId="729D0759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PIMS</w:t>
            </w:r>
          </w:p>
        </w:tc>
        <w:tc>
          <w:tcPr>
            <w:tcW w:w="6934" w:type="dxa"/>
            <w:vAlign w:val="center"/>
          </w:tcPr>
          <w:p w14:paraId="0D2FD1A7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CF37EE">
              <w:rPr>
                <w:sz w:val="18"/>
                <w:szCs w:val="18"/>
                <w:lang w:val="en-US"/>
              </w:rPr>
              <w:t>Parkinson's Impact Scale</w:t>
            </w:r>
          </w:p>
        </w:tc>
      </w:tr>
      <w:tr w:rsidR="000065CA" w:rsidRPr="0006206F" w14:paraId="7BE94442" w14:textId="77777777" w:rsidTr="00F05494">
        <w:tc>
          <w:tcPr>
            <w:tcW w:w="1560" w:type="dxa"/>
            <w:vAlign w:val="center"/>
          </w:tcPr>
          <w:p w14:paraId="29D8F57E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PREM</w:t>
            </w:r>
          </w:p>
        </w:tc>
        <w:tc>
          <w:tcPr>
            <w:tcW w:w="6934" w:type="dxa"/>
            <w:vAlign w:val="center"/>
          </w:tcPr>
          <w:p w14:paraId="034EAA56" w14:textId="77777777" w:rsidR="000065CA" w:rsidRPr="00CF37EE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79748D">
              <w:rPr>
                <w:sz w:val="18"/>
                <w:szCs w:val="18"/>
                <w:lang w:val="en-US"/>
              </w:rPr>
              <w:t>Patient-Reported Experience Measure</w:t>
            </w:r>
          </w:p>
        </w:tc>
      </w:tr>
      <w:tr w:rsidR="000065CA" w:rsidRPr="00F82837" w14:paraId="4DC4A823" w14:textId="77777777" w:rsidTr="00F05494">
        <w:tc>
          <w:tcPr>
            <w:tcW w:w="1560" w:type="dxa"/>
            <w:vAlign w:val="center"/>
          </w:tcPr>
          <w:p w14:paraId="3EEC9FD3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PRISMA</w:t>
            </w:r>
          </w:p>
        </w:tc>
        <w:tc>
          <w:tcPr>
            <w:tcW w:w="6934" w:type="dxa"/>
            <w:vAlign w:val="center"/>
          </w:tcPr>
          <w:p w14:paraId="16BC3833" w14:textId="77777777" w:rsidR="000065CA" w:rsidRPr="0079748D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FF7968">
              <w:rPr>
                <w:sz w:val="18"/>
                <w:szCs w:val="18"/>
                <w:lang w:val="en-US"/>
              </w:rPr>
              <w:t>Preferred Reporting Items in Systematic Reviews and Meta-Analyses</w:t>
            </w:r>
          </w:p>
        </w:tc>
      </w:tr>
      <w:tr w:rsidR="000065CA" w:rsidRPr="0006206F" w14:paraId="470B8E54" w14:textId="77777777" w:rsidTr="00F05494">
        <w:tc>
          <w:tcPr>
            <w:tcW w:w="1560" w:type="dxa"/>
            <w:vAlign w:val="center"/>
          </w:tcPr>
          <w:p w14:paraId="0C73159E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PROM</w:t>
            </w:r>
          </w:p>
        </w:tc>
        <w:tc>
          <w:tcPr>
            <w:tcW w:w="6934" w:type="dxa"/>
            <w:vAlign w:val="center"/>
          </w:tcPr>
          <w:p w14:paraId="36110C24" w14:textId="77777777" w:rsidR="000065CA" w:rsidRPr="00CF37EE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8B5020">
              <w:rPr>
                <w:sz w:val="18"/>
                <w:szCs w:val="18"/>
                <w:lang w:val="en-US"/>
              </w:rPr>
              <w:t>Patient-Reported Outcomes Measure</w:t>
            </w:r>
          </w:p>
        </w:tc>
      </w:tr>
      <w:tr w:rsidR="000065CA" w:rsidRPr="00F82837" w14:paraId="540B3820" w14:textId="77777777" w:rsidTr="00F05494">
        <w:tc>
          <w:tcPr>
            <w:tcW w:w="1560" w:type="dxa"/>
            <w:vAlign w:val="center"/>
          </w:tcPr>
          <w:p w14:paraId="216010C6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PROMIS-29</w:t>
            </w:r>
          </w:p>
        </w:tc>
        <w:tc>
          <w:tcPr>
            <w:tcW w:w="6934" w:type="dxa"/>
            <w:vAlign w:val="center"/>
          </w:tcPr>
          <w:p w14:paraId="7D7030C0" w14:textId="77777777" w:rsidR="000065CA" w:rsidRPr="00CF37EE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CF37EE">
              <w:rPr>
                <w:sz w:val="18"/>
                <w:szCs w:val="18"/>
                <w:lang w:val="en-US"/>
              </w:rPr>
              <w:t>Patient-Reported Outcomes Measurement Information System 29-items</w:t>
            </w:r>
          </w:p>
        </w:tc>
      </w:tr>
      <w:tr w:rsidR="000065CA" w:rsidRPr="0006206F" w14:paraId="044CFF40" w14:textId="77777777" w:rsidTr="00F05494">
        <w:tc>
          <w:tcPr>
            <w:tcW w:w="1560" w:type="dxa"/>
            <w:vAlign w:val="center"/>
          </w:tcPr>
          <w:p w14:paraId="4D74FF90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PSQI</w:t>
            </w:r>
          </w:p>
        </w:tc>
        <w:tc>
          <w:tcPr>
            <w:tcW w:w="6934" w:type="dxa"/>
            <w:vAlign w:val="center"/>
          </w:tcPr>
          <w:p w14:paraId="1C7D0C49" w14:textId="77777777" w:rsidR="000065CA" w:rsidRPr="00CF37EE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6C6D00">
              <w:rPr>
                <w:sz w:val="18"/>
                <w:szCs w:val="18"/>
                <w:lang w:val="en-US"/>
              </w:rPr>
              <w:t>Pittsburgh Sleep Quality Index</w:t>
            </w:r>
          </w:p>
        </w:tc>
      </w:tr>
      <w:tr w:rsidR="00F82837" w:rsidRPr="0006206F" w14:paraId="55F55843" w14:textId="77777777" w:rsidTr="00F05494">
        <w:tc>
          <w:tcPr>
            <w:tcW w:w="1560" w:type="dxa"/>
            <w:vAlign w:val="center"/>
          </w:tcPr>
          <w:p w14:paraId="63FE697D" w14:textId="2DEA6D2F" w:rsidR="00F82837" w:rsidRDefault="00F82837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PwPD</w:t>
            </w:r>
            <w:proofErr w:type="spellEnd"/>
          </w:p>
        </w:tc>
        <w:tc>
          <w:tcPr>
            <w:tcW w:w="6934" w:type="dxa"/>
            <w:vAlign w:val="center"/>
          </w:tcPr>
          <w:p w14:paraId="3221CE55" w14:textId="04F59E7F" w:rsidR="00F82837" w:rsidRPr="006C6D00" w:rsidRDefault="00F82837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People with Parkinson’s Disease</w:t>
            </w:r>
          </w:p>
        </w:tc>
      </w:tr>
      <w:tr w:rsidR="000065CA" w:rsidRPr="00F82837" w14:paraId="65DF518D" w14:textId="77777777" w:rsidTr="00F05494">
        <w:tc>
          <w:tcPr>
            <w:tcW w:w="1560" w:type="dxa"/>
            <w:vAlign w:val="center"/>
          </w:tcPr>
          <w:p w14:paraId="18E8EC9B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QLPD</w:t>
            </w:r>
          </w:p>
        </w:tc>
        <w:tc>
          <w:tcPr>
            <w:tcW w:w="6934" w:type="dxa"/>
            <w:vAlign w:val="center"/>
          </w:tcPr>
          <w:p w14:paraId="3AC9AC2F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CF37EE">
              <w:rPr>
                <w:sz w:val="18"/>
                <w:szCs w:val="18"/>
                <w:lang w:val="en-US"/>
              </w:rPr>
              <w:t>Quality of Life in Parkinson's Disease</w:t>
            </w:r>
          </w:p>
        </w:tc>
      </w:tr>
      <w:tr w:rsidR="000065CA" w:rsidRPr="00F82837" w14:paraId="0C02B69B" w14:textId="77777777" w:rsidTr="00F05494">
        <w:tc>
          <w:tcPr>
            <w:tcW w:w="1560" w:type="dxa"/>
            <w:vAlign w:val="center"/>
          </w:tcPr>
          <w:p w14:paraId="43487D31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QLSM-DBS</w:t>
            </w:r>
          </w:p>
        </w:tc>
        <w:tc>
          <w:tcPr>
            <w:tcW w:w="6934" w:type="dxa"/>
            <w:vAlign w:val="center"/>
          </w:tcPr>
          <w:p w14:paraId="4EF79B04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CF37EE">
              <w:rPr>
                <w:sz w:val="18"/>
                <w:szCs w:val="18"/>
                <w:lang w:val="en-US"/>
              </w:rPr>
              <w:t>Questions on Life Satisfaction Module - Deep Brain Stimulation</w:t>
            </w:r>
          </w:p>
        </w:tc>
      </w:tr>
      <w:tr w:rsidR="000065CA" w:rsidRPr="00F82837" w14:paraId="5F55BF6F" w14:textId="77777777" w:rsidTr="00F05494">
        <w:tc>
          <w:tcPr>
            <w:tcW w:w="1560" w:type="dxa"/>
            <w:vAlign w:val="center"/>
          </w:tcPr>
          <w:p w14:paraId="5F241D17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QLSM-MD</w:t>
            </w:r>
          </w:p>
        </w:tc>
        <w:tc>
          <w:tcPr>
            <w:tcW w:w="6934" w:type="dxa"/>
            <w:vAlign w:val="center"/>
          </w:tcPr>
          <w:p w14:paraId="077CF1D2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CF37EE">
              <w:rPr>
                <w:sz w:val="18"/>
                <w:szCs w:val="18"/>
                <w:lang w:val="en-US"/>
              </w:rPr>
              <w:t>Questions on Life Satisfaction Module – Movement Disorders</w:t>
            </w:r>
          </w:p>
        </w:tc>
      </w:tr>
      <w:tr w:rsidR="000065CA" w:rsidRPr="0006206F" w14:paraId="4A46D9A0" w14:textId="77777777" w:rsidTr="00F05494">
        <w:tc>
          <w:tcPr>
            <w:tcW w:w="1560" w:type="dxa"/>
            <w:vAlign w:val="center"/>
          </w:tcPr>
          <w:p w14:paraId="779DDD5D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QOL</w:t>
            </w:r>
          </w:p>
        </w:tc>
        <w:tc>
          <w:tcPr>
            <w:tcW w:w="6934" w:type="dxa"/>
            <w:vAlign w:val="center"/>
          </w:tcPr>
          <w:p w14:paraId="7E422308" w14:textId="77777777" w:rsidR="000065CA" w:rsidRPr="00CF37EE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3F3D59">
              <w:rPr>
                <w:sz w:val="18"/>
                <w:szCs w:val="18"/>
                <w:lang w:val="en-US"/>
              </w:rPr>
              <w:t>Quality of Life</w:t>
            </w:r>
          </w:p>
        </w:tc>
      </w:tr>
      <w:tr w:rsidR="000065CA" w:rsidRPr="00F82837" w14:paraId="0E3B2B6F" w14:textId="77777777" w:rsidTr="00F05494">
        <w:tc>
          <w:tcPr>
            <w:tcW w:w="1560" w:type="dxa"/>
            <w:vAlign w:val="center"/>
          </w:tcPr>
          <w:p w14:paraId="1B17A25F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QOL-AD</w:t>
            </w:r>
          </w:p>
        </w:tc>
        <w:tc>
          <w:tcPr>
            <w:tcW w:w="6934" w:type="dxa"/>
            <w:vAlign w:val="center"/>
          </w:tcPr>
          <w:p w14:paraId="74BCE8C8" w14:textId="77777777" w:rsidR="000065CA" w:rsidRPr="00CF37EE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CF37EE">
              <w:rPr>
                <w:sz w:val="18"/>
                <w:szCs w:val="18"/>
                <w:lang w:val="en-US"/>
              </w:rPr>
              <w:t>Quality Of Life in Alzheimer's Disease Scale</w:t>
            </w:r>
          </w:p>
        </w:tc>
      </w:tr>
      <w:tr w:rsidR="000065CA" w:rsidRPr="00F82837" w14:paraId="6C5A2FCB" w14:textId="77777777" w:rsidTr="00F05494">
        <w:tc>
          <w:tcPr>
            <w:tcW w:w="1560" w:type="dxa"/>
            <w:vAlign w:val="center"/>
          </w:tcPr>
          <w:p w14:paraId="0EFDEEA9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QoLQ</w:t>
            </w:r>
            <w:proofErr w:type="spellEnd"/>
            <w:r>
              <w:rPr>
                <w:b/>
                <w:bCs/>
                <w:sz w:val="18"/>
                <w:szCs w:val="18"/>
                <w:lang w:val="en-US"/>
              </w:rPr>
              <w:t>-PWP</w:t>
            </w:r>
          </w:p>
        </w:tc>
        <w:tc>
          <w:tcPr>
            <w:tcW w:w="6934" w:type="dxa"/>
            <w:vAlign w:val="center"/>
          </w:tcPr>
          <w:p w14:paraId="3EB978C0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CF37EE">
              <w:rPr>
                <w:sz w:val="18"/>
                <w:szCs w:val="18"/>
                <w:lang w:val="en-US"/>
              </w:rPr>
              <w:t>Quality of Life Questionnaire for People with Parkinson</w:t>
            </w:r>
          </w:p>
        </w:tc>
      </w:tr>
      <w:tr w:rsidR="000065CA" w:rsidRPr="00F82837" w14:paraId="7DD87433" w14:textId="77777777" w:rsidTr="00F05494">
        <w:tc>
          <w:tcPr>
            <w:tcW w:w="1560" w:type="dxa"/>
            <w:vAlign w:val="center"/>
          </w:tcPr>
          <w:p w14:paraId="5AE87AFA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QOLSQ</w:t>
            </w:r>
          </w:p>
        </w:tc>
        <w:tc>
          <w:tcPr>
            <w:tcW w:w="6934" w:type="dxa"/>
            <w:vAlign w:val="center"/>
          </w:tcPr>
          <w:p w14:paraId="23C2A8F5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CF37EE">
              <w:rPr>
                <w:sz w:val="18"/>
                <w:szCs w:val="18"/>
                <w:lang w:val="en-US"/>
              </w:rPr>
              <w:t>Quality of Life in relation to Swallowing Questionnaire</w:t>
            </w:r>
          </w:p>
        </w:tc>
      </w:tr>
      <w:tr w:rsidR="000065CA" w:rsidRPr="0006206F" w14:paraId="5016A49C" w14:textId="77777777" w:rsidTr="00F05494">
        <w:tc>
          <w:tcPr>
            <w:tcW w:w="1560" w:type="dxa"/>
            <w:vAlign w:val="center"/>
          </w:tcPr>
          <w:p w14:paraId="73EEC761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RMR</w:t>
            </w:r>
          </w:p>
        </w:tc>
        <w:tc>
          <w:tcPr>
            <w:tcW w:w="6934" w:type="dxa"/>
            <w:vAlign w:val="center"/>
          </w:tcPr>
          <w:p w14:paraId="2A63C203" w14:textId="77777777" w:rsidR="000065CA" w:rsidRPr="00CF37EE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2C7BF4">
              <w:rPr>
                <w:sz w:val="18"/>
                <w:szCs w:val="18"/>
                <w:lang w:val="en-US"/>
              </w:rPr>
              <w:t xml:space="preserve">Root Mean </w:t>
            </w:r>
            <w:proofErr w:type="gramStart"/>
            <w:r w:rsidRPr="002C7BF4">
              <w:rPr>
                <w:sz w:val="18"/>
                <w:szCs w:val="18"/>
                <w:lang w:val="en-US"/>
              </w:rPr>
              <w:t>square</w:t>
            </w:r>
            <w:proofErr w:type="gramEnd"/>
            <w:r w:rsidRPr="002C7BF4">
              <w:rPr>
                <w:sz w:val="18"/>
                <w:szCs w:val="18"/>
                <w:lang w:val="en-US"/>
              </w:rPr>
              <w:t xml:space="preserve"> Residual</w:t>
            </w:r>
          </w:p>
        </w:tc>
      </w:tr>
      <w:tr w:rsidR="000065CA" w:rsidRPr="00F82837" w14:paraId="69AB9161" w14:textId="77777777" w:rsidTr="00F05494">
        <w:tc>
          <w:tcPr>
            <w:tcW w:w="1560" w:type="dxa"/>
            <w:vAlign w:val="center"/>
          </w:tcPr>
          <w:p w14:paraId="0FB5E55E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RMSEA</w:t>
            </w:r>
          </w:p>
        </w:tc>
        <w:tc>
          <w:tcPr>
            <w:tcW w:w="6934" w:type="dxa"/>
            <w:vAlign w:val="center"/>
          </w:tcPr>
          <w:p w14:paraId="502D01D1" w14:textId="77777777" w:rsidR="000065CA" w:rsidRPr="002C7BF4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AA2F6A">
              <w:rPr>
                <w:sz w:val="18"/>
                <w:szCs w:val="18"/>
                <w:lang w:val="en-US"/>
              </w:rPr>
              <w:t>Root Mean Square Error of Approximation</w:t>
            </w:r>
          </w:p>
        </w:tc>
      </w:tr>
      <w:tr w:rsidR="000065CA" w:rsidRPr="0006206F" w14:paraId="4E340EBF" w14:textId="77777777" w:rsidTr="00F05494">
        <w:tc>
          <w:tcPr>
            <w:tcW w:w="1560" w:type="dxa"/>
            <w:vAlign w:val="center"/>
          </w:tcPr>
          <w:p w14:paraId="75F52A00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RoB</w:t>
            </w:r>
            <w:proofErr w:type="spellEnd"/>
          </w:p>
        </w:tc>
        <w:tc>
          <w:tcPr>
            <w:tcW w:w="6934" w:type="dxa"/>
            <w:vAlign w:val="center"/>
          </w:tcPr>
          <w:p w14:paraId="59593431" w14:textId="77777777" w:rsidR="000065CA" w:rsidRPr="00AA2F6A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Risk of Bias</w:t>
            </w:r>
          </w:p>
        </w:tc>
      </w:tr>
      <w:tr w:rsidR="000065CA" w:rsidRPr="00F82837" w14:paraId="64D8F526" w14:textId="77777777" w:rsidTr="00F05494">
        <w:tc>
          <w:tcPr>
            <w:tcW w:w="1560" w:type="dxa"/>
            <w:vAlign w:val="center"/>
          </w:tcPr>
          <w:p w14:paraId="3E269226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SCOPA</w:t>
            </w:r>
          </w:p>
        </w:tc>
        <w:tc>
          <w:tcPr>
            <w:tcW w:w="6934" w:type="dxa"/>
            <w:vAlign w:val="center"/>
          </w:tcPr>
          <w:p w14:paraId="68C190B2" w14:textId="77777777" w:rsidR="000065CA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6C4C66">
              <w:rPr>
                <w:sz w:val="18"/>
                <w:szCs w:val="18"/>
                <w:lang w:val="en-US"/>
              </w:rPr>
              <w:t>Scales for Outcomes in Parkinson’s Disease – Motor Function</w:t>
            </w:r>
          </w:p>
        </w:tc>
      </w:tr>
      <w:tr w:rsidR="000065CA" w:rsidRPr="0006206F" w14:paraId="533D5733" w14:textId="77777777" w:rsidTr="00F05494">
        <w:tc>
          <w:tcPr>
            <w:tcW w:w="1560" w:type="dxa"/>
            <w:vAlign w:val="center"/>
          </w:tcPr>
          <w:p w14:paraId="72418FA3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SD</w:t>
            </w:r>
          </w:p>
        </w:tc>
        <w:tc>
          <w:tcPr>
            <w:tcW w:w="6934" w:type="dxa"/>
            <w:vAlign w:val="center"/>
          </w:tcPr>
          <w:p w14:paraId="58306270" w14:textId="77777777" w:rsidR="000065CA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Standard Deviation</w:t>
            </w:r>
          </w:p>
        </w:tc>
      </w:tr>
      <w:tr w:rsidR="000065CA" w:rsidRPr="0006206F" w14:paraId="1B0D6A80" w14:textId="77777777" w:rsidTr="00F05494">
        <w:tc>
          <w:tcPr>
            <w:tcW w:w="1560" w:type="dxa"/>
            <w:vAlign w:val="center"/>
          </w:tcPr>
          <w:p w14:paraId="73472AAC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SDC</w:t>
            </w:r>
          </w:p>
        </w:tc>
        <w:tc>
          <w:tcPr>
            <w:tcW w:w="6934" w:type="dxa"/>
            <w:vAlign w:val="center"/>
          </w:tcPr>
          <w:p w14:paraId="0C3CFEF3" w14:textId="77777777" w:rsidR="000065CA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Smallest Detectable Change</w:t>
            </w:r>
          </w:p>
        </w:tc>
      </w:tr>
      <w:tr w:rsidR="000065CA" w:rsidRPr="0006206F" w14:paraId="404628B2" w14:textId="77777777" w:rsidTr="00F05494">
        <w:tc>
          <w:tcPr>
            <w:tcW w:w="1560" w:type="dxa"/>
            <w:vAlign w:val="center"/>
          </w:tcPr>
          <w:p w14:paraId="6CBB6925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SEN</w:t>
            </w:r>
          </w:p>
        </w:tc>
        <w:tc>
          <w:tcPr>
            <w:tcW w:w="6934" w:type="dxa"/>
            <w:vAlign w:val="center"/>
          </w:tcPr>
          <w:p w14:paraId="6CBD9691" w14:textId="77777777" w:rsidR="000065CA" w:rsidRPr="00B87A34" w:rsidRDefault="000065CA" w:rsidP="00F05494">
            <w:pPr>
              <w:spacing w:before="60" w:after="60" w:line="240" w:lineRule="auto"/>
              <w:jc w:val="left"/>
              <w:rPr>
                <w:i/>
                <w:iCs/>
                <w:sz w:val="18"/>
                <w:szCs w:val="18"/>
                <w:lang w:val="en-US"/>
              </w:rPr>
            </w:pPr>
            <w:r w:rsidRPr="00B87A34">
              <w:rPr>
                <w:i/>
                <w:iCs/>
                <w:sz w:val="18"/>
                <w:szCs w:val="18"/>
                <w:lang w:val="en-US"/>
              </w:rPr>
              <w:t xml:space="preserve">Sociedad Española de </w:t>
            </w:r>
            <w:proofErr w:type="spellStart"/>
            <w:r w:rsidRPr="00B87A34">
              <w:rPr>
                <w:i/>
                <w:iCs/>
                <w:sz w:val="18"/>
                <w:szCs w:val="18"/>
                <w:lang w:val="en-US"/>
              </w:rPr>
              <w:t>Neurología</w:t>
            </w:r>
            <w:proofErr w:type="spellEnd"/>
          </w:p>
        </w:tc>
      </w:tr>
      <w:tr w:rsidR="000065CA" w:rsidRPr="0006206F" w14:paraId="0751DE17" w14:textId="77777777" w:rsidTr="00F05494">
        <w:tc>
          <w:tcPr>
            <w:tcW w:w="1560" w:type="dxa"/>
            <w:vAlign w:val="center"/>
          </w:tcPr>
          <w:p w14:paraId="5E93FD6B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SEM</w:t>
            </w:r>
          </w:p>
        </w:tc>
        <w:tc>
          <w:tcPr>
            <w:tcW w:w="6934" w:type="dxa"/>
            <w:vAlign w:val="center"/>
          </w:tcPr>
          <w:p w14:paraId="6E6DDA05" w14:textId="77777777" w:rsidR="000065CA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3F0F6D">
              <w:rPr>
                <w:sz w:val="18"/>
                <w:szCs w:val="18"/>
                <w:lang w:val="en-US"/>
              </w:rPr>
              <w:t>Standard Error of Measurement</w:t>
            </w:r>
          </w:p>
        </w:tc>
      </w:tr>
      <w:tr w:rsidR="000065CA" w:rsidRPr="0006206F" w14:paraId="36F4F1A7" w14:textId="77777777" w:rsidTr="00F05494">
        <w:tc>
          <w:tcPr>
            <w:tcW w:w="1560" w:type="dxa"/>
            <w:vAlign w:val="center"/>
          </w:tcPr>
          <w:p w14:paraId="6AC1DDF6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SF-12</w:t>
            </w:r>
          </w:p>
        </w:tc>
        <w:tc>
          <w:tcPr>
            <w:tcW w:w="6934" w:type="dxa"/>
            <w:vAlign w:val="center"/>
          </w:tcPr>
          <w:p w14:paraId="2A6D1CC1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CF37EE">
              <w:rPr>
                <w:sz w:val="18"/>
                <w:szCs w:val="18"/>
                <w:lang w:val="en-US"/>
              </w:rPr>
              <w:t>Short-Form 12-items</w:t>
            </w:r>
          </w:p>
        </w:tc>
      </w:tr>
      <w:tr w:rsidR="000065CA" w:rsidRPr="0006206F" w14:paraId="14E754A2" w14:textId="77777777" w:rsidTr="00F05494">
        <w:tc>
          <w:tcPr>
            <w:tcW w:w="1560" w:type="dxa"/>
            <w:vAlign w:val="center"/>
          </w:tcPr>
          <w:p w14:paraId="6DE76FD4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SF-36</w:t>
            </w:r>
          </w:p>
        </w:tc>
        <w:tc>
          <w:tcPr>
            <w:tcW w:w="6934" w:type="dxa"/>
            <w:vAlign w:val="center"/>
          </w:tcPr>
          <w:p w14:paraId="62BA01E3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CF37EE">
              <w:rPr>
                <w:sz w:val="18"/>
                <w:szCs w:val="18"/>
                <w:lang w:val="en-US"/>
              </w:rPr>
              <w:t xml:space="preserve">Short-Form </w:t>
            </w:r>
            <w:r>
              <w:rPr>
                <w:sz w:val="18"/>
                <w:szCs w:val="18"/>
                <w:lang w:val="en-US"/>
              </w:rPr>
              <w:t>36</w:t>
            </w:r>
            <w:r w:rsidRPr="00CF37EE">
              <w:rPr>
                <w:sz w:val="18"/>
                <w:szCs w:val="18"/>
                <w:lang w:val="en-US"/>
              </w:rPr>
              <w:t>-items</w:t>
            </w:r>
          </w:p>
        </w:tc>
      </w:tr>
      <w:tr w:rsidR="000065CA" w:rsidRPr="0006206F" w14:paraId="491238A9" w14:textId="77777777" w:rsidTr="00F05494">
        <w:tc>
          <w:tcPr>
            <w:tcW w:w="1560" w:type="dxa"/>
            <w:vAlign w:val="center"/>
          </w:tcPr>
          <w:p w14:paraId="09A6854D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SF-6D</w:t>
            </w:r>
          </w:p>
        </w:tc>
        <w:tc>
          <w:tcPr>
            <w:tcW w:w="6934" w:type="dxa"/>
            <w:vAlign w:val="center"/>
          </w:tcPr>
          <w:p w14:paraId="54548229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CF37EE">
              <w:rPr>
                <w:sz w:val="18"/>
                <w:szCs w:val="18"/>
                <w:lang w:val="en-US"/>
              </w:rPr>
              <w:t>Short Form 6 Dimensions</w:t>
            </w:r>
          </w:p>
        </w:tc>
      </w:tr>
      <w:tr w:rsidR="000065CA" w:rsidRPr="0006206F" w14:paraId="0F82E713" w14:textId="77777777" w:rsidTr="00F05494">
        <w:tc>
          <w:tcPr>
            <w:tcW w:w="1560" w:type="dxa"/>
            <w:vAlign w:val="center"/>
          </w:tcPr>
          <w:p w14:paraId="5B147619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SI</w:t>
            </w:r>
          </w:p>
        </w:tc>
        <w:tc>
          <w:tcPr>
            <w:tcW w:w="6934" w:type="dxa"/>
            <w:vAlign w:val="center"/>
          </w:tcPr>
          <w:p w14:paraId="3B037A98" w14:textId="77777777" w:rsidR="000065CA" w:rsidRPr="00CF37EE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B42506">
              <w:rPr>
                <w:sz w:val="18"/>
                <w:szCs w:val="18"/>
                <w:lang w:val="en-US"/>
              </w:rPr>
              <w:t>Summary Index</w:t>
            </w:r>
          </w:p>
        </w:tc>
      </w:tr>
      <w:tr w:rsidR="000065CA" w:rsidRPr="0006206F" w14:paraId="6B4A9273" w14:textId="77777777" w:rsidTr="00F05494">
        <w:tc>
          <w:tcPr>
            <w:tcW w:w="1560" w:type="dxa"/>
            <w:vAlign w:val="center"/>
          </w:tcPr>
          <w:p w14:paraId="2BE76CD1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SIP</w:t>
            </w:r>
          </w:p>
        </w:tc>
        <w:tc>
          <w:tcPr>
            <w:tcW w:w="6934" w:type="dxa"/>
            <w:vAlign w:val="center"/>
          </w:tcPr>
          <w:p w14:paraId="68464825" w14:textId="77777777" w:rsidR="000065CA" w:rsidRPr="00B42506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Sickness Impact Profile</w:t>
            </w:r>
          </w:p>
        </w:tc>
      </w:tr>
      <w:tr w:rsidR="000065CA" w:rsidRPr="0006206F" w14:paraId="62EEBBDE" w14:textId="77777777" w:rsidTr="00F05494">
        <w:tc>
          <w:tcPr>
            <w:tcW w:w="1560" w:type="dxa"/>
            <w:vAlign w:val="center"/>
          </w:tcPr>
          <w:p w14:paraId="26E12BE8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SLR</w:t>
            </w:r>
          </w:p>
        </w:tc>
        <w:tc>
          <w:tcPr>
            <w:tcW w:w="6934" w:type="dxa"/>
            <w:vAlign w:val="center"/>
          </w:tcPr>
          <w:p w14:paraId="275E2CF0" w14:textId="77777777" w:rsidR="000065CA" w:rsidRPr="00B42506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2B49E7">
              <w:rPr>
                <w:sz w:val="18"/>
                <w:szCs w:val="18"/>
                <w:lang w:val="en-US"/>
              </w:rPr>
              <w:t>Systematic Literature Review</w:t>
            </w:r>
          </w:p>
        </w:tc>
      </w:tr>
      <w:tr w:rsidR="000065CA" w:rsidRPr="0006206F" w14:paraId="3285F64E" w14:textId="77777777" w:rsidTr="00F05494">
        <w:tc>
          <w:tcPr>
            <w:tcW w:w="1560" w:type="dxa"/>
            <w:vAlign w:val="center"/>
          </w:tcPr>
          <w:p w14:paraId="7BAA14D4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SNA</w:t>
            </w:r>
          </w:p>
        </w:tc>
        <w:tc>
          <w:tcPr>
            <w:tcW w:w="6934" w:type="dxa"/>
            <w:vAlign w:val="center"/>
          </w:tcPr>
          <w:p w14:paraId="46EDF968" w14:textId="77777777" w:rsidR="000065CA" w:rsidRPr="00B87A34" w:rsidRDefault="000065CA" w:rsidP="00F05494">
            <w:pPr>
              <w:spacing w:before="60" w:after="60" w:line="240" w:lineRule="auto"/>
              <w:jc w:val="left"/>
              <w:rPr>
                <w:i/>
                <w:iCs/>
                <w:sz w:val="18"/>
                <w:szCs w:val="18"/>
                <w:lang w:val="en-US"/>
              </w:rPr>
            </w:pPr>
            <w:r w:rsidRPr="00B87A34">
              <w:rPr>
                <w:i/>
                <w:iCs/>
                <w:sz w:val="18"/>
                <w:szCs w:val="18"/>
                <w:lang w:val="en-US"/>
              </w:rPr>
              <w:t xml:space="preserve">Sociedad </w:t>
            </w:r>
            <w:proofErr w:type="spellStart"/>
            <w:r w:rsidRPr="00B87A34">
              <w:rPr>
                <w:i/>
                <w:iCs/>
                <w:sz w:val="18"/>
                <w:szCs w:val="18"/>
                <w:lang w:val="en-US"/>
              </w:rPr>
              <w:t>Neurológica</w:t>
            </w:r>
            <w:proofErr w:type="spellEnd"/>
            <w:r w:rsidRPr="00B87A34">
              <w:rPr>
                <w:i/>
                <w:iCs/>
                <w:sz w:val="18"/>
                <w:szCs w:val="18"/>
                <w:lang w:val="en-US"/>
              </w:rPr>
              <w:t xml:space="preserve"> Argentina</w:t>
            </w:r>
          </w:p>
        </w:tc>
      </w:tr>
      <w:tr w:rsidR="000065CA" w:rsidRPr="0006206F" w14:paraId="5ACDDA8F" w14:textId="77777777" w:rsidTr="00F05494">
        <w:tc>
          <w:tcPr>
            <w:tcW w:w="1560" w:type="dxa"/>
            <w:vAlign w:val="center"/>
          </w:tcPr>
          <w:p w14:paraId="5846DAE9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SNU</w:t>
            </w:r>
          </w:p>
        </w:tc>
        <w:tc>
          <w:tcPr>
            <w:tcW w:w="6934" w:type="dxa"/>
            <w:vAlign w:val="center"/>
          </w:tcPr>
          <w:p w14:paraId="31490EE9" w14:textId="77777777" w:rsidR="000065CA" w:rsidRPr="00B87A34" w:rsidRDefault="000065CA" w:rsidP="00F05494">
            <w:pPr>
              <w:spacing w:before="60" w:after="60" w:line="240" w:lineRule="auto"/>
              <w:jc w:val="left"/>
              <w:rPr>
                <w:i/>
                <w:iCs/>
                <w:sz w:val="18"/>
                <w:szCs w:val="18"/>
              </w:rPr>
            </w:pPr>
            <w:r w:rsidRPr="00B87A34">
              <w:rPr>
                <w:i/>
                <w:iCs/>
                <w:sz w:val="18"/>
                <w:szCs w:val="18"/>
              </w:rPr>
              <w:t>Sociedad de Neurociencias del Uruguay</w:t>
            </w:r>
          </w:p>
        </w:tc>
      </w:tr>
      <w:tr w:rsidR="000065CA" w:rsidRPr="0006206F" w14:paraId="5663B039" w14:textId="77777777" w:rsidTr="00F05494">
        <w:tc>
          <w:tcPr>
            <w:tcW w:w="1560" w:type="dxa"/>
            <w:vAlign w:val="center"/>
          </w:tcPr>
          <w:p w14:paraId="26467897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SONEPSYN</w:t>
            </w:r>
          </w:p>
        </w:tc>
        <w:tc>
          <w:tcPr>
            <w:tcW w:w="6934" w:type="dxa"/>
            <w:vAlign w:val="center"/>
          </w:tcPr>
          <w:p w14:paraId="788D0E1F" w14:textId="77777777" w:rsidR="000065CA" w:rsidRPr="00B87A34" w:rsidRDefault="000065CA" w:rsidP="00F05494">
            <w:pPr>
              <w:spacing w:before="60" w:after="60" w:line="240" w:lineRule="auto"/>
              <w:jc w:val="left"/>
              <w:rPr>
                <w:i/>
                <w:iCs/>
                <w:sz w:val="18"/>
                <w:szCs w:val="18"/>
              </w:rPr>
            </w:pPr>
            <w:r w:rsidRPr="00B87A34">
              <w:rPr>
                <w:i/>
                <w:iCs/>
                <w:sz w:val="18"/>
                <w:szCs w:val="18"/>
              </w:rPr>
              <w:t>Sociedad de Neurología, Psiquiatría y Neurocirugía de Chile</w:t>
            </w:r>
          </w:p>
        </w:tc>
      </w:tr>
      <w:tr w:rsidR="000065CA" w:rsidRPr="0006206F" w14:paraId="07394867" w14:textId="77777777" w:rsidTr="00F05494">
        <w:tc>
          <w:tcPr>
            <w:tcW w:w="1560" w:type="dxa"/>
            <w:vAlign w:val="center"/>
          </w:tcPr>
          <w:p w14:paraId="496C6960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SPES</w:t>
            </w:r>
          </w:p>
        </w:tc>
        <w:tc>
          <w:tcPr>
            <w:tcW w:w="6934" w:type="dxa"/>
            <w:vAlign w:val="center"/>
          </w:tcPr>
          <w:p w14:paraId="5F136C94" w14:textId="77777777" w:rsidR="000065CA" w:rsidRPr="006C4C66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</w:rPr>
            </w:pPr>
            <w:r w:rsidRPr="006C4C66">
              <w:rPr>
                <w:sz w:val="18"/>
                <w:szCs w:val="18"/>
              </w:rPr>
              <w:t xml:space="preserve">Short </w:t>
            </w:r>
            <w:proofErr w:type="spellStart"/>
            <w:r w:rsidRPr="006C4C66">
              <w:rPr>
                <w:sz w:val="18"/>
                <w:szCs w:val="18"/>
              </w:rPr>
              <w:t>Parkinson's</w:t>
            </w:r>
            <w:proofErr w:type="spellEnd"/>
            <w:r w:rsidRPr="006C4C66">
              <w:rPr>
                <w:sz w:val="18"/>
                <w:szCs w:val="18"/>
              </w:rPr>
              <w:t xml:space="preserve"> </w:t>
            </w:r>
            <w:proofErr w:type="spellStart"/>
            <w:r w:rsidRPr="006C4C66">
              <w:rPr>
                <w:sz w:val="18"/>
                <w:szCs w:val="18"/>
              </w:rPr>
              <w:t>Evaluation</w:t>
            </w:r>
            <w:proofErr w:type="spellEnd"/>
            <w:r w:rsidRPr="006C4C66">
              <w:rPr>
                <w:sz w:val="18"/>
                <w:szCs w:val="18"/>
              </w:rPr>
              <w:t xml:space="preserve"> </w:t>
            </w:r>
            <w:proofErr w:type="spellStart"/>
            <w:r w:rsidRPr="006C4C66">
              <w:rPr>
                <w:sz w:val="18"/>
                <w:szCs w:val="18"/>
              </w:rPr>
              <w:t>Scale</w:t>
            </w:r>
            <w:proofErr w:type="spellEnd"/>
          </w:p>
        </w:tc>
      </w:tr>
      <w:tr w:rsidR="000065CA" w:rsidRPr="00F82837" w14:paraId="06F1B29C" w14:textId="77777777" w:rsidTr="00F05494">
        <w:tc>
          <w:tcPr>
            <w:tcW w:w="1560" w:type="dxa"/>
            <w:vAlign w:val="center"/>
          </w:tcPr>
          <w:p w14:paraId="3B9B5AB4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lastRenderedPageBreak/>
              <w:t>SPMSQ</w:t>
            </w:r>
          </w:p>
        </w:tc>
        <w:tc>
          <w:tcPr>
            <w:tcW w:w="6934" w:type="dxa"/>
            <w:vAlign w:val="center"/>
          </w:tcPr>
          <w:p w14:paraId="51F38993" w14:textId="77777777" w:rsidR="000065CA" w:rsidRPr="00B42506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9A5CA4">
              <w:rPr>
                <w:sz w:val="18"/>
                <w:szCs w:val="18"/>
                <w:lang w:val="en-US"/>
              </w:rPr>
              <w:t>Short Portable Mental Status Questionnaire</w:t>
            </w:r>
          </w:p>
        </w:tc>
      </w:tr>
      <w:tr w:rsidR="000065CA" w:rsidRPr="0006206F" w14:paraId="500F9C45" w14:textId="77777777" w:rsidTr="00F05494">
        <w:tc>
          <w:tcPr>
            <w:tcW w:w="1560" w:type="dxa"/>
            <w:vAlign w:val="center"/>
          </w:tcPr>
          <w:p w14:paraId="015DB4DC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SRM</w:t>
            </w:r>
          </w:p>
        </w:tc>
        <w:tc>
          <w:tcPr>
            <w:tcW w:w="6934" w:type="dxa"/>
            <w:vAlign w:val="center"/>
          </w:tcPr>
          <w:p w14:paraId="02F01984" w14:textId="77777777" w:rsidR="000065CA" w:rsidRPr="009A5CA4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S</w:t>
            </w:r>
            <w:r w:rsidRPr="004710E8">
              <w:rPr>
                <w:sz w:val="18"/>
                <w:szCs w:val="18"/>
                <w:lang w:val="en-US"/>
              </w:rPr>
              <w:t xml:space="preserve">tandardized </w:t>
            </w:r>
            <w:r>
              <w:rPr>
                <w:sz w:val="18"/>
                <w:szCs w:val="18"/>
                <w:lang w:val="en-US"/>
              </w:rPr>
              <w:t>R</w:t>
            </w:r>
            <w:r w:rsidRPr="004710E8">
              <w:rPr>
                <w:sz w:val="18"/>
                <w:szCs w:val="18"/>
                <w:lang w:val="en-US"/>
              </w:rPr>
              <w:t xml:space="preserve">esponse </w:t>
            </w:r>
            <w:r>
              <w:rPr>
                <w:sz w:val="18"/>
                <w:szCs w:val="18"/>
                <w:lang w:val="en-US"/>
              </w:rPr>
              <w:t>M</w:t>
            </w:r>
            <w:r w:rsidRPr="004710E8">
              <w:rPr>
                <w:sz w:val="18"/>
                <w:szCs w:val="18"/>
                <w:lang w:val="en-US"/>
              </w:rPr>
              <w:t>ean</w:t>
            </w:r>
          </w:p>
        </w:tc>
      </w:tr>
      <w:tr w:rsidR="000065CA" w:rsidRPr="0006206F" w14:paraId="66DBF3A4" w14:textId="77777777" w:rsidTr="00F05494">
        <w:tc>
          <w:tcPr>
            <w:tcW w:w="1560" w:type="dxa"/>
            <w:vAlign w:val="center"/>
          </w:tcPr>
          <w:p w14:paraId="01EAD4B4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SRMR</w:t>
            </w:r>
          </w:p>
        </w:tc>
        <w:tc>
          <w:tcPr>
            <w:tcW w:w="6934" w:type="dxa"/>
            <w:vAlign w:val="center"/>
          </w:tcPr>
          <w:p w14:paraId="28EEA927" w14:textId="77777777" w:rsidR="000065CA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proofErr w:type="spellStart"/>
            <w:r w:rsidRPr="004E142D">
              <w:rPr>
                <w:sz w:val="18"/>
                <w:szCs w:val="18"/>
                <w:lang w:val="en-US"/>
              </w:rPr>
              <w:t>Standarized</w:t>
            </w:r>
            <w:proofErr w:type="spellEnd"/>
            <w:r w:rsidRPr="004E142D">
              <w:rPr>
                <w:sz w:val="18"/>
                <w:szCs w:val="18"/>
                <w:lang w:val="en-US"/>
              </w:rPr>
              <w:t xml:space="preserve"> Root Mean Residuals</w:t>
            </w:r>
          </w:p>
        </w:tc>
      </w:tr>
      <w:tr w:rsidR="000065CA" w:rsidRPr="0006206F" w14:paraId="02D65B5F" w14:textId="77777777" w:rsidTr="00F05494">
        <w:tc>
          <w:tcPr>
            <w:tcW w:w="1560" w:type="dxa"/>
            <w:vAlign w:val="center"/>
          </w:tcPr>
          <w:p w14:paraId="1F1ECD72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SWB</w:t>
            </w:r>
          </w:p>
        </w:tc>
        <w:tc>
          <w:tcPr>
            <w:tcW w:w="6934" w:type="dxa"/>
            <w:vAlign w:val="center"/>
          </w:tcPr>
          <w:p w14:paraId="7BBC5358" w14:textId="77777777" w:rsidR="000065CA" w:rsidRPr="00B42506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3B038E">
              <w:rPr>
                <w:sz w:val="18"/>
                <w:szCs w:val="18"/>
                <w:lang w:val="en-US"/>
              </w:rPr>
              <w:t>Subjective Well-Being</w:t>
            </w:r>
          </w:p>
        </w:tc>
      </w:tr>
      <w:tr w:rsidR="000065CA" w:rsidRPr="0006206F" w14:paraId="68B35BC8" w14:textId="77777777" w:rsidTr="00F05494">
        <w:tc>
          <w:tcPr>
            <w:tcW w:w="1560" w:type="dxa"/>
            <w:vAlign w:val="center"/>
          </w:tcPr>
          <w:p w14:paraId="747BFD7C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S&amp;E</w:t>
            </w:r>
          </w:p>
        </w:tc>
        <w:tc>
          <w:tcPr>
            <w:tcW w:w="6934" w:type="dxa"/>
            <w:vAlign w:val="center"/>
          </w:tcPr>
          <w:p w14:paraId="53B8842C" w14:textId="77777777" w:rsidR="000065CA" w:rsidRPr="003B038E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CC38F3">
              <w:rPr>
                <w:sz w:val="18"/>
                <w:szCs w:val="18"/>
                <w:lang w:val="en-US"/>
              </w:rPr>
              <w:t>Schwab &amp; England Scale</w:t>
            </w:r>
          </w:p>
        </w:tc>
      </w:tr>
      <w:tr w:rsidR="000065CA" w:rsidRPr="0006206F" w14:paraId="2032158E" w14:textId="77777777" w:rsidTr="00F05494">
        <w:tc>
          <w:tcPr>
            <w:tcW w:w="1560" w:type="dxa"/>
            <w:vAlign w:val="center"/>
          </w:tcPr>
          <w:p w14:paraId="43D4F2A7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TDQ</w:t>
            </w:r>
          </w:p>
        </w:tc>
        <w:tc>
          <w:tcPr>
            <w:tcW w:w="6934" w:type="dxa"/>
            <w:vAlign w:val="center"/>
          </w:tcPr>
          <w:p w14:paraId="5B6DD931" w14:textId="77777777" w:rsidR="000065CA" w:rsidRPr="00CC38F3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D96EB8">
              <w:rPr>
                <w:sz w:val="18"/>
                <w:szCs w:val="18"/>
                <w:lang w:val="en-US"/>
              </w:rPr>
              <w:t>Taiwanese Depression Questionnaire</w:t>
            </w:r>
          </w:p>
        </w:tc>
      </w:tr>
      <w:tr w:rsidR="000065CA" w:rsidRPr="0006206F" w14:paraId="45D5D527" w14:textId="77777777" w:rsidTr="00F05494">
        <w:tc>
          <w:tcPr>
            <w:tcW w:w="1560" w:type="dxa"/>
            <w:vAlign w:val="center"/>
          </w:tcPr>
          <w:p w14:paraId="3C719984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TLI</w:t>
            </w:r>
          </w:p>
        </w:tc>
        <w:tc>
          <w:tcPr>
            <w:tcW w:w="6934" w:type="dxa"/>
            <w:vAlign w:val="center"/>
          </w:tcPr>
          <w:p w14:paraId="6D1B27E1" w14:textId="77777777" w:rsidR="000065CA" w:rsidRPr="00D96EB8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5F4E2B">
              <w:rPr>
                <w:sz w:val="18"/>
                <w:szCs w:val="18"/>
                <w:lang w:val="en-US"/>
              </w:rPr>
              <w:t>Tucker-Lewis Index</w:t>
            </w:r>
          </w:p>
        </w:tc>
      </w:tr>
      <w:tr w:rsidR="000065CA" w:rsidRPr="00F82837" w14:paraId="34B6B6E4" w14:textId="77777777" w:rsidTr="00F05494">
        <w:tc>
          <w:tcPr>
            <w:tcW w:w="1560" w:type="dxa"/>
            <w:vAlign w:val="center"/>
          </w:tcPr>
          <w:p w14:paraId="375F2118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UPDRS</w:t>
            </w:r>
          </w:p>
        </w:tc>
        <w:tc>
          <w:tcPr>
            <w:tcW w:w="6934" w:type="dxa"/>
            <w:vAlign w:val="center"/>
          </w:tcPr>
          <w:p w14:paraId="57856D16" w14:textId="77777777" w:rsidR="000065CA" w:rsidRPr="005F4E2B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D974CB">
              <w:rPr>
                <w:sz w:val="18"/>
                <w:szCs w:val="18"/>
                <w:lang w:val="en-US"/>
              </w:rPr>
              <w:t>Unified Parkinson’s Disease Rating Scale</w:t>
            </w:r>
          </w:p>
        </w:tc>
      </w:tr>
      <w:tr w:rsidR="000065CA" w:rsidRPr="005B1A57" w14:paraId="0ACB2845" w14:textId="77777777" w:rsidTr="00F05494">
        <w:tc>
          <w:tcPr>
            <w:tcW w:w="1560" w:type="dxa"/>
            <w:vAlign w:val="center"/>
          </w:tcPr>
          <w:p w14:paraId="609310C2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WFN</w:t>
            </w:r>
          </w:p>
        </w:tc>
        <w:tc>
          <w:tcPr>
            <w:tcW w:w="6934" w:type="dxa"/>
            <w:vAlign w:val="center"/>
          </w:tcPr>
          <w:p w14:paraId="04F6CAB5" w14:textId="77777777" w:rsidR="000065CA" w:rsidRPr="00D974CB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B87A34">
              <w:rPr>
                <w:sz w:val="18"/>
                <w:szCs w:val="18"/>
                <w:lang w:val="en-US"/>
              </w:rPr>
              <w:t>World Federation of Neurology</w:t>
            </w:r>
          </w:p>
        </w:tc>
      </w:tr>
      <w:tr w:rsidR="000065CA" w:rsidRPr="00F82837" w14:paraId="36CA2AAD" w14:textId="77777777" w:rsidTr="00F05494">
        <w:tc>
          <w:tcPr>
            <w:tcW w:w="1560" w:type="dxa"/>
            <w:vAlign w:val="center"/>
          </w:tcPr>
          <w:p w14:paraId="2ED4A07B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WHO-5</w:t>
            </w:r>
          </w:p>
        </w:tc>
        <w:tc>
          <w:tcPr>
            <w:tcW w:w="6934" w:type="dxa"/>
            <w:vAlign w:val="center"/>
          </w:tcPr>
          <w:p w14:paraId="2E1D581D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117283">
              <w:rPr>
                <w:sz w:val="18"/>
                <w:szCs w:val="18"/>
                <w:lang w:val="en-US"/>
              </w:rPr>
              <w:t>World Health Organization - Five Well-being Index</w:t>
            </w:r>
          </w:p>
        </w:tc>
      </w:tr>
      <w:tr w:rsidR="000065CA" w:rsidRPr="00F82837" w14:paraId="538C5049" w14:textId="77777777" w:rsidTr="00F05494">
        <w:tc>
          <w:tcPr>
            <w:tcW w:w="1560" w:type="dxa"/>
            <w:vAlign w:val="center"/>
          </w:tcPr>
          <w:p w14:paraId="04D3F609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WHOQOL-BREF</w:t>
            </w:r>
          </w:p>
        </w:tc>
        <w:tc>
          <w:tcPr>
            <w:tcW w:w="6934" w:type="dxa"/>
            <w:vAlign w:val="center"/>
          </w:tcPr>
          <w:p w14:paraId="529259D0" w14:textId="77777777" w:rsidR="000065CA" w:rsidRPr="0006206F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CF37EE">
              <w:rPr>
                <w:sz w:val="18"/>
                <w:szCs w:val="18"/>
                <w:lang w:val="en-US"/>
              </w:rPr>
              <w:t>World Health Organization Quality of Life - Short Version</w:t>
            </w:r>
          </w:p>
        </w:tc>
      </w:tr>
      <w:tr w:rsidR="000065CA" w:rsidRPr="00F82837" w14:paraId="38322C3D" w14:textId="77777777" w:rsidTr="00F05494">
        <w:tc>
          <w:tcPr>
            <w:tcW w:w="1560" w:type="dxa"/>
            <w:vAlign w:val="center"/>
          </w:tcPr>
          <w:p w14:paraId="48F0E48C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r>
              <w:rPr>
                <w:b/>
                <w:bCs/>
                <w:sz w:val="18"/>
                <w:szCs w:val="18"/>
                <w:lang w:val="en-US"/>
              </w:rPr>
              <w:t>WONCA</w:t>
            </w:r>
          </w:p>
        </w:tc>
        <w:tc>
          <w:tcPr>
            <w:tcW w:w="6934" w:type="dxa"/>
            <w:vAlign w:val="center"/>
          </w:tcPr>
          <w:p w14:paraId="5C7CBB81" w14:textId="77777777" w:rsidR="000065CA" w:rsidRPr="00B32423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B32423">
              <w:rPr>
                <w:sz w:val="18"/>
                <w:szCs w:val="18"/>
                <w:lang w:val="en-US"/>
              </w:rPr>
              <w:t>World Organization of Family Doctors</w:t>
            </w:r>
          </w:p>
        </w:tc>
      </w:tr>
      <w:tr w:rsidR="000065CA" w:rsidRPr="0006206F" w14:paraId="018D3788" w14:textId="77777777" w:rsidTr="00F05494">
        <w:tc>
          <w:tcPr>
            <w:tcW w:w="1560" w:type="dxa"/>
            <w:vAlign w:val="center"/>
          </w:tcPr>
          <w:p w14:paraId="77D7FAF8" w14:textId="77777777" w:rsidR="000065CA" w:rsidRDefault="000065CA" w:rsidP="00F05494">
            <w:pPr>
              <w:spacing w:before="60" w:after="60" w:line="240" w:lineRule="auto"/>
              <w:jc w:val="left"/>
              <w:rPr>
                <w:b/>
                <w:bCs/>
                <w:sz w:val="18"/>
                <w:szCs w:val="18"/>
                <w:lang w:val="en-US"/>
              </w:rPr>
            </w:pPr>
            <w:proofErr w:type="spellStart"/>
            <w:r>
              <w:rPr>
                <w:b/>
                <w:bCs/>
                <w:sz w:val="18"/>
                <w:szCs w:val="18"/>
                <w:lang w:val="en-US"/>
              </w:rPr>
              <w:t>WoS</w:t>
            </w:r>
            <w:proofErr w:type="spellEnd"/>
          </w:p>
        </w:tc>
        <w:tc>
          <w:tcPr>
            <w:tcW w:w="6934" w:type="dxa"/>
            <w:vAlign w:val="center"/>
          </w:tcPr>
          <w:p w14:paraId="33C401FE" w14:textId="77777777" w:rsidR="000065CA" w:rsidRPr="00CF37EE" w:rsidRDefault="000065CA" w:rsidP="00F05494">
            <w:pPr>
              <w:spacing w:before="60" w:after="60" w:line="240" w:lineRule="auto"/>
              <w:jc w:val="left"/>
              <w:rPr>
                <w:sz w:val="18"/>
                <w:szCs w:val="18"/>
                <w:lang w:val="en-US"/>
              </w:rPr>
            </w:pPr>
            <w:r w:rsidRPr="00BB77C3">
              <w:rPr>
                <w:sz w:val="18"/>
                <w:szCs w:val="18"/>
                <w:lang w:val="en-US"/>
              </w:rPr>
              <w:t>Web of Science</w:t>
            </w:r>
          </w:p>
        </w:tc>
      </w:tr>
    </w:tbl>
    <w:p w14:paraId="2198101C" w14:textId="77777777" w:rsidR="000065CA" w:rsidRDefault="000065CA" w:rsidP="000065CA">
      <w:pPr>
        <w:spacing w:before="0" w:after="160" w:line="278" w:lineRule="auto"/>
        <w:jc w:val="left"/>
        <w:rPr>
          <w:sz w:val="20"/>
          <w:szCs w:val="20"/>
          <w:lang w:val="en-US"/>
        </w:rPr>
      </w:pPr>
    </w:p>
    <w:p w14:paraId="4E28EB2E" w14:textId="4B46199F" w:rsidR="00563EDE" w:rsidRDefault="00563EDE">
      <w:pPr>
        <w:spacing w:before="0" w:after="160" w:line="278" w:lineRule="auto"/>
        <w:jc w:val="left"/>
      </w:pPr>
      <w:r>
        <w:br w:type="page"/>
      </w:r>
    </w:p>
    <w:p w14:paraId="6A27C52D" w14:textId="778B1072" w:rsidR="00563EDE" w:rsidRDefault="00086099" w:rsidP="00563EDE">
      <w:pPr>
        <w:rPr>
          <w:b/>
          <w:bCs/>
          <w:lang w:val="en-US"/>
        </w:rPr>
      </w:pPr>
      <w:r>
        <w:rPr>
          <w:b/>
          <w:bCs/>
          <w:lang w:val="en-US"/>
        </w:rPr>
        <w:lastRenderedPageBreak/>
        <w:t>ONLINE RESOURCES</w:t>
      </w:r>
      <w:r w:rsidR="00563EDE">
        <w:rPr>
          <w:b/>
          <w:bCs/>
          <w:lang w:val="en-US"/>
        </w:rPr>
        <w:t xml:space="preserve"> REFERENCES</w:t>
      </w:r>
    </w:p>
    <w:p w14:paraId="24B25022" w14:textId="77777777" w:rsidR="00086099" w:rsidRPr="00C90F4C" w:rsidRDefault="00086099" w:rsidP="00086099">
      <w:pPr>
        <w:pStyle w:val="Bibliografa"/>
        <w:rPr>
          <w:lang w:val="en-US"/>
        </w:rPr>
      </w:pPr>
      <w:r>
        <w:rPr>
          <w:lang w:val="en-US"/>
        </w:rPr>
        <w:fldChar w:fldCharType="begin"/>
      </w:r>
      <w:r>
        <w:rPr>
          <w:lang w:val="en-US"/>
        </w:rPr>
        <w:instrText xml:space="preserve"> ADDIN ZOTERO_BIBL {"uncited":[],"omitted":[],"custom":[]} CSL_BIBLIOGRAPHY </w:instrText>
      </w:r>
      <w:r>
        <w:rPr>
          <w:lang w:val="en-US"/>
        </w:rPr>
        <w:fldChar w:fldCharType="separate"/>
      </w:r>
      <w:r w:rsidRPr="00C90F4C">
        <w:rPr>
          <w:lang w:val="en-US"/>
        </w:rPr>
        <w:t xml:space="preserve">1. </w:t>
      </w:r>
      <w:r w:rsidRPr="00C90F4C">
        <w:rPr>
          <w:lang w:val="en-US"/>
        </w:rPr>
        <w:tab/>
        <w:t>Spliethoff-Kamminga NGA, Zwinderman AH, Springer MP, Roos RAC (2003) Psychosocial problems in Parkinson’s disease: Evaluation of a disease-specific questionnaire. Movement Disorders 18:</w:t>
      </w:r>
    </w:p>
    <w:p w14:paraId="67B8F4C7" w14:textId="77777777" w:rsidR="00086099" w:rsidRPr="00C90F4C" w:rsidRDefault="00086099" w:rsidP="00086099">
      <w:pPr>
        <w:pStyle w:val="Bibliografa"/>
        <w:rPr>
          <w:lang w:val="en-US"/>
        </w:rPr>
      </w:pPr>
      <w:r w:rsidRPr="00C90F4C">
        <w:rPr>
          <w:lang w:val="en-US"/>
        </w:rPr>
        <w:t xml:space="preserve">2. </w:t>
      </w:r>
      <w:r w:rsidRPr="00C90F4C">
        <w:rPr>
          <w:lang w:val="en-US"/>
        </w:rPr>
        <w:tab/>
        <w:t>Ortelli P, Maestri R, Zarucchi M, et al (2017) Italian validation of the Belastungsfragebogen Parkinson kurzversion (BELA-P-k): a disease-specific questionnaire for evaluation of the subjective perception of quality of life in parkinson’s disease. J Clin Mov Disord 4:12. https://doi.org/10.1186/s40734-017-0059-x</w:t>
      </w:r>
    </w:p>
    <w:p w14:paraId="3D935A9F" w14:textId="77777777" w:rsidR="00086099" w:rsidRPr="00C90F4C" w:rsidRDefault="00086099" w:rsidP="00086099">
      <w:pPr>
        <w:pStyle w:val="Bibliografa"/>
        <w:rPr>
          <w:lang w:val="en-US"/>
        </w:rPr>
      </w:pPr>
      <w:r w:rsidRPr="00C90F4C">
        <w:rPr>
          <w:lang w:val="en-US"/>
        </w:rPr>
        <w:t xml:space="preserve">3. </w:t>
      </w:r>
      <w:r w:rsidRPr="00C90F4C">
        <w:rPr>
          <w:lang w:val="en-US"/>
        </w:rPr>
        <w:tab/>
        <w:t>Bayen S, Heutte J, Vanderbecken J-C, et al (2021) Translation and validation of two Parkinson’s disease-specific burden questionnaires, for patients and caregivers, from German into French. EurJGenPract 27:364–5. https://doi.org/10.1080/13814788.2021.2008352</w:t>
      </w:r>
    </w:p>
    <w:p w14:paraId="590867EB" w14:textId="77777777" w:rsidR="00086099" w:rsidRPr="00086099" w:rsidRDefault="00086099" w:rsidP="00086099">
      <w:pPr>
        <w:pStyle w:val="Bibliografa"/>
        <w:rPr>
          <w:lang w:val="en-US"/>
        </w:rPr>
      </w:pPr>
      <w:r w:rsidRPr="00C90F4C">
        <w:rPr>
          <w:lang w:val="en-US"/>
        </w:rPr>
        <w:t xml:space="preserve">4. </w:t>
      </w:r>
      <w:r w:rsidRPr="00C90F4C">
        <w:rPr>
          <w:lang w:val="en-US"/>
        </w:rPr>
        <w:tab/>
        <w:t xml:space="preserve">Aggarwal R, Kumar N, Goyal V, et al (2013) Development of health related quality of life instrument for Hindi speaking Parkinson’s disease patients (indo-PDQOL) and initial psychometric testing. </w:t>
      </w:r>
      <w:r w:rsidRPr="00086099">
        <w:rPr>
          <w:lang w:val="en-US"/>
        </w:rPr>
        <w:t>Movement Disorders 28:. https://doi.org/10.1002/mds.25605</w:t>
      </w:r>
    </w:p>
    <w:p w14:paraId="32877A43" w14:textId="77777777" w:rsidR="00086099" w:rsidRPr="00C90F4C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5. </w:t>
      </w:r>
      <w:r w:rsidRPr="00086099">
        <w:rPr>
          <w:lang w:val="en-US"/>
        </w:rPr>
        <w:tab/>
        <w:t xml:space="preserve">Kuharic M, Shah K, Hanson K, et al (2022) PCR71 Off Episode Quality of Life Impact Scale (OFFELIA): Overview of the Development of a Quality of Life and Functional Impact Measure of Off Episodes in Parkinson’s Disease. </w:t>
      </w:r>
      <w:r w:rsidRPr="00C90F4C">
        <w:rPr>
          <w:lang w:val="en-US"/>
        </w:rPr>
        <w:t>Value in Health 25:S403–S404. https://doi.org/10.1016/j.jval.2022.09.2006</w:t>
      </w:r>
    </w:p>
    <w:p w14:paraId="126A38A8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6. </w:t>
      </w:r>
      <w:r w:rsidRPr="00086099">
        <w:rPr>
          <w:lang w:val="en-US"/>
        </w:rPr>
        <w:tab/>
        <w:t>Kuharic M, Kulbokas V, Hanson K, et al (2024) OFF episode quality of life impact scale (OFFELIA): A new measure of quality of life for off episodes in Parkinson’s disease. Parkinsonism &amp; Related Disorders 123:106070. https://doi.org/10.1016/j.parkreldis.2024.106070</w:t>
      </w:r>
    </w:p>
    <w:p w14:paraId="100C301E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7. </w:t>
      </w:r>
      <w:r w:rsidRPr="00086099">
        <w:rPr>
          <w:lang w:val="en-US"/>
        </w:rPr>
        <w:tab/>
        <w:t>Peto V, Jenkinson C, Fitzpatrick R, Greenhall R (1995) The development and validation of a short measure of functioning and well being for individuals with Parkinson’s disease. Qual Life Res 4:241–248. https://doi.org/10.1007/BF02260863</w:t>
      </w:r>
    </w:p>
    <w:p w14:paraId="3E9EB362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8. </w:t>
      </w:r>
      <w:r w:rsidRPr="00086099">
        <w:rPr>
          <w:lang w:val="en-US"/>
        </w:rPr>
        <w:tab/>
        <w:t>Jenkinson C, Fitzpatrick R, Peto V, et al (1997) The Parkinson’s Disease Questionnaire (PDQ-39): development and validation of a Parkinson’s disease summary index score. Age Ageing 26:353–357. https://doi.org/10.1093/ageing/26.5.353</w:t>
      </w:r>
    </w:p>
    <w:p w14:paraId="69549130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9. </w:t>
      </w:r>
      <w:r w:rsidRPr="00086099">
        <w:rPr>
          <w:lang w:val="en-US"/>
        </w:rPr>
        <w:tab/>
        <w:t>Jenkinson C, Fitzpatrick R, Greenhall R, Hyman N (1997) The PDQ-8: Development and validation of a short-term Parkinson’s Disease Questionnaire. Pyschology and Health 12:805–14</w:t>
      </w:r>
    </w:p>
    <w:p w14:paraId="6C52CF6D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10. </w:t>
      </w:r>
      <w:r w:rsidRPr="00086099">
        <w:rPr>
          <w:lang w:val="en-US"/>
        </w:rPr>
        <w:tab/>
        <w:t>Martínez-Martín P, Payo BF, and The Grupo Centro for Study of Movement Disorders (1998) Quality of life in Parkinson’s disease: validation study of the PDQ-39 Spanish version. J Neurol 245:S34–S38. https://doi.org/10.1007/PL00007737</w:t>
      </w:r>
    </w:p>
    <w:p w14:paraId="3FEC8581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lastRenderedPageBreak/>
        <w:t xml:space="preserve">11. </w:t>
      </w:r>
      <w:r w:rsidRPr="00086099">
        <w:rPr>
          <w:lang w:val="en-US"/>
        </w:rPr>
        <w:tab/>
        <w:t>Bushnell DM, Martin ML (1999) Quality of life and parkinson’s disease: Translation and validation of the US Parkinson’s Disease Questionnaire (PDQ-39). Quality of Life Research 8:345–50</w:t>
      </w:r>
    </w:p>
    <w:p w14:paraId="6FCA77E8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12. </w:t>
      </w:r>
      <w:r w:rsidRPr="00086099">
        <w:rPr>
          <w:lang w:val="en-US"/>
        </w:rPr>
        <w:tab/>
        <w:t>Andreu N (2020) The Parkinson’s Disease Questionnaire (PDQ-39): Construct Validity, Reliability and Patient-Proxy Respondent Agreement of the French Version. Department of Epidemiology and Biostatistics, McGill University, Montreal</w:t>
      </w:r>
    </w:p>
    <w:p w14:paraId="4566FB83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13. </w:t>
      </w:r>
      <w:r w:rsidRPr="00086099">
        <w:rPr>
          <w:lang w:val="en-US"/>
        </w:rPr>
        <w:tab/>
        <w:t>Schrag A, Selai C, Jahanshahi M, Quinn NP (2000) The EQ-5D—a generic quality of life measure—is a useful instrument to measure quality of life in patients with Parkinson’s disease. J Neurol Neurosurg Psychiatry 69:67–73</w:t>
      </w:r>
    </w:p>
    <w:p w14:paraId="1ACBB0BA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14. </w:t>
      </w:r>
      <w:r w:rsidRPr="00086099">
        <w:rPr>
          <w:lang w:val="en-US"/>
        </w:rPr>
        <w:tab/>
        <w:t>Katsarou Z, Bostantjopoulou S, Peto V, et al (2001) Quality of life in Parkinson’s disease: Greek translation and validation of the Parkinson’s disease questionnaire (PDQ-39). Quality of Life Research 10:159–63</w:t>
      </w:r>
    </w:p>
    <w:p w14:paraId="134784C6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15. </w:t>
      </w:r>
      <w:r w:rsidRPr="00086099">
        <w:rPr>
          <w:lang w:val="en-US"/>
        </w:rPr>
        <w:tab/>
        <w:t>Peto V (2001) Determining minimally important differences for the PDQ-39 Parkinson’s disease questionnaire. Age and Ageing 30:299–302. https://doi.org/10.1093/ageing/30.4.299</w:t>
      </w:r>
    </w:p>
    <w:p w14:paraId="39BD520F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16. </w:t>
      </w:r>
      <w:r w:rsidRPr="00086099">
        <w:rPr>
          <w:lang w:val="en-US"/>
        </w:rPr>
        <w:tab/>
        <w:t>Tsang K, Chi I, Ho S, et al (2002) Translation and validation of the standard Chinese version of PDQ</w:t>
      </w:r>
      <w:r w:rsidRPr="00086099">
        <w:rPr>
          <w:rFonts w:ascii="Cambria Math" w:hAnsi="Cambria Math" w:cs="Cambria Math"/>
          <w:lang w:val="en-US"/>
        </w:rPr>
        <w:t>‐</w:t>
      </w:r>
      <w:r w:rsidRPr="00086099">
        <w:rPr>
          <w:lang w:val="en-US"/>
        </w:rPr>
        <w:t>39: A quality</w:t>
      </w:r>
      <w:r w:rsidRPr="00086099">
        <w:rPr>
          <w:rFonts w:ascii="Cambria Math" w:hAnsi="Cambria Math" w:cs="Cambria Math"/>
          <w:lang w:val="en-US"/>
        </w:rPr>
        <w:t>‐</w:t>
      </w:r>
      <w:r w:rsidRPr="00086099">
        <w:rPr>
          <w:lang w:val="en-US"/>
        </w:rPr>
        <w:t>of</w:t>
      </w:r>
      <w:r w:rsidRPr="00086099">
        <w:rPr>
          <w:rFonts w:ascii="Cambria Math" w:hAnsi="Cambria Math" w:cs="Cambria Math"/>
          <w:lang w:val="en-US"/>
        </w:rPr>
        <w:t>‐</w:t>
      </w:r>
      <w:r w:rsidRPr="00086099">
        <w:rPr>
          <w:lang w:val="en-US"/>
        </w:rPr>
        <w:t>life measure for patients with Parkinson</w:t>
      </w:r>
      <w:r w:rsidRPr="00086099">
        <w:rPr>
          <w:rFonts w:ascii="Aptos" w:hAnsi="Aptos" w:cs="Aptos"/>
          <w:lang w:val="en-US"/>
        </w:rPr>
        <w:t>’</w:t>
      </w:r>
      <w:r w:rsidRPr="00086099">
        <w:rPr>
          <w:lang w:val="en-US"/>
        </w:rPr>
        <w:t>s disease. Movement Disorders 17:1036</w:t>
      </w:r>
      <w:r w:rsidRPr="00086099">
        <w:rPr>
          <w:rFonts w:ascii="Aptos" w:hAnsi="Aptos" w:cs="Aptos"/>
          <w:lang w:val="en-US"/>
        </w:rPr>
        <w:t>–</w:t>
      </w:r>
      <w:r w:rsidRPr="00086099">
        <w:rPr>
          <w:lang w:val="en-US"/>
        </w:rPr>
        <w:t>1040. https://doi.org/10.1002/mds.10249</w:t>
      </w:r>
    </w:p>
    <w:p w14:paraId="2F01D0C8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17. </w:t>
      </w:r>
      <w:r w:rsidRPr="00086099">
        <w:rPr>
          <w:lang w:val="en-US"/>
        </w:rPr>
        <w:tab/>
        <w:t>Hagell P, Whalley D, McKenna SP, Lindvall O (2003) Health status measurement in Parkinson’s disease: Validity of the PDQ</w:t>
      </w:r>
      <w:r w:rsidRPr="00086099">
        <w:rPr>
          <w:rFonts w:ascii="Cambria Math" w:hAnsi="Cambria Math" w:cs="Cambria Math"/>
          <w:lang w:val="en-US"/>
        </w:rPr>
        <w:t>‐</w:t>
      </w:r>
      <w:r w:rsidRPr="00086099">
        <w:rPr>
          <w:lang w:val="en-US"/>
        </w:rPr>
        <w:t>39 and Nottingham Health Profile. Movement Disorders 18:773</w:t>
      </w:r>
      <w:r w:rsidRPr="00086099">
        <w:rPr>
          <w:rFonts w:ascii="Aptos" w:hAnsi="Aptos" w:cs="Aptos"/>
          <w:lang w:val="en-US"/>
        </w:rPr>
        <w:t>–</w:t>
      </w:r>
      <w:r w:rsidRPr="00086099">
        <w:rPr>
          <w:lang w:val="en-US"/>
        </w:rPr>
        <w:t>783. https://doi.org/10.1002/mds.10438</w:t>
      </w:r>
    </w:p>
    <w:p w14:paraId="73B35F7F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18. </w:t>
      </w:r>
      <w:r w:rsidRPr="00086099">
        <w:rPr>
          <w:lang w:val="en-US"/>
        </w:rPr>
        <w:tab/>
        <w:t>Jenkinson C, Fitzpatrick R, Norquist J, et al (2003) Cross-cultural evaluation of the Parkinson’s Disease Questionnaire: tests of data quality, score reliability, response rate, and scaling assumptions in the United States, Canada, Japan, Italy, and Spain. Journal of Clinical Epidemiology 56:843–847. https://doi.org/10.1016/S0895-4356(03)00148-3</w:t>
      </w:r>
    </w:p>
    <w:p w14:paraId="436378FB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19. </w:t>
      </w:r>
      <w:r w:rsidRPr="00086099">
        <w:rPr>
          <w:lang w:val="en-US"/>
        </w:rPr>
        <w:tab/>
        <w:t>Park HJ, Kim S, Song HJ, et al (2004) Korean translation and validation of Parkinson’s Disease Questionnaire (PDQ-39): A pilot test. Quality of Life Research 13:1527</w:t>
      </w:r>
    </w:p>
    <w:p w14:paraId="5A251A1C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20. </w:t>
      </w:r>
      <w:r w:rsidRPr="00086099">
        <w:rPr>
          <w:lang w:val="en-US"/>
        </w:rPr>
        <w:tab/>
        <w:t>Tan LCS, Luo N, Nazri M, et al (2004) Validity and reliability of the PDQ-39 and the PDQ-8 in English-speaking Parkinson’s disease patients in Singapore. Parkinsonism &amp; Related Disorders 10:493–499. https://doi.org/10.1016/j.parkreldis.2004.05.007</w:t>
      </w:r>
    </w:p>
    <w:p w14:paraId="5C6797B6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21. </w:t>
      </w:r>
      <w:r w:rsidRPr="00086099">
        <w:rPr>
          <w:lang w:val="en-US"/>
        </w:rPr>
        <w:tab/>
        <w:t>Fitzpatrick R, Norquist JM, Jenkinson C (2004) Distribution-based criteria for change in health-related quality of life in Parkinson’s disease. Journal of Clinical Epidemiology 57:40–44. https://doi.org/10.1016/j.jclinepi.2003.07.003</w:t>
      </w:r>
    </w:p>
    <w:p w14:paraId="0D33FE68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22. </w:t>
      </w:r>
      <w:r w:rsidRPr="00086099">
        <w:rPr>
          <w:lang w:val="en-US"/>
        </w:rPr>
        <w:tab/>
        <w:t>Haapaniemi TH (2004) The generic 15D instrument is valid and feasible for measuring health related quality of life in Parkinson’s disease. Journal of Neurology, Neurosurgery &amp; Psychiatry 75:976–983. https://doi.org/10.1136/jnnp.2003.015693</w:t>
      </w:r>
    </w:p>
    <w:p w14:paraId="1EB394BB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lastRenderedPageBreak/>
        <w:t xml:space="preserve">23. </w:t>
      </w:r>
      <w:r w:rsidRPr="00086099">
        <w:rPr>
          <w:lang w:val="en-US"/>
        </w:rPr>
        <w:tab/>
        <w:t>Martínez-Martín P, Serrano-Dueñas M, Vaca-Baquero V (2005) Psychometric characteristics of the Parkinson’s disease questionnaire (PDQ-39)—Ecuadorian version. Parkinsonism &amp; Related Disorders 11:297–304. https://doi.org/10.1016/j.parkreldis.2005.02.003</w:t>
      </w:r>
    </w:p>
    <w:p w14:paraId="6A5D7F35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24. </w:t>
      </w:r>
      <w:r w:rsidRPr="00086099">
        <w:rPr>
          <w:lang w:val="en-US"/>
        </w:rPr>
        <w:tab/>
        <w:t>Ma H-I, Hwang W-J, Chen-Sea M-J (2005) Reliability and validity testing of a Chinese-translated version of the 39-item Parkinson?s Disease Questionnaire (PDQ-39). Qual Life Res 14:565–569. https://doi.org/10.1007/s11136-004-0687-0</w:t>
      </w:r>
    </w:p>
    <w:p w14:paraId="1FE5F3B7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25. </w:t>
      </w:r>
      <w:r w:rsidRPr="00086099">
        <w:rPr>
          <w:lang w:val="en-US"/>
        </w:rPr>
        <w:tab/>
        <w:t>Luo N, Tan LCS, Li SC, et al (2005) Validity and reliability of the Chinese (Singapore) version of the Parkinson’s Disease Questionnaire (PDQ-39). Qual Life Res 14:273–279. https://doi.org/10.1007/s11136-004-2654-1</w:t>
      </w:r>
    </w:p>
    <w:p w14:paraId="53C376B1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26. </w:t>
      </w:r>
      <w:r w:rsidRPr="00086099">
        <w:rPr>
          <w:lang w:val="en-US"/>
        </w:rPr>
        <w:tab/>
        <w:t>Martinez-Martin P, Serrano-Dueñas M, Forjaz MJ, Serrano MS (2007) Two questionnaires for Parkinson’s disease: are the PDQ-39 and PDQL equivalent? Qual Life Res 16:1221–1230. https://doi.org/10.1007/s11136-007-9224-2</w:t>
      </w:r>
    </w:p>
    <w:p w14:paraId="0CAD3B85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27. </w:t>
      </w:r>
      <w:r w:rsidRPr="00086099">
        <w:rPr>
          <w:lang w:val="en-US"/>
        </w:rPr>
        <w:tab/>
        <w:t>Hagell P, Nygren C (2007) The 39 item Parkinson’s disease questionnaire (PDQ-39) revisited: implications for evidence based medicine. Journal of Neurology, Neurosurgery &amp;amp; Psychiatry 78:1191–1198. https://doi.org/10.1136/jnnp.2006.111161</w:t>
      </w:r>
    </w:p>
    <w:p w14:paraId="6CD12146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28. </w:t>
      </w:r>
      <w:r w:rsidRPr="00086099">
        <w:rPr>
          <w:lang w:val="en-US"/>
        </w:rPr>
        <w:tab/>
        <w:t>Krikmann Ü, Taba P, Lai T, Asser T (2008) Validation of an Estonian version of the Parkinson’s Disease Questionnaire (PDQ-39). Health Qual Life Outcomes 6:23. https://doi.org/10.1186/1477-7525-6-23</w:t>
      </w:r>
    </w:p>
    <w:p w14:paraId="2DF670F8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29. </w:t>
      </w:r>
      <w:r w:rsidRPr="00086099">
        <w:rPr>
          <w:lang w:val="en-US"/>
        </w:rPr>
        <w:tab/>
        <w:t>Marinus J, Visser M, Jenkinson C, Stiggelbout AM (2008) Evaluation of the Dutch version of the Parkinson’s Disease Questionnaire 39. Parkinsonism &amp; Related Disorders 14:24–27. https://doi.org/10.1016/j.parkreldis.2007.05.005</w:t>
      </w:r>
    </w:p>
    <w:p w14:paraId="62589B5B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30. </w:t>
      </w:r>
      <w:r w:rsidRPr="00086099">
        <w:rPr>
          <w:lang w:val="en-US"/>
        </w:rPr>
        <w:tab/>
        <w:t>Serrano-Dueñas M, Serrano S (2008) Psychometric characteristics of PIMS—Compared to PDQ-39 and PDQL—To evaluate quality of life in Parkinson’s disease patients: Validation in Spanish (Ecuadorian style). Parkinsonism &amp; Related Disorders 14:126–132. https://doi.org/10.1016/j.parkreldis.2007.07.006</w:t>
      </w:r>
    </w:p>
    <w:p w14:paraId="7C4CD3E9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31. </w:t>
      </w:r>
      <w:r w:rsidRPr="00086099">
        <w:rPr>
          <w:lang w:val="en-US"/>
        </w:rPr>
        <w:tab/>
        <w:t>Žiropađa L, Stefanova E, Potrebić A, Kostić VS (2009) Quality of life in Serbian patients with Parkinson’s disease. Qual Life Res 18:833–839. https://doi.org/10.1007/s11136-009-9500-4</w:t>
      </w:r>
    </w:p>
    <w:p w14:paraId="2A6A9A64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32. </w:t>
      </w:r>
      <w:r w:rsidRPr="00086099">
        <w:rPr>
          <w:lang w:val="en-US"/>
        </w:rPr>
        <w:tab/>
        <w:t>Nojomi M, Mostafavian Z, Shahidi GA, Jenkinson C (2010) Quality of life in patients with Parkinson’s disease: translation and psychometric evaluation of the Iranian version of PDQ-39. J Res Med Sci 15:</w:t>
      </w:r>
    </w:p>
    <w:p w14:paraId="56B1B4D6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33. </w:t>
      </w:r>
      <w:r w:rsidRPr="00086099">
        <w:rPr>
          <w:lang w:val="en-US"/>
        </w:rPr>
        <w:tab/>
        <w:t>Luo W, Gui X, Wang B, et al (2010) Validity and reliability testing of the Chinese (mainland) version of the 39-item Parkinson’s Disease Questionnaire (PDQ-39). J Zhejiang Univ Sci B 11:531–538. https://doi.org/10.1631/jzus.B0900380</w:t>
      </w:r>
    </w:p>
    <w:p w14:paraId="7A734CA8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34. </w:t>
      </w:r>
      <w:r w:rsidRPr="00086099">
        <w:rPr>
          <w:lang w:val="en-US"/>
        </w:rPr>
        <w:tab/>
        <w:t>Huang T-T, Hsu H-Y, Wang B-H, Chen K-H (2011) Quality of life in Parkinson’s disease patients: validation of the Short-Form Eight-item Parkinson’s Disease Questionnaire (PDQ-8) in Taiwan. Qual Life Res 20:499–505. https://doi.org/10.1007/s11136-010-9777-3</w:t>
      </w:r>
    </w:p>
    <w:p w14:paraId="3450BDD8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lastRenderedPageBreak/>
        <w:t xml:space="preserve">35. </w:t>
      </w:r>
      <w:r w:rsidRPr="00086099">
        <w:rPr>
          <w:lang w:val="en-US"/>
        </w:rPr>
        <w:tab/>
        <w:t>Zhang J-L, Chan P (2012) Reliability and validity of PDQ-39: a quality-of-life measure for patients with PD in China. Qual Life Res 21:1217–1221. https://doi.org/10.1007/s11136-011-0026-1</w:t>
      </w:r>
    </w:p>
    <w:p w14:paraId="188FE834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36. </w:t>
      </w:r>
      <w:r w:rsidRPr="00086099">
        <w:rPr>
          <w:lang w:val="en-US"/>
        </w:rPr>
        <w:tab/>
        <w:t>Kwon D-Y, Kim JW, Ma H-I, et al (2013) Translation and Validation of the Korean Version of the 39-Item Parkinson’s Disease Questionnaire. J Clin Neurol 9:26. https://doi.org/10.3988/jcn.2013.9.1.26</w:t>
      </w:r>
    </w:p>
    <w:p w14:paraId="63CBD979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37. </w:t>
      </w:r>
      <w:r w:rsidRPr="00086099">
        <w:rPr>
          <w:lang w:val="en-US"/>
        </w:rPr>
        <w:tab/>
        <w:t>Park H-J, Sohng K-Y, Kim S (2014) Validation of the Korean version of the 39-Item Parkinson’s Disease Questionnaire (PDQ-39). Asian Nursing Research 8:67–74. https://doi.org/10.1016/j.anr.2014.02.004</w:t>
      </w:r>
    </w:p>
    <w:p w14:paraId="1E62D4D8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38. </w:t>
      </w:r>
      <w:r w:rsidRPr="00086099">
        <w:rPr>
          <w:lang w:val="en-US"/>
        </w:rPr>
        <w:tab/>
        <w:t>Fereshtehnejad S-M, Naderi N, Rahmani A, et al (2014) Psychometric study of the Persian short-form eight-item Parkinson’s disease questionnaire (PDQ-8) to evaluate health related quality of life (HRQoL). Health Qual Life Outcomes 12:78. https://doi.org/10.1186/1477-7525-12-78</w:t>
      </w:r>
    </w:p>
    <w:p w14:paraId="508C2CCC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39. </w:t>
      </w:r>
      <w:r w:rsidRPr="00086099">
        <w:rPr>
          <w:lang w:val="en-US"/>
        </w:rPr>
        <w:tab/>
        <w:t>Krygowska-Wajs A, Gorecka-Mazur A, Tomaszewski KA, et al (2015) Psychometric validation of the Polish version Parkinson’s disease questionnaire-39 (PDQ-39) and its short form (PDQ-8). Movement Disorders 30:. https://doi.org/10.1002/mds.26295</w:t>
      </w:r>
    </w:p>
    <w:p w14:paraId="2C9F6F25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40. </w:t>
      </w:r>
      <w:r w:rsidRPr="00086099">
        <w:rPr>
          <w:lang w:val="en-US"/>
        </w:rPr>
        <w:tab/>
        <w:t>Morley D, Dummett S, Kelly L, et al (2015) Evaluating the psychometric properties of an e-based version of the 39-item Parkinson’s Disease Questionnaire. Health Qual Life Outcomes 13:5. https://doi.org/10.1186/s12955-014-0193-1</w:t>
      </w:r>
    </w:p>
    <w:p w14:paraId="7B779A88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41. </w:t>
      </w:r>
      <w:r w:rsidRPr="00086099">
        <w:rPr>
          <w:lang w:val="en-US"/>
        </w:rPr>
        <w:tab/>
        <w:t>Morley D, Jenkinson C, Dummett S, et al (2015) The Parkinson’s disease questionnaire (Pdq-39) - Evaluating The Psychometric Properties of an Electronic Version. Value in Health 18:A286. https://doi.org/10.1016/j.jval.2015.03.1670</w:t>
      </w:r>
    </w:p>
    <w:p w14:paraId="3670472C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42. </w:t>
      </w:r>
      <w:r w:rsidRPr="00086099">
        <w:rPr>
          <w:lang w:val="en-US"/>
        </w:rPr>
        <w:tab/>
        <w:t>Jesus-Ribeiro J, Vieira E, Ferreira P, et al (2017) Reliability and Validity of 39-Item Parkinson’s Disease Questionnaire and Parkinson’s Disease Quality of Life Questionnaire. Acta Med Port 30:395–401. https://doi.org/10.20344/amp.8202</w:t>
      </w:r>
    </w:p>
    <w:p w14:paraId="0C672EE4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43. </w:t>
      </w:r>
      <w:r w:rsidRPr="00086099">
        <w:rPr>
          <w:lang w:val="en-US"/>
        </w:rPr>
        <w:tab/>
        <w:t>Galeoto G, Colalelli F, Massai P, et al (2018) Quality of life in Parkinson’s disease: Italian validation of the Parkinson’s Disease Questionnaire (PDQ-39-IT). Neurol Sci 39:1903–1909. https://doi.org/10.1007/s10072-018-3524-x</w:t>
      </w:r>
    </w:p>
    <w:p w14:paraId="6D7E9460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44. </w:t>
      </w:r>
      <w:r w:rsidRPr="00086099">
        <w:rPr>
          <w:lang w:val="en-US"/>
        </w:rPr>
        <w:tab/>
        <w:t>Suratos CTR, Saranza GRM, Sumalapao DEP, Jamora RDG (2018) Quality of life and Parkinson’s disease: Philippine translation and validation of the Parkinson’s disease questionnaire. Journal of Clinical Neuroscience 54:156–160. https://doi.org/10.1016/j.jocn.2018.06.013</w:t>
      </w:r>
    </w:p>
    <w:p w14:paraId="2C0F25E1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45. </w:t>
      </w:r>
      <w:r w:rsidRPr="00086099">
        <w:rPr>
          <w:lang w:val="en-US"/>
        </w:rPr>
        <w:tab/>
        <w:t>Holden SK, Koljack CE, Prizer LP, et al (2019) Measuring quality of life in palliative care for Parkinson’s disease: A clinimetric comparison. Parkinsonism &amp; Related Disorders 65:172–177. https://doi.org/10.1016/j.parkreldis.2019.06.018</w:t>
      </w:r>
    </w:p>
    <w:p w14:paraId="5C2CFE15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46. </w:t>
      </w:r>
      <w:r w:rsidRPr="00086099">
        <w:rPr>
          <w:lang w:val="en-US"/>
        </w:rPr>
        <w:tab/>
        <w:t>Nelson G, Ndlovu N, Christofides N, et al (2020) Validation of Parkinson’s Disease-Related Questionnaires in South Africa. Parkinson’s Disease 2020:1–9. https://doi.org/10.1155/2020/7542138</w:t>
      </w:r>
    </w:p>
    <w:p w14:paraId="451C4132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lastRenderedPageBreak/>
        <w:t xml:space="preserve">47. </w:t>
      </w:r>
      <w:r w:rsidRPr="00086099">
        <w:rPr>
          <w:lang w:val="en-US"/>
        </w:rPr>
        <w:tab/>
        <w:t>Kim S, Park H-J, Park MJ, Kim HS (2020) Reliability and Validity of the Korean Short-form Eight-item Parkinson’s Disease Questionnaire (PDQ-8). J Health Info Stat 45:147–156. https://doi.org/10.21032/jhis.2020.45.2.147</w:t>
      </w:r>
    </w:p>
    <w:p w14:paraId="67FE05A3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48. </w:t>
      </w:r>
      <w:r w:rsidRPr="00086099">
        <w:rPr>
          <w:lang w:val="en-US"/>
        </w:rPr>
        <w:tab/>
        <w:t>Hanff A-M, McCrum C, Rauschenberger A, et al (2023) Validation of a Parkinson’s disease questionnaire-39-based functional mobility composite score (FMCS) in people with Parkinson’s disease. Parkinsonism &amp; Related Disorders 112:105442. https://doi.org/10.1016/j.parkreldis.2023.105442</w:t>
      </w:r>
    </w:p>
    <w:p w14:paraId="172B1C54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49. </w:t>
      </w:r>
      <w:r w:rsidRPr="00086099">
        <w:rPr>
          <w:lang w:val="en-US"/>
        </w:rPr>
        <w:tab/>
        <w:t>Katsarou Z, Bostantjopoulou S, Peto V, et al (2004) Assessing quality of life in Parkinson’s disease: Can a short</w:t>
      </w:r>
      <w:r w:rsidRPr="00086099">
        <w:rPr>
          <w:rFonts w:ascii="Cambria Math" w:hAnsi="Cambria Math" w:cs="Cambria Math"/>
          <w:lang w:val="en-US"/>
        </w:rPr>
        <w:t>‐</w:t>
      </w:r>
      <w:r w:rsidRPr="00086099">
        <w:rPr>
          <w:lang w:val="en-US"/>
        </w:rPr>
        <w:t>form questionnaire be useful? Movement Disorders 19:308</w:t>
      </w:r>
      <w:r w:rsidRPr="00086099">
        <w:rPr>
          <w:rFonts w:ascii="Aptos" w:hAnsi="Aptos" w:cs="Aptos"/>
          <w:lang w:val="en-US"/>
        </w:rPr>
        <w:t>–</w:t>
      </w:r>
      <w:r w:rsidRPr="00086099">
        <w:rPr>
          <w:lang w:val="en-US"/>
        </w:rPr>
        <w:t>312. https://doi.org/10.1002/mds.10678</w:t>
      </w:r>
    </w:p>
    <w:p w14:paraId="6BEA7B62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50. </w:t>
      </w:r>
      <w:r w:rsidRPr="00086099">
        <w:rPr>
          <w:lang w:val="en-US"/>
        </w:rPr>
        <w:tab/>
        <w:t>Tan LCS, Lau P-N, Au W-L, Luo N (2007) Validation of PDQ-8 as an independent instrument in English and Chinese. Journal of the Neurological Sciences 255:77–80. https://doi.org/10.1016/j.jns.2007.01.072</w:t>
      </w:r>
    </w:p>
    <w:p w14:paraId="1D8C59A3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51. </w:t>
      </w:r>
      <w:r w:rsidRPr="00086099">
        <w:rPr>
          <w:lang w:val="en-US"/>
        </w:rPr>
        <w:tab/>
        <w:t>Jenkinson C, Fitzpatrick R (2007) Cross-cultural evaluation of the short form 8-item Parkinson’s Disease Questionnaire (PDQ-8): Results from America, Canada, Japan, Italy and Spain. Parkinsonism &amp; Related Disorders 13:22–28. https://doi.org/10.1016/j.parkreldis.2006.06.006</w:t>
      </w:r>
    </w:p>
    <w:p w14:paraId="2C577F95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52. </w:t>
      </w:r>
      <w:r w:rsidRPr="00086099">
        <w:rPr>
          <w:lang w:val="en-US"/>
        </w:rPr>
        <w:tab/>
        <w:t>Franchignoni F, Giordano A, Ferriero G (2008) Rasch analysis of the short form 8-item Parkinson’s Disease Questionnaire (PDQ-8). Qual Life Res 17:541–548. https://doi.org/10.1007/s11136-008-9341-6</w:t>
      </w:r>
    </w:p>
    <w:p w14:paraId="33C647E7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53. </w:t>
      </w:r>
      <w:r w:rsidRPr="00086099">
        <w:rPr>
          <w:lang w:val="en-US"/>
        </w:rPr>
        <w:tab/>
        <w:t>Dal Bello-Haas V, Klassen L, Sheppard MS, Metcalfe A (2011) Psychometric Properties of Activity, Self-Efficacy, and Quality-of-Life Measures in Individuals with Parkinson Disease. Physiotherapy Canada 63:47–57. https://doi.org/10.3138/ptc.2009-08</w:t>
      </w:r>
    </w:p>
    <w:p w14:paraId="58C13B6A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54. </w:t>
      </w:r>
      <w:r w:rsidRPr="00086099">
        <w:rPr>
          <w:lang w:val="en-US"/>
        </w:rPr>
        <w:tab/>
        <w:t>Alvarado-Bolaños A, Cervantes-Arriaga A, Rodríguez-Violante M, et al (2015) Convergent validation of EQ-5D-5L in patients with Parkinson’s disease. Journal of the Neurological Sciences 358:53–57. https://doi.org/10.1016/j.jns.2015.08.010</w:t>
      </w:r>
    </w:p>
    <w:p w14:paraId="08112AD3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55. </w:t>
      </w:r>
      <w:r w:rsidRPr="00086099">
        <w:rPr>
          <w:lang w:val="en-US"/>
        </w:rPr>
        <w:tab/>
        <w:t>Kahraman T, Genc A, Soke F, et al (2017) Validity and Reliability of the Turkish Version of the 8-Item Parkinson’s Disease Questionnaire. Arch Neuropsychiatr. https://doi.org/10.5152/npa.2017.19343</w:t>
      </w:r>
    </w:p>
    <w:p w14:paraId="15A4A7E9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56. </w:t>
      </w:r>
      <w:r w:rsidRPr="00086099">
        <w:rPr>
          <w:lang w:val="en-US"/>
        </w:rPr>
        <w:tab/>
        <w:t>Ramadhan M, Schrag A, and the CLaSP Consortium (2023) The Validity of Health-Related Quality of Life Instruments in Patients With Late-Stage Parkinson’s Disease. J Geriatr Psychiatry Neurol 36:225–232. https://doi.org/10.1177/08919887221119963</w:t>
      </w:r>
    </w:p>
    <w:p w14:paraId="68CA6584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57. </w:t>
      </w:r>
      <w:r w:rsidRPr="00086099">
        <w:rPr>
          <w:lang w:val="en-US"/>
        </w:rPr>
        <w:tab/>
        <w:t>Stathis P, Papadopoulos G (2022) Evaluation and validation of a patient-reported quality-of-life questionnaire for Parkinson’s disease. J Patient Rep Outcomes 6:17. https://doi.org/10.1186/s41687-022-00427-0</w:t>
      </w:r>
    </w:p>
    <w:p w14:paraId="37A56AEB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58. </w:t>
      </w:r>
      <w:r w:rsidRPr="00086099">
        <w:rPr>
          <w:lang w:val="en-US"/>
        </w:rPr>
        <w:tab/>
        <w:t>Kawaguchi M, Miyagi Y, Kishimoto J, et al (2021) Development of Quality of Life Questionnaire for Patients with Parkinson’s Disease Undergoing STN-DBS. Neurol Med Chir(Tokyo) 61:475–483. https://doi.org/10.2176/nmc.oa.2020-0388</w:t>
      </w:r>
    </w:p>
    <w:p w14:paraId="60039DC6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lastRenderedPageBreak/>
        <w:t xml:space="preserve">59. </w:t>
      </w:r>
      <w:r w:rsidRPr="00086099">
        <w:rPr>
          <w:lang w:val="en-US"/>
        </w:rPr>
        <w:tab/>
        <w:t>De Boer AG, Wijker W, Speelman JD, De Haes JC (1996) Quality of life in patients with Parkinson’s disease: development of a questionnaire. Journal of Neurology, Neurosurgery &amp; Psychiatry 61:70–74. https://doi.org/10.1136/jnnp.61.1.70</w:t>
      </w:r>
    </w:p>
    <w:p w14:paraId="05C89E0F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60. </w:t>
      </w:r>
      <w:r w:rsidRPr="00086099">
        <w:rPr>
          <w:lang w:val="en-US"/>
        </w:rPr>
        <w:tab/>
        <w:t>Serrano-Dueñas M, Martı́nez-Martı́n P, Vaca-Baquero V (2004) Validation and cross-cultural adjustment of PDQL-questionnaire, Spanish version (Ecuador) (PDQL-EV). Parkinsonism &amp; Related Disorders 10:433–437. https://doi.org/10.1016/j.parkreldis.2004.05.002</w:t>
      </w:r>
    </w:p>
    <w:p w14:paraId="7C6452DA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61. </w:t>
      </w:r>
      <w:r w:rsidRPr="00086099">
        <w:rPr>
          <w:lang w:val="en-US"/>
        </w:rPr>
        <w:tab/>
        <w:t>Campos M, Rezende CHAD, Farnese VDC, et al (2011) Translation, Cross-Cultural Adaptation, and Validation of the Parkinson’s Disease Quality of Life Questionnaire (PDQL), the “PDQL-BR”, into Brazilian Portuguese. ISRN Neurology 2011:1–5. https://doi.org/10.5402/2011/954787</w:t>
      </w:r>
    </w:p>
    <w:p w14:paraId="2FCB783F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62. </w:t>
      </w:r>
      <w:r w:rsidRPr="00086099">
        <w:rPr>
          <w:lang w:val="en-US"/>
        </w:rPr>
        <w:tab/>
        <w:t>Dereli EE, Yaliman A, Colaka TK, et al (2015) Turkish Version Study of “Parkinson’s Disease Quality of Life Questionnaire” (PDQL). Arch Neuropsychiatr 52:128–132. https://doi.org/10.5152/npa.2015.7359</w:t>
      </w:r>
    </w:p>
    <w:p w14:paraId="2BD0D6E3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63. </w:t>
      </w:r>
      <w:r w:rsidRPr="00086099">
        <w:rPr>
          <w:lang w:val="en-US"/>
        </w:rPr>
        <w:tab/>
        <w:t>Welsh M, McDermott MP, Holloway RG, et al (2003) Development and testing of the Parkinson’s disease quality of life scale. Movement Disorders 18:637–645. https://doi.org/10.1002/mds.10424</w:t>
      </w:r>
    </w:p>
    <w:p w14:paraId="05D09FAE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64. </w:t>
      </w:r>
      <w:r w:rsidRPr="00086099">
        <w:rPr>
          <w:lang w:val="en-US"/>
        </w:rPr>
        <w:tab/>
        <w:t>Calne S, Schulzer M, Mak E, et al (1996) Validating a quality of life rating scale for idiopathic parkinsonism: Parkinson’s Impact Scale (PIMS). Parkinsonism &amp; Related Disorders 2:55–61. https://doi.org/10.1016/1353-8020(95)00026-7</w:t>
      </w:r>
    </w:p>
    <w:p w14:paraId="2F8A8830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65. </w:t>
      </w:r>
      <w:r w:rsidRPr="00086099">
        <w:rPr>
          <w:lang w:val="en-US"/>
        </w:rPr>
        <w:tab/>
        <w:t>Schulzer M, Mak E, Calne SM (2003) The psychometric properties of the Parkinson’s Impact Scale (PIMS) as a measure of quality of life in Parkinson’s disease. Parkinsonism &amp; Related Disorders 9:291–294. https://doi.org/10.1016/S1353-8020(03)00019-1</w:t>
      </w:r>
    </w:p>
    <w:p w14:paraId="70977931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66. </w:t>
      </w:r>
      <w:r w:rsidRPr="00086099">
        <w:rPr>
          <w:lang w:val="en-US"/>
        </w:rPr>
        <w:tab/>
        <w:t>Aggarwal R, Goyal V, Pandey R, et al (2020) Development and validation of quality of life in Parkinson’s disease instrument. Ann Indian Acad Neurol 23:59. https://doi.org/10.4103/aian.AIAN_471_18</w:t>
      </w:r>
    </w:p>
    <w:p w14:paraId="7E11523F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67. </w:t>
      </w:r>
      <w:r w:rsidRPr="00086099">
        <w:rPr>
          <w:lang w:val="en-US"/>
        </w:rPr>
        <w:tab/>
        <w:t>Kuehler A (2003) A novel quality of life instrument for deep brain stimulation in movement disorders. Journal of Neurology, Neurosurgery &amp; Psychiatry 74:1023–1030. https://doi.org/10.1136/jnnp.74.8.1023</w:t>
      </w:r>
    </w:p>
    <w:p w14:paraId="798D280E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68. </w:t>
      </w:r>
      <w:r w:rsidRPr="00086099">
        <w:rPr>
          <w:lang w:val="en-US"/>
        </w:rPr>
        <w:tab/>
        <w:t>Krygowska-Wajs A, Tomaszewski KA, Gorecka-Mazur A, et al (2015) Translation into Polish and validation of two quality of life assessment modules for patients with Parkinson’s disease-QLSMMD and QLSM-DBS. Movement Disorders 30:. https://doi.org/10.1002/mds.26295</w:t>
      </w:r>
    </w:p>
    <w:p w14:paraId="374693F4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69. </w:t>
      </w:r>
      <w:r w:rsidRPr="00086099">
        <w:rPr>
          <w:lang w:val="en-US"/>
        </w:rPr>
        <w:tab/>
        <w:t>Bose M, Bellare B, Parmar LD (2018) Development of health related quality of life questionnaire for people with parkinson’s disease (PWP) in India. Neurorehabil Neural Repair 32:349–50. https://doi.org/10.1177/1545968318765497</w:t>
      </w:r>
    </w:p>
    <w:p w14:paraId="29A6BCA7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70. </w:t>
      </w:r>
      <w:r w:rsidRPr="00086099">
        <w:rPr>
          <w:lang w:val="en-US"/>
        </w:rPr>
        <w:tab/>
        <w:t>Diniz JG, Da Silva AC, Nóbrega AC (2018) Quality of life and swallowing questionnaire for individuals with Parkinson’s disease: development and validation. Intl J Lang &amp; Comm Disor 53:864–874. https://doi.org/10.1111/1460-6984.12395</w:t>
      </w:r>
    </w:p>
    <w:p w14:paraId="7CA0114E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lastRenderedPageBreak/>
        <w:t xml:space="preserve">71. </w:t>
      </w:r>
      <w:r w:rsidRPr="00086099">
        <w:rPr>
          <w:lang w:val="en-US"/>
        </w:rPr>
        <w:tab/>
        <w:t>García-Gordillo MÁ, Del Pozo-Cruz B, Adsuar JC, et al (2014) Validation and comparison of 15-D and EQ-5D-5L instruments in a Spanish Parkinson’s disease population sample. Qual Life Res 23:1315–1326. https://doi.org/10.1007/s11136-013-0569-4</w:t>
      </w:r>
    </w:p>
    <w:p w14:paraId="23C4D7D9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72. </w:t>
      </w:r>
      <w:r w:rsidRPr="00086099">
        <w:rPr>
          <w:lang w:val="en-US"/>
        </w:rPr>
        <w:tab/>
        <w:t>Del Pozo-Cruz B, Collado-Mateo D, Adsuar JC, et al (2018) A Psychometric Comparison of Different Health Utility Measures in Patients Affected by Parkinson’s Disease. Nursing Economic 36:233–44</w:t>
      </w:r>
    </w:p>
    <w:p w14:paraId="519952B5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73. </w:t>
      </w:r>
      <w:r w:rsidRPr="00086099">
        <w:rPr>
          <w:lang w:val="en-US"/>
        </w:rPr>
        <w:tab/>
        <w:t>Luo N, Low S, Lau P-N, et al (2009) Is EQ-5D a Valid Quality of Life Instrument in Patients With Parkinson’s Disease? A Study in Singapore. Ann Acad Med Singap 38:521–528. https://doi.org/10.47102/annals-acadmedsg.V38N6p521</w:t>
      </w:r>
    </w:p>
    <w:p w14:paraId="0206D069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74. </w:t>
      </w:r>
      <w:r w:rsidRPr="00086099">
        <w:rPr>
          <w:lang w:val="en-US"/>
        </w:rPr>
        <w:tab/>
        <w:t>Garcia-Gordillo MÁ, Del Pozo-Cruz B, Adsuar JC, et al (2015) Validation and comparison of EQ-5D-3L and SF-6D instruments in a Spanish Parkinson ́s disease population sample. Nutrición Hospitalaria 32:2808–21. https://doi.org/10.3305/nh.2015.32.6.9765</w:t>
      </w:r>
    </w:p>
    <w:p w14:paraId="5A75F9C6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75. </w:t>
      </w:r>
      <w:r w:rsidRPr="00086099">
        <w:rPr>
          <w:lang w:val="en-US"/>
        </w:rPr>
        <w:tab/>
        <w:t>Nowinski CJ, Siderowf A, Victorson D, et al (2010) Clinical validation of neuro-QOL measurement tools in Parkinson’s disease. Annals of Neurology 68:. https://doi.org/10.1002/ana.22175</w:t>
      </w:r>
    </w:p>
    <w:p w14:paraId="7AFC1285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76. </w:t>
      </w:r>
      <w:r w:rsidRPr="00086099">
        <w:rPr>
          <w:lang w:val="en-US"/>
        </w:rPr>
        <w:tab/>
        <w:t>Nowinski CJ, Siderowf A, Simuni T, et al (2016) Neuro-QoL health-related quality of life measurement system: Validation in Parkinson’s disease. Movement Disorders 31:725–733. https://doi.org/10.1002/mds.26546</w:t>
      </w:r>
    </w:p>
    <w:p w14:paraId="335F773F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77. </w:t>
      </w:r>
      <w:r w:rsidRPr="00086099">
        <w:rPr>
          <w:lang w:val="en-US"/>
        </w:rPr>
        <w:tab/>
        <w:t>Kuspinar A, Mate K, Lafontaine A-L, Mayo N (2019) Evaluating the content validity of generic preference-based measures for use in Parkinson’s disease. Parkinsonism &amp; Related Disorders 62:112–116. https://doi.org/10.1016/j.parkreldis.2019.01.014</w:t>
      </w:r>
    </w:p>
    <w:p w14:paraId="706E7A56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78. </w:t>
      </w:r>
      <w:r w:rsidRPr="00086099">
        <w:rPr>
          <w:lang w:val="en-US"/>
        </w:rPr>
        <w:tab/>
        <w:t>Kuspinar A, Mate KKV, Lafontaine A-L, Mayo N (2020) Validation of an Individualized Measure of Quality of Life, Patient Generated Index, for Use with People with Parkinson’s Disease. Neurology Research International 2020:1–8. https://doi.org/10.1155/2020/6916135</w:t>
      </w:r>
    </w:p>
    <w:p w14:paraId="595815E6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79. </w:t>
      </w:r>
      <w:r w:rsidRPr="00086099">
        <w:rPr>
          <w:lang w:val="en-US"/>
        </w:rPr>
        <w:tab/>
        <w:t>Hagell P, Westergren A (2011) Measurement Properties of the SF-12 Health Survey in Parkinson’s Disease. Journal of Parkinson’s Disease 1:185–196. https://doi.org/10.3233/JPD-2011-11026</w:t>
      </w:r>
    </w:p>
    <w:p w14:paraId="234CFEAF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80. </w:t>
      </w:r>
      <w:r w:rsidRPr="00086099">
        <w:rPr>
          <w:lang w:val="en-US"/>
        </w:rPr>
        <w:tab/>
        <w:t>Steffen T, Seney M (2008) Test-Retest Reliability and Minimal Detectable Change on Balance and Ambulation Tests, the 36-Item Short-Form Health Survey, and the Unified Parkinson Disease Rating Scale in People With Parkinsonism. Physical Therapy 88:733–746. https://doi.org/10.2522/ptj.20070214</w:t>
      </w:r>
    </w:p>
    <w:p w14:paraId="5BD34927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81. </w:t>
      </w:r>
      <w:r w:rsidRPr="00086099">
        <w:rPr>
          <w:lang w:val="en-US"/>
        </w:rPr>
        <w:tab/>
        <w:t>Hagell P, Törnqvist AL, Hobart J (2008) Testing the SF-36 in Parkinson’s disease: Implications for reporting rating scale data. J Neurol 255:246–254. https://doi.org/10.1007/s00415-008-0708-y</w:t>
      </w:r>
    </w:p>
    <w:p w14:paraId="53AA453E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t xml:space="preserve">82. </w:t>
      </w:r>
      <w:r w:rsidRPr="00086099">
        <w:rPr>
          <w:lang w:val="en-US"/>
        </w:rPr>
        <w:tab/>
        <w:t>Schneider CB, Pilhatsch M, Rifati M, et al (2010) Utility of the WHO</w:t>
      </w:r>
      <w:r w:rsidRPr="00086099">
        <w:rPr>
          <w:rFonts w:ascii="Cambria Math" w:hAnsi="Cambria Math" w:cs="Cambria Math"/>
          <w:lang w:val="en-US"/>
        </w:rPr>
        <w:t>‐</w:t>
      </w:r>
      <w:r w:rsidRPr="00086099">
        <w:rPr>
          <w:lang w:val="en-US"/>
        </w:rPr>
        <w:t>five well</w:t>
      </w:r>
      <w:r w:rsidRPr="00086099">
        <w:rPr>
          <w:rFonts w:ascii="Cambria Math" w:hAnsi="Cambria Math" w:cs="Cambria Math"/>
          <w:lang w:val="en-US"/>
        </w:rPr>
        <w:t>‐</w:t>
      </w:r>
      <w:r w:rsidRPr="00086099">
        <w:rPr>
          <w:lang w:val="en-US"/>
        </w:rPr>
        <w:t>being index as a screening tool for depression in Parkinson</w:t>
      </w:r>
      <w:r w:rsidRPr="00086099">
        <w:rPr>
          <w:rFonts w:ascii="Aptos" w:hAnsi="Aptos" w:cs="Aptos"/>
          <w:lang w:val="en-US"/>
        </w:rPr>
        <w:t>’</w:t>
      </w:r>
      <w:r w:rsidRPr="00086099">
        <w:rPr>
          <w:lang w:val="en-US"/>
        </w:rPr>
        <w:t>s disease. Movement Disorders 25:777</w:t>
      </w:r>
      <w:r w:rsidRPr="00086099">
        <w:rPr>
          <w:rFonts w:ascii="Aptos" w:hAnsi="Aptos" w:cs="Aptos"/>
          <w:lang w:val="en-US"/>
        </w:rPr>
        <w:t>–</w:t>
      </w:r>
      <w:r w:rsidRPr="00086099">
        <w:rPr>
          <w:lang w:val="en-US"/>
        </w:rPr>
        <w:t>783. https://doi.org/10.1002/mds.22985</w:t>
      </w:r>
    </w:p>
    <w:p w14:paraId="462F40D4" w14:textId="77777777" w:rsidR="00086099" w:rsidRPr="00086099" w:rsidRDefault="00086099" w:rsidP="00086099">
      <w:pPr>
        <w:pStyle w:val="Bibliografa"/>
        <w:rPr>
          <w:lang w:val="en-US"/>
        </w:rPr>
      </w:pPr>
      <w:r w:rsidRPr="00086099">
        <w:rPr>
          <w:lang w:val="en-US"/>
        </w:rPr>
        <w:lastRenderedPageBreak/>
        <w:t xml:space="preserve">83. </w:t>
      </w:r>
      <w:r w:rsidRPr="00086099">
        <w:rPr>
          <w:lang w:val="en-US"/>
        </w:rPr>
        <w:tab/>
        <w:t>Hendred SK, Foster ER (2016) Use of the World Health Organization Quality of Life Assessment Short Version in Mild to Moderate Parkinson Disease. Archives of Physical Medicine and Rehabilitation 97:2123-2129.e1. https://doi.org/10.1016/j.apmr.2016.05.020</w:t>
      </w:r>
    </w:p>
    <w:p w14:paraId="5B51BF61" w14:textId="1DD6CEAC" w:rsidR="00413D0E" w:rsidRPr="000B3D66" w:rsidRDefault="00086099" w:rsidP="00086099">
      <w:pPr>
        <w:rPr>
          <w:lang w:val="en-US"/>
        </w:rPr>
      </w:pPr>
      <w:r>
        <w:rPr>
          <w:lang w:val="en-US"/>
        </w:rPr>
        <w:fldChar w:fldCharType="end"/>
      </w:r>
    </w:p>
    <w:sectPr w:rsidR="00413D0E" w:rsidRPr="000B3D66" w:rsidSect="00413D0E">
      <w:footerReference w:type="default" r:id="rId8"/>
      <w:pgSz w:w="11906" w:h="16838"/>
      <w:pgMar w:top="1418" w:right="170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1C5E86" w14:textId="77777777" w:rsidR="00FF1C51" w:rsidRDefault="00FF1C51" w:rsidP="00196BEF">
      <w:pPr>
        <w:spacing w:before="0" w:after="0" w:line="240" w:lineRule="auto"/>
      </w:pPr>
      <w:r>
        <w:separator/>
      </w:r>
    </w:p>
  </w:endnote>
  <w:endnote w:type="continuationSeparator" w:id="0">
    <w:p w14:paraId="6402B962" w14:textId="77777777" w:rsidR="00FF1C51" w:rsidRDefault="00FF1C51" w:rsidP="00196BEF">
      <w:pPr>
        <w:spacing w:before="0" w:after="0" w:line="240" w:lineRule="auto"/>
      </w:pPr>
      <w:r>
        <w:continuationSeparator/>
      </w:r>
    </w:p>
  </w:endnote>
  <w:endnote w:type="continuationNotice" w:id="1">
    <w:p w14:paraId="1B353AD4" w14:textId="77777777" w:rsidR="00FF1C51" w:rsidRDefault="00FF1C51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101930467"/>
      <w:docPartObj>
        <w:docPartGallery w:val="Page Numbers (Bottom of Page)"/>
        <w:docPartUnique/>
      </w:docPartObj>
    </w:sdtPr>
    <w:sdtEndPr/>
    <w:sdtContent>
      <w:p w14:paraId="14CD5F45" w14:textId="3747322A" w:rsidR="00196BEF" w:rsidRDefault="00196BEF">
        <w:pPr>
          <w:pStyle w:val="Piedep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56D4888" w14:textId="77777777" w:rsidR="00196BEF" w:rsidRDefault="00196BE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001CD" w14:textId="77777777" w:rsidR="00FF1C51" w:rsidRDefault="00FF1C51" w:rsidP="00196BEF">
      <w:pPr>
        <w:spacing w:before="0" w:after="0" w:line="240" w:lineRule="auto"/>
      </w:pPr>
      <w:r>
        <w:separator/>
      </w:r>
    </w:p>
  </w:footnote>
  <w:footnote w:type="continuationSeparator" w:id="0">
    <w:p w14:paraId="02E9DEC8" w14:textId="77777777" w:rsidR="00FF1C51" w:rsidRDefault="00FF1C51" w:rsidP="00196BEF">
      <w:pPr>
        <w:spacing w:before="0" w:after="0" w:line="240" w:lineRule="auto"/>
      </w:pPr>
      <w:r>
        <w:continuationSeparator/>
      </w:r>
    </w:p>
  </w:footnote>
  <w:footnote w:type="continuationNotice" w:id="1">
    <w:p w14:paraId="61D98875" w14:textId="77777777" w:rsidR="00FF1C51" w:rsidRDefault="00FF1C51">
      <w:pPr>
        <w:spacing w:before="0"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F5DE3"/>
    <w:multiLevelType w:val="hybridMultilevel"/>
    <w:tmpl w:val="2E3C189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F2654C"/>
    <w:multiLevelType w:val="hybridMultilevel"/>
    <w:tmpl w:val="CA9ECAA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1430D2E"/>
    <w:multiLevelType w:val="hybridMultilevel"/>
    <w:tmpl w:val="C100B30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27A2621"/>
    <w:multiLevelType w:val="hybridMultilevel"/>
    <w:tmpl w:val="E3EA464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2837A5A"/>
    <w:multiLevelType w:val="hybridMultilevel"/>
    <w:tmpl w:val="2CAC21B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DA0E1C"/>
    <w:multiLevelType w:val="hybridMultilevel"/>
    <w:tmpl w:val="EC52A1C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853A0C"/>
    <w:multiLevelType w:val="hybridMultilevel"/>
    <w:tmpl w:val="230E1FD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3D53816"/>
    <w:multiLevelType w:val="hybridMultilevel"/>
    <w:tmpl w:val="A424774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41A7F0A"/>
    <w:multiLevelType w:val="hybridMultilevel"/>
    <w:tmpl w:val="EBD4C3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51B0E3A"/>
    <w:multiLevelType w:val="hybridMultilevel"/>
    <w:tmpl w:val="D742790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5B76F2C"/>
    <w:multiLevelType w:val="hybridMultilevel"/>
    <w:tmpl w:val="69B0FF2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66E5020"/>
    <w:multiLevelType w:val="hybridMultilevel"/>
    <w:tmpl w:val="F8709BE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06B86BAC"/>
    <w:multiLevelType w:val="hybridMultilevel"/>
    <w:tmpl w:val="EB86208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6D8374D"/>
    <w:multiLevelType w:val="hybridMultilevel"/>
    <w:tmpl w:val="A2CA984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07335912"/>
    <w:multiLevelType w:val="hybridMultilevel"/>
    <w:tmpl w:val="AF5AC4E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7ED47D4"/>
    <w:multiLevelType w:val="hybridMultilevel"/>
    <w:tmpl w:val="9CD8ACB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081135A5"/>
    <w:multiLevelType w:val="hybridMultilevel"/>
    <w:tmpl w:val="8AE29B0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082D5E95"/>
    <w:multiLevelType w:val="hybridMultilevel"/>
    <w:tmpl w:val="6784953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08597BBD"/>
    <w:multiLevelType w:val="hybridMultilevel"/>
    <w:tmpl w:val="9364E31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97C03C7"/>
    <w:multiLevelType w:val="hybridMultilevel"/>
    <w:tmpl w:val="44EC920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0AA16E9E"/>
    <w:multiLevelType w:val="hybridMultilevel"/>
    <w:tmpl w:val="EDD245A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0AEA756B"/>
    <w:multiLevelType w:val="hybridMultilevel"/>
    <w:tmpl w:val="C6EE451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0B0F6C28"/>
    <w:multiLevelType w:val="hybridMultilevel"/>
    <w:tmpl w:val="D2DC003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0BAB43E1"/>
    <w:multiLevelType w:val="hybridMultilevel"/>
    <w:tmpl w:val="83A0054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0D8F4AC9"/>
    <w:multiLevelType w:val="hybridMultilevel"/>
    <w:tmpl w:val="8DBA9F2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0DD67074"/>
    <w:multiLevelType w:val="hybridMultilevel"/>
    <w:tmpl w:val="BB82F1C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0E2F4ADE"/>
    <w:multiLevelType w:val="hybridMultilevel"/>
    <w:tmpl w:val="D68C42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0ED004BB"/>
    <w:multiLevelType w:val="hybridMultilevel"/>
    <w:tmpl w:val="6D1671D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0F5D1375"/>
    <w:multiLevelType w:val="hybridMultilevel"/>
    <w:tmpl w:val="6772035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113D179B"/>
    <w:multiLevelType w:val="hybridMultilevel"/>
    <w:tmpl w:val="B756E75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1797DA3"/>
    <w:multiLevelType w:val="hybridMultilevel"/>
    <w:tmpl w:val="3A60E54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12417631"/>
    <w:multiLevelType w:val="hybridMultilevel"/>
    <w:tmpl w:val="F66AC99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12FC09AE"/>
    <w:multiLevelType w:val="hybridMultilevel"/>
    <w:tmpl w:val="ED48700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33920FD"/>
    <w:multiLevelType w:val="hybridMultilevel"/>
    <w:tmpl w:val="7082964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40B17AB"/>
    <w:multiLevelType w:val="hybridMultilevel"/>
    <w:tmpl w:val="63AA00E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143978E8"/>
    <w:multiLevelType w:val="hybridMultilevel"/>
    <w:tmpl w:val="6B20260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14C32A22"/>
    <w:multiLevelType w:val="hybridMultilevel"/>
    <w:tmpl w:val="229047B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7AE28F9"/>
    <w:multiLevelType w:val="hybridMultilevel"/>
    <w:tmpl w:val="25D84E0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17DF74E4"/>
    <w:multiLevelType w:val="hybridMultilevel"/>
    <w:tmpl w:val="4D008D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186C2785"/>
    <w:multiLevelType w:val="hybridMultilevel"/>
    <w:tmpl w:val="8C4EF26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191C7F2F"/>
    <w:multiLevelType w:val="hybridMultilevel"/>
    <w:tmpl w:val="26F293D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1A585CCB"/>
    <w:multiLevelType w:val="hybridMultilevel"/>
    <w:tmpl w:val="58447E6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1B4C6D3B"/>
    <w:multiLevelType w:val="hybridMultilevel"/>
    <w:tmpl w:val="9D16F2C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1B930507"/>
    <w:multiLevelType w:val="hybridMultilevel"/>
    <w:tmpl w:val="F800DA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1CD421A2"/>
    <w:multiLevelType w:val="hybridMultilevel"/>
    <w:tmpl w:val="1A4E79F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1CDA061C"/>
    <w:multiLevelType w:val="hybridMultilevel"/>
    <w:tmpl w:val="2B52743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6" w15:restartNumberingAfterBreak="0">
    <w:nsid w:val="1CFE710D"/>
    <w:multiLevelType w:val="hybridMultilevel"/>
    <w:tmpl w:val="B2D88C5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1E76432A"/>
    <w:multiLevelType w:val="hybridMultilevel"/>
    <w:tmpl w:val="AD7E333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1ED47063"/>
    <w:multiLevelType w:val="hybridMultilevel"/>
    <w:tmpl w:val="90BA983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9" w15:restartNumberingAfterBreak="0">
    <w:nsid w:val="20064AE7"/>
    <w:multiLevelType w:val="hybridMultilevel"/>
    <w:tmpl w:val="9B302CD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0" w15:restartNumberingAfterBreak="0">
    <w:nsid w:val="2109116A"/>
    <w:multiLevelType w:val="hybridMultilevel"/>
    <w:tmpl w:val="67A484B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1" w15:restartNumberingAfterBreak="0">
    <w:nsid w:val="230C39E2"/>
    <w:multiLevelType w:val="hybridMultilevel"/>
    <w:tmpl w:val="891C6B0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3104DF4"/>
    <w:multiLevelType w:val="hybridMultilevel"/>
    <w:tmpl w:val="BA64331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3455163"/>
    <w:multiLevelType w:val="hybridMultilevel"/>
    <w:tmpl w:val="ED489D2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8E63571"/>
    <w:multiLevelType w:val="hybridMultilevel"/>
    <w:tmpl w:val="F87E9E4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5" w15:restartNumberingAfterBreak="0">
    <w:nsid w:val="2BF464A3"/>
    <w:multiLevelType w:val="hybridMultilevel"/>
    <w:tmpl w:val="29B0C83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6" w15:restartNumberingAfterBreak="0">
    <w:nsid w:val="2CCB14EF"/>
    <w:multiLevelType w:val="hybridMultilevel"/>
    <w:tmpl w:val="B23637E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7" w15:restartNumberingAfterBreak="0">
    <w:nsid w:val="2D793AE1"/>
    <w:multiLevelType w:val="hybridMultilevel"/>
    <w:tmpl w:val="33E2D8B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8" w15:restartNumberingAfterBreak="0">
    <w:nsid w:val="2E1B79C3"/>
    <w:multiLevelType w:val="hybridMultilevel"/>
    <w:tmpl w:val="0BEA6AA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2E4C4CF7"/>
    <w:multiLevelType w:val="hybridMultilevel"/>
    <w:tmpl w:val="DD162C3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0" w15:restartNumberingAfterBreak="0">
    <w:nsid w:val="30754488"/>
    <w:multiLevelType w:val="hybridMultilevel"/>
    <w:tmpl w:val="BF6AE1D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1" w15:restartNumberingAfterBreak="0">
    <w:nsid w:val="34A2643E"/>
    <w:multiLevelType w:val="hybridMultilevel"/>
    <w:tmpl w:val="D04EF02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4D637A9"/>
    <w:multiLevelType w:val="hybridMultilevel"/>
    <w:tmpl w:val="083AF64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55411CA"/>
    <w:multiLevelType w:val="hybridMultilevel"/>
    <w:tmpl w:val="43D469F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4" w15:restartNumberingAfterBreak="0">
    <w:nsid w:val="35B359FD"/>
    <w:multiLevelType w:val="hybridMultilevel"/>
    <w:tmpl w:val="FADEE2F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5" w15:restartNumberingAfterBreak="0">
    <w:nsid w:val="35BC3E71"/>
    <w:multiLevelType w:val="hybridMultilevel"/>
    <w:tmpl w:val="62A0101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71A2413"/>
    <w:multiLevelType w:val="hybridMultilevel"/>
    <w:tmpl w:val="3EEEACC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82E0888"/>
    <w:multiLevelType w:val="hybridMultilevel"/>
    <w:tmpl w:val="0EAC1B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8" w15:restartNumberingAfterBreak="0">
    <w:nsid w:val="388E4C05"/>
    <w:multiLevelType w:val="hybridMultilevel"/>
    <w:tmpl w:val="E6002D6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9E96BAA"/>
    <w:multiLevelType w:val="hybridMultilevel"/>
    <w:tmpl w:val="42EA82D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0" w15:restartNumberingAfterBreak="0">
    <w:nsid w:val="3B1845BC"/>
    <w:multiLevelType w:val="hybridMultilevel"/>
    <w:tmpl w:val="E302745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1" w15:restartNumberingAfterBreak="0">
    <w:nsid w:val="3B1A03AA"/>
    <w:multiLevelType w:val="hybridMultilevel"/>
    <w:tmpl w:val="801ADFB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2" w15:restartNumberingAfterBreak="0">
    <w:nsid w:val="3B8B71A7"/>
    <w:multiLevelType w:val="hybridMultilevel"/>
    <w:tmpl w:val="B144279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3" w15:restartNumberingAfterBreak="0">
    <w:nsid w:val="3D2E5C7C"/>
    <w:multiLevelType w:val="hybridMultilevel"/>
    <w:tmpl w:val="7018C7C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4" w15:restartNumberingAfterBreak="0">
    <w:nsid w:val="3D397879"/>
    <w:multiLevelType w:val="hybridMultilevel"/>
    <w:tmpl w:val="1C82178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3D610402"/>
    <w:multiLevelType w:val="hybridMultilevel"/>
    <w:tmpl w:val="EBC8DFE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3D9C5A38"/>
    <w:multiLevelType w:val="hybridMultilevel"/>
    <w:tmpl w:val="A82063A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3DA63F4D"/>
    <w:multiLevelType w:val="hybridMultilevel"/>
    <w:tmpl w:val="46FC817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8" w15:restartNumberingAfterBreak="0">
    <w:nsid w:val="3E114A40"/>
    <w:multiLevelType w:val="hybridMultilevel"/>
    <w:tmpl w:val="66B6DC5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9" w15:restartNumberingAfterBreak="0">
    <w:nsid w:val="3E6850CD"/>
    <w:multiLevelType w:val="hybridMultilevel"/>
    <w:tmpl w:val="FBB02F6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0" w15:restartNumberingAfterBreak="0">
    <w:nsid w:val="3FAA1D41"/>
    <w:multiLevelType w:val="hybridMultilevel"/>
    <w:tmpl w:val="E69EB8A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1" w15:restartNumberingAfterBreak="0">
    <w:nsid w:val="40D97C55"/>
    <w:multiLevelType w:val="hybridMultilevel"/>
    <w:tmpl w:val="2A56894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1B74DAC"/>
    <w:multiLevelType w:val="hybridMultilevel"/>
    <w:tmpl w:val="2ABCE07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2142C9F"/>
    <w:multiLevelType w:val="hybridMultilevel"/>
    <w:tmpl w:val="0A50F49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4" w15:restartNumberingAfterBreak="0">
    <w:nsid w:val="4269748C"/>
    <w:multiLevelType w:val="hybridMultilevel"/>
    <w:tmpl w:val="F01E6FC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5" w15:restartNumberingAfterBreak="0">
    <w:nsid w:val="442639BE"/>
    <w:multiLevelType w:val="hybridMultilevel"/>
    <w:tmpl w:val="CEBA2B5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6" w15:restartNumberingAfterBreak="0">
    <w:nsid w:val="454D5C1C"/>
    <w:multiLevelType w:val="hybridMultilevel"/>
    <w:tmpl w:val="C3820B8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7" w15:restartNumberingAfterBreak="0">
    <w:nsid w:val="45591B89"/>
    <w:multiLevelType w:val="hybridMultilevel"/>
    <w:tmpl w:val="398E758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569078B"/>
    <w:multiLevelType w:val="hybridMultilevel"/>
    <w:tmpl w:val="1362E52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9" w15:restartNumberingAfterBreak="0">
    <w:nsid w:val="46AB5D6E"/>
    <w:multiLevelType w:val="hybridMultilevel"/>
    <w:tmpl w:val="02BEA26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0" w15:restartNumberingAfterBreak="0">
    <w:nsid w:val="47067816"/>
    <w:multiLevelType w:val="hybridMultilevel"/>
    <w:tmpl w:val="7EE21AB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1" w15:restartNumberingAfterBreak="0">
    <w:nsid w:val="47141DE3"/>
    <w:multiLevelType w:val="hybridMultilevel"/>
    <w:tmpl w:val="7952C8A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2" w15:restartNumberingAfterBreak="0">
    <w:nsid w:val="4AFA1371"/>
    <w:multiLevelType w:val="hybridMultilevel"/>
    <w:tmpl w:val="1542E8B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3" w15:restartNumberingAfterBreak="0">
    <w:nsid w:val="4BFA00D2"/>
    <w:multiLevelType w:val="hybridMultilevel"/>
    <w:tmpl w:val="507ABAE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C1A509E"/>
    <w:multiLevelType w:val="hybridMultilevel"/>
    <w:tmpl w:val="9C1A1C1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5" w15:restartNumberingAfterBreak="0">
    <w:nsid w:val="4D481044"/>
    <w:multiLevelType w:val="hybridMultilevel"/>
    <w:tmpl w:val="6EF4F52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6" w15:restartNumberingAfterBreak="0">
    <w:nsid w:val="4D9B7D1F"/>
    <w:multiLevelType w:val="hybridMultilevel"/>
    <w:tmpl w:val="A924588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7" w15:restartNumberingAfterBreak="0">
    <w:nsid w:val="4E9A264C"/>
    <w:multiLevelType w:val="hybridMultilevel"/>
    <w:tmpl w:val="D67A9C7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4F1774B6"/>
    <w:multiLevelType w:val="hybridMultilevel"/>
    <w:tmpl w:val="801892D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050442A"/>
    <w:multiLevelType w:val="hybridMultilevel"/>
    <w:tmpl w:val="9A5AF76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1557789"/>
    <w:multiLevelType w:val="hybridMultilevel"/>
    <w:tmpl w:val="12E8BE5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21C3CCC"/>
    <w:multiLevelType w:val="hybridMultilevel"/>
    <w:tmpl w:val="59FA231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27C17FC"/>
    <w:multiLevelType w:val="hybridMultilevel"/>
    <w:tmpl w:val="C2D4C9F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3" w15:restartNumberingAfterBreak="0">
    <w:nsid w:val="5498062C"/>
    <w:multiLevelType w:val="hybridMultilevel"/>
    <w:tmpl w:val="5D02968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4" w15:restartNumberingAfterBreak="0">
    <w:nsid w:val="54FD3DAA"/>
    <w:multiLevelType w:val="hybridMultilevel"/>
    <w:tmpl w:val="D688B0B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59B571B"/>
    <w:multiLevelType w:val="hybridMultilevel"/>
    <w:tmpl w:val="C7BAE24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6" w15:restartNumberingAfterBreak="0">
    <w:nsid w:val="57233486"/>
    <w:multiLevelType w:val="hybridMultilevel"/>
    <w:tmpl w:val="6F04907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7" w15:restartNumberingAfterBreak="0">
    <w:nsid w:val="58173322"/>
    <w:multiLevelType w:val="hybridMultilevel"/>
    <w:tmpl w:val="AAB6BCB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8" w15:restartNumberingAfterBreak="0">
    <w:nsid w:val="58F20FE8"/>
    <w:multiLevelType w:val="hybridMultilevel"/>
    <w:tmpl w:val="E45407F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9" w15:restartNumberingAfterBreak="0">
    <w:nsid w:val="5914200B"/>
    <w:multiLevelType w:val="hybridMultilevel"/>
    <w:tmpl w:val="180269F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59431DCF"/>
    <w:multiLevelType w:val="hybridMultilevel"/>
    <w:tmpl w:val="9DE8720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1" w15:restartNumberingAfterBreak="0">
    <w:nsid w:val="5A2866FC"/>
    <w:multiLevelType w:val="hybridMultilevel"/>
    <w:tmpl w:val="20D6FC7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5AA24C78"/>
    <w:multiLevelType w:val="hybridMultilevel"/>
    <w:tmpl w:val="B4827A6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5B201BE1"/>
    <w:multiLevelType w:val="hybridMultilevel"/>
    <w:tmpl w:val="83DE7FA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5C600E54"/>
    <w:multiLevelType w:val="hybridMultilevel"/>
    <w:tmpl w:val="D576912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5" w15:restartNumberingAfterBreak="0">
    <w:nsid w:val="5DA429D1"/>
    <w:multiLevelType w:val="hybridMultilevel"/>
    <w:tmpl w:val="E05CD5B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5DA71265"/>
    <w:multiLevelType w:val="hybridMultilevel"/>
    <w:tmpl w:val="E5301ED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7" w15:restartNumberingAfterBreak="0">
    <w:nsid w:val="5ED608CA"/>
    <w:multiLevelType w:val="hybridMultilevel"/>
    <w:tmpl w:val="522CEE6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8" w15:restartNumberingAfterBreak="0">
    <w:nsid w:val="5F8D71AC"/>
    <w:multiLevelType w:val="hybridMultilevel"/>
    <w:tmpl w:val="54F6DA8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9" w15:restartNumberingAfterBreak="0">
    <w:nsid w:val="60D818ED"/>
    <w:multiLevelType w:val="hybridMultilevel"/>
    <w:tmpl w:val="FD9A90D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0" w15:restartNumberingAfterBreak="0">
    <w:nsid w:val="62164417"/>
    <w:multiLevelType w:val="hybridMultilevel"/>
    <w:tmpl w:val="F1F28D9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1" w15:restartNumberingAfterBreak="0">
    <w:nsid w:val="638B2752"/>
    <w:multiLevelType w:val="hybridMultilevel"/>
    <w:tmpl w:val="615A40D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2" w15:restartNumberingAfterBreak="0">
    <w:nsid w:val="6435141C"/>
    <w:multiLevelType w:val="hybridMultilevel"/>
    <w:tmpl w:val="384AC92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3" w15:restartNumberingAfterBreak="0">
    <w:nsid w:val="64A72593"/>
    <w:multiLevelType w:val="hybridMultilevel"/>
    <w:tmpl w:val="6006553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64D70AF"/>
    <w:multiLevelType w:val="hybridMultilevel"/>
    <w:tmpl w:val="531CC80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66632CCF"/>
    <w:multiLevelType w:val="hybridMultilevel"/>
    <w:tmpl w:val="60EE28E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66FC2D8A"/>
    <w:multiLevelType w:val="hybridMultilevel"/>
    <w:tmpl w:val="A616429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670E62BB"/>
    <w:multiLevelType w:val="hybridMultilevel"/>
    <w:tmpl w:val="FAE8529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8" w15:restartNumberingAfterBreak="0">
    <w:nsid w:val="67241C93"/>
    <w:multiLevelType w:val="hybridMultilevel"/>
    <w:tmpl w:val="2904DE5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674E7B61"/>
    <w:multiLevelType w:val="hybridMultilevel"/>
    <w:tmpl w:val="1DF6D7C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6870706F"/>
    <w:multiLevelType w:val="hybridMultilevel"/>
    <w:tmpl w:val="4CF0FE4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69524521"/>
    <w:multiLevelType w:val="hybridMultilevel"/>
    <w:tmpl w:val="8528EA4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6B2A6E05"/>
    <w:multiLevelType w:val="hybridMultilevel"/>
    <w:tmpl w:val="F1D2CA4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6B8E04E6"/>
    <w:multiLevelType w:val="hybridMultilevel"/>
    <w:tmpl w:val="4CC462C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6BB67727"/>
    <w:multiLevelType w:val="hybridMultilevel"/>
    <w:tmpl w:val="E1C84BE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5" w15:restartNumberingAfterBreak="0">
    <w:nsid w:val="6C5A790B"/>
    <w:multiLevelType w:val="hybridMultilevel"/>
    <w:tmpl w:val="BF246CC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6" w15:restartNumberingAfterBreak="0">
    <w:nsid w:val="6EB72E64"/>
    <w:multiLevelType w:val="hybridMultilevel"/>
    <w:tmpl w:val="CA64F78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7" w15:restartNumberingAfterBreak="0">
    <w:nsid w:val="6EDD5468"/>
    <w:multiLevelType w:val="hybridMultilevel"/>
    <w:tmpl w:val="C1FC846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8" w15:restartNumberingAfterBreak="0">
    <w:nsid w:val="6F8517AD"/>
    <w:multiLevelType w:val="hybridMultilevel"/>
    <w:tmpl w:val="14D0B30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9" w15:restartNumberingAfterBreak="0">
    <w:nsid w:val="6FF555DB"/>
    <w:multiLevelType w:val="hybridMultilevel"/>
    <w:tmpl w:val="E37005F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0" w15:restartNumberingAfterBreak="0">
    <w:nsid w:val="709313FE"/>
    <w:multiLevelType w:val="hybridMultilevel"/>
    <w:tmpl w:val="328C7B9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1" w15:restartNumberingAfterBreak="0">
    <w:nsid w:val="71E241FF"/>
    <w:multiLevelType w:val="hybridMultilevel"/>
    <w:tmpl w:val="4C9C4E9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2" w15:restartNumberingAfterBreak="0">
    <w:nsid w:val="72963925"/>
    <w:multiLevelType w:val="hybridMultilevel"/>
    <w:tmpl w:val="0812017E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3" w15:restartNumberingAfterBreak="0">
    <w:nsid w:val="72BB4B02"/>
    <w:multiLevelType w:val="hybridMultilevel"/>
    <w:tmpl w:val="C6CACEF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4" w15:restartNumberingAfterBreak="0">
    <w:nsid w:val="735F63F3"/>
    <w:multiLevelType w:val="hybridMultilevel"/>
    <w:tmpl w:val="504ABFB6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5" w15:restartNumberingAfterBreak="0">
    <w:nsid w:val="73D03843"/>
    <w:multiLevelType w:val="hybridMultilevel"/>
    <w:tmpl w:val="286AADA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6" w15:restartNumberingAfterBreak="0">
    <w:nsid w:val="76142FCE"/>
    <w:multiLevelType w:val="hybridMultilevel"/>
    <w:tmpl w:val="7CFAF1F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7" w15:restartNumberingAfterBreak="0">
    <w:nsid w:val="77234017"/>
    <w:multiLevelType w:val="hybridMultilevel"/>
    <w:tmpl w:val="C72A0AF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8" w15:restartNumberingAfterBreak="0">
    <w:nsid w:val="77391F84"/>
    <w:multiLevelType w:val="hybridMultilevel"/>
    <w:tmpl w:val="62FCE0C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9" w15:restartNumberingAfterBreak="0">
    <w:nsid w:val="77D4601E"/>
    <w:multiLevelType w:val="hybridMultilevel"/>
    <w:tmpl w:val="70A6053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0" w15:restartNumberingAfterBreak="0">
    <w:nsid w:val="77EE41A0"/>
    <w:multiLevelType w:val="hybridMultilevel"/>
    <w:tmpl w:val="A65A74D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1" w15:restartNumberingAfterBreak="0">
    <w:nsid w:val="78F06049"/>
    <w:multiLevelType w:val="hybridMultilevel"/>
    <w:tmpl w:val="19E2620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2" w15:restartNumberingAfterBreak="0">
    <w:nsid w:val="79061EE9"/>
    <w:multiLevelType w:val="hybridMultilevel"/>
    <w:tmpl w:val="1608A574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3" w15:restartNumberingAfterBreak="0">
    <w:nsid w:val="7A8A546A"/>
    <w:multiLevelType w:val="hybridMultilevel"/>
    <w:tmpl w:val="40B6EFA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4" w15:restartNumberingAfterBreak="0">
    <w:nsid w:val="7BA66C98"/>
    <w:multiLevelType w:val="hybridMultilevel"/>
    <w:tmpl w:val="A7366CA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5" w15:restartNumberingAfterBreak="0">
    <w:nsid w:val="7C521776"/>
    <w:multiLevelType w:val="hybridMultilevel"/>
    <w:tmpl w:val="98A6C54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6" w15:restartNumberingAfterBreak="0">
    <w:nsid w:val="7D2E1684"/>
    <w:multiLevelType w:val="hybridMultilevel"/>
    <w:tmpl w:val="D3DE950A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7" w15:restartNumberingAfterBreak="0">
    <w:nsid w:val="7D7A08BC"/>
    <w:multiLevelType w:val="hybridMultilevel"/>
    <w:tmpl w:val="80745578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8" w15:restartNumberingAfterBreak="0">
    <w:nsid w:val="7ED20953"/>
    <w:multiLevelType w:val="hybridMultilevel"/>
    <w:tmpl w:val="ED1028E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61772778">
    <w:abstractNumId w:val="94"/>
  </w:num>
  <w:num w:numId="2" w16cid:durableId="906038128">
    <w:abstractNumId w:val="11"/>
  </w:num>
  <w:num w:numId="3" w16cid:durableId="1714884077">
    <w:abstractNumId w:val="150"/>
  </w:num>
  <w:num w:numId="4" w16cid:durableId="579366858">
    <w:abstractNumId w:val="135"/>
  </w:num>
  <w:num w:numId="5" w16cid:durableId="945116676">
    <w:abstractNumId w:val="42"/>
  </w:num>
  <w:num w:numId="6" w16cid:durableId="954605473">
    <w:abstractNumId w:val="53"/>
  </w:num>
  <w:num w:numId="7" w16cid:durableId="1824270024">
    <w:abstractNumId w:val="152"/>
  </w:num>
  <w:num w:numId="8" w16cid:durableId="952438739">
    <w:abstractNumId w:val="86"/>
  </w:num>
  <w:num w:numId="9" w16cid:durableId="57284090">
    <w:abstractNumId w:val="102"/>
  </w:num>
  <w:num w:numId="10" w16cid:durableId="1711147850">
    <w:abstractNumId w:val="91"/>
  </w:num>
  <w:num w:numId="11" w16cid:durableId="669135036">
    <w:abstractNumId w:val="98"/>
  </w:num>
  <w:num w:numId="12" w16cid:durableId="1868056155">
    <w:abstractNumId w:val="99"/>
  </w:num>
  <w:num w:numId="13" w16cid:durableId="1061254227">
    <w:abstractNumId w:val="117"/>
  </w:num>
  <w:num w:numId="14" w16cid:durableId="591546341">
    <w:abstractNumId w:val="111"/>
  </w:num>
  <w:num w:numId="15" w16cid:durableId="1704404519">
    <w:abstractNumId w:val="96"/>
  </w:num>
  <w:num w:numId="16" w16cid:durableId="1717386217">
    <w:abstractNumId w:val="21"/>
  </w:num>
  <w:num w:numId="17" w16cid:durableId="1849248496">
    <w:abstractNumId w:val="34"/>
  </w:num>
  <w:num w:numId="18" w16cid:durableId="1671911447">
    <w:abstractNumId w:val="61"/>
  </w:num>
  <w:num w:numId="19" w16cid:durableId="1078793700">
    <w:abstractNumId w:val="154"/>
  </w:num>
  <w:num w:numId="20" w16cid:durableId="383220750">
    <w:abstractNumId w:val="22"/>
  </w:num>
  <w:num w:numId="21" w16cid:durableId="2112505508">
    <w:abstractNumId w:val="103"/>
  </w:num>
  <w:num w:numId="22" w16cid:durableId="2036149577">
    <w:abstractNumId w:val="20"/>
  </w:num>
  <w:num w:numId="23" w16cid:durableId="1382368295">
    <w:abstractNumId w:val="79"/>
  </w:num>
  <w:num w:numId="24" w16cid:durableId="378743168">
    <w:abstractNumId w:val="72"/>
  </w:num>
  <w:num w:numId="25" w16cid:durableId="306589852">
    <w:abstractNumId w:val="25"/>
  </w:num>
  <w:num w:numId="26" w16cid:durableId="622689611">
    <w:abstractNumId w:val="153"/>
  </w:num>
  <w:num w:numId="27" w16cid:durableId="1428767347">
    <w:abstractNumId w:val="17"/>
  </w:num>
  <w:num w:numId="28" w16cid:durableId="1276402370">
    <w:abstractNumId w:val="32"/>
  </w:num>
  <w:num w:numId="29" w16cid:durableId="1791893479">
    <w:abstractNumId w:val="28"/>
  </w:num>
  <w:num w:numId="30" w16cid:durableId="1601404231">
    <w:abstractNumId w:val="116"/>
  </w:num>
  <w:num w:numId="31" w16cid:durableId="1381007121">
    <w:abstractNumId w:val="148"/>
  </w:num>
  <w:num w:numId="32" w16cid:durableId="1730304002">
    <w:abstractNumId w:val="155"/>
  </w:num>
  <w:num w:numId="33" w16cid:durableId="1554927838">
    <w:abstractNumId w:val="45"/>
  </w:num>
  <w:num w:numId="34" w16cid:durableId="877934813">
    <w:abstractNumId w:val="78"/>
  </w:num>
  <w:num w:numId="35" w16cid:durableId="999386808">
    <w:abstractNumId w:val="109"/>
  </w:num>
  <w:num w:numId="36" w16cid:durableId="1300845893">
    <w:abstractNumId w:val="15"/>
  </w:num>
  <w:num w:numId="37" w16cid:durableId="139420897">
    <w:abstractNumId w:val="121"/>
  </w:num>
  <w:num w:numId="38" w16cid:durableId="1407411634">
    <w:abstractNumId w:val="62"/>
  </w:num>
  <w:num w:numId="39" w16cid:durableId="1159884356">
    <w:abstractNumId w:val="137"/>
  </w:num>
  <w:num w:numId="40" w16cid:durableId="1730113275">
    <w:abstractNumId w:val="123"/>
  </w:num>
  <w:num w:numId="41" w16cid:durableId="354158327">
    <w:abstractNumId w:val="118"/>
  </w:num>
  <w:num w:numId="42" w16cid:durableId="1766339923">
    <w:abstractNumId w:val="136"/>
  </w:num>
  <w:num w:numId="43" w16cid:durableId="485972155">
    <w:abstractNumId w:val="106"/>
  </w:num>
  <w:num w:numId="44" w16cid:durableId="294877046">
    <w:abstractNumId w:val="88"/>
  </w:num>
  <w:num w:numId="45" w16cid:durableId="132605946">
    <w:abstractNumId w:val="47"/>
  </w:num>
  <w:num w:numId="46" w16cid:durableId="1712414558">
    <w:abstractNumId w:val="101"/>
  </w:num>
  <w:num w:numId="47" w16cid:durableId="84032691">
    <w:abstractNumId w:val="126"/>
  </w:num>
  <w:num w:numId="48" w16cid:durableId="541406708">
    <w:abstractNumId w:val="2"/>
  </w:num>
  <w:num w:numId="49" w16cid:durableId="1601717330">
    <w:abstractNumId w:val="83"/>
  </w:num>
  <w:num w:numId="50" w16cid:durableId="1578443405">
    <w:abstractNumId w:val="64"/>
  </w:num>
  <w:num w:numId="51" w16cid:durableId="606157922">
    <w:abstractNumId w:val="54"/>
  </w:num>
  <w:num w:numId="52" w16cid:durableId="1616137284">
    <w:abstractNumId w:val="48"/>
  </w:num>
  <w:num w:numId="53" w16cid:durableId="36201273">
    <w:abstractNumId w:val="115"/>
  </w:num>
  <w:num w:numId="54" w16cid:durableId="38435778">
    <w:abstractNumId w:val="40"/>
  </w:num>
  <w:num w:numId="55" w16cid:durableId="1780294891">
    <w:abstractNumId w:val="14"/>
  </w:num>
  <w:num w:numId="56" w16cid:durableId="1121148460">
    <w:abstractNumId w:val="12"/>
  </w:num>
  <w:num w:numId="57" w16cid:durableId="1831753181">
    <w:abstractNumId w:val="97"/>
  </w:num>
  <w:num w:numId="58" w16cid:durableId="2056005803">
    <w:abstractNumId w:val="124"/>
  </w:num>
  <w:num w:numId="59" w16cid:durableId="971328662">
    <w:abstractNumId w:val="104"/>
  </w:num>
  <w:num w:numId="60" w16cid:durableId="1007441566">
    <w:abstractNumId w:val="57"/>
  </w:num>
  <w:num w:numId="61" w16cid:durableId="1948154626">
    <w:abstractNumId w:val="114"/>
  </w:num>
  <w:num w:numId="62" w16cid:durableId="687372044">
    <w:abstractNumId w:val="131"/>
  </w:num>
  <w:num w:numId="63" w16cid:durableId="1638878155">
    <w:abstractNumId w:val="158"/>
  </w:num>
  <w:num w:numId="64" w16cid:durableId="441459013">
    <w:abstractNumId w:val="23"/>
  </w:num>
  <w:num w:numId="65" w16cid:durableId="1524780066">
    <w:abstractNumId w:val="9"/>
  </w:num>
  <w:num w:numId="66" w16cid:durableId="1182277414">
    <w:abstractNumId w:val="50"/>
  </w:num>
  <w:num w:numId="67" w16cid:durableId="380859222">
    <w:abstractNumId w:val="143"/>
  </w:num>
  <w:num w:numId="68" w16cid:durableId="1732845332">
    <w:abstractNumId w:val="130"/>
  </w:num>
  <w:num w:numId="69" w16cid:durableId="1176992995">
    <w:abstractNumId w:val="113"/>
  </w:num>
  <w:num w:numId="70" w16cid:durableId="784467751">
    <w:abstractNumId w:val="31"/>
  </w:num>
  <w:num w:numId="71" w16cid:durableId="2021465931">
    <w:abstractNumId w:val="67"/>
  </w:num>
  <w:num w:numId="72" w16cid:durableId="1126045318">
    <w:abstractNumId w:val="92"/>
  </w:num>
  <w:num w:numId="73" w16cid:durableId="1483692087">
    <w:abstractNumId w:val="10"/>
  </w:num>
  <w:num w:numId="74" w16cid:durableId="1241721468">
    <w:abstractNumId w:val="18"/>
  </w:num>
  <w:num w:numId="75" w16cid:durableId="1746297105">
    <w:abstractNumId w:val="33"/>
  </w:num>
  <w:num w:numId="76" w16cid:durableId="351876929">
    <w:abstractNumId w:val="13"/>
  </w:num>
  <w:num w:numId="77" w16cid:durableId="1903832319">
    <w:abstractNumId w:val="120"/>
  </w:num>
  <w:num w:numId="78" w16cid:durableId="1421484084">
    <w:abstractNumId w:val="63"/>
  </w:num>
  <w:num w:numId="79" w16cid:durableId="1741637689">
    <w:abstractNumId w:val="125"/>
  </w:num>
  <w:num w:numId="80" w16cid:durableId="1984119284">
    <w:abstractNumId w:val="133"/>
  </w:num>
  <w:num w:numId="81" w16cid:durableId="1431393031">
    <w:abstractNumId w:val="138"/>
  </w:num>
  <w:num w:numId="82" w16cid:durableId="1831554092">
    <w:abstractNumId w:val="146"/>
  </w:num>
  <w:num w:numId="83" w16cid:durableId="451289853">
    <w:abstractNumId w:val="4"/>
  </w:num>
  <w:num w:numId="84" w16cid:durableId="19363524">
    <w:abstractNumId w:val="6"/>
  </w:num>
  <w:num w:numId="85" w16cid:durableId="697657679">
    <w:abstractNumId w:val="149"/>
  </w:num>
  <w:num w:numId="86" w16cid:durableId="381903201">
    <w:abstractNumId w:val="36"/>
  </w:num>
  <w:num w:numId="87" w16cid:durableId="1488477944">
    <w:abstractNumId w:val="29"/>
  </w:num>
  <w:num w:numId="88" w16cid:durableId="1816094842">
    <w:abstractNumId w:val="140"/>
  </w:num>
  <w:num w:numId="89" w16cid:durableId="808671148">
    <w:abstractNumId w:val="38"/>
  </w:num>
  <w:num w:numId="90" w16cid:durableId="1952319761">
    <w:abstractNumId w:val="1"/>
  </w:num>
  <w:num w:numId="91" w16cid:durableId="1262302175">
    <w:abstractNumId w:val="65"/>
  </w:num>
  <w:num w:numId="92" w16cid:durableId="1384521529">
    <w:abstractNumId w:val="24"/>
  </w:num>
  <w:num w:numId="93" w16cid:durableId="40986601">
    <w:abstractNumId w:val="46"/>
  </w:num>
  <w:num w:numId="94" w16cid:durableId="291249424">
    <w:abstractNumId w:val="52"/>
  </w:num>
  <w:num w:numId="95" w16cid:durableId="1692871635">
    <w:abstractNumId w:val="0"/>
  </w:num>
  <w:num w:numId="96" w16cid:durableId="82343246">
    <w:abstractNumId w:val="19"/>
  </w:num>
  <w:num w:numId="97" w16cid:durableId="150173912">
    <w:abstractNumId w:val="89"/>
  </w:num>
  <w:num w:numId="98" w16cid:durableId="1709573841">
    <w:abstractNumId w:val="77"/>
  </w:num>
  <w:num w:numId="99" w16cid:durableId="1192768952">
    <w:abstractNumId w:val="37"/>
  </w:num>
  <w:num w:numId="100" w16cid:durableId="1642079708">
    <w:abstractNumId w:val="51"/>
  </w:num>
  <w:num w:numId="101" w16cid:durableId="2109694664">
    <w:abstractNumId w:val="128"/>
  </w:num>
  <w:num w:numId="102" w16cid:durableId="1585456975">
    <w:abstractNumId w:val="85"/>
  </w:num>
  <w:num w:numId="103" w16cid:durableId="1144933359">
    <w:abstractNumId w:val="119"/>
  </w:num>
  <w:num w:numId="104" w16cid:durableId="659386016">
    <w:abstractNumId w:val="93"/>
  </w:num>
  <w:num w:numId="105" w16cid:durableId="479153239">
    <w:abstractNumId w:val="156"/>
  </w:num>
  <w:num w:numId="106" w16cid:durableId="1799371417">
    <w:abstractNumId w:val="90"/>
  </w:num>
  <w:num w:numId="107" w16cid:durableId="781610138">
    <w:abstractNumId w:val="39"/>
  </w:num>
  <w:num w:numId="108" w16cid:durableId="1209227110">
    <w:abstractNumId w:val="43"/>
  </w:num>
  <w:num w:numId="109" w16cid:durableId="1801219380">
    <w:abstractNumId w:val="68"/>
  </w:num>
  <w:num w:numId="110" w16cid:durableId="935594395">
    <w:abstractNumId w:val="56"/>
  </w:num>
  <w:num w:numId="111" w16cid:durableId="1835563030">
    <w:abstractNumId w:val="71"/>
  </w:num>
  <w:num w:numId="112" w16cid:durableId="2145464166">
    <w:abstractNumId w:val="44"/>
  </w:num>
  <w:num w:numId="113" w16cid:durableId="827212739">
    <w:abstractNumId w:val="80"/>
  </w:num>
  <w:num w:numId="114" w16cid:durableId="1365132184">
    <w:abstractNumId w:val="108"/>
  </w:num>
  <w:num w:numId="115" w16cid:durableId="714350243">
    <w:abstractNumId w:val="5"/>
  </w:num>
  <w:num w:numId="116" w16cid:durableId="820315307">
    <w:abstractNumId w:val="84"/>
  </w:num>
  <w:num w:numId="117" w16cid:durableId="1867328373">
    <w:abstractNumId w:val="112"/>
  </w:num>
  <w:num w:numId="118" w16cid:durableId="255745558">
    <w:abstractNumId w:val="70"/>
  </w:num>
  <w:num w:numId="119" w16cid:durableId="142625729">
    <w:abstractNumId w:val="132"/>
  </w:num>
  <w:num w:numId="120" w16cid:durableId="2048794461">
    <w:abstractNumId w:val="110"/>
  </w:num>
  <w:num w:numId="121" w16cid:durableId="739408406">
    <w:abstractNumId w:val="145"/>
  </w:num>
  <w:num w:numId="122" w16cid:durableId="460920565">
    <w:abstractNumId w:val="144"/>
  </w:num>
  <w:num w:numId="123" w16cid:durableId="1322539777">
    <w:abstractNumId w:val="157"/>
  </w:num>
  <w:num w:numId="124" w16cid:durableId="619000044">
    <w:abstractNumId w:val="3"/>
  </w:num>
  <w:num w:numId="125" w16cid:durableId="1628194998">
    <w:abstractNumId w:val="69"/>
  </w:num>
  <w:num w:numId="126" w16cid:durableId="94599049">
    <w:abstractNumId w:val="27"/>
  </w:num>
  <w:num w:numId="127" w16cid:durableId="424687392">
    <w:abstractNumId w:val="26"/>
  </w:num>
  <w:num w:numId="128" w16cid:durableId="185483330">
    <w:abstractNumId w:val="105"/>
  </w:num>
  <w:num w:numId="129" w16cid:durableId="1554581226">
    <w:abstractNumId w:val="141"/>
  </w:num>
  <w:num w:numId="130" w16cid:durableId="1416779279">
    <w:abstractNumId w:val="107"/>
  </w:num>
  <w:num w:numId="131" w16cid:durableId="1258292023">
    <w:abstractNumId w:val="147"/>
  </w:num>
  <w:num w:numId="132" w16cid:durableId="822429862">
    <w:abstractNumId w:val="87"/>
  </w:num>
  <w:num w:numId="133" w16cid:durableId="797265816">
    <w:abstractNumId w:val="60"/>
  </w:num>
  <w:num w:numId="134" w16cid:durableId="1123693432">
    <w:abstractNumId w:val="95"/>
  </w:num>
  <w:num w:numId="135" w16cid:durableId="111439342">
    <w:abstractNumId w:val="30"/>
  </w:num>
  <w:num w:numId="136" w16cid:durableId="562063648">
    <w:abstractNumId w:val="100"/>
  </w:num>
  <w:num w:numId="137" w16cid:durableId="131486924">
    <w:abstractNumId w:val="139"/>
  </w:num>
  <w:num w:numId="138" w16cid:durableId="164134433">
    <w:abstractNumId w:val="35"/>
  </w:num>
  <w:num w:numId="139" w16cid:durableId="1448814805">
    <w:abstractNumId w:val="59"/>
  </w:num>
  <w:num w:numId="140" w16cid:durableId="884564282">
    <w:abstractNumId w:val="81"/>
  </w:num>
  <w:num w:numId="141" w16cid:durableId="330331175">
    <w:abstractNumId w:val="82"/>
  </w:num>
  <w:num w:numId="142" w16cid:durableId="1219707260">
    <w:abstractNumId w:val="129"/>
  </w:num>
  <w:num w:numId="143" w16cid:durableId="1572033568">
    <w:abstractNumId w:val="49"/>
  </w:num>
  <w:num w:numId="144" w16cid:durableId="1869830176">
    <w:abstractNumId w:val="7"/>
  </w:num>
  <w:num w:numId="145" w16cid:durableId="108551585">
    <w:abstractNumId w:val="73"/>
  </w:num>
  <w:num w:numId="146" w16cid:durableId="1704676120">
    <w:abstractNumId w:val="55"/>
  </w:num>
  <w:num w:numId="147" w16cid:durableId="2049795229">
    <w:abstractNumId w:val="41"/>
  </w:num>
  <w:num w:numId="148" w16cid:durableId="810943355">
    <w:abstractNumId w:val="66"/>
  </w:num>
  <w:num w:numId="149" w16cid:durableId="1456825469">
    <w:abstractNumId w:val="134"/>
  </w:num>
  <w:num w:numId="150" w16cid:durableId="147677052">
    <w:abstractNumId w:val="127"/>
  </w:num>
  <w:num w:numId="151" w16cid:durableId="881794641">
    <w:abstractNumId w:val="75"/>
  </w:num>
  <w:num w:numId="152" w16cid:durableId="6106956">
    <w:abstractNumId w:val="74"/>
  </w:num>
  <w:num w:numId="153" w16cid:durableId="906696050">
    <w:abstractNumId w:val="142"/>
  </w:num>
  <w:num w:numId="154" w16cid:durableId="1550335135">
    <w:abstractNumId w:val="122"/>
  </w:num>
  <w:num w:numId="155" w16cid:durableId="870874273">
    <w:abstractNumId w:val="151"/>
  </w:num>
  <w:num w:numId="156" w16cid:durableId="611089352">
    <w:abstractNumId w:val="16"/>
  </w:num>
  <w:num w:numId="157" w16cid:durableId="479618055">
    <w:abstractNumId w:val="58"/>
  </w:num>
  <w:num w:numId="158" w16cid:durableId="1962152625">
    <w:abstractNumId w:val="76"/>
  </w:num>
  <w:num w:numId="159" w16cid:durableId="1457481234">
    <w:abstractNumId w:val="8"/>
  </w:num>
  <w:numIdMacAtCleanup w:val="15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50"/>
    <w:rsid w:val="000003AF"/>
    <w:rsid w:val="000008A9"/>
    <w:rsid w:val="00001BF5"/>
    <w:rsid w:val="00001CF9"/>
    <w:rsid w:val="00002B89"/>
    <w:rsid w:val="0000459B"/>
    <w:rsid w:val="000052E0"/>
    <w:rsid w:val="00005A10"/>
    <w:rsid w:val="000065CA"/>
    <w:rsid w:val="0001025B"/>
    <w:rsid w:val="00010DC8"/>
    <w:rsid w:val="00011191"/>
    <w:rsid w:val="00011439"/>
    <w:rsid w:val="00013F25"/>
    <w:rsid w:val="00014552"/>
    <w:rsid w:val="000160E6"/>
    <w:rsid w:val="000163EE"/>
    <w:rsid w:val="00017DCA"/>
    <w:rsid w:val="00017E4F"/>
    <w:rsid w:val="000202B4"/>
    <w:rsid w:val="00021A9F"/>
    <w:rsid w:val="00022C21"/>
    <w:rsid w:val="00022C32"/>
    <w:rsid w:val="000248A6"/>
    <w:rsid w:val="000251E2"/>
    <w:rsid w:val="00025415"/>
    <w:rsid w:val="000264C4"/>
    <w:rsid w:val="00026A91"/>
    <w:rsid w:val="00031648"/>
    <w:rsid w:val="00031E59"/>
    <w:rsid w:val="00032621"/>
    <w:rsid w:val="000326C0"/>
    <w:rsid w:val="000329E4"/>
    <w:rsid w:val="000346D6"/>
    <w:rsid w:val="00034E2B"/>
    <w:rsid w:val="00036888"/>
    <w:rsid w:val="00037114"/>
    <w:rsid w:val="000374DD"/>
    <w:rsid w:val="00040074"/>
    <w:rsid w:val="0004054B"/>
    <w:rsid w:val="00042118"/>
    <w:rsid w:val="00042848"/>
    <w:rsid w:val="000442C0"/>
    <w:rsid w:val="00044685"/>
    <w:rsid w:val="00045371"/>
    <w:rsid w:val="000474DD"/>
    <w:rsid w:val="00047CA4"/>
    <w:rsid w:val="00050A3C"/>
    <w:rsid w:val="00050E38"/>
    <w:rsid w:val="000522FB"/>
    <w:rsid w:val="00052382"/>
    <w:rsid w:val="000534B1"/>
    <w:rsid w:val="00053823"/>
    <w:rsid w:val="0005511B"/>
    <w:rsid w:val="000572EA"/>
    <w:rsid w:val="0005730F"/>
    <w:rsid w:val="000611C6"/>
    <w:rsid w:val="00061704"/>
    <w:rsid w:val="0006206F"/>
    <w:rsid w:val="00062A47"/>
    <w:rsid w:val="0006321F"/>
    <w:rsid w:val="0006464E"/>
    <w:rsid w:val="000647F3"/>
    <w:rsid w:val="00066641"/>
    <w:rsid w:val="00067953"/>
    <w:rsid w:val="0007063F"/>
    <w:rsid w:val="00070642"/>
    <w:rsid w:val="00072BA6"/>
    <w:rsid w:val="00072BC7"/>
    <w:rsid w:val="00072C4E"/>
    <w:rsid w:val="00072F48"/>
    <w:rsid w:val="00073C60"/>
    <w:rsid w:val="0007415F"/>
    <w:rsid w:val="00074341"/>
    <w:rsid w:val="00076206"/>
    <w:rsid w:val="00076DA4"/>
    <w:rsid w:val="000776FD"/>
    <w:rsid w:val="00077D31"/>
    <w:rsid w:val="00080CCC"/>
    <w:rsid w:val="00081891"/>
    <w:rsid w:val="00082331"/>
    <w:rsid w:val="00083121"/>
    <w:rsid w:val="000836F7"/>
    <w:rsid w:val="0008523E"/>
    <w:rsid w:val="00085F38"/>
    <w:rsid w:val="00085F3C"/>
    <w:rsid w:val="00086099"/>
    <w:rsid w:val="0008696B"/>
    <w:rsid w:val="00090EED"/>
    <w:rsid w:val="000918AC"/>
    <w:rsid w:val="00092D55"/>
    <w:rsid w:val="00092ED7"/>
    <w:rsid w:val="000952BA"/>
    <w:rsid w:val="000960D0"/>
    <w:rsid w:val="00096F59"/>
    <w:rsid w:val="00097207"/>
    <w:rsid w:val="000976FB"/>
    <w:rsid w:val="00097F86"/>
    <w:rsid w:val="000A0EA6"/>
    <w:rsid w:val="000A130C"/>
    <w:rsid w:val="000A4C4D"/>
    <w:rsid w:val="000A4C80"/>
    <w:rsid w:val="000A4E35"/>
    <w:rsid w:val="000A4EFB"/>
    <w:rsid w:val="000A7810"/>
    <w:rsid w:val="000B12A5"/>
    <w:rsid w:val="000B205D"/>
    <w:rsid w:val="000B2089"/>
    <w:rsid w:val="000B334F"/>
    <w:rsid w:val="000B335A"/>
    <w:rsid w:val="000B3D66"/>
    <w:rsid w:val="000B4A14"/>
    <w:rsid w:val="000B6420"/>
    <w:rsid w:val="000B772D"/>
    <w:rsid w:val="000B781A"/>
    <w:rsid w:val="000B798C"/>
    <w:rsid w:val="000B7B0D"/>
    <w:rsid w:val="000B7B8A"/>
    <w:rsid w:val="000C032C"/>
    <w:rsid w:val="000C0A3C"/>
    <w:rsid w:val="000C1D88"/>
    <w:rsid w:val="000C2119"/>
    <w:rsid w:val="000C3D8C"/>
    <w:rsid w:val="000C3EB3"/>
    <w:rsid w:val="000C452E"/>
    <w:rsid w:val="000C575C"/>
    <w:rsid w:val="000C5B5E"/>
    <w:rsid w:val="000D2131"/>
    <w:rsid w:val="000D288F"/>
    <w:rsid w:val="000D2A9F"/>
    <w:rsid w:val="000D331A"/>
    <w:rsid w:val="000D3F01"/>
    <w:rsid w:val="000D46B6"/>
    <w:rsid w:val="000D51AE"/>
    <w:rsid w:val="000D6C42"/>
    <w:rsid w:val="000D7709"/>
    <w:rsid w:val="000E0217"/>
    <w:rsid w:val="000E0681"/>
    <w:rsid w:val="000E1AB5"/>
    <w:rsid w:val="000E3A4A"/>
    <w:rsid w:val="000E40A0"/>
    <w:rsid w:val="000E439A"/>
    <w:rsid w:val="000E4949"/>
    <w:rsid w:val="000E4E32"/>
    <w:rsid w:val="000E5497"/>
    <w:rsid w:val="000E6D52"/>
    <w:rsid w:val="000E71EE"/>
    <w:rsid w:val="000E7CB0"/>
    <w:rsid w:val="000E7FBA"/>
    <w:rsid w:val="000F04EE"/>
    <w:rsid w:val="000F4A52"/>
    <w:rsid w:val="000F4B34"/>
    <w:rsid w:val="000F546F"/>
    <w:rsid w:val="000F563D"/>
    <w:rsid w:val="000F6159"/>
    <w:rsid w:val="000F6961"/>
    <w:rsid w:val="00100426"/>
    <w:rsid w:val="0010044C"/>
    <w:rsid w:val="0010144B"/>
    <w:rsid w:val="001016C2"/>
    <w:rsid w:val="00101C1A"/>
    <w:rsid w:val="00102869"/>
    <w:rsid w:val="00102B2C"/>
    <w:rsid w:val="0010490B"/>
    <w:rsid w:val="00104C96"/>
    <w:rsid w:val="0010686B"/>
    <w:rsid w:val="001068F7"/>
    <w:rsid w:val="00106D3A"/>
    <w:rsid w:val="0011030D"/>
    <w:rsid w:val="0011077F"/>
    <w:rsid w:val="00111172"/>
    <w:rsid w:val="00111714"/>
    <w:rsid w:val="00111723"/>
    <w:rsid w:val="00113B10"/>
    <w:rsid w:val="00113BC9"/>
    <w:rsid w:val="00113C2A"/>
    <w:rsid w:val="00114C33"/>
    <w:rsid w:val="00115F9E"/>
    <w:rsid w:val="001161E5"/>
    <w:rsid w:val="00116790"/>
    <w:rsid w:val="00117283"/>
    <w:rsid w:val="001204BF"/>
    <w:rsid w:val="00121BF4"/>
    <w:rsid w:val="0012205C"/>
    <w:rsid w:val="00122955"/>
    <w:rsid w:val="001239BC"/>
    <w:rsid w:val="00125504"/>
    <w:rsid w:val="00125D13"/>
    <w:rsid w:val="00130ED6"/>
    <w:rsid w:val="0013235F"/>
    <w:rsid w:val="0013262A"/>
    <w:rsid w:val="0013272C"/>
    <w:rsid w:val="00132A13"/>
    <w:rsid w:val="0013370C"/>
    <w:rsid w:val="001340D4"/>
    <w:rsid w:val="00135351"/>
    <w:rsid w:val="001357ED"/>
    <w:rsid w:val="001373CE"/>
    <w:rsid w:val="00137C9E"/>
    <w:rsid w:val="00137EFA"/>
    <w:rsid w:val="00140AB9"/>
    <w:rsid w:val="00141F3E"/>
    <w:rsid w:val="00142B98"/>
    <w:rsid w:val="00143CFA"/>
    <w:rsid w:val="00145655"/>
    <w:rsid w:val="0014601B"/>
    <w:rsid w:val="001467F2"/>
    <w:rsid w:val="001468CC"/>
    <w:rsid w:val="00146AEC"/>
    <w:rsid w:val="00147735"/>
    <w:rsid w:val="0015124C"/>
    <w:rsid w:val="001520D6"/>
    <w:rsid w:val="00152C7A"/>
    <w:rsid w:val="00153036"/>
    <w:rsid w:val="0015336A"/>
    <w:rsid w:val="001534F3"/>
    <w:rsid w:val="0015485E"/>
    <w:rsid w:val="00154B50"/>
    <w:rsid w:val="00154F79"/>
    <w:rsid w:val="001558D0"/>
    <w:rsid w:val="001558E0"/>
    <w:rsid w:val="00155A27"/>
    <w:rsid w:val="0015620B"/>
    <w:rsid w:val="001566B5"/>
    <w:rsid w:val="001568D0"/>
    <w:rsid w:val="00157436"/>
    <w:rsid w:val="001609AA"/>
    <w:rsid w:val="00161AD3"/>
    <w:rsid w:val="00163D8A"/>
    <w:rsid w:val="00164655"/>
    <w:rsid w:val="001652EA"/>
    <w:rsid w:val="0016540C"/>
    <w:rsid w:val="00166A32"/>
    <w:rsid w:val="00166AC8"/>
    <w:rsid w:val="00166BA3"/>
    <w:rsid w:val="00166FE1"/>
    <w:rsid w:val="00172289"/>
    <w:rsid w:val="001733B1"/>
    <w:rsid w:val="00174427"/>
    <w:rsid w:val="0017442D"/>
    <w:rsid w:val="001744B0"/>
    <w:rsid w:val="00174C58"/>
    <w:rsid w:val="00177102"/>
    <w:rsid w:val="00177307"/>
    <w:rsid w:val="00177AB1"/>
    <w:rsid w:val="00177FAB"/>
    <w:rsid w:val="00180098"/>
    <w:rsid w:val="001801B3"/>
    <w:rsid w:val="00180213"/>
    <w:rsid w:val="00181D47"/>
    <w:rsid w:val="00182455"/>
    <w:rsid w:val="0018375D"/>
    <w:rsid w:val="001841C8"/>
    <w:rsid w:val="001843EC"/>
    <w:rsid w:val="00184E8F"/>
    <w:rsid w:val="00186448"/>
    <w:rsid w:val="00187D90"/>
    <w:rsid w:val="001911E8"/>
    <w:rsid w:val="00191434"/>
    <w:rsid w:val="00191C01"/>
    <w:rsid w:val="00191CC9"/>
    <w:rsid w:val="00192D42"/>
    <w:rsid w:val="00193923"/>
    <w:rsid w:val="001942C8"/>
    <w:rsid w:val="00194EAD"/>
    <w:rsid w:val="0019531D"/>
    <w:rsid w:val="00196BEF"/>
    <w:rsid w:val="00196CAB"/>
    <w:rsid w:val="001976EA"/>
    <w:rsid w:val="001A0294"/>
    <w:rsid w:val="001A30F4"/>
    <w:rsid w:val="001A3C8E"/>
    <w:rsid w:val="001A3F8A"/>
    <w:rsid w:val="001A5D4D"/>
    <w:rsid w:val="001B0252"/>
    <w:rsid w:val="001B3C44"/>
    <w:rsid w:val="001B46E4"/>
    <w:rsid w:val="001B477A"/>
    <w:rsid w:val="001B52D3"/>
    <w:rsid w:val="001B6153"/>
    <w:rsid w:val="001B6B29"/>
    <w:rsid w:val="001B6CE8"/>
    <w:rsid w:val="001B7120"/>
    <w:rsid w:val="001B7379"/>
    <w:rsid w:val="001C0044"/>
    <w:rsid w:val="001C024E"/>
    <w:rsid w:val="001C03B1"/>
    <w:rsid w:val="001C142A"/>
    <w:rsid w:val="001C15AB"/>
    <w:rsid w:val="001C1DD6"/>
    <w:rsid w:val="001C2657"/>
    <w:rsid w:val="001C3BB5"/>
    <w:rsid w:val="001C3CC3"/>
    <w:rsid w:val="001C3D66"/>
    <w:rsid w:val="001C402E"/>
    <w:rsid w:val="001C4838"/>
    <w:rsid w:val="001C48D5"/>
    <w:rsid w:val="001C4EE4"/>
    <w:rsid w:val="001C53B3"/>
    <w:rsid w:val="001C556A"/>
    <w:rsid w:val="001C57F9"/>
    <w:rsid w:val="001C63E8"/>
    <w:rsid w:val="001C715F"/>
    <w:rsid w:val="001C7CFF"/>
    <w:rsid w:val="001D0D2D"/>
    <w:rsid w:val="001D1A00"/>
    <w:rsid w:val="001D263E"/>
    <w:rsid w:val="001D2F17"/>
    <w:rsid w:val="001D3F85"/>
    <w:rsid w:val="001D4220"/>
    <w:rsid w:val="001D5F2B"/>
    <w:rsid w:val="001D67DA"/>
    <w:rsid w:val="001D7094"/>
    <w:rsid w:val="001E0B09"/>
    <w:rsid w:val="001E2014"/>
    <w:rsid w:val="001E220C"/>
    <w:rsid w:val="001E2499"/>
    <w:rsid w:val="001E269B"/>
    <w:rsid w:val="001E395C"/>
    <w:rsid w:val="001E4E8A"/>
    <w:rsid w:val="001E550D"/>
    <w:rsid w:val="001E5786"/>
    <w:rsid w:val="001E63B7"/>
    <w:rsid w:val="001E6481"/>
    <w:rsid w:val="001E6F5E"/>
    <w:rsid w:val="001E74B6"/>
    <w:rsid w:val="001F0308"/>
    <w:rsid w:val="001F12D7"/>
    <w:rsid w:val="001F1461"/>
    <w:rsid w:val="001F1C96"/>
    <w:rsid w:val="001F236F"/>
    <w:rsid w:val="001F282F"/>
    <w:rsid w:val="001F2C83"/>
    <w:rsid w:val="001F35C5"/>
    <w:rsid w:val="001F40F1"/>
    <w:rsid w:val="001F554C"/>
    <w:rsid w:val="001F64BD"/>
    <w:rsid w:val="001F6C7B"/>
    <w:rsid w:val="002016A0"/>
    <w:rsid w:val="0020323A"/>
    <w:rsid w:val="002043A6"/>
    <w:rsid w:val="00205978"/>
    <w:rsid w:val="002065E1"/>
    <w:rsid w:val="0020768D"/>
    <w:rsid w:val="00210874"/>
    <w:rsid w:val="00210E37"/>
    <w:rsid w:val="00210FEB"/>
    <w:rsid w:val="002120A2"/>
    <w:rsid w:val="00212212"/>
    <w:rsid w:val="00212516"/>
    <w:rsid w:val="002129AE"/>
    <w:rsid w:val="00213992"/>
    <w:rsid w:val="00213C9D"/>
    <w:rsid w:val="002152E0"/>
    <w:rsid w:val="002169D8"/>
    <w:rsid w:val="002169E5"/>
    <w:rsid w:val="00217B30"/>
    <w:rsid w:val="00221573"/>
    <w:rsid w:val="00223F91"/>
    <w:rsid w:val="002245F9"/>
    <w:rsid w:val="002252E9"/>
    <w:rsid w:val="002257E4"/>
    <w:rsid w:val="002258FD"/>
    <w:rsid w:val="00225A63"/>
    <w:rsid w:val="00227F14"/>
    <w:rsid w:val="00227F17"/>
    <w:rsid w:val="002305EA"/>
    <w:rsid w:val="0023318E"/>
    <w:rsid w:val="002331E0"/>
    <w:rsid w:val="002345A1"/>
    <w:rsid w:val="00235B0C"/>
    <w:rsid w:val="00235DD7"/>
    <w:rsid w:val="00235DE3"/>
    <w:rsid w:val="00236788"/>
    <w:rsid w:val="002370BC"/>
    <w:rsid w:val="00237808"/>
    <w:rsid w:val="00237853"/>
    <w:rsid w:val="00240185"/>
    <w:rsid w:val="00240A59"/>
    <w:rsid w:val="00240ECE"/>
    <w:rsid w:val="0024342B"/>
    <w:rsid w:val="00244334"/>
    <w:rsid w:val="002444ED"/>
    <w:rsid w:val="002451CC"/>
    <w:rsid w:val="00245CB8"/>
    <w:rsid w:val="00246931"/>
    <w:rsid w:val="00247532"/>
    <w:rsid w:val="002511B8"/>
    <w:rsid w:val="002513AD"/>
    <w:rsid w:val="00251EF7"/>
    <w:rsid w:val="00252690"/>
    <w:rsid w:val="00252DC0"/>
    <w:rsid w:val="0025309B"/>
    <w:rsid w:val="002540EC"/>
    <w:rsid w:val="0025412A"/>
    <w:rsid w:val="002555CC"/>
    <w:rsid w:val="002578D7"/>
    <w:rsid w:val="00261221"/>
    <w:rsid w:val="00263C54"/>
    <w:rsid w:val="002646C6"/>
    <w:rsid w:val="002651B1"/>
    <w:rsid w:val="002660EC"/>
    <w:rsid w:val="0026623B"/>
    <w:rsid w:val="00267447"/>
    <w:rsid w:val="002705C4"/>
    <w:rsid w:val="0027097B"/>
    <w:rsid w:val="00270DBF"/>
    <w:rsid w:val="002710ED"/>
    <w:rsid w:val="002715F8"/>
    <w:rsid w:val="0027211F"/>
    <w:rsid w:val="00272844"/>
    <w:rsid w:val="00272EBD"/>
    <w:rsid w:val="002735C5"/>
    <w:rsid w:val="00274972"/>
    <w:rsid w:val="00275850"/>
    <w:rsid w:val="002758F6"/>
    <w:rsid w:val="00275F07"/>
    <w:rsid w:val="00280C48"/>
    <w:rsid w:val="002811E0"/>
    <w:rsid w:val="00281767"/>
    <w:rsid w:val="002819A8"/>
    <w:rsid w:val="00281DF2"/>
    <w:rsid w:val="00282802"/>
    <w:rsid w:val="0028331A"/>
    <w:rsid w:val="002845F9"/>
    <w:rsid w:val="00284BEE"/>
    <w:rsid w:val="00285EEC"/>
    <w:rsid w:val="002865E4"/>
    <w:rsid w:val="00286EAB"/>
    <w:rsid w:val="002919EE"/>
    <w:rsid w:val="00293095"/>
    <w:rsid w:val="002931D7"/>
    <w:rsid w:val="002934CC"/>
    <w:rsid w:val="00293EFE"/>
    <w:rsid w:val="0029429D"/>
    <w:rsid w:val="0029564B"/>
    <w:rsid w:val="00296446"/>
    <w:rsid w:val="002966AA"/>
    <w:rsid w:val="0029720A"/>
    <w:rsid w:val="00297CC5"/>
    <w:rsid w:val="002A05FA"/>
    <w:rsid w:val="002A06A6"/>
    <w:rsid w:val="002A187C"/>
    <w:rsid w:val="002A1F4E"/>
    <w:rsid w:val="002A27DC"/>
    <w:rsid w:val="002A33F9"/>
    <w:rsid w:val="002A4424"/>
    <w:rsid w:val="002A78BD"/>
    <w:rsid w:val="002A7B68"/>
    <w:rsid w:val="002A7B98"/>
    <w:rsid w:val="002A7D48"/>
    <w:rsid w:val="002A7F16"/>
    <w:rsid w:val="002B0D4D"/>
    <w:rsid w:val="002B1230"/>
    <w:rsid w:val="002B176B"/>
    <w:rsid w:val="002B1A5B"/>
    <w:rsid w:val="002B1E2C"/>
    <w:rsid w:val="002B1E49"/>
    <w:rsid w:val="002B1EE6"/>
    <w:rsid w:val="002B3387"/>
    <w:rsid w:val="002B3BC1"/>
    <w:rsid w:val="002B49E7"/>
    <w:rsid w:val="002B5138"/>
    <w:rsid w:val="002B5BD9"/>
    <w:rsid w:val="002B621D"/>
    <w:rsid w:val="002B6337"/>
    <w:rsid w:val="002B66F3"/>
    <w:rsid w:val="002B6739"/>
    <w:rsid w:val="002C1F48"/>
    <w:rsid w:val="002C4E95"/>
    <w:rsid w:val="002C597C"/>
    <w:rsid w:val="002C62EF"/>
    <w:rsid w:val="002C7BF4"/>
    <w:rsid w:val="002D233C"/>
    <w:rsid w:val="002D2361"/>
    <w:rsid w:val="002D40D5"/>
    <w:rsid w:val="002D4612"/>
    <w:rsid w:val="002D50FA"/>
    <w:rsid w:val="002D52EF"/>
    <w:rsid w:val="002D52F4"/>
    <w:rsid w:val="002D56FA"/>
    <w:rsid w:val="002D6454"/>
    <w:rsid w:val="002D6619"/>
    <w:rsid w:val="002D74C0"/>
    <w:rsid w:val="002E028B"/>
    <w:rsid w:val="002E0922"/>
    <w:rsid w:val="002E0C4C"/>
    <w:rsid w:val="002E2520"/>
    <w:rsid w:val="002E2899"/>
    <w:rsid w:val="002E2D18"/>
    <w:rsid w:val="002E34D7"/>
    <w:rsid w:val="002E3A57"/>
    <w:rsid w:val="002E45AD"/>
    <w:rsid w:val="002E4628"/>
    <w:rsid w:val="002E485C"/>
    <w:rsid w:val="002E4944"/>
    <w:rsid w:val="002E4EC6"/>
    <w:rsid w:val="002E4EDF"/>
    <w:rsid w:val="002E5971"/>
    <w:rsid w:val="002E769C"/>
    <w:rsid w:val="002E7D9F"/>
    <w:rsid w:val="002F0C61"/>
    <w:rsid w:val="002F0DE4"/>
    <w:rsid w:val="002F11E4"/>
    <w:rsid w:val="002F1823"/>
    <w:rsid w:val="002F2187"/>
    <w:rsid w:val="002F2329"/>
    <w:rsid w:val="002F314E"/>
    <w:rsid w:val="002F31FC"/>
    <w:rsid w:val="002F3C2B"/>
    <w:rsid w:val="002F4261"/>
    <w:rsid w:val="002F43F7"/>
    <w:rsid w:val="002F4B92"/>
    <w:rsid w:val="002F71DB"/>
    <w:rsid w:val="002F7A1B"/>
    <w:rsid w:val="003014D7"/>
    <w:rsid w:val="00303908"/>
    <w:rsid w:val="00303C70"/>
    <w:rsid w:val="00304B51"/>
    <w:rsid w:val="00305501"/>
    <w:rsid w:val="00305B16"/>
    <w:rsid w:val="00305DFF"/>
    <w:rsid w:val="00307B33"/>
    <w:rsid w:val="00307F1E"/>
    <w:rsid w:val="003105C5"/>
    <w:rsid w:val="00310932"/>
    <w:rsid w:val="003114EA"/>
    <w:rsid w:val="0031157D"/>
    <w:rsid w:val="003125F8"/>
    <w:rsid w:val="00312AB6"/>
    <w:rsid w:val="003135BB"/>
    <w:rsid w:val="003136C2"/>
    <w:rsid w:val="00313CC1"/>
    <w:rsid w:val="00313E2B"/>
    <w:rsid w:val="00313F14"/>
    <w:rsid w:val="00314C4F"/>
    <w:rsid w:val="00315C76"/>
    <w:rsid w:val="003160D9"/>
    <w:rsid w:val="003166D0"/>
    <w:rsid w:val="00317635"/>
    <w:rsid w:val="00320134"/>
    <w:rsid w:val="00320375"/>
    <w:rsid w:val="0032087C"/>
    <w:rsid w:val="00321988"/>
    <w:rsid w:val="00322704"/>
    <w:rsid w:val="00322C4F"/>
    <w:rsid w:val="00323B60"/>
    <w:rsid w:val="00323D31"/>
    <w:rsid w:val="00323D36"/>
    <w:rsid w:val="00324152"/>
    <w:rsid w:val="00324E36"/>
    <w:rsid w:val="00324EAB"/>
    <w:rsid w:val="0032542A"/>
    <w:rsid w:val="00325ED8"/>
    <w:rsid w:val="0032704E"/>
    <w:rsid w:val="00327177"/>
    <w:rsid w:val="0033151A"/>
    <w:rsid w:val="00331BB8"/>
    <w:rsid w:val="00333ABE"/>
    <w:rsid w:val="0033400B"/>
    <w:rsid w:val="00334850"/>
    <w:rsid w:val="00335639"/>
    <w:rsid w:val="00335FA7"/>
    <w:rsid w:val="00336057"/>
    <w:rsid w:val="003362AD"/>
    <w:rsid w:val="00336B41"/>
    <w:rsid w:val="00336CFE"/>
    <w:rsid w:val="0033782E"/>
    <w:rsid w:val="00337FF5"/>
    <w:rsid w:val="003414EC"/>
    <w:rsid w:val="003427F6"/>
    <w:rsid w:val="003428EC"/>
    <w:rsid w:val="003439C9"/>
    <w:rsid w:val="00344E3B"/>
    <w:rsid w:val="00346253"/>
    <w:rsid w:val="00350254"/>
    <w:rsid w:val="00350481"/>
    <w:rsid w:val="0035090F"/>
    <w:rsid w:val="00350942"/>
    <w:rsid w:val="00350E85"/>
    <w:rsid w:val="00350E8C"/>
    <w:rsid w:val="00351288"/>
    <w:rsid w:val="00351A7B"/>
    <w:rsid w:val="00352512"/>
    <w:rsid w:val="0035270F"/>
    <w:rsid w:val="00352751"/>
    <w:rsid w:val="003527D4"/>
    <w:rsid w:val="00353AB2"/>
    <w:rsid w:val="003546D2"/>
    <w:rsid w:val="00355BAA"/>
    <w:rsid w:val="00356B8D"/>
    <w:rsid w:val="00360E8C"/>
    <w:rsid w:val="00360FA4"/>
    <w:rsid w:val="003612E1"/>
    <w:rsid w:val="00361CF3"/>
    <w:rsid w:val="00362434"/>
    <w:rsid w:val="00364C9A"/>
    <w:rsid w:val="00366625"/>
    <w:rsid w:val="00366F97"/>
    <w:rsid w:val="00370E42"/>
    <w:rsid w:val="003712D7"/>
    <w:rsid w:val="00371522"/>
    <w:rsid w:val="00372D8B"/>
    <w:rsid w:val="003739D0"/>
    <w:rsid w:val="00375463"/>
    <w:rsid w:val="00375631"/>
    <w:rsid w:val="00375858"/>
    <w:rsid w:val="00375C5D"/>
    <w:rsid w:val="00375C9D"/>
    <w:rsid w:val="00375EA7"/>
    <w:rsid w:val="00376261"/>
    <w:rsid w:val="003768B7"/>
    <w:rsid w:val="00377547"/>
    <w:rsid w:val="0037789D"/>
    <w:rsid w:val="00380039"/>
    <w:rsid w:val="0038061B"/>
    <w:rsid w:val="003806A4"/>
    <w:rsid w:val="00383A28"/>
    <w:rsid w:val="00383FD5"/>
    <w:rsid w:val="00384225"/>
    <w:rsid w:val="00385797"/>
    <w:rsid w:val="0039009F"/>
    <w:rsid w:val="0039178A"/>
    <w:rsid w:val="00391967"/>
    <w:rsid w:val="003925CA"/>
    <w:rsid w:val="00394972"/>
    <w:rsid w:val="003966E7"/>
    <w:rsid w:val="0039686F"/>
    <w:rsid w:val="0039735D"/>
    <w:rsid w:val="003975A1"/>
    <w:rsid w:val="003A0B62"/>
    <w:rsid w:val="003A1005"/>
    <w:rsid w:val="003A1301"/>
    <w:rsid w:val="003A17F4"/>
    <w:rsid w:val="003A1AAC"/>
    <w:rsid w:val="003A582F"/>
    <w:rsid w:val="003A6002"/>
    <w:rsid w:val="003A6340"/>
    <w:rsid w:val="003A79C8"/>
    <w:rsid w:val="003B030F"/>
    <w:rsid w:val="003B038E"/>
    <w:rsid w:val="003B0B9E"/>
    <w:rsid w:val="003B4A11"/>
    <w:rsid w:val="003B65E1"/>
    <w:rsid w:val="003B78EA"/>
    <w:rsid w:val="003C039B"/>
    <w:rsid w:val="003C219D"/>
    <w:rsid w:val="003C2BB7"/>
    <w:rsid w:val="003C2F1C"/>
    <w:rsid w:val="003C3720"/>
    <w:rsid w:val="003C3FEE"/>
    <w:rsid w:val="003C4B30"/>
    <w:rsid w:val="003C5C83"/>
    <w:rsid w:val="003C71F5"/>
    <w:rsid w:val="003C71FB"/>
    <w:rsid w:val="003D0597"/>
    <w:rsid w:val="003D0E90"/>
    <w:rsid w:val="003D1006"/>
    <w:rsid w:val="003D254A"/>
    <w:rsid w:val="003D2717"/>
    <w:rsid w:val="003D333D"/>
    <w:rsid w:val="003D4A0E"/>
    <w:rsid w:val="003D563F"/>
    <w:rsid w:val="003D6146"/>
    <w:rsid w:val="003D770B"/>
    <w:rsid w:val="003E03CE"/>
    <w:rsid w:val="003E07EB"/>
    <w:rsid w:val="003E1649"/>
    <w:rsid w:val="003E20F9"/>
    <w:rsid w:val="003E2D8E"/>
    <w:rsid w:val="003E3DA3"/>
    <w:rsid w:val="003E45B4"/>
    <w:rsid w:val="003E5068"/>
    <w:rsid w:val="003E668B"/>
    <w:rsid w:val="003E6705"/>
    <w:rsid w:val="003E6B42"/>
    <w:rsid w:val="003F0CB6"/>
    <w:rsid w:val="003F0F6D"/>
    <w:rsid w:val="003F1594"/>
    <w:rsid w:val="003F1738"/>
    <w:rsid w:val="003F1A64"/>
    <w:rsid w:val="003F2963"/>
    <w:rsid w:val="003F2FDA"/>
    <w:rsid w:val="003F3BA8"/>
    <w:rsid w:val="003F3D59"/>
    <w:rsid w:val="003F79A0"/>
    <w:rsid w:val="00400939"/>
    <w:rsid w:val="00401948"/>
    <w:rsid w:val="00402AF7"/>
    <w:rsid w:val="00403E02"/>
    <w:rsid w:val="00404428"/>
    <w:rsid w:val="004044B3"/>
    <w:rsid w:val="00404783"/>
    <w:rsid w:val="00407123"/>
    <w:rsid w:val="00411699"/>
    <w:rsid w:val="00412709"/>
    <w:rsid w:val="0041363C"/>
    <w:rsid w:val="00413D0E"/>
    <w:rsid w:val="00414636"/>
    <w:rsid w:val="00417CF2"/>
    <w:rsid w:val="0042361C"/>
    <w:rsid w:val="0042400D"/>
    <w:rsid w:val="0042433A"/>
    <w:rsid w:val="0042471D"/>
    <w:rsid w:val="00424D81"/>
    <w:rsid w:val="00425108"/>
    <w:rsid w:val="0042558B"/>
    <w:rsid w:val="004260D8"/>
    <w:rsid w:val="00426C9F"/>
    <w:rsid w:val="004274EB"/>
    <w:rsid w:val="004279C1"/>
    <w:rsid w:val="004303B7"/>
    <w:rsid w:val="00431287"/>
    <w:rsid w:val="00431384"/>
    <w:rsid w:val="00431C98"/>
    <w:rsid w:val="004326D0"/>
    <w:rsid w:val="004327A4"/>
    <w:rsid w:val="00432CB5"/>
    <w:rsid w:val="004345FB"/>
    <w:rsid w:val="0043464F"/>
    <w:rsid w:val="004362E1"/>
    <w:rsid w:val="00436A6E"/>
    <w:rsid w:val="0044137C"/>
    <w:rsid w:val="00443483"/>
    <w:rsid w:val="00443561"/>
    <w:rsid w:val="0044363F"/>
    <w:rsid w:val="004446EC"/>
    <w:rsid w:val="00445D02"/>
    <w:rsid w:val="00446490"/>
    <w:rsid w:val="00446BDD"/>
    <w:rsid w:val="00447DBD"/>
    <w:rsid w:val="00451377"/>
    <w:rsid w:val="004529C4"/>
    <w:rsid w:val="00452D50"/>
    <w:rsid w:val="00452F8F"/>
    <w:rsid w:val="00453F0D"/>
    <w:rsid w:val="00454E14"/>
    <w:rsid w:val="00455E1E"/>
    <w:rsid w:val="004563CE"/>
    <w:rsid w:val="00456E0F"/>
    <w:rsid w:val="00457A8E"/>
    <w:rsid w:val="0046004F"/>
    <w:rsid w:val="00461974"/>
    <w:rsid w:val="00461A10"/>
    <w:rsid w:val="004622DA"/>
    <w:rsid w:val="00462530"/>
    <w:rsid w:val="0046278F"/>
    <w:rsid w:val="004640C7"/>
    <w:rsid w:val="00464C5C"/>
    <w:rsid w:val="00465025"/>
    <w:rsid w:val="004653FC"/>
    <w:rsid w:val="00465C2F"/>
    <w:rsid w:val="004668EA"/>
    <w:rsid w:val="00466C80"/>
    <w:rsid w:val="00466D47"/>
    <w:rsid w:val="004704C8"/>
    <w:rsid w:val="0047056E"/>
    <w:rsid w:val="00470A81"/>
    <w:rsid w:val="00470FB3"/>
    <w:rsid w:val="004710E8"/>
    <w:rsid w:val="004715ED"/>
    <w:rsid w:val="00472ADC"/>
    <w:rsid w:val="00472FB9"/>
    <w:rsid w:val="00473ACD"/>
    <w:rsid w:val="00474A54"/>
    <w:rsid w:val="00474C30"/>
    <w:rsid w:val="0047596D"/>
    <w:rsid w:val="00475D5C"/>
    <w:rsid w:val="004764ED"/>
    <w:rsid w:val="00476688"/>
    <w:rsid w:val="00477D17"/>
    <w:rsid w:val="004810EA"/>
    <w:rsid w:val="00482984"/>
    <w:rsid w:val="0048336C"/>
    <w:rsid w:val="00483AA3"/>
    <w:rsid w:val="004852AC"/>
    <w:rsid w:val="004854DE"/>
    <w:rsid w:val="004858E4"/>
    <w:rsid w:val="00486BD4"/>
    <w:rsid w:val="00486CE7"/>
    <w:rsid w:val="00491869"/>
    <w:rsid w:val="004918A4"/>
    <w:rsid w:val="00491D4B"/>
    <w:rsid w:val="00493CA1"/>
    <w:rsid w:val="00494469"/>
    <w:rsid w:val="00495F78"/>
    <w:rsid w:val="00496FA1"/>
    <w:rsid w:val="00497070"/>
    <w:rsid w:val="00497B1F"/>
    <w:rsid w:val="00497D7F"/>
    <w:rsid w:val="004A0000"/>
    <w:rsid w:val="004A0A3C"/>
    <w:rsid w:val="004A0D62"/>
    <w:rsid w:val="004A1426"/>
    <w:rsid w:val="004A1776"/>
    <w:rsid w:val="004A289D"/>
    <w:rsid w:val="004A2EBA"/>
    <w:rsid w:val="004A3805"/>
    <w:rsid w:val="004A4360"/>
    <w:rsid w:val="004A580B"/>
    <w:rsid w:val="004A6596"/>
    <w:rsid w:val="004A68F1"/>
    <w:rsid w:val="004A75FF"/>
    <w:rsid w:val="004A7C20"/>
    <w:rsid w:val="004A7FA6"/>
    <w:rsid w:val="004B017C"/>
    <w:rsid w:val="004B042A"/>
    <w:rsid w:val="004B1159"/>
    <w:rsid w:val="004B3EE1"/>
    <w:rsid w:val="004B4201"/>
    <w:rsid w:val="004B5185"/>
    <w:rsid w:val="004B6BF5"/>
    <w:rsid w:val="004B6FBE"/>
    <w:rsid w:val="004B707A"/>
    <w:rsid w:val="004B70F3"/>
    <w:rsid w:val="004B7291"/>
    <w:rsid w:val="004B7ED0"/>
    <w:rsid w:val="004C12B2"/>
    <w:rsid w:val="004C398F"/>
    <w:rsid w:val="004C3B88"/>
    <w:rsid w:val="004C3F39"/>
    <w:rsid w:val="004C4D79"/>
    <w:rsid w:val="004C53A6"/>
    <w:rsid w:val="004C6FA7"/>
    <w:rsid w:val="004C72B0"/>
    <w:rsid w:val="004D1537"/>
    <w:rsid w:val="004D25DA"/>
    <w:rsid w:val="004D2A4C"/>
    <w:rsid w:val="004D35E7"/>
    <w:rsid w:val="004D3BBC"/>
    <w:rsid w:val="004D43CB"/>
    <w:rsid w:val="004D5385"/>
    <w:rsid w:val="004D7712"/>
    <w:rsid w:val="004E05C9"/>
    <w:rsid w:val="004E0BC6"/>
    <w:rsid w:val="004E142D"/>
    <w:rsid w:val="004E2954"/>
    <w:rsid w:val="004E4277"/>
    <w:rsid w:val="004E4889"/>
    <w:rsid w:val="004E53BF"/>
    <w:rsid w:val="004E5FAB"/>
    <w:rsid w:val="004E6555"/>
    <w:rsid w:val="004E65A8"/>
    <w:rsid w:val="004E67CF"/>
    <w:rsid w:val="004E69C9"/>
    <w:rsid w:val="004E78F5"/>
    <w:rsid w:val="004F098F"/>
    <w:rsid w:val="004F10E1"/>
    <w:rsid w:val="004F199B"/>
    <w:rsid w:val="004F3487"/>
    <w:rsid w:val="004F3C18"/>
    <w:rsid w:val="004F4615"/>
    <w:rsid w:val="004F4642"/>
    <w:rsid w:val="004F5D93"/>
    <w:rsid w:val="004F6D34"/>
    <w:rsid w:val="004F6DC3"/>
    <w:rsid w:val="004F7B01"/>
    <w:rsid w:val="005000B9"/>
    <w:rsid w:val="00500F1F"/>
    <w:rsid w:val="00503610"/>
    <w:rsid w:val="005054FF"/>
    <w:rsid w:val="00505835"/>
    <w:rsid w:val="0050746C"/>
    <w:rsid w:val="00507D10"/>
    <w:rsid w:val="00507FF3"/>
    <w:rsid w:val="005107A1"/>
    <w:rsid w:val="00511F95"/>
    <w:rsid w:val="00512542"/>
    <w:rsid w:val="00512F60"/>
    <w:rsid w:val="00514D8C"/>
    <w:rsid w:val="00521A8F"/>
    <w:rsid w:val="0052273D"/>
    <w:rsid w:val="00524637"/>
    <w:rsid w:val="00526E0B"/>
    <w:rsid w:val="0052709D"/>
    <w:rsid w:val="005278BE"/>
    <w:rsid w:val="00527973"/>
    <w:rsid w:val="00527BC7"/>
    <w:rsid w:val="00527F24"/>
    <w:rsid w:val="005328BA"/>
    <w:rsid w:val="00532F91"/>
    <w:rsid w:val="00533C5C"/>
    <w:rsid w:val="00533F99"/>
    <w:rsid w:val="00536CCD"/>
    <w:rsid w:val="005375AD"/>
    <w:rsid w:val="00537C13"/>
    <w:rsid w:val="0054087F"/>
    <w:rsid w:val="00540AEB"/>
    <w:rsid w:val="00540F79"/>
    <w:rsid w:val="005411A2"/>
    <w:rsid w:val="00543FD6"/>
    <w:rsid w:val="005440E5"/>
    <w:rsid w:val="005456C5"/>
    <w:rsid w:val="00545935"/>
    <w:rsid w:val="00545E67"/>
    <w:rsid w:val="005466C5"/>
    <w:rsid w:val="005468C5"/>
    <w:rsid w:val="00547816"/>
    <w:rsid w:val="00550641"/>
    <w:rsid w:val="00551A1B"/>
    <w:rsid w:val="005527C4"/>
    <w:rsid w:val="00552E3B"/>
    <w:rsid w:val="0055420B"/>
    <w:rsid w:val="0055451D"/>
    <w:rsid w:val="00554D07"/>
    <w:rsid w:val="0055544D"/>
    <w:rsid w:val="0055576A"/>
    <w:rsid w:val="005557A1"/>
    <w:rsid w:val="00555C6D"/>
    <w:rsid w:val="00556A7D"/>
    <w:rsid w:val="00556BD8"/>
    <w:rsid w:val="00561267"/>
    <w:rsid w:val="00561829"/>
    <w:rsid w:val="00561C45"/>
    <w:rsid w:val="00562EEC"/>
    <w:rsid w:val="005631CD"/>
    <w:rsid w:val="00563A0F"/>
    <w:rsid w:val="00563EDE"/>
    <w:rsid w:val="005661C0"/>
    <w:rsid w:val="00566490"/>
    <w:rsid w:val="00566709"/>
    <w:rsid w:val="00570576"/>
    <w:rsid w:val="00570733"/>
    <w:rsid w:val="00570B52"/>
    <w:rsid w:val="00571BBF"/>
    <w:rsid w:val="00571D39"/>
    <w:rsid w:val="00572683"/>
    <w:rsid w:val="005728C1"/>
    <w:rsid w:val="0057296B"/>
    <w:rsid w:val="00573552"/>
    <w:rsid w:val="0057417A"/>
    <w:rsid w:val="0057452F"/>
    <w:rsid w:val="00574F0A"/>
    <w:rsid w:val="00577650"/>
    <w:rsid w:val="005802C7"/>
    <w:rsid w:val="005807A3"/>
    <w:rsid w:val="0058358C"/>
    <w:rsid w:val="00583F0F"/>
    <w:rsid w:val="00585C3D"/>
    <w:rsid w:val="00586325"/>
    <w:rsid w:val="005875CF"/>
    <w:rsid w:val="00587A07"/>
    <w:rsid w:val="00587EE2"/>
    <w:rsid w:val="005901DE"/>
    <w:rsid w:val="005903C3"/>
    <w:rsid w:val="00590410"/>
    <w:rsid w:val="00590D70"/>
    <w:rsid w:val="00591332"/>
    <w:rsid w:val="00591943"/>
    <w:rsid w:val="005929AA"/>
    <w:rsid w:val="00592C22"/>
    <w:rsid w:val="00595C34"/>
    <w:rsid w:val="00596174"/>
    <w:rsid w:val="00596839"/>
    <w:rsid w:val="00597916"/>
    <w:rsid w:val="005A0519"/>
    <w:rsid w:val="005A10A4"/>
    <w:rsid w:val="005A1B7A"/>
    <w:rsid w:val="005A1BFF"/>
    <w:rsid w:val="005A475E"/>
    <w:rsid w:val="005A596E"/>
    <w:rsid w:val="005A7F64"/>
    <w:rsid w:val="005B0608"/>
    <w:rsid w:val="005B0B8A"/>
    <w:rsid w:val="005B1A57"/>
    <w:rsid w:val="005B2A2E"/>
    <w:rsid w:val="005B4D37"/>
    <w:rsid w:val="005B5302"/>
    <w:rsid w:val="005B6320"/>
    <w:rsid w:val="005B6A6F"/>
    <w:rsid w:val="005B6EAE"/>
    <w:rsid w:val="005B6FB0"/>
    <w:rsid w:val="005B7BCE"/>
    <w:rsid w:val="005C0453"/>
    <w:rsid w:val="005C080E"/>
    <w:rsid w:val="005C0D25"/>
    <w:rsid w:val="005C0F50"/>
    <w:rsid w:val="005C101F"/>
    <w:rsid w:val="005C11A4"/>
    <w:rsid w:val="005C26A1"/>
    <w:rsid w:val="005C350A"/>
    <w:rsid w:val="005C6909"/>
    <w:rsid w:val="005D32E5"/>
    <w:rsid w:val="005D3C05"/>
    <w:rsid w:val="005D4802"/>
    <w:rsid w:val="005D5118"/>
    <w:rsid w:val="005D5BB6"/>
    <w:rsid w:val="005D7BDD"/>
    <w:rsid w:val="005D7E8F"/>
    <w:rsid w:val="005E1604"/>
    <w:rsid w:val="005E1DE6"/>
    <w:rsid w:val="005E2658"/>
    <w:rsid w:val="005E2BCE"/>
    <w:rsid w:val="005E6151"/>
    <w:rsid w:val="005E66EA"/>
    <w:rsid w:val="005E67CF"/>
    <w:rsid w:val="005E7D54"/>
    <w:rsid w:val="005F0F35"/>
    <w:rsid w:val="005F0FDD"/>
    <w:rsid w:val="005F112B"/>
    <w:rsid w:val="005F18DD"/>
    <w:rsid w:val="005F2576"/>
    <w:rsid w:val="005F265D"/>
    <w:rsid w:val="005F26C3"/>
    <w:rsid w:val="005F292E"/>
    <w:rsid w:val="005F2D7A"/>
    <w:rsid w:val="005F4E2B"/>
    <w:rsid w:val="005F55B8"/>
    <w:rsid w:val="005F756E"/>
    <w:rsid w:val="005F7822"/>
    <w:rsid w:val="00600253"/>
    <w:rsid w:val="006027FD"/>
    <w:rsid w:val="006032A7"/>
    <w:rsid w:val="006036B9"/>
    <w:rsid w:val="00603960"/>
    <w:rsid w:val="00604B37"/>
    <w:rsid w:val="00606626"/>
    <w:rsid w:val="00607E12"/>
    <w:rsid w:val="00611E64"/>
    <w:rsid w:val="00613136"/>
    <w:rsid w:val="0061381E"/>
    <w:rsid w:val="00613EE1"/>
    <w:rsid w:val="00615891"/>
    <w:rsid w:val="00615FFF"/>
    <w:rsid w:val="0062006A"/>
    <w:rsid w:val="006212F8"/>
    <w:rsid w:val="00621647"/>
    <w:rsid w:val="00621AB5"/>
    <w:rsid w:val="006239E9"/>
    <w:rsid w:val="00623D07"/>
    <w:rsid w:val="00624709"/>
    <w:rsid w:val="006257CD"/>
    <w:rsid w:val="006260FB"/>
    <w:rsid w:val="00626770"/>
    <w:rsid w:val="00626FFC"/>
    <w:rsid w:val="0062740E"/>
    <w:rsid w:val="0063030C"/>
    <w:rsid w:val="00630DF2"/>
    <w:rsid w:val="00632219"/>
    <w:rsid w:val="00634C46"/>
    <w:rsid w:val="00634E62"/>
    <w:rsid w:val="006356E3"/>
    <w:rsid w:val="00637041"/>
    <w:rsid w:val="0064087D"/>
    <w:rsid w:val="006414C9"/>
    <w:rsid w:val="006428DA"/>
    <w:rsid w:val="00642927"/>
    <w:rsid w:val="00643F25"/>
    <w:rsid w:val="006451C3"/>
    <w:rsid w:val="00645A50"/>
    <w:rsid w:val="00646209"/>
    <w:rsid w:val="006463BA"/>
    <w:rsid w:val="00646F20"/>
    <w:rsid w:val="00646FBD"/>
    <w:rsid w:val="00647C1F"/>
    <w:rsid w:val="00647E66"/>
    <w:rsid w:val="00651E06"/>
    <w:rsid w:val="00652B03"/>
    <w:rsid w:val="006531E2"/>
    <w:rsid w:val="00653C4C"/>
    <w:rsid w:val="006548D6"/>
    <w:rsid w:val="00655B20"/>
    <w:rsid w:val="00655E86"/>
    <w:rsid w:val="00656624"/>
    <w:rsid w:val="006569DC"/>
    <w:rsid w:val="006575E6"/>
    <w:rsid w:val="00660AB3"/>
    <w:rsid w:val="0066158C"/>
    <w:rsid w:val="00662F3F"/>
    <w:rsid w:val="00663A59"/>
    <w:rsid w:val="00664ACE"/>
    <w:rsid w:val="00665DCA"/>
    <w:rsid w:val="0067181C"/>
    <w:rsid w:val="00672117"/>
    <w:rsid w:val="0067227E"/>
    <w:rsid w:val="00673203"/>
    <w:rsid w:val="00673316"/>
    <w:rsid w:val="00673A18"/>
    <w:rsid w:val="006743A6"/>
    <w:rsid w:val="006749E1"/>
    <w:rsid w:val="00675E04"/>
    <w:rsid w:val="006762C7"/>
    <w:rsid w:val="00677659"/>
    <w:rsid w:val="00682071"/>
    <w:rsid w:val="00683685"/>
    <w:rsid w:val="0068506D"/>
    <w:rsid w:val="00685941"/>
    <w:rsid w:val="00685B81"/>
    <w:rsid w:val="00686E85"/>
    <w:rsid w:val="0069029C"/>
    <w:rsid w:val="006904F6"/>
    <w:rsid w:val="006925A9"/>
    <w:rsid w:val="00692A69"/>
    <w:rsid w:val="00692C6F"/>
    <w:rsid w:val="00693CF7"/>
    <w:rsid w:val="00693ED8"/>
    <w:rsid w:val="0069544D"/>
    <w:rsid w:val="0069553A"/>
    <w:rsid w:val="00695DF7"/>
    <w:rsid w:val="0069734A"/>
    <w:rsid w:val="00697653"/>
    <w:rsid w:val="00697FAE"/>
    <w:rsid w:val="006A0C12"/>
    <w:rsid w:val="006A0DEE"/>
    <w:rsid w:val="006A1165"/>
    <w:rsid w:val="006A17A7"/>
    <w:rsid w:val="006A3E20"/>
    <w:rsid w:val="006A5384"/>
    <w:rsid w:val="006A540F"/>
    <w:rsid w:val="006A6EDE"/>
    <w:rsid w:val="006B1847"/>
    <w:rsid w:val="006B1E2D"/>
    <w:rsid w:val="006B2AF8"/>
    <w:rsid w:val="006B2B03"/>
    <w:rsid w:val="006B2BD7"/>
    <w:rsid w:val="006B31D3"/>
    <w:rsid w:val="006B3734"/>
    <w:rsid w:val="006B378A"/>
    <w:rsid w:val="006B47E6"/>
    <w:rsid w:val="006B7272"/>
    <w:rsid w:val="006B77C2"/>
    <w:rsid w:val="006C072C"/>
    <w:rsid w:val="006C25C4"/>
    <w:rsid w:val="006C3CE2"/>
    <w:rsid w:val="006C4162"/>
    <w:rsid w:val="006C42E0"/>
    <w:rsid w:val="006C4C66"/>
    <w:rsid w:val="006C5534"/>
    <w:rsid w:val="006C59BD"/>
    <w:rsid w:val="006C5AE6"/>
    <w:rsid w:val="006C5DD8"/>
    <w:rsid w:val="006C68A5"/>
    <w:rsid w:val="006C6D00"/>
    <w:rsid w:val="006D0B44"/>
    <w:rsid w:val="006D111B"/>
    <w:rsid w:val="006D2E42"/>
    <w:rsid w:val="006D2FA9"/>
    <w:rsid w:val="006D47DE"/>
    <w:rsid w:val="006D4B54"/>
    <w:rsid w:val="006D6D9A"/>
    <w:rsid w:val="006E0267"/>
    <w:rsid w:val="006E1A65"/>
    <w:rsid w:val="006E1F42"/>
    <w:rsid w:val="006E335C"/>
    <w:rsid w:val="006E3998"/>
    <w:rsid w:val="006E3E8A"/>
    <w:rsid w:val="006E423B"/>
    <w:rsid w:val="006E51F6"/>
    <w:rsid w:val="006E6290"/>
    <w:rsid w:val="006E69D5"/>
    <w:rsid w:val="006E6B8D"/>
    <w:rsid w:val="006E6DCB"/>
    <w:rsid w:val="006E7A69"/>
    <w:rsid w:val="006F0B52"/>
    <w:rsid w:val="006F0BD4"/>
    <w:rsid w:val="006F209C"/>
    <w:rsid w:val="006F21CD"/>
    <w:rsid w:val="006F242D"/>
    <w:rsid w:val="006F2471"/>
    <w:rsid w:val="006F344E"/>
    <w:rsid w:val="006F3766"/>
    <w:rsid w:val="006F391B"/>
    <w:rsid w:val="006F4211"/>
    <w:rsid w:val="006F50E5"/>
    <w:rsid w:val="006F634A"/>
    <w:rsid w:val="006F6A9E"/>
    <w:rsid w:val="006F6B84"/>
    <w:rsid w:val="006F6BD8"/>
    <w:rsid w:val="006F72A5"/>
    <w:rsid w:val="00700664"/>
    <w:rsid w:val="00700C0E"/>
    <w:rsid w:val="00700C77"/>
    <w:rsid w:val="00701484"/>
    <w:rsid w:val="0070212B"/>
    <w:rsid w:val="0070213F"/>
    <w:rsid w:val="00702A4A"/>
    <w:rsid w:val="0070437E"/>
    <w:rsid w:val="00704964"/>
    <w:rsid w:val="00705B1F"/>
    <w:rsid w:val="00710491"/>
    <w:rsid w:val="00711505"/>
    <w:rsid w:val="00711B42"/>
    <w:rsid w:val="00713239"/>
    <w:rsid w:val="00714F37"/>
    <w:rsid w:val="00715B9A"/>
    <w:rsid w:val="0072090C"/>
    <w:rsid w:val="00721EEE"/>
    <w:rsid w:val="00722329"/>
    <w:rsid w:val="00722F4A"/>
    <w:rsid w:val="00724210"/>
    <w:rsid w:val="0072645A"/>
    <w:rsid w:val="00730862"/>
    <w:rsid w:val="007318EA"/>
    <w:rsid w:val="00732983"/>
    <w:rsid w:val="0073345E"/>
    <w:rsid w:val="00734BC5"/>
    <w:rsid w:val="00735F11"/>
    <w:rsid w:val="00736618"/>
    <w:rsid w:val="0073682F"/>
    <w:rsid w:val="00736A1C"/>
    <w:rsid w:val="00740177"/>
    <w:rsid w:val="00740D71"/>
    <w:rsid w:val="00741249"/>
    <w:rsid w:val="00741336"/>
    <w:rsid w:val="0074189F"/>
    <w:rsid w:val="007420BD"/>
    <w:rsid w:val="0074257D"/>
    <w:rsid w:val="00742A80"/>
    <w:rsid w:val="00742C17"/>
    <w:rsid w:val="00743766"/>
    <w:rsid w:val="00745600"/>
    <w:rsid w:val="00746387"/>
    <w:rsid w:val="00746802"/>
    <w:rsid w:val="00746901"/>
    <w:rsid w:val="00751526"/>
    <w:rsid w:val="007553A0"/>
    <w:rsid w:val="00756CEC"/>
    <w:rsid w:val="007575A8"/>
    <w:rsid w:val="007578BE"/>
    <w:rsid w:val="00757A00"/>
    <w:rsid w:val="00757D26"/>
    <w:rsid w:val="00761508"/>
    <w:rsid w:val="00761B7D"/>
    <w:rsid w:val="007621A6"/>
    <w:rsid w:val="00762361"/>
    <w:rsid w:val="00762CE3"/>
    <w:rsid w:val="007643B0"/>
    <w:rsid w:val="00765B66"/>
    <w:rsid w:val="00766896"/>
    <w:rsid w:val="0076731F"/>
    <w:rsid w:val="00767D54"/>
    <w:rsid w:val="00770196"/>
    <w:rsid w:val="007719CA"/>
    <w:rsid w:val="00771A70"/>
    <w:rsid w:val="00772C1C"/>
    <w:rsid w:val="007730A9"/>
    <w:rsid w:val="007749DE"/>
    <w:rsid w:val="0077602C"/>
    <w:rsid w:val="007761A7"/>
    <w:rsid w:val="007763BE"/>
    <w:rsid w:val="00776482"/>
    <w:rsid w:val="007774AA"/>
    <w:rsid w:val="007777E4"/>
    <w:rsid w:val="00777F67"/>
    <w:rsid w:val="00780F6B"/>
    <w:rsid w:val="00781319"/>
    <w:rsid w:val="00781386"/>
    <w:rsid w:val="00782253"/>
    <w:rsid w:val="007822A9"/>
    <w:rsid w:val="00785CE5"/>
    <w:rsid w:val="00786160"/>
    <w:rsid w:val="007867CA"/>
    <w:rsid w:val="00786FA0"/>
    <w:rsid w:val="00787A48"/>
    <w:rsid w:val="00790485"/>
    <w:rsid w:val="007907BB"/>
    <w:rsid w:val="00790D68"/>
    <w:rsid w:val="007912AD"/>
    <w:rsid w:val="007921F4"/>
    <w:rsid w:val="0079249A"/>
    <w:rsid w:val="00793E28"/>
    <w:rsid w:val="00794E19"/>
    <w:rsid w:val="00795749"/>
    <w:rsid w:val="00796745"/>
    <w:rsid w:val="0079748D"/>
    <w:rsid w:val="007A10F6"/>
    <w:rsid w:val="007A157B"/>
    <w:rsid w:val="007A2175"/>
    <w:rsid w:val="007A2E7C"/>
    <w:rsid w:val="007A3042"/>
    <w:rsid w:val="007A37F4"/>
    <w:rsid w:val="007A3BFD"/>
    <w:rsid w:val="007A4A5A"/>
    <w:rsid w:val="007A55D1"/>
    <w:rsid w:val="007A5793"/>
    <w:rsid w:val="007A7970"/>
    <w:rsid w:val="007B05BB"/>
    <w:rsid w:val="007B08B3"/>
    <w:rsid w:val="007B0FA7"/>
    <w:rsid w:val="007B146D"/>
    <w:rsid w:val="007B2641"/>
    <w:rsid w:val="007B354C"/>
    <w:rsid w:val="007B3844"/>
    <w:rsid w:val="007B4AD3"/>
    <w:rsid w:val="007B52D8"/>
    <w:rsid w:val="007B634D"/>
    <w:rsid w:val="007B6EF7"/>
    <w:rsid w:val="007C1E8B"/>
    <w:rsid w:val="007C22C8"/>
    <w:rsid w:val="007C3331"/>
    <w:rsid w:val="007C392B"/>
    <w:rsid w:val="007C4631"/>
    <w:rsid w:val="007C4E02"/>
    <w:rsid w:val="007C524B"/>
    <w:rsid w:val="007C7C69"/>
    <w:rsid w:val="007D285C"/>
    <w:rsid w:val="007D496F"/>
    <w:rsid w:val="007D527A"/>
    <w:rsid w:val="007D6A2F"/>
    <w:rsid w:val="007D6DD2"/>
    <w:rsid w:val="007E1B03"/>
    <w:rsid w:val="007E2B86"/>
    <w:rsid w:val="007E2D18"/>
    <w:rsid w:val="007E2DAD"/>
    <w:rsid w:val="007E2F48"/>
    <w:rsid w:val="007E3E74"/>
    <w:rsid w:val="007E4C49"/>
    <w:rsid w:val="007E7210"/>
    <w:rsid w:val="007E7213"/>
    <w:rsid w:val="007F0609"/>
    <w:rsid w:val="007F08B9"/>
    <w:rsid w:val="007F22B0"/>
    <w:rsid w:val="007F4D54"/>
    <w:rsid w:val="007F644B"/>
    <w:rsid w:val="007F6A2C"/>
    <w:rsid w:val="007F7FE0"/>
    <w:rsid w:val="008018DE"/>
    <w:rsid w:val="00801CA0"/>
    <w:rsid w:val="00801CBF"/>
    <w:rsid w:val="0080262C"/>
    <w:rsid w:val="00802CA4"/>
    <w:rsid w:val="00802E05"/>
    <w:rsid w:val="00802F55"/>
    <w:rsid w:val="00803660"/>
    <w:rsid w:val="00803E8D"/>
    <w:rsid w:val="00805850"/>
    <w:rsid w:val="00807C34"/>
    <w:rsid w:val="00810D29"/>
    <w:rsid w:val="00811960"/>
    <w:rsid w:val="00811F6C"/>
    <w:rsid w:val="0081288E"/>
    <w:rsid w:val="00812AD4"/>
    <w:rsid w:val="00812FDC"/>
    <w:rsid w:val="00814415"/>
    <w:rsid w:val="0081672D"/>
    <w:rsid w:val="008176F3"/>
    <w:rsid w:val="00817A75"/>
    <w:rsid w:val="00820ADA"/>
    <w:rsid w:val="0082164C"/>
    <w:rsid w:val="008223B2"/>
    <w:rsid w:val="00822C99"/>
    <w:rsid w:val="00823197"/>
    <w:rsid w:val="00823AEF"/>
    <w:rsid w:val="00825E39"/>
    <w:rsid w:val="00825F81"/>
    <w:rsid w:val="00826BB5"/>
    <w:rsid w:val="0083065C"/>
    <w:rsid w:val="00830B8E"/>
    <w:rsid w:val="00832C77"/>
    <w:rsid w:val="0083422D"/>
    <w:rsid w:val="00834270"/>
    <w:rsid w:val="00835994"/>
    <w:rsid w:val="00836538"/>
    <w:rsid w:val="008368B6"/>
    <w:rsid w:val="00837487"/>
    <w:rsid w:val="00837723"/>
    <w:rsid w:val="0084114E"/>
    <w:rsid w:val="00841A71"/>
    <w:rsid w:val="0084235C"/>
    <w:rsid w:val="008423D3"/>
    <w:rsid w:val="00842F8B"/>
    <w:rsid w:val="00843009"/>
    <w:rsid w:val="00843264"/>
    <w:rsid w:val="00845CA3"/>
    <w:rsid w:val="00845CCD"/>
    <w:rsid w:val="008474BF"/>
    <w:rsid w:val="00847E06"/>
    <w:rsid w:val="008512A0"/>
    <w:rsid w:val="00851D24"/>
    <w:rsid w:val="0085237E"/>
    <w:rsid w:val="0085256E"/>
    <w:rsid w:val="00852DAD"/>
    <w:rsid w:val="00852DC9"/>
    <w:rsid w:val="00853422"/>
    <w:rsid w:val="00853F64"/>
    <w:rsid w:val="00856414"/>
    <w:rsid w:val="008565E2"/>
    <w:rsid w:val="00857A2E"/>
    <w:rsid w:val="00860361"/>
    <w:rsid w:val="00861341"/>
    <w:rsid w:val="008615F7"/>
    <w:rsid w:val="00861CB7"/>
    <w:rsid w:val="008629B9"/>
    <w:rsid w:val="00863261"/>
    <w:rsid w:val="00863C11"/>
    <w:rsid w:val="008644D0"/>
    <w:rsid w:val="00865E23"/>
    <w:rsid w:val="00866132"/>
    <w:rsid w:val="00866A5A"/>
    <w:rsid w:val="008676A7"/>
    <w:rsid w:val="00867A3F"/>
    <w:rsid w:val="00870B54"/>
    <w:rsid w:val="0087203B"/>
    <w:rsid w:val="008743B6"/>
    <w:rsid w:val="00876982"/>
    <w:rsid w:val="008778F1"/>
    <w:rsid w:val="008802B9"/>
    <w:rsid w:val="00881010"/>
    <w:rsid w:val="0088137B"/>
    <w:rsid w:val="0088151D"/>
    <w:rsid w:val="00882104"/>
    <w:rsid w:val="0088219E"/>
    <w:rsid w:val="0088254D"/>
    <w:rsid w:val="00882715"/>
    <w:rsid w:val="00882A4A"/>
    <w:rsid w:val="008831EC"/>
    <w:rsid w:val="00884D13"/>
    <w:rsid w:val="00884FCA"/>
    <w:rsid w:val="008855F9"/>
    <w:rsid w:val="008860F4"/>
    <w:rsid w:val="00886471"/>
    <w:rsid w:val="00886EA3"/>
    <w:rsid w:val="00891107"/>
    <w:rsid w:val="00891208"/>
    <w:rsid w:val="0089174D"/>
    <w:rsid w:val="00891C05"/>
    <w:rsid w:val="0089307D"/>
    <w:rsid w:val="0089321D"/>
    <w:rsid w:val="00893B49"/>
    <w:rsid w:val="00893DB9"/>
    <w:rsid w:val="008945D4"/>
    <w:rsid w:val="00895A0C"/>
    <w:rsid w:val="00896365"/>
    <w:rsid w:val="00897311"/>
    <w:rsid w:val="00897A04"/>
    <w:rsid w:val="008A0FCE"/>
    <w:rsid w:val="008A2FC8"/>
    <w:rsid w:val="008A38BA"/>
    <w:rsid w:val="008A452F"/>
    <w:rsid w:val="008A53A2"/>
    <w:rsid w:val="008A53BD"/>
    <w:rsid w:val="008A5433"/>
    <w:rsid w:val="008A63B7"/>
    <w:rsid w:val="008A67DC"/>
    <w:rsid w:val="008A698C"/>
    <w:rsid w:val="008A6BD7"/>
    <w:rsid w:val="008A7AE6"/>
    <w:rsid w:val="008B0105"/>
    <w:rsid w:val="008B0BE1"/>
    <w:rsid w:val="008B1600"/>
    <w:rsid w:val="008B29D1"/>
    <w:rsid w:val="008B2C48"/>
    <w:rsid w:val="008B2F05"/>
    <w:rsid w:val="008B33A9"/>
    <w:rsid w:val="008B4055"/>
    <w:rsid w:val="008B41FD"/>
    <w:rsid w:val="008B47B2"/>
    <w:rsid w:val="008B47D7"/>
    <w:rsid w:val="008B5020"/>
    <w:rsid w:val="008B5A1F"/>
    <w:rsid w:val="008B5A5D"/>
    <w:rsid w:val="008B5D42"/>
    <w:rsid w:val="008B60CC"/>
    <w:rsid w:val="008B629B"/>
    <w:rsid w:val="008B7003"/>
    <w:rsid w:val="008B71AC"/>
    <w:rsid w:val="008B76FD"/>
    <w:rsid w:val="008B7A9C"/>
    <w:rsid w:val="008B7DD4"/>
    <w:rsid w:val="008C1E56"/>
    <w:rsid w:val="008C42A8"/>
    <w:rsid w:val="008C4BFC"/>
    <w:rsid w:val="008C5218"/>
    <w:rsid w:val="008C57EE"/>
    <w:rsid w:val="008C5989"/>
    <w:rsid w:val="008C625F"/>
    <w:rsid w:val="008C7B7F"/>
    <w:rsid w:val="008C7E00"/>
    <w:rsid w:val="008C7E2A"/>
    <w:rsid w:val="008C7ED1"/>
    <w:rsid w:val="008D178D"/>
    <w:rsid w:val="008D2B5C"/>
    <w:rsid w:val="008D3D9F"/>
    <w:rsid w:val="008D5244"/>
    <w:rsid w:val="008D56B2"/>
    <w:rsid w:val="008D5BD2"/>
    <w:rsid w:val="008D5F60"/>
    <w:rsid w:val="008D696A"/>
    <w:rsid w:val="008D7815"/>
    <w:rsid w:val="008D78DC"/>
    <w:rsid w:val="008E1AD4"/>
    <w:rsid w:val="008E1F7F"/>
    <w:rsid w:val="008E26A3"/>
    <w:rsid w:val="008E2D3B"/>
    <w:rsid w:val="008E45C8"/>
    <w:rsid w:val="008E51CE"/>
    <w:rsid w:val="008E5391"/>
    <w:rsid w:val="008E5F9A"/>
    <w:rsid w:val="008E60F3"/>
    <w:rsid w:val="008E6756"/>
    <w:rsid w:val="008F0F8D"/>
    <w:rsid w:val="008F0FB1"/>
    <w:rsid w:val="008F2BFC"/>
    <w:rsid w:val="008F36B4"/>
    <w:rsid w:val="008F3A95"/>
    <w:rsid w:val="008F426E"/>
    <w:rsid w:val="008F56DF"/>
    <w:rsid w:val="008F687A"/>
    <w:rsid w:val="008F696D"/>
    <w:rsid w:val="008F6A56"/>
    <w:rsid w:val="008F70F3"/>
    <w:rsid w:val="008F73E7"/>
    <w:rsid w:val="00902144"/>
    <w:rsid w:val="00902CC5"/>
    <w:rsid w:val="009049D6"/>
    <w:rsid w:val="00905344"/>
    <w:rsid w:val="00905C93"/>
    <w:rsid w:val="009106DA"/>
    <w:rsid w:val="00910B74"/>
    <w:rsid w:val="00910FF7"/>
    <w:rsid w:val="00912266"/>
    <w:rsid w:val="009130AD"/>
    <w:rsid w:val="00914FD4"/>
    <w:rsid w:val="00915782"/>
    <w:rsid w:val="00915BDD"/>
    <w:rsid w:val="00916F88"/>
    <w:rsid w:val="00917DC2"/>
    <w:rsid w:val="009209E9"/>
    <w:rsid w:val="00920AF0"/>
    <w:rsid w:val="00921186"/>
    <w:rsid w:val="0092160C"/>
    <w:rsid w:val="00922A9B"/>
    <w:rsid w:val="0092463A"/>
    <w:rsid w:val="009246D7"/>
    <w:rsid w:val="00924B97"/>
    <w:rsid w:val="00925087"/>
    <w:rsid w:val="00925634"/>
    <w:rsid w:val="00925C4A"/>
    <w:rsid w:val="0092643F"/>
    <w:rsid w:val="00927225"/>
    <w:rsid w:val="009310B7"/>
    <w:rsid w:val="00931583"/>
    <w:rsid w:val="009319E3"/>
    <w:rsid w:val="00932A31"/>
    <w:rsid w:val="00932CD6"/>
    <w:rsid w:val="00933327"/>
    <w:rsid w:val="0093344A"/>
    <w:rsid w:val="009343F8"/>
    <w:rsid w:val="0093440E"/>
    <w:rsid w:val="00935489"/>
    <w:rsid w:val="00935C2D"/>
    <w:rsid w:val="009401C3"/>
    <w:rsid w:val="00940CBB"/>
    <w:rsid w:val="00940DC3"/>
    <w:rsid w:val="009468C7"/>
    <w:rsid w:val="00946EDC"/>
    <w:rsid w:val="00947409"/>
    <w:rsid w:val="009500DE"/>
    <w:rsid w:val="009519F1"/>
    <w:rsid w:val="0095305A"/>
    <w:rsid w:val="009535C8"/>
    <w:rsid w:val="009546AF"/>
    <w:rsid w:val="00954A03"/>
    <w:rsid w:val="00954F52"/>
    <w:rsid w:val="009552A6"/>
    <w:rsid w:val="009552B6"/>
    <w:rsid w:val="009552E4"/>
    <w:rsid w:val="009553BF"/>
    <w:rsid w:val="00955F2F"/>
    <w:rsid w:val="00956194"/>
    <w:rsid w:val="00956F38"/>
    <w:rsid w:val="00956F88"/>
    <w:rsid w:val="00957010"/>
    <w:rsid w:val="00957B27"/>
    <w:rsid w:val="00957CB9"/>
    <w:rsid w:val="0096070E"/>
    <w:rsid w:val="009611AD"/>
    <w:rsid w:val="00961D9B"/>
    <w:rsid w:val="00963305"/>
    <w:rsid w:val="00963AB7"/>
    <w:rsid w:val="00964DE1"/>
    <w:rsid w:val="0096678E"/>
    <w:rsid w:val="00967EA7"/>
    <w:rsid w:val="009700CD"/>
    <w:rsid w:val="009713BF"/>
    <w:rsid w:val="00971DD3"/>
    <w:rsid w:val="00972978"/>
    <w:rsid w:val="00972A1C"/>
    <w:rsid w:val="00973639"/>
    <w:rsid w:val="00973E9F"/>
    <w:rsid w:val="0097453F"/>
    <w:rsid w:val="0097477C"/>
    <w:rsid w:val="00975BAD"/>
    <w:rsid w:val="00975DF7"/>
    <w:rsid w:val="0097675D"/>
    <w:rsid w:val="00976863"/>
    <w:rsid w:val="0098445B"/>
    <w:rsid w:val="009858E2"/>
    <w:rsid w:val="00990E5B"/>
    <w:rsid w:val="00991102"/>
    <w:rsid w:val="00992204"/>
    <w:rsid w:val="0099289E"/>
    <w:rsid w:val="009929E5"/>
    <w:rsid w:val="009929FC"/>
    <w:rsid w:val="00993FEA"/>
    <w:rsid w:val="00996777"/>
    <w:rsid w:val="00996A87"/>
    <w:rsid w:val="00996AB3"/>
    <w:rsid w:val="0099796A"/>
    <w:rsid w:val="00997D31"/>
    <w:rsid w:val="00997FC4"/>
    <w:rsid w:val="009A0F08"/>
    <w:rsid w:val="009A151D"/>
    <w:rsid w:val="009A1747"/>
    <w:rsid w:val="009A1ABD"/>
    <w:rsid w:val="009A241A"/>
    <w:rsid w:val="009A28A8"/>
    <w:rsid w:val="009A2C8D"/>
    <w:rsid w:val="009A3105"/>
    <w:rsid w:val="009A342A"/>
    <w:rsid w:val="009A4293"/>
    <w:rsid w:val="009A47EA"/>
    <w:rsid w:val="009A53C1"/>
    <w:rsid w:val="009A5894"/>
    <w:rsid w:val="009A5CA4"/>
    <w:rsid w:val="009A6499"/>
    <w:rsid w:val="009A74C6"/>
    <w:rsid w:val="009A7589"/>
    <w:rsid w:val="009A7F26"/>
    <w:rsid w:val="009B056E"/>
    <w:rsid w:val="009B1E35"/>
    <w:rsid w:val="009B2B86"/>
    <w:rsid w:val="009B3C86"/>
    <w:rsid w:val="009B652B"/>
    <w:rsid w:val="009B7ACC"/>
    <w:rsid w:val="009B7DA9"/>
    <w:rsid w:val="009C0C78"/>
    <w:rsid w:val="009C0DF7"/>
    <w:rsid w:val="009C156B"/>
    <w:rsid w:val="009C1BA5"/>
    <w:rsid w:val="009C2CAA"/>
    <w:rsid w:val="009C3FB6"/>
    <w:rsid w:val="009C44FB"/>
    <w:rsid w:val="009C4891"/>
    <w:rsid w:val="009C4A12"/>
    <w:rsid w:val="009C65FE"/>
    <w:rsid w:val="009D020E"/>
    <w:rsid w:val="009D0AF3"/>
    <w:rsid w:val="009D0B05"/>
    <w:rsid w:val="009D0B95"/>
    <w:rsid w:val="009D1046"/>
    <w:rsid w:val="009D1FAD"/>
    <w:rsid w:val="009D2021"/>
    <w:rsid w:val="009D21EB"/>
    <w:rsid w:val="009D26FF"/>
    <w:rsid w:val="009D2956"/>
    <w:rsid w:val="009D2F93"/>
    <w:rsid w:val="009D5738"/>
    <w:rsid w:val="009D5D19"/>
    <w:rsid w:val="009D648B"/>
    <w:rsid w:val="009D64E3"/>
    <w:rsid w:val="009D6976"/>
    <w:rsid w:val="009D7860"/>
    <w:rsid w:val="009D7C3C"/>
    <w:rsid w:val="009E1469"/>
    <w:rsid w:val="009E1A2D"/>
    <w:rsid w:val="009E1DC6"/>
    <w:rsid w:val="009E1F0B"/>
    <w:rsid w:val="009E2E7A"/>
    <w:rsid w:val="009E3F7F"/>
    <w:rsid w:val="009E4B1B"/>
    <w:rsid w:val="009E7222"/>
    <w:rsid w:val="009E72AB"/>
    <w:rsid w:val="009F045C"/>
    <w:rsid w:val="009F0E33"/>
    <w:rsid w:val="009F1652"/>
    <w:rsid w:val="009F185A"/>
    <w:rsid w:val="009F1C8E"/>
    <w:rsid w:val="009F2E31"/>
    <w:rsid w:val="009F3811"/>
    <w:rsid w:val="009F3F1B"/>
    <w:rsid w:val="009F4629"/>
    <w:rsid w:val="009F4F9D"/>
    <w:rsid w:val="009F5876"/>
    <w:rsid w:val="00A003C6"/>
    <w:rsid w:val="00A0142D"/>
    <w:rsid w:val="00A0148B"/>
    <w:rsid w:val="00A01690"/>
    <w:rsid w:val="00A020B7"/>
    <w:rsid w:val="00A0254C"/>
    <w:rsid w:val="00A03464"/>
    <w:rsid w:val="00A038FA"/>
    <w:rsid w:val="00A03A51"/>
    <w:rsid w:val="00A04589"/>
    <w:rsid w:val="00A04EB2"/>
    <w:rsid w:val="00A05942"/>
    <w:rsid w:val="00A06555"/>
    <w:rsid w:val="00A06A62"/>
    <w:rsid w:val="00A06B78"/>
    <w:rsid w:val="00A1238B"/>
    <w:rsid w:val="00A14619"/>
    <w:rsid w:val="00A14E53"/>
    <w:rsid w:val="00A15FAE"/>
    <w:rsid w:val="00A16254"/>
    <w:rsid w:val="00A16B44"/>
    <w:rsid w:val="00A16BA3"/>
    <w:rsid w:val="00A16BD1"/>
    <w:rsid w:val="00A202BF"/>
    <w:rsid w:val="00A20FFA"/>
    <w:rsid w:val="00A211C2"/>
    <w:rsid w:val="00A22C45"/>
    <w:rsid w:val="00A22D15"/>
    <w:rsid w:val="00A22FB7"/>
    <w:rsid w:val="00A23056"/>
    <w:rsid w:val="00A23418"/>
    <w:rsid w:val="00A23610"/>
    <w:rsid w:val="00A23F47"/>
    <w:rsid w:val="00A24BDA"/>
    <w:rsid w:val="00A24FF3"/>
    <w:rsid w:val="00A25C66"/>
    <w:rsid w:val="00A303A8"/>
    <w:rsid w:val="00A3116D"/>
    <w:rsid w:val="00A311F6"/>
    <w:rsid w:val="00A31CCF"/>
    <w:rsid w:val="00A32FC3"/>
    <w:rsid w:val="00A331D3"/>
    <w:rsid w:val="00A33FCD"/>
    <w:rsid w:val="00A348EA"/>
    <w:rsid w:val="00A353A9"/>
    <w:rsid w:val="00A36361"/>
    <w:rsid w:val="00A375E4"/>
    <w:rsid w:val="00A414E7"/>
    <w:rsid w:val="00A41822"/>
    <w:rsid w:val="00A41B7D"/>
    <w:rsid w:val="00A43951"/>
    <w:rsid w:val="00A44D6D"/>
    <w:rsid w:val="00A457A3"/>
    <w:rsid w:val="00A4593E"/>
    <w:rsid w:val="00A47069"/>
    <w:rsid w:val="00A47F25"/>
    <w:rsid w:val="00A5066B"/>
    <w:rsid w:val="00A50A47"/>
    <w:rsid w:val="00A5273F"/>
    <w:rsid w:val="00A52BDC"/>
    <w:rsid w:val="00A537BE"/>
    <w:rsid w:val="00A54C61"/>
    <w:rsid w:val="00A56970"/>
    <w:rsid w:val="00A6017F"/>
    <w:rsid w:val="00A60613"/>
    <w:rsid w:val="00A625C1"/>
    <w:rsid w:val="00A62FC2"/>
    <w:rsid w:val="00A63550"/>
    <w:rsid w:val="00A64BA7"/>
    <w:rsid w:val="00A655CE"/>
    <w:rsid w:val="00A65F0D"/>
    <w:rsid w:val="00A6601B"/>
    <w:rsid w:val="00A66A37"/>
    <w:rsid w:val="00A66F1C"/>
    <w:rsid w:val="00A673BD"/>
    <w:rsid w:val="00A67559"/>
    <w:rsid w:val="00A67A1F"/>
    <w:rsid w:val="00A70715"/>
    <w:rsid w:val="00A70E58"/>
    <w:rsid w:val="00A71A52"/>
    <w:rsid w:val="00A72005"/>
    <w:rsid w:val="00A7270E"/>
    <w:rsid w:val="00A72809"/>
    <w:rsid w:val="00A72F3B"/>
    <w:rsid w:val="00A7384D"/>
    <w:rsid w:val="00A74653"/>
    <w:rsid w:val="00A76248"/>
    <w:rsid w:val="00A765B7"/>
    <w:rsid w:val="00A77146"/>
    <w:rsid w:val="00A77C20"/>
    <w:rsid w:val="00A81138"/>
    <w:rsid w:val="00A815D8"/>
    <w:rsid w:val="00A83770"/>
    <w:rsid w:val="00A8449D"/>
    <w:rsid w:val="00A850C1"/>
    <w:rsid w:val="00A86417"/>
    <w:rsid w:val="00A873A8"/>
    <w:rsid w:val="00A902FD"/>
    <w:rsid w:val="00A90667"/>
    <w:rsid w:val="00A9088E"/>
    <w:rsid w:val="00A91319"/>
    <w:rsid w:val="00A91512"/>
    <w:rsid w:val="00A91BBB"/>
    <w:rsid w:val="00A9330A"/>
    <w:rsid w:val="00A93F17"/>
    <w:rsid w:val="00A96323"/>
    <w:rsid w:val="00A9636B"/>
    <w:rsid w:val="00A96FCA"/>
    <w:rsid w:val="00A9702D"/>
    <w:rsid w:val="00A97775"/>
    <w:rsid w:val="00A97F88"/>
    <w:rsid w:val="00AA2F6A"/>
    <w:rsid w:val="00AA3282"/>
    <w:rsid w:val="00AA3E78"/>
    <w:rsid w:val="00AA3EC8"/>
    <w:rsid w:val="00AA4376"/>
    <w:rsid w:val="00AA48EC"/>
    <w:rsid w:val="00AA4AE1"/>
    <w:rsid w:val="00AA5C15"/>
    <w:rsid w:val="00AA70AF"/>
    <w:rsid w:val="00AA7145"/>
    <w:rsid w:val="00AA7AED"/>
    <w:rsid w:val="00AB30D9"/>
    <w:rsid w:val="00AB5217"/>
    <w:rsid w:val="00AB6CB1"/>
    <w:rsid w:val="00AB6E7D"/>
    <w:rsid w:val="00AB7953"/>
    <w:rsid w:val="00AC0024"/>
    <w:rsid w:val="00AC093B"/>
    <w:rsid w:val="00AC1479"/>
    <w:rsid w:val="00AC182A"/>
    <w:rsid w:val="00AC1C3E"/>
    <w:rsid w:val="00AC316E"/>
    <w:rsid w:val="00AC4081"/>
    <w:rsid w:val="00AC64D9"/>
    <w:rsid w:val="00AC739F"/>
    <w:rsid w:val="00AC77A2"/>
    <w:rsid w:val="00AC7867"/>
    <w:rsid w:val="00AD0F46"/>
    <w:rsid w:val="00AD1222"/>
    <w:rsid w:val="00AD1B85"/>
    <w:rsid w:val="00AD3C66"/>
    <w:rsid w:val="00AD3D89"/>
    <w:rsid w:val="00AD3E2E"/>
    <w:rsid w:val="00AD609C"/>
    <w:rsid w:val="00AD6680"/>
    <w:rsid w:val="00AD6842"/>
    <w:rsid w:val="00AD6BCB"/>
    <w:rsid w:val="00AE006D"/>
    <w:rsid w:val="00AE074D"/>
    <w:rsid w:val="00AE1A35"/>
    <w:rsid w:val="00AE1DBC"/>
    <w:rsid w:val="00AE1E8E"/>
    <w:rsid w:val="00AE2649"/>
    <w:rsid w:val="00AE270F"/>
    <w:rsid w:val="00AE2A0E"/>
    <w:rsid w:val="00AE2AE6"/>
    <w:rsid w:val="00AE34B2"/>
    <w:rsid w:val="00AE5C05"/>
    <w:rsid w:val="00AE6178"/>
    <w:rsid w:val="00AF04CE"/>
    <w:rsid w:val="00AF0CDA"/>
    <w:rsid w:val="00AF2126"/>
    <w:rsid w:val="00AF2499"/>
    <w:rsid w:val="00AF2705"/>
    <w:rsid w:val="00AF3FC1"/>
    <w:rsid w:val="00AF4D82"/>
    <w:rsid w:val="00AF52E4"/>
    <w:rsid w:val="00AF6960"/>
    <w:rsid w:val="00AF6ADC"/>
    <w:rsid w:val="00AF6F2C"/>
    <w:rsid w:val="00AF6FA3"/>
    <w:rsid w:val="00B00149"/>
    <w:rsid w:val="00B0045A"/>
    <w:rsid w:val="00B03648"/>
    <w:rsid w:val="00B03C87"/>
    <w:rsid w:val="00B059E1"/>
    <w:rsid w:val="00B06BCF"/>
    <w:rsid w:val="00B100A5"/>
    <w:rsid w:val="00B10C39"/>
    <w:rsid w:val="00B1142F"/>
    <w:rsid w:val="00B11EA7"/>
    <w:rsid w:val="00B13B3E"/>
    <w:rsid w:val="00B13F54"/>
    <w:rsid w:val="00B150E6"/>
    <w:rsid w:val="00B16015"/>
    <w:rsid w:val="00B16476"/>
    <w:rsid w:val="00B20B31"/>
    <w:rsid w:val="00B21556"/>
    <w:rsid w:val="00B21E18"/>
    <w:rsid w:val="00B23386"/>
    <w:rsid w:val="00B234C4"/>
    <w:rsid w:val="00B23930"/>
    <w:rsid w:val="00B249F6"/>
    <w:rsid w:val="00B24BFC"/>
    <w:rsid w:val="00B25434"/>
    <w:rsid w:val="00B254E1"/>
    <w:rsid w:val="00B26941"/>
    <w:rsid w:val="00B26999"/>
    <w:rsid w:val="00B26DCA"/>
    <w:rsid w:val="00B27706"/>
    <w:rsid w:val="00B3081D"/>
    <w:rsid w:val="00B31E3E"/>
    <w:rsid w:val="00B32130"/>
    <w:rsid w:val="00B32423"/>
    <w:rsid w:val="00B327EF"/>
    <w:rsid w:val="00B32D08"/>
    <w:rsid w:val="00B338E1"/>
    <w:rsid w:val="00B3441C"/>
    <w:rsid w:val="00B3482B"/>
    <w:rsid w:val="00B34E7C"/>
    <w:rsid w:val="00B354E4"/>
    <w:rsid w:val="00B3566A"/>
    <w:rsid w:val="00B3798A"/>
    <w:rsid w:val="00B406E3"/>
    <w:rsid w:val="00B41888"/>
    <w:rsid w:val="00B42117"/>
    <w:rsid w:val="00B42506"/>
    <w:rsid w:val="00B42DBC"/>
    <w:rsid w:val="00B43453"/>
    <w:rsid w:val="00B43564"/>
    <w:rsid w:val="00B43979"/>
    <w:rsid w:val="00B43C15"/>
    <w:rsid w:val="00B443BA"/>
    <w:rsid w:val="00B45545"/>
    <w:rsid w:val="00B4617E"/>
    <w:rsid w:val="00B46761"/>
    <w:rsid w:val="00B473DE"/>
    <w:rsid w:val="00B50051"/>
    <w:rsid w:val="00B503D5"/>
    <w:rsid w:val="00B50504"/>
    <w:rsid w:val="00B5199C"/>
    <w:rsid w:val="00B52680"/>
    <w:rsid w:val="00B54EDB"/>
    <w:rsid w:val="00B56265"/>
    <w:rsid w:val="00B56A6E"/>
    <w:rsid w:val="00B5751E"/>
    <w:rsid w:val="00B57681"/>
    <w:rsid w:val="00B61467"/>
    <w:rsid w:val="00B617E4"/>
    <w:rsid w:val="00B623F4"/>
    <w:rsid w:val="00B626A5"/>
    <w:rsid w:val="00B62FD1"/>
    <w:rsid w:val="00B639E9"/>
    <w:rsid w:val="00B6434D"/>
    <w:rsid w:val="00B65000"/>
    <w:rsid w:val="00B665E4"/>
    <w:rsid w:val="00B667C8"/>
    <w:rsid w:val="00B66897"/>
    <w:rsid w:val="00B66A34"/>
    <w:rsid w:val="00B66F34"/>
    <w:rsid w:val="00B70A0A"/>
    <w:rsid w:val="00B73407"/>
    <w:rsid w:val="00B7358C"/>
    <w:rsid w:val="00B73D97"/>
    <w:rsid w:val="00B73F23"/>
    <w:rsid w:val="00B747A7"/>
    <w:rsid w:val="00B7486C"/>
    <w:rsid w:val="00B7517F"/>
    <w:rsid w:val="00B759F4"/>
    <w:rsid w:val="00B763AB"/>
    <w:rsid w:val="00B769B2"/>
    <w:rsid w:val="00B76B23"/>
    <w:rsid w:val="00B77189"/>
    <w:rsid w:val="00B80B19"/>
    <w:rsid w:val="00B81803"/>
    <w:rsid w:val="00B81F1F"/>
    <w:rsid w:val="00B835AD"/>
    <w:rsid w:val="00B83F1A"/>
    <w:rsid w:val="00B849E8"/>
    <w:rsid w:val="00B8534C"/>
    <w:rsid w:val="00B85FD3"/>
    <w:rsid w:val="00B86420"/>
    <w:rsid w:val="00B87A34"/>
    <w:rsid w:val="00B90637"/>
    <w:rsid w:val="00B91C9F"/>
    <w:rsid w:val="00B91E9C"/>
    <w:rsid w:val="00B9250E"/>
    <w:rsid w:val="00B9397F"/>
    <w:rsid w:val="00B93A0F"/>
    <w:rsid w:val="00B93FAF"/>
    <w:rsid w:val="00B94092"/>
    <w:rsid w:val="00B95339"/>
    <w:rsid w:val="00B97850"/>
    <w:rsid w:val="00BA004D"/>
    <w:rsid w:val="00BA0807"/>
    <w:rsid w:val="00BA18BE"/>
    <w:rsid w:val="00BA18FD"/>
    <w:rsid w:val="00BA2B54"/>
    <w:rsid w:val="00BA4C8B"/>
    <w:rsid w:val="00BA7717"/>
    <w:rsid w:val="00BA7866"/>
    <w:rsid w:val="00BB0EBC"/>
    <w:rsid w:val="00BB152B"/>
    <w:rsid w:val="00BB31C3"/>
    <w:rsid w:val="00BB3305"/>
    <w:rsid w:val="00BB5ABA"/>
    <w:rsid w:val="00BB5C16"/>
    <w:rsid w:val="00BB76B7"/>
    <w:rsid w:val="00BB77C3"/>
    <w:rsid w:val="00BC0B1D"/>
    <w:rsid w:val="00BC13AD"/>
    <w:rsid w:val="00BC1E89"/>
    <w:rsid w:val="00BC2C4B"/>
    <w:rsid w:val="00BC3925"/>
    <w:rsid w:val="00BC3B94"/>
    <w:rsid w:val="00BC3BEB"/>
    <w:rsid w:val="00BC4519"/>
    <w:rsid w:val="00BC482A"/>
    <w:rsid w:val="00BC56E6"/>
    <w:rsid w:val="00BC68BF"/>
    <w:rsid w:val="00BD037C"/>
    <w:rsid w:val="00BD0A57"/>
    <w:rsid w:val="00BD0AC1"/>
    <w:rsid w:val="00BD1116"/>
    <w:rsid w:val="00BD1A3E"/>
    <w:rsid w:val="00BD332A"/>
    <w:rsid w:val="00BD4307"/>
    <w:rsid w:val="00BD56CF"/>
    <w:rsid w:val="00BD5B95"/>
    <w:rsid w:val="00BD68EB"/>
    <w:rsid w:val="00BD6CD3"/>
    <w:rsid w:val="00BD7120"/>
    <w:rsid w:val="00BE00A5"/>
    <w:rsid w:val="00BE1379"/>
    <w:rsid w:val="00BE34F6"/>
    <w:rsid w:val="00BE41D6"/>
    <w:rsid w:val="00BE586F"/>
    <w:rsid w:val="00BE5B10"/>
    <w:rsid w:val="00BE62A2"/>
    <w:rsid w:val="00BE68CF"/>
    <w:rsid w:val="00BE6B4A"/>
    <w:rsid w:val="00BE7114"/>
    <w:rsid w:val="00BE7364"/>
    <w:rsid w:val="00BE7FE1"/>
    <w:rsid w:val="00BF0589"/>
    <w:rsid w:val="00BF0998"/>
    <w:rsid w:val="00BF09BB"/>
    <w:rsid w:val="00BF1981"/>
    <w:rsid w:val="00BF1F90"/>
    <w:rsid w:val="00BF225B"/>
    <w:rsid w:val="00BF2A0B"/>
    <w:rsid w:val="00BF2BFD"/>
    <w:rsid w:val="00BF2D07"/>
    <w:rsid w:val="00BF3437"/>
    <w:rsid w:val="00BF36CB"/>
    <w:rsid w:val="00BF431D"/>
    <w:rsid w:val="00BF46D2"/>
    <w:rsid w:val="00BF5088"/>
    <w:rsid w:val="00BF5FD5"/>
    <w:rsid w:val="00BF674F"/>
    <w:rsid w:val="00BF7809"/>
    <w:rsid w:val="00BF7FDC"/>
    <w:rsid w:val="00C00588"/>
    <w:rsid w:val="00C01115"/>
    <w:rsid w:val="00C014BB"/>
    <w:rsid w:val="00C03B39"/>
    <w:rsid w:val="00C0413D"/>
    <w:rsid w:val="00C048BD"/>
    <w:rsid w:val="00C04A89"/>
    <w:rsid w:val="00C059DC"/>
    <w:rsid w:val="00C05C02"/>
    <w:rsid w:val="00C0652D"/>
    <w:rsid w:val="00C06774"/>
    <w:rsid w:val="00C10914"/>
    <w:rsid w:val="00C13156"/>
    <w:rsid w:val="00C13AA2"/>
    <w:rsid w:val="00C13ECE"/>
    <w:rsid w:val="00C140AD"/>
    <w:rsid w:val="00C16B6A"/>
    <w:rsid w:val="00C1705B"/>
    <w:rsid w:val="00C17D54"/>
    <w:rsid w:val="00C17FA1"/>
    <w:rsid w:val="00C20CA0"/>
    <w:rsid w:val="00C222B4"/>
    <w:rsid w:val="00C225AD"/>
    <w:rsid w:val="00C2314A"/>
    <w:rsid w:val="00C23757"/>
    <w:rsid w:val="00C24B50"/>
    <w:rsid w:val="00C275B8"/>
    <w:rsid w:val="00C2799C"/>
    <w:rsid w:val="00C304E2"/>
    <w:rsid w:val="00C30519"/>
    <w:rsid w:val="00C309DB"/>
    <w:rsid w:val="00C30E1D"/>
    <w:rsid w:val="00C31942"/>
    <w:rsid w:val="00C31A6D"/>
    <w:rsid w:val="00C31F34"/>
    <w:rsid w:val="00C3210C"/>
    <w:rsid w:val="00C32EFC"/>
    <w:rsid w:val="00C33440"/>
    <w:rsid w:val="00C33F76"/>
    <w:rsid w:val="00C347D5"/>
    <w:rsid w:val="00C35849"/>
    <w:rsid w:val="00C35956"/>
    <w:rsid w:val="00C37609"/>
    <w:rsid w:val="00C420A8"/>
    <w:rsid w:val="00C424B9"/>
    <w:rsid w:val="00C43CAC"/>
    <w:rsid w:val="00C43E3D"/>
    <w:rsid w:val="00C43FE1"/>
    <w:rsid w:val="00C442ED"/>
    <w:rsid w:val="00C4665D"/>
    <w:rsid w:val="00C473F3"/>
    <w:rsid w:val="00C4749A"/>
    <w:rsid w:val="00C474B4"/>
    <w:rsid w:val="00C504F0"/>
    <w:rsid w:val="00C515ED"/>
    <w:rsid w:val="00C5190A"/>
    <w:rsid w:val="00C5240F"/>
    <w:rsid w:val="00C52F69"/>
    <w:rsid w:val="00C53BE3"/>
    <w:rsid w:val="00C54411"/>
    <w:rsid w:val="00C550D1"/>
    <w:rsid w:val="00C5528E"/>
    <w:rsid w:val="00C552BB"/>
    <w:rsid w:val="00C56521"/>
    <w:rsid w:val="00C603CA"/>
    <w:rsid w:val="00C62893"/>
    <w:rsid w:val="00C62ED0"/>
    <w:rsid w:val="00C63280"/>
    <w:rsid w:val="00C63805"/>
    <w:rsid w:val="00C64343"/>
    <w:rsid w:val="00C6458C"/>
    <w:rsid w:val="00C659E6"/>
    <w:rsid w:val="00C65F61"/>
    <w:rsid w:val="00C66921"/>
    <w:rsid w:val="00C66B56"/>
    <w:rsid w:val="00C66D7A"/>
    <w:rsid w:val="00C67ED7"/>
    <w:rsid w:val="00C708E2"/>
    <w:rsid w:val="00C71809"/>
    <w:rsid w:val="00C7278C"/>
    <w:rsid w:val="00C72DB3"/>
    <w:rsid w:val="00C733B5"/>
    <w:rsid w:val="00C73A3B"/>
    <w:rsid w:val="00C75B13"/>
    <w:rsid w:val="00C75DEE"/>
    <w:rsid w:val="00C77A7C"/>
    <w:rsid w:val="00C803D6"/>
    <w:rsid w:val="00C81676"/>
    <w:rsid w:val="00C831A4"/>
    <w:rsid w:val="00C83853"/>
    <w:rsid w:val="00C84069"/>
    <w:rsid w:val="00C87A52"/>
    <w:rsid w:val="00C905D0"/>
    <w:rsid w:val="00C91CDB"/>
    <w:rsid w:val="00C928EF"/>
    <w:rsid w:val="00C9323B"/>
    <w:rsid w:val="00C936F2"/>
    <w:rsid w:val="00C938EC"/>
    <w:rsid w:val="00C959BD"/>
    <w:rsid w:val="00C960AA"/>
    <w:rsid w:val="00C96525"/>
    <w:rsid w:val="00C96CFD"/>
    <w:rsid w:val="00C97026"/>
    <w:rsid w:val="00C97522"/>
    <w:rsid w:val="00CA05B9"/>
    <w:rsid w:val="00CA107D"/>
    <w:rsid w:val="00CA16A9"/>
    <w:rsid w:val="00CA4080"/>
    <w:rsid w:val="00CA45DF"/>
    <w:rsid w:val="00CA4AF9"/>
    <w:rsid w:val="00CA5BE0"/>
    <w:rsid w:val="00CA6C67"/>
    <w:rsid w:val="00CA7B92"/>
    <w:rsid w:val="00CB28CF"/>
    <w:rsid w:val="00CB3B1A"/>
    <w:rsid w:val="00CB3B43"/>
    <w:rsid w:val="00CB47FA"/>
    <w:rsid w:val="00CB4C81"/>
    <w:rsid w:val="00CB4FAD"/>
    <w:rsid w:val="00CB584B"/>
    <w:rsid w:val="00CB6505"/>
    <w:rsid w:val="00CB6BCC"/>
    <w:rsid w:val="00CB73FE"/>
    <w:rsid w:val="00CB76EA"/>
    <w:rsid w:val="00CC1AA3"/>
    <w:rsid w:val="00CC2012"/>
    <w:rsid w:val="00CC2409"/>
    <w:rsid w:val="00CC2503"/>
    <w:rsid w:val="00CC38F3"/>
    <w:rsid w:val="00CC42E4"/>
    <w:rsid w:val="00CC4EBC"/>
    <w:rsid w:val="00CC5A67"/>
    <w:rsid w:val="00CC5DFA"/>
    <w:rsid w:val="00CC6BA3"/>
    <w:rsid w:val="00CC741D"/>
    <w:rsid w:val="00CC7557"/>
    <w:rsid w:val="00CC7606"/>
    <w:rsid w:val="00CC76F3"/>
    <w:rsid w:val="00CD088D"/>
    <w:rsid w:val="00CD1288"/>
    <w:rsid w:val="00CD23A6"/>
    <w:rsid w:val="00CD2529"/>
    <w:rsid w:val="00CD2E07"/>
    <w:rsid w:val="00CD3207"/>
    <w:rsid w:val="00CD3440"/>
    <w:rsid w:val="00CD5A3A"/>
    <w:rsid w:val="00CD64F6"/>
    <w:rsid w:val="00CD7FE2"/>
    <w:rsid w:val="00CE0B4A"/>
    <w:rsid w:val="00CE1134"/>
    <w:rsid w:val="00CE1DCC"/>
    <w:rsid w:val="00CE2417"/>
    <w:rsid w:val="00CE277D"/>
    <w:rsid w:val="00CE2B75"/>
    <w:rsid w:val="00CE2C9D"/>
    <w:rsid w:val="00CE4B43"/>
    <w:rsid w:val="00CE4BD3"/>
    <w:rsid w:val="00CE6308"/>
    <w:rsid w:val="00CE6930"/>
    <w:rsid w:val="00CE7A25"/>
    <w:rsid w:val="00CF0153"/>
    <w:rsid w:val="00CF1603"/>
    <w:rsid w:val="00CF1728"/>
    <w:rsid w:val="00CF1ABA"/>
    <w:rsid w:val="00CF2A44"/>
    <w:rsid w:val="00CF2D3D"/>
    <w:rsid w:val="00CF3E9C"/>
    <w:rsid w:val="00CF42F5"/>
    <w:rsid w:val="00CF484C"/>
    <w:rsid w:val="00CF4E1D"/>
    <w:rsid w:val="00CF6B20"/>
    <w:rsid w:val="00CF7B79"/>
    <w:rsid w:val="00CF7CEA"/>
    <w:rsid w:val="00D00605"/>
    <w:rsid w:val="00D013EC"/>
    <w:rsid w:val="00D01E7E"/>
    <w:rsid w:val="00D026B5"/>
    <w:rsid w:val="00D03859"/>
    <w:rsid w:val="00D039F4"/>
    <w:rsid w:val="00D04685"/>
    <w:rsid w:val="00D05307"/>
    <w:rsid w:val="00D055ED"/>
    <w:rsid w:val="00D05DA2"/>
    <w:rsid w:val="00D05FA0"/>
    <w:rsid w:val="00D1054A"/>
    <w:rsid w:val="00D10A30"/>
    <w:rsid w:val="00D118EA"/>
    <w:rsid w:val="00D12CA7"/>
    <w:rsid w:val="00D12EDF"/>
    <w:rsid w:val="00D13908"/>
    <w:rsid w:val="00D14122"/>
    <w:rsid w:val="00D142A7"/>
    <w:rsid w:val="00D14785"/>
    <w:rsid w:val="00D14BA3"/>
    <w:rsid w:val="00D15C4A"/>
    <w:rsid w:val="00D16EA5"/>
    <w:rsid w:val="00D1705C"/>
    <w:rsid w:val="00D17B7E"/>
    <w:rsid w:val="00D20DA9"/>
    <w:rsid w:val="00D21B16"/>
    <w:rsid w:val="00D2277E"/>
    <w:rsid w:val="00D22AE3"/>
    <w:rsid w:val="00D2363F"/>
    <w:rsid w:val="00D24BF5"/>
    <w:rsid w:val="00D252CD"/>
    <w:rsid w:val="00D257E2"/>
    <w:rsid w:val="00D26322"/>
    <w:rsid w:val="00D26997"/>
    <w:rsid w:val="00D26EC3"/>
    <w:rsid w:val="00D27AC4"/>
    <w:rsid w:val="00D30CF4"/>
    <w:rsid w:val="00D3114B"/>
    <w:rsid w:val="00D314CD"/>
    <w:rsid w:val="00D31BF8"/>
    <w:rsid w:val="00D31EFD"/>
    <w:rsid w:val="00D329EF"/>
    <w:rsid w:val="00D34711"/>
    <w:rsid w:val="00D34E0B"/>
    <w:rsid w:val="00D34E13"/>
    <w:rsid w:val="00D3600A"/>
    <w:rsid w:val="00D36154"/>
    <w:rsid w:val="00D364E5"/>
    <w:rsid w:val="00D365C0"/>
    <w:rsid w:val="00D36E61"/>
    <w:rsid w:val="00D406BA"/>
    <w:rsid w:val="00D4146F"/>
    <w:rsid w:val="00D416A2"/>
    <w:rsid w:val="00D42153"/>
    <w:rsid w:val="00D4220C"/>
    <w:rsid w:val="00D42E28"/>
    <w:rsid w:val="00D4344C"/>
    <w:rsid w:val="00D43737"/>
    <w:rsid w:val="00D43E55"/>
    <w:rsid w:val="00D440CB"/>
    <w:rsid w:val="00D44C6A"/>
    <w:rsid w:val="00D50BF5"/>
    <w:rsid w:val="00D513A5"/>
    <w:rsid w:val="00D51477"/>
    <w:rsid w:val="00D5174F"/>
    <w:rsid w:val="00D51C94"/>
    <w:rsid w:val="00D52467"/>
    <w:rsid w:val="00D534F2"/>
    <w:rsid w:val="00D536CC"/>
    <w:rsid w:val="00D55507"/>
    <w:rsid w:val="00D56A9A"/>
    <w:rsid w:val="00D57664"/>
    <w:rsid w:val="00D5784E"/>
    <w:rsid w:val="00D57926"/>
    <w:rsid w:val="00D600D0"/>
    <w:rsid w:val="00D614B4"/>
    <w:rsid w:val="00D61E6B"/>
    <w:rsid w:val="00D626BF"/>
    <w:rsid w:val="00D63610"/>
    <w:rsid w:val="00D6377A"/>
    <w:rsid w:val="00D653DA"/>
    <w:rsid w:val="00D66243"/>
    <w:rsid w:val="00D67502"/>
    <w:rsid w:val="00D67B73"/>
    <w:rsid w:val="00D71197"/>
    <w:rsid w:val="00D71E0D"/>
    <w:rsid w:val="00D72033"/>
    <w:rsid w:val="00D7414A"/>
    <w:rsid w:val="00D744E8"/>
    <w:rsid w:val="00D76F33"/>
    <w:rsid w:val="00D77F44"/>
    <w:rsid w:val="00D80628"/>
    <w:rsid w:val="00D808F5"/>
    <w:rsid w:val="00D80961"/>
    <w:rsid w:val="00D80A1D"/>
    <w:rsid w:val="00D80F27"/>
    <w:rsid w:val="00D8124F"/>
    <w:rsid w:val="00D8368F"/>
    <w:rsid w:val="00D85A22"/>
    <w:rsid w:val="00D85E03"/>
    <w:rsid w:val="00D863B5"/>
    <w:rsid w:val="00D86999"/>
    <w:rsid w:val="00D87A07"/>
    <w:rsid w:val="00D87C9F"/>
    <w:rsid w:val="00D90729"/>
    <w:rsid w:val="00D90902"/>
    <w:rsid w:val="00D931B9"/>
    <w:rsid w:val="00D93938"/>
    <w:rsid w:val="00D96B72"/>
    <w:rsid w:val="00D96EB8"/>
    <w:rsid w:val="00D9745C"/>
    <w:rsid w:val="00D974CB"/>
    <w:rsid w:val="00DA0C7D"/>
    <w:rsid w:val="00DA1171"/>
    <w:rsid w:val="00DA17DF"/>
    <w:rsid w:val="00DA2AB8"/>
    <w:rsid w:val="00DA4096"/>
    <w:rsid w:val="00DA53F9"/>
    <w:rsid w:val="00DA59BB"/>
    <w:rsid w:val="00DA65DC"/>
    <w:rsid w:val="00DA78A4"/>
    <w:rsid w:val="00DB0492"/>
    <w:rsid w:val="00DB0958"/>
    <w:rsid w:val="00DB13A5"/>
    <w:rsid w:val="00DB15DF"/>
    <w:rsid w:val="00DB3C1D"/>
    <w:rsid w:val="00DB3D38"/>
    <w:rsid w:val="00DB58C7"/>
    <w:rsid w:val="00DC14C2"/>
    <w:rsid w:val="00DC1862"/>
    <w:rsid w:val="00DC25D1"/>
    <w:rsid w:val="00DC3E3E"/>
    <w:rsid w:val="00DC436F"/>
    <w:rsid w:val="00DC46F8"/>
    <w:rsid w:val="00DC479C"/>
    <w:rsid w:val="00DC5549"/>
    <w:rsid w:val="00DC60B0"/>
    <w:rsid w:val="00DC71B1"/>
    <w:rsid w:val="00DC7637"/>
    <w:rsid w:val="00DC78D9"/>
    <w:rsid w:val="00DD0534"/>
    <w:rsid w:val="00DD08B1"/>
    <w:rsid w:val="00DD21BC"/>
    <w:rsid w:val="00DD34F5"/>
    <w:rsid w:val="00DD6B07"/>
    <w:rsid w:val="00DD7FA1"/>
    <w:rsid w:val="00DE0A95"/>
    <w:rsid w:val="00DE1185"/>
    <w:rsid w:val="00DE14B8"/>
    <w:rsid w:val="00DE359C"/>
    <w:rsid w:val="00DE5D02"/>
    <w:rsid w:val="00DE67AE"/>
    <w:rsid w:val="00DE6A18"/>
    <w:rsid w:val="00DF14F2"/>
    <w:rsid w:val="00DF15EB"/>
    <w:rsid w:val="00DF2120"/>
    <w:rsid w:val="00DF24E3"/>
    <w:rsid w:val="00DF3B87"/>
    <w:rsid w:val="00DF3BFE"/>
    <w:rsid w:val="00DF42E9"/>
    <w:rsid w:val="00DF4446"/>
    <w:rsid w:val="00DF575C"/>
    <w:rsid w:val="00E0009D"/>
    <w:rsid w:val="00E00C7C"/>
    <w:rsid w:val="00E0165F"/>
    <w:rsid w:val="00E01F2B"/>
    <w:rsid w:val="00E02127"/>
    <w:rsid w:val="00E02C78"/>
    <w:rsid w:val="00E034C9"/>
    <w:rsid w:val="00E04979"/>
    <w:rsid w:val="00E04B5E"/>
    <w:rsid w:val="00E05BD8"/>
    <w:rsid w:val="00E07523"/>
    <w:rsid w:val="00E07A69"/>
    <w:rsid w:val="00E07F89"/>
    <w:rsid w:val="00E07FBC"/>
    <w:rsid w:val="00E101EB"/>
    <w:rsid w:val="00E10AB3"/>
    <w:rsid w:val="00E1234A"/>
    <w:rsid w:val="00E128EC"/>
    <w:rsid w:val="00E129C5"/>
    <w:rsid w:val="00E12AA7"/>
    <w:rsid w:val="00E16A55"/>
    <w:rsid w:val="00E16D0E"/>
    <w:rsid w:val="00E17C85"/>
    <w:rsid w:val="00E2082A"/>
    <w:rsid w:val="00E208BD"/>
    <w:rsid w:val="00E225B0"/>
    <w:rsid w:val="00E225F1"/>
    <w:rsid w:val="00E31252"/>
    <w:rsid w:val="00E3144B"/>
    <w:rsid w:val="00E315B7"/>
    <w:rsid w:val="00E31B28"/>
    <w:rsid w:val="00E34428"/>
    <w:rsid w:val="00E34897"/>
    <w:rsid w:val="00E349A2"/>
    <w:rsid w:val="00E35497"/>
    <w:rsid w:val="00E3613C"/>
    <w:rsid w:val="00E36C0F"/>
    <w:rsid w:val="00E37BBF"/>
    <w:rsid w:val="00E414F8"/>
    <w:rsid w:val="00E41570"/>
    <w:rsid w:val="00E43F50"/>
    <w:rsid w:val="00E43FCE"/>
    <w:rsid w:val="00E44AE7"/>
    <w:rsid w:val="00E44CA9"/>
    <w:rsid w:val="00E454C1"/>
    <w:rsid w:val="00E50394"/>
    <w:rsid w:val="00E51347"/>
    <w:rsid w:val="00E519B9"/>
    <w:rsid w:val="00E51E7B"/>
    <w:rsid w:val="00E5219A"/>
    <w:rsid w:val="00E529BE"/>
    <w:rsid w:val="00E533AF"/>
    <w:rsid w:val="00E57D67"/>
    <w:rsid w:val="00E60D4F"/>
    <w:rsid w:val="00E61563"/>
    <w:rsid w:val="00E62BE6"/>
    <w:rsid w:val="00E63126"/>
    <w:rsid w:val="00E631AF"/>
    <w:rsid w:val="00E6461C"/>
    <w:rsid w:val="00E65EDF"/>
    <w:rsid w:val="00E65FE8"/>
    <w:rsid w:val="00E661E8"/>
    <w:rsid w:val="00E66C0E"/>
    <w:rsid w:val="00E6743B"/>
    <w:rsid w:val="00E67457"/>
    <w:rsid w:val="00E67B22"/>
    <w:rsid w:val="00E700B1"/>
    <w:rsid w:val="00E701C7"/>
    <w:rsid w:val="00E7084B"/>
    <w:rsid w:val="00E71633"/>
    <w:rsid w:val="00E7193A"/>
    <w:rsid w:val="00E72B8C"/>
    <w:rsid w:val="00E74C38"/>
    <w:rsid w:val="00E755EB"/>
    <w:rsid w:val="00E75EB1"/>
    <w:rsid w:val="00E77C1D"/>
    <w:rsid w:val="00E801D5"/>
    <w:rsid w:val="00E8156D"/>
    <w:rsid w:val="00E83797"/>
    <w:rsid w:val="00E8398C"/>
    <w:rsid w:val="00E8436A"/>
    <w:rsid w:val="00E84750"/>
    <w:rsid w:val="00E84D18"/>
    <w:rsid w:val="00E856D7"/>
    <w:rsid w:val="00E857E0"/>
    <w:rsid w:val="00E86C6D"/>
    <w:rsid w:val="00E905F9"/>
    <w:rsid w:val="00E90751"/>
    <w:rsid w:val="00E94798"/>
    <w:rsid w:val="00E959CD"/>
    <w:rsid w:val="00E95B06"/>
    <w:rsid w:val="00E96351"/>
    <w:rsid w:val="00E96E87"/>
    <w:rsid w:val="00E97C57"/>
    <w:rsid w:val="00EA2128"/>
    <w:rsid w:val="00EA2B4E"/>
    <w:rsid w:val="00EA3376"/>
    <w:rsid w:val="00EA3A84"/>
    <w:rsid w:val="00EA595F"/>
    <w:rsid w:val="00EA6B99"/>
    <w:rsid w:val="00EA6F24"/>
    <w:rsid w:val="00EA6FC9"/>
    <w:rsid w:val="00EA744E"/>
    <w:rsid w:val="00EA748A"/>
    <w:rsid w:val="00EA7BFB"/>
    <w:rsid w:val="00EB0018"/>
    <w:rsid w:val="00EB0237"/>
    <w:rsid w:val="00EB0B04"/>
    <w:rsid w:val="00EB131A"/>
    <w:rsid w:val="00EB143B"/>
    <w:rsid w:val="00EB14A6"/>
    <w:rsid w:val="00EB1DA9"/>
    <w:rsid w:val="00EB23A9"/>
    <w:rsid w:val="00EB251D"/>
    <w:rsid w:val="00EB25DB"/>
    <w:rsid w:val="00EB2DCD"/>
    <w:rsid w:val="00EB3119"/>
    <w:rsid w:val="00EB3567"/>
    <w:rsid w:val="00EB512B"/>
    <w:rsid w:val="00EB5679"/>
    <w:rsid w:val="00EB5983"/>
    <w:rsid w:val="00EB5C51"/>
    <w:rsid w:val="00EB5DC1"/>
    <w:rsid w:val="00EB6337"/>
    <w:rsid w:val="00EB6397"/>
    <w:rsid w:val="00EB678D"/>
    <w:rsid w:val="00EB7140"/>
    <w:rsid w:val="00EB727B"/>
    <w:rsid w:val="00EB757F"/>
    <w:rsid w:val="00EB7C05"/>
    <w:rsid w:val="00EC074B"/>
    <w:rsid w:val="00EC1201"/>
    <w:rsid w:val="00EC1D0E"/>
    <w:rsid w:val="00EC2F50"/>
    <w:rsid w:val="00EC342D"/>
    <w:rsid w:val="00EC3D09"/>
    <w:rsid w:val="00EC405B"/>
    <w:rsid w:val="00EC4E72"/>
    <w:rsid w:val="00EC510C"/>
    <w:rsid w:val="00EC5309"/>
    <w:rsid w:val="00EC56F6"/>
    <w:rsid w:val="00EC5808"/>
    <w:rsid w:val="00EC662D"/>
    <w:rsid w:val="00EC6985"/>
    <w:rsid w:val="00EC7274"/>
    <w:rsid w:val="00EC7E1B"/>
    <w:rsid w:val="00ED064A"/>
    <w:rsid w:val="00ED0C1E"/>
    <w:rsid w:val="00ED0C4F"/>
    <w:rsid w:val="00ED0C8F"/>
    <w:rsid w:val="00ED1BDC"/>
    <w:rsid w:val="00ED27DE"/>
    <w:rsid w:val="00ED48CD"/>
    <w:rsid w:val="00EE0CFB"/>
    <w:rsid w:val="00EE19F0"/>
    <w:rsid w:val="00EE26D5"/>
    <w:rsid w:val="00EE2EAC"/>
    <w:rsid w:val="00EE30C9"/>
    <w:rsid w:val="00EE3C9B"/>
    <w:rsid w:val="00EE40B5"/>
    <w:rsid w:val="00EE658B"/>
    <w:rsid w:val="00EE66E3"/>
    <w:rsid w:val="00EF1469"/>
    <w:rsid w:val="00EF1A95"/>
    <w:rsid w:val="00EF20AF"/>
    <w:rsid w:val="00EF2A87"/>
    <w:rsid w:val="00EF31DD"/>
    <w:rsid w:val="00EF429F"/>
    <w:rsid w:val="00EF48D5"/>
    <w:rsid w:val="00EF4BE6"/>
    <w:rsid w:val="00EF5166"/>
    <w:rsid w:val="00EF5302"/>
    <w:rsid w:val="00EF58B4"/>
    <w:rsid w:val="00EF6305"/>
    <w:rsid w:val="00EF7CAA"/>
    <w:rsid w:val="00F00371"/>
    <w:rsid w:val="00F0079B"/>
    <w:rsid w:val="00F01754"/>
    <w:rsid w:val="00F01C98"/>
    <w:rsid w:val="00F02000"/>
    <w:rsid w:val="00F030A2"/>
    <w:rsid w:val="00F0313F"/>
    <w:rsid w:val="00F03A7B"/>
    <w:rsid w:val="00F04110"/>
    <w:rsid w:val="00F04E09"/>
    <w:rsid w:val="00F06EC2"/>
    <w:rsid w:val="00F07E47"/>
    <w:rsid w:val="00F1019A"/>
    <w:rsid w:val="00F10259"/>
    <w:rsid w:val="00F1209F"/>
    <w:rsid w:val="00F122D1"/>
    <w:rsid w:val="00F12501"/>
    <w:rsid w:val="00F12B17"/>
    <w:rsid w:val="00F12F0A"/>
    <w:rsid w:val="00F137A3"/>
    <w:rsid w:val="00F13E07"/>
    <w:rsid w:val="00F140A3"/>
    <w:rsid w:val="00F1450A"/>
    <w:rsid w:val="00F1537C"/>
    <w:rsid w:val="00F15505"/>
    <w:rsid w:val="00F15B7B"/>
    <w:rsid w:val="00F15D13"/>
    <w:rsid w:val="00F16F06"/>
    <w:rsid w:val="00F17034"/>
    <w:rsid w:val="00F17223"/>
    <w:rsid w:val="00F204F0"/>
    <w:rsid w:val="00F21121"/>
    <w:rsid w:val="00F2310E"/>
    <w:rsid w:val="00F235B3"/>
    <w:rsid w:val="00F23C51"/>
    <w:rsid w:val="00F23C63"/>
    <w:rsid w:val="00F25390"/>
    <w:rsid w:val="00F2596A"/>
    <w:rsid w:val="00F25BD7"/>
    <w:rsid w:val="00F269C0"/>
    <w:rsid w:val="00F30123"/>
    <w:rsid w:val="00F3147C"/>
    <w:rsid w:val="00F32B26"/>
    <w:rsid w:val="00F336A5"/>
    <w:rsid w:val="00F33FD0"/>
    <w:rsid w:val="00F352FA"/>
    <w:rsid w:val="00F35E98"/>
    <w:rsid w:val="00F361F6"/>
    <w:rsid w:val="00F36741"/>
    <w:rsid w:val="00F376F2"/>
    <w:rsid w:val="00F37874"/>
    <w:rsid w:val="00F400D7"/>
    <w:rsid w:val="00F40252"/>
    <w:rsid w:val="00F40DDA"/>
    <w:rsid w:val="00F41ED0"/>
    <w:rsid w:val="00F420DB"/>
    <w:rsid w:val="00F43973"/>
    <w:rsid w:val="00F450E3"/>
    <w:rsid w:val="00F45C85"/>
    <w:rsid w:val="00F46239"/>
    <w:rsid w:val="00F47EAF"/>
    <w:rsid w:val="00F5013D"/>
    <w:rsid w:val="00F5041D"/>
    <w:rsid w:val="00F52809"/>
    <w:rsid w:val="00F52836"/>
    <w:rsid w:val="00F52CC5"/>
    <w:rsid w:val="00F53D49"/>
    <w:rsid w:val="00F54332"/>
    <w:rsid w:val="00F55286"/>
    <w:rsid w:val="00F55301"/>
    <w:rsid w:val="00F55FC6"/>
    <w:rsid w:val="00F5708C"/>
    <w:rsid w:val="00F57ABA"/>
    <w:rsid w:val="00F60473"/>
    <w:rsid w:val="00F61F76"/>
    <w:rsid w:val="00F62397"/>
    <w:rsid w:val="00F62D29"/>
    <w:rsid w:val="00F63DBF"/>
    <w:rsid w:val="00F6448D"/>
    <w:rsid w:val="00F65161"/>
    <w:rsid w:val="00F70342"/>
    <w:rsid w:val="00F70D31"/>
    <w:rsid w:val="00F70F46"/>
    <w:rsid w:val="00F720C7"/>
    <w:rsid w:val="00F72AE3"/>
    <w:rsid w:val="00F73513"/>
    <w:rsid w:val="00F73618"/>
    <w:rsid w:val="00F752C1"/>
    <w:rsid w:val="00F803A6"/>
    <w:rsid w:val="00F8072D"/>
    <w:rsid w:val="00F8088C"/>
    <w:rsid w:val="00F80ED2"/>
    <w:rsid w:val="00F826F8"/>
    <w:rsid w:val="00F82837"/>
    <w:rsid w:val="00F8291B"/>
    <w:rsid w:val="00F832A8"/>
    <w:rsid w:val="00F83624"/>
    <w:rsid w:val="00F8486F"/>
    <w:rsid w:val="00F851CA"/>
    <w:rsid w:val="00F86481"/>
    <w:rsid w:val="00F86BBF"/>
    <w:rsid w:val="00F87C5A"/>
    <w:rsid w:val="00F90D00"/>
    <w:rsid w:val="00F90DC4"/>
    <w:rsid w:val="00F91F31"/>
    <w:rsid w:val="00F92626"/>
    <w:rsid w:val="00F92795"/>
    <w:rsid w:val="00F940FB"/>
    <w:rsid w:val="00F94A5D"/>
    <w:rsid w:val="00F952B7"/>
    <w:rsid w:val="00FA0940"/>
    <w:rsid w:val="00FA0DA7"/>
    <w:rsid w:val="00FA1EED"/>
    <w:rsid w:val="00FA366D"/>
    <w:rsid w:val="00FA4A03"/>
    <w:rsid w:val="00FA51FF"/>
    <w:rsid w:val="00FA53E2"/>
    <w:rsid w:val="00FA56E6"/>
    <w:rsid w:val="00FA5B21"/>
    <w:rsid w:val="00FB00EB"/>
    <w:rsid w:val="00FB08B0"/>
    <w:rsid w:val="00FB0A8F"/>
    <w:rsid w:val="00FB0D75"/>
    <w:rsid w:val="00FB148F"/>
    <w:rsid w:val="00FB2104"/>
    <w:rsid w:val="00FB270E"/>
    <w:rsid w:val="00FB28F6"/>
    <w:rsid w:val="00FB2BAA"/>
    <w:rsid w:val="00FB2E6B"/>
    <w:rsid w:val="00FB3DE4"/>
    <w:rsid w:val="00FB53FA"/>
    <w:rsid w:val="00FB5F01"/>
    <w:rsid w:val="00FB6B74"/>
    <w:rsid w:val="00FB728D"/>
    <w:rsid w:val="00FB7EC8"/>
    <w:rsid w:val="00FC021F"/>
    <w:rsid w:val="00FC069A"/>
    <w:rsid w:val="00FC0D4C"/>
    <w:rsid w:val="00FC22AB"/>
    <w:rsid w:val="00FC3857"/>
    <w:rsid w:val="00FC4B25"/>
    <w:rsid w:val="00FC4B69"/>
    <w:rsid w:val="00FC6C2F"/>
    <w:rsid w:val="00FC6C8A"/>
    <w:rsid w:val="00FC6F9E"/>
    <w:rsid w:val="00FC70C8"/>
    <w:rsid w:val="00FC7159"/>
    <w:rsid w:val="00FD04CA"/>
    <w:rsid w:val="00FD0B52"/>
    <w:rsid w:val="00FD15EE"/>
    <w:rsid w:val="00FD2917"/>
    <w:rsid w:val="00FD3351"/>
    <w:rsid w:val="00FD3AC1"/>
    <w:rsid w:val="00FD5668"/>
    <w:rsid w:val="00FD5C91"/>
    <w:rsid w:val="00FD60F4"/>
    <w:rsid w:val="00FD61EB"/>
    <w:rsid w:val="00FD6606"/>
    <w:rsid w:val="00FD6748"/>
    <w:rsid w:val="00FE1281"/>
    <w:rsid w:val="00FE1440"/>
    <w:rsid w:val="00FE15D6"/>
    <w:rsid w:val="00FE172F"/>
    <w:rsid w:val="00FE1DB1"/>
    <w:rsid w:val="00FE228A"/>
    <w:rsid w:val="00FE2B49"/>
    <w:rsid w:val="00FE2EB5"/>
    <w:rsid w:val="00FE37BB"/>
    <w:rsid w:val="00FE40FF"/>
    <w:rsid w:val="00FE4790"/>
    <w:rsid w:val="00FE6214"/>
    <w:rsid w:val="00FE7581"/>
    <w:rsid w:val="00FE7F2D"/>
    <w:rsid w:val="00FF1C51"/>
    <w:rsid w:val="00FF1DE1"/>
    <w:rsid w:val="00FF3E6F"/>
    <w:rsid w:val="00FF4B91"/>
    <w:rsid w:val="00FF4F83"/>
    <w:rsid w:val="00FF68F3"/>
    <w:rsid w:val="00FF70EF"/>
    <w:rsid w:val="00FF710E"/>
    <w:rsid w:val="00FF7290"/>
    <w:rsid w:val="00FF7472"/>
    <w:rsid w:val="00FF773D"/>
    <w:rsid w:val="00FF77BD"/>
    <w:rsid w:val="00FF7968"/>
    <w:rsid w:val="00FF7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CA2FA2"/>
  <w15:chartTrackingRefBased/>
  <w15:docId w15:val="{76E7280C-7F89-470D-A2D5-B3B8707BA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40F1"/>
    <w:pPr>
      <w:spacing w:before="120" w:after="120" w:line="360" w:lineRule="auto"/>
      <w:jc w:val="both"/>
    </w:pPr>
  </w:style>
  <w:style w:type="paragraph" w:styleId="Ttulo1">
    <w:name w:val="heading 1"/>
    <w:basedOn w:val="Normal"/>
    <w:next w:val="Normal"/>
    <w:link w:val="Ttulo1Car"/>
    <w:uiPriority w:val="9"/>
    <w:qFormat/>
    <w:rsid w:val="00B978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978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978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978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978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978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978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978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78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978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978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978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9785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97850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97850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97850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97850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785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978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978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978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978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978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97850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97850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97850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978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97850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97850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AE2649"/>
    <w:rPr>
      <w:color w:val="467886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AE2649"/>
    <w:rPr>
      <w:color w:val="605E5C"/>
      <w:shd w:val="clear" w:color="auto" w:fill="E1DFDD"/>
    </w:rPr>
  </w:style>
  <w:style w:type="paragraph" w:styleId="Encabezado">
    <w:name w:val="header"/>
    <w:basedOn w:val="Normal"/>
    <w:link w:val="EncabezadoCar"/>
    <w:uiPriority w:val="99"/>
    <w:unhideWhenUsed/>
    <w:rsid w:val="00196BEF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96BEF"/>
  </w:style>
  <w:style w:type="paragraph" w:styleId="Piedepgina">
    <w:name w:val="footer"/>
    <w:basedOn w:val="Normal"/>
    <w:link w:val="PiedepginaCar"/>
    <w:uiPriority w:val="99"/>
    <w:unhideWhenUsed/>
    <w:rsid w:val="00196BEF"/>
    <w:pPr>
      <w:tabs>
        <w:tab w:val="center" w:pos="4252"/>
        <w:tab w:val="right" w:pos="8504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96BEF"/>
  </w:style>
  <w:style w:type="table" w:styleId="Tablaconcuadrcula">
    <w:name w:val="Table Grid"/>
    <w:basedOn w:val="Tablanormal"/>
    <w:uiPriority w:val="39"/>
    <w:rsid w:val="003254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delista2">
    <w:name w:val="List Table 2"/>
    <w:basedOn w:val="Tablanormal"/>
    <w:uiPriority w:val="47"/>
    <w:rsid w:val="0032542A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Bibliografa">
    <w:name w:val="Bibliography"/>
    <w:basedOn w:val="Normal"/>
    <w:next w:val="Normal"/>
    <w:uiPriority w:val="37"/>
    <w:unhideWhenUsed/>
    <w:rsid w:val="00111172"/>
    <w:pPr>
      <w:tabs>
        <w:tab w:val="left" w:pos="384"/>
      </w:tabs>
      <w:spacing w:after="0" w:line="240" w:lineRule="auto"/>
      <w:ind w:left="384" w:hanging="384"/>
    </w:pPr>
  </w:style>
  <w:style w:type="table" w:styleId="Tabladelista4">
    <w:name w:val="List Table 4"/>
    <w:basedOn w:val="Tablanormal"/>
    <w:uiPriority w:val="49"/>
    <w:rsid w:val="00BC56E6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Descripcin">
    <w:name w:val="caption"/>
    <w:basedOn w:val="Normal"/>
    <w:next w:val="Normal"/>
    <w:uiPriority w:val="35"/>
    <w:unhideWhenUsed/>
    <w:qFormat/>
    <w:rsid w:val="00BC56E6"/>
    <w:pPr>
      <w:spacing w:before="0" w:after="200" w:line="240" w:lineRule="auto"/>
    </w:pPr>
    <w:rPr>
      <w:b/>
      <w:iCs/>
      <w:color w:val="000000" w:themeColor="text1"/>
      <w:szCs w:val="18"/>
    </w:rPr>
  </w:style>
  <w:style w:type="paragraph" w:styleId="Tabladeilustraciones">
    <w:name w:val="table of figures"/>
    <w:basedOn w:val="Normal"/>
    <w:next w:val="Normal"/>
    <w:uiPriority w:val="99"/>
    <w:unhideWhenUsed/>
    <w:rsid w:val="00C31A6D"/>
    <w:pPr>
      <w:spacing w:after="0"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700C77"/>
    <w:pPr>
      <w:spacing w:before="0"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700C77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700C77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B25434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1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952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B3059-87CC-4E9E-A56D-F1F465532C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6980</TotalTime>
  <Pages>12</Pages>
  <Words>3836</Words>
  <Characters>21101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Alberto de la Cuadra Grande</dc:creator>
  <cp:keywords/>
  <dc:description/>
  <cp:lastModifiedBy>Alberto de la Cuadra Grande</cp:lastModifiedBy>
  <cp:revision>2570</cp:revision>
  <cp:lastPrinted>2025-07-25T09:28:00Z</cp:lastPrinted>
  <dcterms:created xsi:type="dcterms:W3CDTF">2025-01-20T14:52:00Z</dcterms:created>
  <dcterms:modified xsi:type="dcterms:W3CDTF">2025-08-20T10:57:00Z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zotero-version="6.0.36"&gt;&lt;session id="5d6vQlDY"/&gt;&lt;style id="http://www.zotero.org/styles/journal-of-neurology" hasBibliography="1" bibliographyStyleHasBeenSet="0"/&gt;&lt;prefs&gt;&lt;pref name="fieldType" value="Field"/&gt;&lt;pref name="dontAskDelay</vt:lpwstr>
  </property>
  <property fmtid="{D5CDD505-2E9C-101B-9397-08002B2CF9AE}" pid="3" name="ZOTERO_PREF_2">
    <vt:lpwstr>CitationUpdates" value="true"/&gt;&lt;/prefs&gt;&lt;/data&gt;</vt:lpwstr>
  </property>
</Properties>
</file>