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C3BB" w14:textId="77777777" w:rsidR="0013014D" w:rsidRDefault="0013014D" w:rsidP="0013014D">
      <w:pPr>
        <w:spacing w:line="360" w:lineRule="auto"/>
        <w:rPr>
          <w:b/>
          <w:sz w:val="36"/>
          <w:szCs w:val="36"/>
        </w:rPr>
      </w:pPr>
      <w:r w:rsidRPr="0095132A">
        <w:rPr>
          <w:b/>
          <w:sz w:val="36"/>
          <w:szCs w:val="36"/>
        </w:rPr>
        <w:t>Supplementary material</w:t>
      </w:r>
    </w:p>
    <w:p w14:paraId="7E8BBE7D" w14:textId="77777777" w:rsidR="0013014D" w:rsidRDefault="0013014D" w:rsidP="0013014D">
      <w:pPr>
        <w:pStyle w:val="ListParagraph"/>
        <w:numPr>
          <w:ilvl w:val="0"/>
          <w:numId w:val="1"/>
        </w:numPr>
        <w:spacing w:line="360" w:lineRule="auto"/>
        <w:contextualSpacing w:val="0"/>
        <w:rPr>
          <w:b/>
        </w:rPr>
      </w:pPr>
      <w:proofErr w:type="spellStart"/>
      <w:r>
        <w:rPr>
          <w:b/>
        </w:rPr>
        <w:t>MuHa</w:t>
      </w:r>
      <w:proofErr w:type="spellEnd"/>
      <w:r>
        <w:rPr>
          <w:b/>
        </w:rPr>
        <w:t xml:space="preserve"> Questionnaire (separate file)</w:t>
      </w:r>
    </w:p>
    <w:p w14:paraId="5217AE48" w14:textId="77777777" w:rsidR="0013014D" w:rsidRPr="00C41025" w:rsidRDefault="0013014D" w:rsidP="0013014D">
      <w:pPr>
        <w:pStyle w:val="ListParagraph"/>
        <w:numPr>
          <w:ilvl w:val="0"/>
          <w:numId w:val="1"/>
        </w:numPr>
        <w:spacing w:line="360" w:lineRule="auto"/>
        <w:contextualSpacing w:val="0"/>
        <w:rPr>
          <w:b/>
        </w:rPr>
      </w:pPr>
      <w:r>
        <w:rPr>
          <w:b/>
        </w:rPr>
        <w:t>Supplementary tables S1-S6</w:t>
      </w:r>
    </w:p>
    <w:p w14:paraId="7185D725" w14:textId="77777777" w:rsidR="0013014D" w:rsidRDefault="0013014D" w:rsidP="0013014D">
      <w:pPr>
        <w:spacing w:line="360" w:lineRule="auto"/>
        <w:rPr>
          <w:b/>
          <w:bCs/>
        </w:rPr>
      </w:pPr>
    </w:p>
    <w:p w14:paraId="369BA239" w14:textId="77777777" w:rsidR="0013014D" w:rsidRPr="00FD2440" w:rsidRDefault="0013014D" w:rsidP="0013014D">
      <w:pPr>
        <w:spacing w:line="360" w:lineRule="auto"/>
      </w:pPr>
      <w:r>
        <w:rPr>
          <w:b/>
          <w:bCs/>
        </w:rPr>
        <w:t>T</w:t>
      </w:r>
      <w:r w:rsidRPr="0035190C">
        <w:rPr>
          <w:b/>
          <w:bCs/>
        </w:rPr>
        <w:t xml:space="preserve">able </w:t>
      </w:r>
      <w:r>
        <w:rPr>
          <w:b/>
          <w:bCs/>
        </w:rPr>
        <w:t>S1</w:t>
      </w:r>
      <w:r w:rsidRPr="0035190C">
        <w:rPr>
          <w:b/>
          <w:bCs/>
        </w:rPr>
        <w:t xml:space="preserve"> Tone audiometry records for participants with and without hearing </w:t>
      </w:r>
      <w:proofErr w:type="gramStart"/>
      <w:r w:rsidRPr="0035190C">
        <w:rPr>
          <w:b/>
          <w:bCs/>
        </w:rPr>
        <w:t>aid</w:t>
      </w:r>
      <w:r>
        <w:rPr>
          <w:b/>
          <w:bCs/>
        </w:rPr>
        <w:t>s</w:t>
      </w:r>
      <w:proofErr w:type="gramEnd"/>
    </w:p>
    <w:tbl>
      <w:tblPr>
        <w:tblW w:w="75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409"/>
        <w:gridCol w:w="2268"/>
        <w:gridCol w:w="1296"/>
      </w:tblGrid>
      <w:tr w:rsidR="0013014D" w:rsidRPr="0035190C" w14:paraId="336AFC48" w14:textId="77777777" w:rsidTr="002D124F"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413F" w14:textId="77777777" w:rsidR="0013014D" w:rsidRPr="0035190C" w:rsidRDefault="0013014D" w:rsidP="002D124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Hearing aid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2CDE0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Tone audiometry records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D0E8DC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No tone audiometry records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6D821BA2" w14:textId="77777777" w:rsidR="0013014D" w:rsidRPr="00A17DE0" w:rsidRDefault="0013014D" w:rsidP="002D124F">
            <w:pPr>
              <w:spacing w:line="360" w:lineRule="auto"/>
              <w:jc w:val="center"/>
              <w:rPr>
                <w:b/>
                <w:i/>
                <w:iCs/>
              </w:rPr>
            </w:pPr>
            <w:r w:rsidRPr="00A17DE0">
              <w:rPr>
                <w:b/>
                <w:i/>
                <w:iCs/>
              </w:rPr>
              <w:t>P-value</w:t>
            </w:r>
          </w:p>
        </w:tc>
      </w:tr>
      <w:tr w:rsidR="0013014D" w:rsidRPr="0035190C" w14:paraId="646C9784" w14:textId="77777777" w:rsidTr="002D124F"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</w:tcPr>
          <w:p w14:paraId="2A5D1553" w14:textId="77777777" w:rsidR="0013014D" w:rsidRPr="0035190C" w:rsidRDefault="0013014D" w:rsidP="002D124F">
            <w:pPr>
              <w:tabs>
                <w:tab w:val="center" w:pos="1008"/>
              </w:tabs>
              <w:spacing w:line="360" w:lineRule="auto"/>
              <w:jc w:val="both"/>
            </w:pPr>
            <w:r w:rsidRPr="0035190C">
              <w:t>Yes</w:t>
            </w:r>
            <w:r w:rsidRPr="0035190C">
              <w:tab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</w:tcPr>
          <w:p w14:paraId="5007C959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26 (76.5%)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5C43E03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8 (23.5%)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48BDB65" w14:textId="77777777" w:rsidR="0013014D" w:rsidRPr="00A17D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    </w:t>
            </w:r>
            <w:r w:rsidRPr="00A17DE0">
              <w:rPr>
                <w:i/>
                <w:iCs/>
              </w:rPr>
              <w:t>0</w:t>
            </w:r>
            <w:r>
              <w:rPr>
                <w:i/>
                <w:iCs/>
              </w:rPr>
              <w:t>.</w:t>
            </w:r>
            <w:r w:rsidRPr="00A17DE0">
              <w:rPr>
                <w:i/>
                <w:iCs/>
              </w:rPr>
              <w:t>002</w:t>
            </w:r>
            <w:r>
              <w:rPr>
                <w:i/>
                <w:iCs/>
              </w:rPr>
              <w:t>**</w:t>
            </w:r>
          </w:p>
        </w:tc>
      </w:tr>
      <w:tr w:rsidR="0013014D" w:rsidRPr="0035190C" w14:paraId="2AAADE72" w14:textId="77777777" w:rsidTr="002D124F">
        <w:tc>
          <w:tcPr>
            <w:tcW w:w="1560" w:type="dxa"/>
            <w:tcBorders>
              <w:right w:val="single" w:sz="4" w:space="0" w:color="000000"/>
            </w:tcBorders>
          </w:tcPr>
          <w:p w14:paraId="34FD9D63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 xml:space="preserve">No </w:t>
            </w:r>
          </w:p>
        </w:tc>
        <w:tc>
          <w:tcPr>
            <w:tcW w:w="2409" w:type="dxa"/>
            <w:tcBorders>
              <w:left w:val="single" w:sz="4" w:space="0" w:color="000000"/>
            </w:tcBorders>
          </w:tcPr>
          <w:p w14:paraId="008BB12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23 (62.2%)</w:t>
            </w:r>
          </w:p>
        </w:tc>
        <w:tc>
          <w:tcPr>
            <w:tcW w:w="2268" w:type="dxa"/>
          </w:tcPr>
          <w:p w14:paraId="0A1855B4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14 (37.8%)</w:t>
            </w:r>
          </w:p>
        </w:tc>
        <w:tc>
          <w:tcPr>
            <w:tcW w:w="1296" w:type="dxa"/>
          </w:tcPr>
          <w:p w14:paraId="629C8BC5" w14:textId="77777777" w:rsidR="0013014D" w:rsidRPr="00A17D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A17DE0">
              <w:rPr>
                <w:i/>
                <w:iCs/>
              </w:rPr>
              <w:t>1</w:t>
            </w:r>
            <w:r>
              <w:rPr>
                <w:i/>
                <w:iCs/>
              </w:rPr>
              <w:t>.</w:t>
            </w:r>
            <w:r w:rsidRPr="00A17DE0">
              <w:rPr>
                <w:i/>
                <w:iCs/>
              </w:rPr>
              <w:t>139</w:t>
            </w:r>
          </w:p>
        </w:tc>
      </w:tr>
      <w:tr w:rsidR="0013014D" w:rsidRPr="0035190C" w14:paraId="7AB95AF1" w14:textId="77777777" w:rsidTr="002D124F">
        <w:tc>
          <w:tcPr>
            <w:tcW w:w="1560" w:type="dxa"/>
            <w:tcBorders>
              <w:right w:val="single" w:sz="4" w:space="0" w:color="000000"/>
            </w:tcBorders>
          </w:tcPr>
          <w:p w14:paraId="78247D59" w14:textId="77777777" w:rsidR="0013014D" w:rsidRPr="0035190C" w:rsidRDefault="0013014D" w:rsidP="002D124F">
            <w:pPr>
              <w:spacing w:line="360" w:lineRule="auto"/>
              <w:jc w:val="both"/>
              <w:rPr>
                <w:b/>
                <w:bCs/>
              </w:rPr>
            </w:pPr>
            <w:r w:rsidRPr="0035190C">
              <w:rPr>
                <w:b/>
                <w:bCs/>
              </w:rPr>
              <w:t>Total</w:t>
            </w:r>
          </w:p>
        </w:tc>
        <w:tc>
          <w:tcPr>
            <w:tcW w:w="2409" w:type="dxa"/>
            <w:tcBorders>
              <w:left w:val="single" w:sz="4" w:space="0" w:color="000000"/>
            </w:tcBorders>
          </w:tcPr>
          <w:p w14:paraId="2AE9B98B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 (65.0</w:t>
            </w:r>
            <w:r w:rsidRPr="0035190C">
              <w:rPr>
                <w:b/>
                <w:bCs/>
              </w:rPr>
              <w:t>%)</w:t>
            </w:r>
          </w:p>
        </w:tc>
        <w:tc>
          <w:tcPr>
            <w:tcW w:w="2268" w:type="dxa"/>
          </w:tcPr>
          <w:p w14:paraId="637FC6DC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  <w:bCs/>
              </w:rPr>
            </w:pPr>
            <w:r w:rsidRPr="0035190C">
              <w:rPr>
                <w:b/>
                <w:bCs/>
              </w:rPr>
              <w:t>25 (35.0%)</w:t>
            </w:r>
          </w:p>
        </w:tc>
        <w:tc>
          <w:tcPr>
            <w:tcW w:w="1296" w:type="dxa"/>
          </w:tcPr>
          <w:p w14:paraId="37FCDD0F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33E2CF3B" w14:textId="77777777" w:rsidR="0013014D" w:rsidRDefault="0013014D" w:rsidP="0013014D">
      <w:pPr>
        <w:spacing w:line="360" w:lineRule="auto"/>
        <w:rPr>
          <w:rStyle w:val="Emphasis"/>
          <w:rFonts w:eastAsiaTheme="majorEastAsia"/>
        </w:rPr>
      </w:pPr>
    </w:p>
    <w:p w14:paraId="1F34D1B1" w14:textId="77777777" w:rsidR="0013014D" w:rsidRDefault="0013014D" w:rsidP="0013014D">
      <w:pPr>
        <w:spacing w:line="360" w:lineRule="auto"/>
      </w:pPr>
      <w:r>
        <w:rPr>
          <w:rStyle w:val="Emphasis"/>
          <w:rFonts w:eastAsiaTheme="majorEastAsia"/>
        </w:rPr>
        <w:t>P</w:t>
      </w:r>
      <w:r>
        <w:t xml:space="preserve"> values are based on the χ² test </w:t>
      </w:r>
      <w:r>
        <w:br/>
      </w:r>
      <w:r>
        <w:rPr>
          <w:rStyle w:val="Emphasis"/>
          <w:rFonts w:eastAsiaTheme="majorEastAsia"/>
        </w:rPr>
        <w:t>P</w:t>
      </w:r>
      <w:r>
        <w:t xml:space="preserve"> &lt; 0.05 = *, </w:t>
      </w:r>
      <w:r>
        <w:rPr>
          <w:rStyle w:val="Emphasis"/>
          <w:rFonts w:eastAsiaTheme="majorEastAsia"/>
        </w:rPr>
        <w:t>P</w:t>
      </w:r>
      <w:r>
        <w:t xml:space="preserve"> &lt; 0.01 = **, </w:t>
      </w:r>
      <w:r>
        <w:rPr>
          <w:rStyle w:val="Emphasis"/>
          <w:rFonts w:eastAsiaTheme="majorEastAsia"/>
        </w:rPr>
        <w:t>P</w:t>
      </w:r>
      <w:r>
        <w:t xml:space="preserve"> &lt; 0.001 = ***.</w:t>
      </w:r>
      <w:r>
        <w:br/>
        <w:t>— = Not applicable (one group empty).</w:t>
      </w:r>
      <w:r>
        <w:br/>
        <w:t>Missing values were excluded.</w:t>
      </w:r>
    </w:p>
    <w:p w14:paraId="485D432D" w14:textId="77777777" w:rsidR="0013014D" w:rsidRDefault="0013014D" w:rsidP="0013014D">
      <w:pPr>
        <w:spacing w:line="360" w:lineRule="auto"/>
        <w:rPr>
          <w:b/>
          <w:bCs/>
        </w:rPr>
      </w:pPr>
    </w:p>
    <w:p w14:paraId="3CE6E0F3" w14:textId="77777777" w:rsidR="0013014D" w:rsidRDefault="0013014D" w:rsidP="0013014D">
      <w:pPr>
        <w:spacing w:line="360" w:lineRule="auto"/>
        <w:rPr>
          <w:b/>
          <w:bCs/>
        </w:rPr>
      </w:pPr>
    </w:p>
    <w:p w14:paraId="0050AEAF" w14:textId="77777777" w:rsidR="0013014D" w:rsidRPr="00C41025" w:rsidRDefault="0013014D" w:rsidP="0013014D">
      <w:pPr>
        <w:spacing w:line="360" w:lineRule="auto"/>
        <w:rPr>
          <w:b/>
          <w:bCs/>
          <w:lang w:val="en-US"/>
        </w:rPr>
      </w:pPr>
      <w:r w:rsidRPr="0035190C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S2</w:t>
      </w:r>
      <w:r w:rsidRPr="0035190C">
        <w:rPr>
          <w:b/>
          <w:bCs/>
          <w:lang w:val="en-US"/>
        </w:rPr>
        <w:t xml:space="preserve"> Hearing impairm</w:t>
      </w:r>
      <w:r>
        <w:rPr>
          <w:b/>
          <w:bCs/>
          <w:lang w:val="en-US"/>
        </w:rPr>
        <w:t>ent in males versus females</w:t>
      </w:r>
    </w:p>
    <w:tbl>
      <w:tblPr>
        <w:tblpPr w:leftFromText="141" w:rightFromText="141" w:vertAnchor="text"/>
        <w:tblW w:w="4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1"/>
        <w:gridCol w:w="1216"/>
        <w:gridCol w:w="1216"/>
        <w:gridCol w:w="1427"/>
      </w:tblGrid>
      <w:tr w:rsidR="0013014D" w:rsidRPr="0035190C" w14:paraId="20103199" w14:textId="77777777" w:rsidTr="002D124F">
        <w:tc>
          <w:tcPr>
            <w:tcW w:w="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4A3256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79E103" w14:textId="77777777" w:rsidR="0013014D" w:rsidRPr="0035190C" w:rsidRDefault="0013014D" w:rsidP="002D124F">
            <w:pPr>
              <w:spacing w:line="360" w:lineRule="auto"/>
              <w:rPr>
                <w:b/>
                <w:bCs/>
              </w:rPr>
            </w:pPr>
            <w:r w:rsidRPr="0035190C">
              <w:rPr>
                <w:b/>
                <w:bCs/>
              </w:rPr>
              <w:t>&lt; 35 dB</w:t>
            </w:r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BA1B29" w14:textId="77777777" w:rsidR="0013014D" w:rsidRPr="0035190C" w:rsidRDefault="0013014D" w:rsidP="002D124F">
            <w:pPr>
              <w:spacing w:line="360" w:lineRule="auto"/>
              <w:rPr>
                <w:b/>
                <w:bCs/>
              </w:rPr>
            </w:pPr>
            <w:r w:rsidRPr="0035190C">
              <w:rPr>
                <w:b/>
                <w:bCs/>
              </w:rPr>
              <w:t>≥ 35 dB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B0E363" w14:textId="77777777" w:rsidR="0013014D" w:rsidRPr="0055744D" w:rsidRDefault="0013014D" w:rsidP="002D124F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55744D">
              <w:rPr>
                <w:b/>
                <w:bCs/>
                <w:i/>
                <w:iCs/>
              </w:rPr>
              <w:t>P-value</w:t>
            </w:r>
          </w:p>
        </w:tc>
      </w:tr>
      <w:tr w:rsidR="0013014D" w:rsidRPr="0035190C" w14:paraId="5058CC3E" w14:textId="77777777" w:rsidTr="002D124F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284B6BE3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Male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7076AADE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13860AD3" w14:textId="77777777" w:rsidR="0013014D" w:rsidRPr="0035190C" w:rsidRDefault="0013014D" w:rsidP="002D124F">
            <w:pPr>
              <w:spacing w:line="360" w:lineRule="auto"/>
              <w:jc w:val="both"/>
            </w:pPr>
            <w:r>
              <w:t xml:space="preserve">  </w:t>
            </w:r>
            <w:r w:rsidRPr="0035190C">
              <w:t xml:space="preserve">8 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185A0404" w14:textId="77777777" w:rsidR="0013014D" w:rsidRPr="0055744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55744D">
              <w:rPr>
                <w:i/>
                <w:iCs/>
              </w:rPr>
              <w:t>0.275</w:t>
            </w:r>
          </w:p>
        </w:tc>
      </w:tr>
      <w:tr w:rsidR="0013014D" w:rsidRPr="0035190C" w14:paraId="314AD037" w14:textId="77777777" w:rsidTr="002D124F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79A0489A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Female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150E333C" w14:textId="77777777" w:rsidR="0013014D" w:rsidRPr="0035190C" w:rsidRDefault="0013014D" w:rsidP="002D124F">
            <w:pPr>
              <w:spacing w:line="360" w:lineRule="auto"/>
              <w:jc w:val="both"/>
            </w:pPr>
            <w:r>
              <w:t xml:space="preserve">  </w:t>
            </w:r>
            <w:r w:rsidRPr="0035190C">
              <w:t xml:space="preserve">7 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5CD03EDD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32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3C089BB9" w14:textId="77777777" w:rsidR="0013014D" w:rsidRPr="0055744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&lt;0.001***</w:t>
            </w:r>
          </w:p>
        </w:tc>
      </w:tr>
      <w:tr w:rsidR="0013014D" w:rsidRPr="0035190C" w14:paraId="5EC5D661" w14:textId="77777777" w:rsidTr="002D124F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1E2296D0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Total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30007252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 xml:space="preserve">20 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1C2E7594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>40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3D6174AD" w14:textId="77777777" w:rsidR="0013014D" w:rsidRPr="0055744D" w:rsidRDefault="0013014D" w:rsidP="002D124F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</w:tbl>
    <w:p w14:paraId="66BE36A8" w14:textId="77777777" w:rsidR="0013014D" w:rsidRDefault="0013014D" w:rsidP="0013014D">
      <w:pPr>
        <w:spacing w:line="360" w:lineRule="auto"/>
      </w:pPr>
    </w:p>
    <w:p w14:paraId="2A43A8B1" w14:textId="77777777" w:rsidR="0013014D" w:rsidRDefault="0013014D" w:rsidP="0013014D">
      <w:pPr>
        <w:spacing w:line="360" w:lineRule="auto"/>
      </w:pPr>
    </w:p>
    <w:p w14:paraId="00AB6A18" w14:textId="77777777" w:rsidR="0013014D" w:rsidRDefault="0013014D" w:rsidP="0013014D">
      <w:pPr>
        <w:spacing w:line="360" w:lineRule="auto"/>
      </w:pPr>
    </w:p>
    <w:p w14:paraId="4B11BB63" w14:textId="77777777" w:rsidR="0013014D" w:rsidRPr="0035190C" w:rsidRDefault="0013014D" w:rsidP="0013014D">
      <w:pPr>
        <w:spacing w:line="360" w:lineRule="auto"/>
      </w:pPr>
    </w:p>
    <w:p w14:paraId="024EA64D" w14:textId="77777777" w:rsidR="0013014D" w:rsidRDefault="0013014D" w:rsidP="0013014D">
      <w:pPr>
        <w:spacing w:line="360" w:lineRule="auto"/>
        <w:rPr>
          <w:rStyle w:val="Emphasis"/>
          <w:rFonts w:eastAsiaTheme="majorEastAsia"/>
        </w:rPr>
      </w:pPr>
    </w:p>
    <w:p w14:paraId="1E4E950B" w14:textId="77777777" w:rsidR="0013014D" w:rsidRDefault="0013014D" w:rsidP="0013014D">
      <w:pPr>
        <w:spacing w:line="360" w:lineRule="auto"/>
      </w:pPr>
      <w:r>
        <w:rPr>
          <w:rStyle w:val="Emphasis"/>
          <w:rFonts w:eastAsiaTheme="majorEastAsia"/>
        </w:rPr>
        <w:t>P</w:t>
      </w:r>
      <w:r>
        <w:t xml:space="preserve"> values are based on the χ² test </w:t>
      </w:r>
      <w:r>
        <w:br/>
      </w:r>
      <w:r>
        <w:rPr>
          <w:rStyle w:val="Emphasis"/>
          <w:rFonts w:eastAsiaTheme="majorEastAsia"/>
        </w:rPr>
        <w:t>P</w:t>
      </w:r>
      <w:r>
        <w:t xml:space="preserve"> &lt; 0.05 = *, </w:t>
      </w:r>
      <w:r>
        <w:rPr>
          <w:rStyle w:val="Emphasis"/>
          <w:rFonts w:eastAsiaTheme="majorEastAsia"/>
        </w:rPr>
        <w:t>P</w:t>
      </w:r>
      <w:r>
        <w:t xml:space="preserve"> &lt; 0.01 = **, </w:t>
      </w:r>
      <w:r>
        <w:rPr>
          <w:rStyle w:val="Emphasis"/>
          <w:rFonts w:eastAsiaTheme="majorEastAsia"/>
        </w:rPr>
        <w:t>P</w:t>
      </w:r>
      <w:r>
        <w:t xml:space="preserve"> &lt; 0.001 = ***.</w:t>
      </w:r>
      <w:r>
        <w:br/>
        <w:t>— = Not applicable (one group empty).</w:t>
      </w:r>
      <w:r>
        <w:br/>
        <w:t>Missing values were excluded.</w:t>
      </w:r>
    </w:p>
    <w:p w14:paraId="47B87BE6" w14:textId="77777777" w:rsidR="0013014D" w:rsidRDefault="0013014D" w:rsidP="0013014D">
      <w:pPr>
        <w:spacing w:line="360" w:lineRule="auto"/>
        <w:jc w:val="both"/>
        <w:rPr>
          <w:b/>
        </w:rPr>
      </w:pPr>
    </w:p>
    <w:p w14:paraId="0B75FA2E" w14:textId="77777777" w:rsidR="0013014D" w:rsidRPr="0035190C" w:rsidRDefault="0013014D" w:rsidP="0013014D">
      <w:pPr>
        <w:spacing w:line="360" w:lineRule="auto"/>
        <w:rPr>
          <w:b/>
          <w:bCs/>
        </w:rPr>
      </w:pPr>
      <w:r w:rsidRPr="0035190C">
        <w:rPr>
          <w:b/>
          <w:bCs/>
        </w:rPr>
        <w:t xml:space="preserve">Table </w:t>
      </w:r>
      <w:r>
        <w:rPr>
          <w:b/>
          <w:bCs/>
        </w:rPr>
        <w:t>S3</w:t>
      </w:r>
      <w:r w:rsidRPr="0035190C">
        <w:rPr>
          <w:b/>
          <w:bCs/>
        </w:rPr>
        <w:t xml:space="preserve"> Clinical diagnoses versus familiarity</w:t>
      </w:r>
      <w:r>
        <w:rPr>
          <w:b/>
          <w:bCs/>
        </w:rPr>
        <w:t xml:space="preserve"> with the music perceived</w:t>
      </w:r>
    </w:p>
    <w:tbl>
      <w:tblPr>
        <w:tblW w:w="11861" w:type="dxa"/>
        <w:tblInd w:w="-12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418"/>
        <w:gridCol w:w="567"/>
        <w:gridCol w:w="1417"/>
        <w:gridCol w:w="2079"/>
        <w:gridCol w:w="1418"/>
        <w:gridCol w:w="1418"/>
      </w:tblGrid>
      <w:tr w:rsidR="0013014D" w:rsidRPr="0035190C" w14:paraId="32359218" w14:textId="77777777" w:rsidTr="002D124F"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5F19" w14:textId="77777777" w:rsidR="0013014D" w:rsidRPr="0035190C" w:rsidRDefault="0013014D" w:rsidP="002D124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C183F" w14:textId="77777777" w:rsidR="0013014D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 xml:space="preserve">Familiar </w:t>
            </w:r>
          </w:p>
          <w:p w14:paraId="3D4B24BE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music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06CD709B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Unfamiliar music</w:t>
            </w:r>
          </w:p>
        </w:tc>
        <w:tc>
          <w:tcPr>
            <w:tcW w:w="2079" w:type="dxa"/>
            <w:tcBorders>
              <w:top w:val="single" w:sz="4" w:space="0" w:color="000000"/>
              <w:bottom w:val="single" w:sz="4" w:space="0" w:color="000000"/>
            </w:tcBorders>
          </w:tcPr>
          <w:p w14:paraId="1265AD26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Familiar and unfamiliar music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61B03F2E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174A047" w14:textId="77777777" w:rsidR="0013014D" w:rsidRPr="009D40ED" w:rsidRDefault="0013014D" w:rsidP="002D124F">
            <w:pPr>
              <w:spacing w:line="360" w:lineRule="auto"/>
              <w:jc w:val="center"/>
              <w:rPr>
                <w:b/>
                <w:i/>
                <w:iCs/>
              </w:rPr>
            </w:pPr>
            <w:r w:rsidRPr="009D40ED">
              <w:rPr>
                <w:b/>
                <w:i/>
                <w:iCs/>
              </w:rPr>
              <w:t>P-value</w:t>
            </w:r>
          </w:p>
        </w:tc>
      </w:tr>
      <w:tr w:rsidR="0013014D" w:rsidRPr="0035190C" w14:paraId="1F8D139D" w14:textId="77777777" w:rsidTr="002D124F">
        <w:tc>
          <w:tcPr>
            <w:tcW w:w="3544" w:type="dxa"/>
            <w:tcBorders>
              <w:top w:val="single" w:sz="4" w:space="0" w:color="000000"/>
              <w:right w:val="single" w:sz="4" w:space="0" w:color="000000"/>
            </w:tcBorders>
          </w:tcPr>
          <w:p w14:paraId="4C327570" w14:textId="77777777" w:rsidR="0013014D" w:rsidRPr="0035190C" w:rsidRDefault="0013014D" w:rsidP="002D124F">
            <w:pPr>
              <w:tabs>
                <w:tab w:val="center" w:pos="1008"/>
              </w:tabs>
              <w:spacing w:line="360" w:lineRule="auto"/>
              <w:jc w:val="right"/>
            </w:pPr>
            <w:r w:rsidRPr="0035190C">
              <w:t>Psychiatric</w:t>
            </w:r>
            <w:r>
              <w:t xml:space="preserve"> disorder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46D037E8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26 (78.8%)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</w:tcBorders>
          </w:tcPr>
          <w:p w14:paraId="3CFDA08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6 (18.2%)</w:t>
            </w:r>
          </w:p>
        </w:tc>
        <w:tc>
          <w:tcPr>
            <w:tcW w:w="2079" w:type="dxa"/>
            <w:tcBorders>
              <w:top w:val="single" w:sz="4" w:space="0" w:color="000000"/>
            </w:tcBorders>
          </w:tcPr>
          <w:p w14:paraId="69049F21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71599C63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33 (100.0%)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5D17548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9D40ED">
              <w:rPr>
                <w:i/>
                <w:iCs/>
              </w:rPr>
              <w:t>&lt;0.001</w:t>
            </w:r>
            <w:r>
              <w:rPr>
                <w:i/>
                <w:iCs/>
              </w:rPr>
              <w:t>***</w:t>
            </w:r>
          </w:p>
        </w:tc>
      </w:tr>
      <w:tr w:rsidR="0013014D" w:rsidRPr="0035190C" w14:paraId="470AAF9E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02363A51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>Hearing loss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7567E574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11 (64.7%)</w:t>
            </w:r>
          </w:p>
        </w:tc>
        <w:tc>
          <w:tcPr>
            <w:tcW w:w="1984" w:type="dxa"/>
            <w:gridSpan w:val="2"/>
          </w:tcPr>
          <w:p w14:paraId="2DDA7D8B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5 (29.4%)</w:t>
            </w:r>
          </w:p>
        </w:tc>
        <w:tc>
          <w:tcPr>
            <w:tcW w:w="2079" w:type="dxa"/>
          </w:tcPr>
          <w:p w14:paraId="320F055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 (5.9%)</w:t>
            </w:r>
          </w:p>
        </w:tc>
        <w:tc>
          <w:tcPr>
            <w:tcW w:w="1418" w:type="dxa"/>
          </w:tcPr>
          <w:p w14:paraId="054D2EF5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17 (100.0%)</w:t>
            </w:r>
          </w:p>
        </w:tc>
        <w:tc>
          <w:tcPr>
            <w:tcW w:w="1418" w:type="dxa"/>
          </w:tcPr>
          <w:p w14:paraId="7D0F17A2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9D40ED">
              <w:rPr>
                <w:i/>
                <w:iCs/>
              </w:rPr>
              <w:t>0.011</w:t>
            </w:r>
            <w:r>
              <w:rPr>
                <w:i/>
                <w:iCs/>
              </w:rPr>
              <w:t>*</w:t>
            </w:r>
          </w:p>
        </w:tc>
      </w:tr>
      <w:tr w:rsidR="0013014D" w:rsidRPr="0035190C" w14:paraId="2BC0B2F2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00000D5B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lastRenderedPageBreak/>
              <w:t>Structural neurological changes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1D0CFE14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984" w:type="dxa"/>
            <w:gridSpan w:val="2"/>
          </w:tcPr>
          <w:p w14:paraId="167C0A94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2079" w:type="dxa"/>
          </w:tcPr>
          <w:p w14:paraId="2FAE91B4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</w:tcPr>
          <w:p w14:paraId="57187A3C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418" w:type="dxa"/>
          </w:tcPr>
          <w:p w14:paraId="61163373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6078FA9F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1A9DC489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 xml:space="preserve">Psychiatric </w:t>
            </w:r>
            <w:r>
              <w:t xml:space="preserve">disorder </w:t>
            </w:r>
            <w:r w:rsidRPr="0035190C">
              <w:t xml:space="preserve">+ hearing loss 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31896E59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984" w:type="dxa"/>
            <w:gridSpan w:val="2"/>
          </w:tcPr>
          <w:p w14:paraId="005B171D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2079" w:type="dxa"/>
          </w:tcPr>
          <w:p w14:paraId="419271A7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</w:tcPr>
          <w:p w14:paraId="2A1EDD67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418" w:type="dxa"/>
          </w:tcPr>
          <w:p w14:paraId="7D207016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05DCECA3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1C337EB4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>Structural neurological changes + hearing loss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7E908A2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10 (58.8%)</w:t>
            </w:r>
          </w:p>
        </w:tc>
        <w:tc>
          <w:tcPr>
            <w:tcW w:w="1984" w:type="dxa"/>
            <w:gridSpan w:val="2"/>
          </w:tcPr>
          <w:p w14:paraId="0A11781B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4 (23.5%)</w:t>
            </w:r>
          </w:p>
        </w:tc>
        <w:tc>
          <w:tcPr>
            <w:tcW w:w="2079" w:type="dxa"/>
          </w:tcPr>
          <w:p w14:paraId="5B394740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(17.6%)</w:t>
            </w:r>
          </w:p>
        </w:tc>
        <w:tc>
          <w:tcPr>
            <w:tcW w:w="1418" w:type="dxa"/>
          </w:tcPr>
          <w:p w14:paraId="3F6F38DE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17 (100.0%)</w:t>
            </w:r>
          </w:p>
        </w:tc>
        <w:tc>
          <w:tcPr>
            <w:tcW w:w="1418" w:type="dxa"/>
          </w:tcPr>
          <w:p w14:paraId="28E57597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9D40ED">
              <w:rPr>
                <w:i/>
                <w:iCs/>
              </w:rPr>
              <w:t>0.080</w:t>
            </w:r>
          </w:p>
        </w:tc>
      </w:tr>
      <w:tr w:rsidR="0013014D" w:rsidRPr="0035190C" w14:paraId="726DFB76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076EE756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>All three causes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44AD719C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984" w:type="dxa"/>
            <w:gridSpan w:val="2"/>
          </w:tcPr>
          <w:p w14:paraId="4CEC3D52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2079" w:type="dxa"/>
          </w:tcPr>
          <w:p w14:paraId="1DF94FD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</w:tcPr>
          <w:p w14:paraId="0079289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418" w:type="dxa"/>
          </w:tcPr>
          <w:p w14:paraId="43175D95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48E1C09B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0054DD79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>Other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52C12B52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984" w:type="dxa"/>
            <w:gridSpan w:val="2"/>
          </w:tcPr>
          <w:p w14:paraId="57A7C3C1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2079" w:type="dxa"/>
          </w:tcPr>
          <w:p w14:paraId="5A0D989B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</w:tcPr>
          <w:p w14:paraId="56A455D0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 (100.0%)</w:t>
            </w:r>
          </w:p>
        </w:tc>
        <w:tc>
          <w:tcPr>
            <w:tcW w:w="1418" w:type="dxa"/>
          </w:tcPr>
          <w:p w14:paraId="797CEECA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5B2E56F6" w14:textId="77777777" w:rsidTr="002D124F">
        <w:tc>
          <w:tcPr>
            <w:tcW w:w="3544" w:type="dxa"/>
            <w:tcBorders>
              <w:right w:val="single" w:sz="4" w:space="0" w:color="000000"/>
            </w:tcBorders>
          </w:tcPr>
          <w:p w14:paraId="17A6D2A7" w14:textId="77777777" w:rsidR="0013014D" w:rsidRPr="0035190C" w:rsidRDefault="0013014D" w:rsidP="002D124F">
            <w:pPr>
              <w:spacing w:line="360" w:lineRule="auto"/>
              <w:jc w:val="right"/>
            </w:pPr>
            <w:r w:rsidRPr="0035190C">
              <w:t>No identifiable cause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75EC0A0F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984" w:type="dxa"/>
            <w:gridSpan w:val="2"/>
          </w:tcPr>
          <w:p w14:paraId="7B4AE6E5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2079" w:type="dxa"/>
          </w:tcPr>
          <w:p w14:paraId="0388CC5E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0 (0.0%)</w:t>
            </w:r>
          </w:p>
        </w:tc>
        <w:tc>
          <w:tcPr>
            <w:tcW w:w="1418" w:type="dxa"/>
          </w:tcPr>
          <w:p w14:paraId="3214D84A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 (100.0%)</w:t>
            </w:r>
          </w:p>
        </w:tc>
        <w:tc>
          <w:tcPr>
            <w:tcW w:w="1418" w:type="dxa"/>
          </w:tcPr>
          <w:p w14:paraId="64BA53D1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</w:tbl>
    <w:p w14:paraId="1BCAF3A3" w14:textId="77777777" w:rsidR="0013014D" w:rsidRDefault="0013014D" w:rsidP="0013014D">
      <w:pPr>
        <w:spacing w:line="360" w:lineRule="auto"/>
        <w:jc w:val="both"/>
      </w:pPr>
    </w:p>
    <w:p w14:paraId="53F166A4" w14:textId="77777777" w:rsidR="0013014D" w:rsidRDefault="0013014D" w:rsidP="0013014D">
      <w:pPr>
        <w:spacing w:line="360" w:lineRule="auto"/>
      </w:pPr>
      <w:r>
        <w:rPr>
          <w:rStyle w:val="Emphasis"/>
          <w:rFonts w:eastAsiaTheme="majorEastAsia"/>
        </w:rPr>
        <w:t>P</w:t>
      </w:r>
      <w:r>
        <w:t xml:space="preserve"> values are based on the χ² test </w:t>
      </w:r>
      <w:r>
        <w:br/>
      </w:r>
      <w:r>
        <w:rPr>
          <w:rStyle w:val="Emphasis"/>
          <w:rFonts w:eastAsiaTheme="majorEastAsia"/>
        </w:rPr>
        <w:t>P</w:t>
      </w:r>
      <w:r>
        <w:t xml:space="preserve"> &lt; 0.05 = *, </w:t>
      </w:r>
      <w:r>
        <w:rPr>
          <w:rStyle w:val="Emphasis"/>
          <w:rFonts w:eastAsiaTheme="majorEastAsia"/>
        </w:rPr>
        <w:t>P</w:t>
      </w:r>
      <w:r>
        <w:t xml:space="preserve"> &lt; 0.01 = **, </w:t>
      </w:r>
      <w:r>
        <w:rPr>
          <w:rStyle w:val="Emphasis"/>
          <w:rFonts w:eastAsiaTheme="majorEastAsia"/>
        </w:rPr>
        <w:t>P</w:t>
      </w:r>
      <w:r>
        <w:t xml:space="preserve"> &lt; 0.001 = ***.</w:t>
      </w:r>
      <w:r>
        <w:br/>
        <w:t>— = Not applicable (one group empty).</w:t>
      </w:r>
      <w:r>
        <w:br/>
        <w:t>Missing values were excluded.</w:t>
      </w:r>
    </w:p>
    <w:p w14:paraId="6EFB84C8" w14:textId="77777777" w:rsidR="0013014D" w:rsidRDefault="0013014D" w:rsidP="0013014D">
      <w:pPr>
        <w:spacing w:line="360" w:lineRule="auto"/>
      </w:pPr>
    </w:p>
    <w:p w14:paraId="4221D961" w14:textId="77777777" w:rsidR="0013014D" w:rsidRDefault="0013014D" w:rsidP="0013014D">
      <w:pPr>
        <w:spacing w:line="360" w:lineRule="auto"/>
      </w:pPr>
    </w:p>
    <w:p w14:paraId="279D274C" w14:textId="77777777" w:rsidR="0013014D" w:rsidRDefault="0013014D" w:rsidP="0013014D">
      <w:pPr>
        <w:spacing w:line="360" w:lineRule="auto"/>
      </w:pPr>
    </w:p>
    <w:p w14:paraId="52F945E8" w14:textId="77777777" w:rsidR="0013014D" w:rsidRDefault="0013014D" w:rsidP="0013014D">
      <w:pPr>
        <w:spacing w:line="360" w:lineRule="auto"/>
      </w:pPr>
    </w:p>
    <w:p w14:paraId="3FFBB112" w14:textId="77777777" w:rsidR="0013014D" w:rsidRDefault="0013014D" w:rsidP="0013014D">
      <w:pPr>
        <w:spacing w:line="360" w:lineRule="auto"/>
      </w:pPr>
    </w:p>
    <w:p w14:paraId="35C4C692" w14:textId="77777777" w:rsidR="0013014D" w:rsidRDefault="0013014D" w:rsidP="0013014D">
      <w:pPr>
        <w:spacing w:line="360" w:lineRule="auto"/>
        <w:jc w:val="both"/>
      </w:pPr>
    </w:p>
    <w:p w14:paraId="5902B05F" w14:textId="77777777" w:rsidR="0013014D" w:rsidRPr="0035190C" w:rsidRDefault="0013014D" w:rsidP="0013014D">
      <w:pPr>
        <w:spacing w:line="360" w:lineRule="auto"/>
        <w:jc w:val="both"/>
        <w:rPr>
          <w:b/>
        </w:rPr>
      </w:pPr>
      <w:bookmarkStart w:id="0" w:name="_Hlk213924764"/>
      <w:r w:rsidRPr="0035190C">
        <w:rPr>
          <w:b/>
        </w:rPr>
        <w:t xml:space="preserve">Table </w:t>
      </w:r>
      <w:r>
        <w:rPr>
          <w:b/>
        </w:rPr>
        <w:t>S4</w:t>
      </w:r>
      <w:r w:rsidRPr="0035190C">
        <w:rPr>
          <w:b/>
        </w:rPr>
        <w:t xml:space="preserve"> Reported familiarity of the music versus musicality of the participants</w:t>
      </w: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410"/>
        <w:gridCol w:w="1559"/>
        <w:gridCol w:w="2127"/>
        <w:gridCol w:w="1559"/>
      </w:tblGrid>
      <w:tr w:rsidR="0013014D" w:rsidRPr="0035190C" w14:paraId="234C65AA" w14:textId="77777777" w:rsidTr="002D124F"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047A" w14:textId="77777777" w:rsidR="0013014D" w:rsidRPr="0035190C" w:rsidRDefault="0013014D" w:rsidP="002D124F">
            <w:pPr>
              <w:spacing w:line="360" w:lineRule="auto"/>
              <w:jc w:val="both"/>
              <w:rPr>
                <w:b/>
              </w:rPr>
            </w:pPr>
            <w:r w:rsidRPr="0035190C">
              <w:rPr>
                <w:b/>
              </w:rPr>
              <w:t>Musicality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99F9A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Familiar music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2E6CA446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Unfamiliar music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18E6D64B" w14:textId="77777777" w:rsidR="0013014D" w:rsidRPr="0035190C" w:rsidRDefault="0013014D" w:rsidP="002D124F">
            <w:pPr>
              <w:spacing w:line="360" w:lineRule="auto"/>
              <w:jc w:val="center"/>
              <w:rPr>
                <w:b/>
              </w:rPr>
            </w:pPr>
            <w:r w:rsidRPr="0035190C">
              <w:rPr>
                <w:b/>
              </w:rPr>
              <w:t>Familiar and unfamiliar music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6AB7ABF2" w14:textId="77777777" w:rsidR="0013014D" w:rsidRPr="009D40ED" w:rsidRDefault="0013014D" w:rsidP="002D124F">
            <w:pPr>
              <w:spacing w:line="360" w:lineRule="auto"/>
              <w:jc w:val="center"/>
              <w:rPr>
                <w:b/>
                <w:i/>
                <w:iCs/>
              </w:rPr>
            </w:pPr>
            <w:r w:rsidRPr="009D40ED">
              <w:rPr>
                <w:b/>
                <w:i/>
                <w:iCs/>
              </w:rPr>
              <w:t>P-value</w:t>
            </w:r>
          </w:p>
        </w:tc>
      </w:tr>
      <w:tr w:rsidR="0013014D" w:rsidRPr="0035190C" w14:paraId="6E289B6D" w14:textId="77777777" w:rsidTr="002D124F"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</w:tcPr>
          <w:p w14:paraId="44E5032C" w14:textId="77777777" w:rsidR="0013014D" w:rsidRPr="0035190C" w:rsidRDefault="0013014D" w:rsidP="002D124F">
            <w:pPr>
              <w:tabs>
                <w:tab w:val="center" w:pos="1008"/>
              </w:tabs>
              <w:spacing w:line="360" w:lineRule="auto"/>
              <w:jc w:val="both"/>
            </w:pPr>
            <w:r w:rsidRPr="0035190C">
              <w:t>Musical</w:t>
            </w:r>
            <w:r w:rsidRPr="0035190C"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20B795B7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25 (42.4%)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3DF74215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5 (33.3%)</w:t>
            </w: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51AEE6BC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 (25.0%)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3DD6A299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9D40ED">
              <w:rPr>
                <w:i/>
                <w:iCs/>
              </w:rPr>
              <w:t>&lt;0.001</w:t>
            </w:r>
            <w:r>
              <w:rPr>
                <w:i/>
                <w:iCs/>
              </w:rPr>
              <w:t>***</w:t>
            </w:r>
          </w:p>
        </w:tc>
      </w:tr>
      <w:tr w:rsidR="0013014D" w:rsidRPr="0035190C" w14:paraId="74D42E2C" w14:textId="77777777" w:rsidTr="002D124F">
        <w:tc>
          <w:tcPr>
            <w:tcW w:w="1701" w:type="dxa"/>
            <w:tcBorders>
              <w:right w:val="single" w:sz="4" w:space="0" w:color="000000"/>
            </w:tcBorders>
          </w:tcPr>
          <w:p w14:paraId="26DF8841" w14:textId="77777777" w:rsidR="0013014D" w:rsidRPr="0035190C" w:rsidRDefault="0013014D" w:rsidP="002D124F">
            <w:pPr>
              <w:spacing w:line="360" w:lineRule="auto"/>
              <w:jc w:val="both"/>
            </w:pPr>
            <w:r w:rsidRPr="0035190C">
              <w:t xml:space="preserve">Non-musical 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14:paraId="687AEF91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33 (55.9%)</w:t>
            </w:r>
          </w:p>
        </w:tc>
        <w:tc>
          <w:tcPr>
            <w:tcW w:w="1559" w:type="dxa"/>
          </w:tcPr>
          <w:p w14:paraId="4F45723B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10 (66.7%)</w:t>
            </w:r>
          </w:p>
        </w:tc>
        <w:tc>
          <w:tcPr>
            <w:tcW w:w="2127" w:type="dxa"/>
          </w:tcPr>
          <w:p w14:paraId="363C1222" w14:textId="77777777" w:rsidR="0013014D" w:rsidRPr="0035190C" w:rsidRDefault="0013014D" w:rsidP="002D124F">
            <w:pPr>
              <w:spacing w:line="360" w:lineRule="auto"/>
              <w:jc w:val="center"/>
            </w:pPr>
            <w:r w:rsidRPr="0035190C">
              <w:t>2 (50.0%)</w:t>
            </w:r>
          </w:p>
        </w:tc>
        <w:tc>
          <w:tcPr>
            <w:tcW w:w="1559" w:type="dxa"/>
          </w:tcPr>
          <w:p w14:paraId="39906DE1" w14:textId="77777777" w:rsidR="0013014D" w:rsidRPr="009D40ED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9D40ED">
              <w:rPr>
                <w:i/>
                <w:iCs/>
              </w:rPr>
              <w:t>&lt;0.001</w:t>
            </w:r>
            <w:r>
              <w:rPr>
                <w:i/>
                <w:iCs/>
              </w:rPr>
              <w:t>***</w:t>
            </w:r>
          </w:p>
        </w:tc>
      </w:tr>
      <w:bookmarkEnd w:id="0"/>
    </w:tbl>
    <w:p w14:paraId="0AFC3B3C" w14:textId="77777777" w:rsidR="0013014D" w:rsidRDefault="0013014D" w:rsidP="0013014D">
      <w:pPr>
        <w:spacing w:line="360" w:lineRule="auto"/>
        <w:jc w:val="both"/>
      </w:pPr>
    </w:p>
    <w:p w14:paraId="097919FB" w14:textId="77777777" w:rsidR="0013014D" w:rsidRDefault="0013014D" w:rsidP="0013014D">
      <w:pPr>
        <w:spacing w:line="360" w:lineRule="auto"/>
      </w:pPr>
      <w:r>
        <w:rPr>
          <w:rStyle w:val="Emphasis"/>
          <w:rFonts w:eastAsiaTheme="majorEastAsia"/>
        </w:rPr>
        <w:t>P</w:t>
      </w:r>
      <w:r>
        <w:t xml:space="preserve"> values are based on the χ² test </w:t>
      </w:r>
      <w:r>
        <w:br/>
      </w:r>
      <w:r>
        <w:rPr>
          <w:rStyle w:val="Emphasis"/>
          <w:rFonts w:eastAsiaTheme="majorEastAsia"/>
        </w:rPr>
        <w:t>P</w:t>
      </w:r>
      <w:r>
        <w:t xml:space="preserve"> &lt; 0.05 = *, </w:t>
      </w:r>
      <w:r>
        <w:rPr>
          <w:rStyle w:val="Emphasis"/>
          <w:rFonts w:eastAsiaTheme="majorEastAsia"/>
        </w:rPr>
        <w:t>P</w:t>
      </w:r>
      <w:r>
        <w:t xml:space="preserve"> &lt; 0.01 = **, </w:t>
      </w:r>
      <w:r>
        <w:rPr>
          <w:rStyle w:val="Emphasis"/>
          <w:rFonts w:eastAsiaTheme="majorEastAsia"/>
        </w:rPr>
        <w:t>P</w:t>
      </w:r>
      <w:r>
        <w:t xml:space="preserve"> &lt; 0.001 = ***.</w:t>
      </w:r>
      <w:r>
        <w:br/>
        <w:t>— = Not applicable (one group empty).</w:t>
      </w:r>
      <w:r>
        <w:br/>
        <w:t>Missing values were excluded.</w:t>
      </w:r>
    </w:p>
    <w:p w14:paraId="05E679F8" w14:textId="77777777" w:rsidR="0013014D" w:rsidRPr="0035190C" w:rsidRDefault="0013014D" w:rsidP="0013014D">
      <w:pPr>
        <w:spacing w:line="360" w:lineRule="auto"/>
        <w:jc w:val="both"/>
      </w:pPr>
    </w:p>
    <w:p w14:paraId="75E1D304" w14:textId="77777777" w:rsidR="0013014D" w:rsidRPr="0035190C" w:rsidRDefault="0013014D" w:rsidP="0013014D">
      <w:pPr>
        <w:spacing w:line="360" w:lineRule="auto"/>
        <w:rPr>
          <w:b/>
        </w:rPr>
      </w:pPr>
      <w:r w:rsidRPr="0035190C">
        <w:rPr>
          <w:b/>
        </w:rPr>
        <w:t xml:space="preserve">Table </w:t>
      </w:r>
      <w:r>
        <w:rPr>
          <w:b/>
        </w:rPr>
        <w:t>S5</w:t>
      </w:r>
      <w:r w:rsidRPr="0035190C">
        <w:rPr>
          <w:b/>
        </w:rPr>
        <w:t xml:space="preserve"> Spatial </w:t>
      </w:r>
      <w:proofErr w:type="spellStart"/>
      <w:r w:rsidRPr="0035190C">
        <w:rPr>
          <w:b/>
        </w:rPr>
        <w:t>localisation</w:t>
      </w:r>
      <w:proofErr w:type="spellEnd"/>
      <w:r w:rsidRPr="0035190C">
        <w:rPr>
          <w:b/>
        </w:rPr>
        <w:t xml:space="preserve"> </w:t>
      </w:r>
      <w:r>
        <w:rPr>
          <w:b/>
        </w:rPr>
        <w:t xml:space="preserve">of musical hallucinations </w:t>
      </w:r>
      <w:r w:rsidRPr="0035190C">
        <w:rPr>
          <w:b/>
        </w:rPr>
        <w:t xml:space="preserve">in symmetrical versus asymmetrical hearing loss </w:t>
      </w:r>
    </w:p>
    <w:tbl>
      <w:tblPr>
        <w:tblpPr w:leftFromText="141" w:rightFromText="141" w:vertAnchor="text" w:horzAnchor="margin" w:tblpY="-68"/>
        <w:tblW w:w="7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701"/>
        <w:gridCol w:w="1843"/>
        <w:gridCol w:w="1843"/>
      </w:tblGrid>
      <w:tr w:rsidR="0013014D" w:rsidRPr="0035190C" w14:paraId="27F71980" w14:textId="77777777" w:rsidTr="002D124F"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693BEF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  <w:r w:rsidRPr="0035190C">
              <w:rPr>
                <w:b/>
              </w:rPr>
              <w:lastRenderedPageBreak/>
              <w:t xml:space="preserve">Spatial </w:t>
            </w:r>
            <w:proofErr w:type="spellStart"/>
            <w:r w:rsidRPr="0035190C">
              <w:rPr>
                <w:b/>
              </w:rPr>
              <w:t>localisation</w:t>
            </w:r>
            <w:proofErr w:type="spellEnd"/>
            <w:r w:rsidRPr="0035190C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2D26DA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  <w:r>
              <w:rPr>
                <w:b/>
              </w:rPr>
              <w:t>S</w:t>
            </w:r>
            <w:r w:rsidRPr="0035190C">
              <w:rPr>
                <w:b/>
              </w:rPr>
              <w:t>ymmetric</w:t>
            </w:r>
            <w:r>
              <w:rPr>
                <w:b/>
              </w:rPr>
              <w:t>al</w:t>
            </w:r>
            <w:r w:rsidRPr="0035190C">
              <w:rPr>
                <w:b/>
              </w:rPr>
              <w:t xml:space="preserve"> hearing loss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3849BF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  <w:r w:rsidRPr="0035190C">
              <w:rPr>
                <w:b/>
              </w:rPr>
              <w:t>Asymmetric</w:t>
            </w:r>
            <w:r>
              <w:rPr>
                <w:b/>
              </w:rPr>
              <w:t>al</w:t>
            </w:r>
            <w:r w:rsidRPr="0035190C">
              <w:rPr>
                <w:b/>
              </w:rPr>
              <w:t xml:space="preserve"> hearing loss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71E1FB" w14:textId="77777777" w:rsidR="0013014D" w:rsidRPr="00F638E0" w:rsidRDefault="0013014D" w:rsidP="002D124F">
            <w:pPr>
              <w:spacing w:line="360" w:lineRule="auto"/>
              <w:jc w:val="center"/>
              <w:rPr>
                <w:b/>
                <w:i/>
                <w:iCs/>
              </w:rPr>
            </w:pPr>
            <w:r w:rsidRPr="00F638E0">
              <w:rPr>
                <w:b/>
                <w:i/>
                <w:iCs/>
              </w:rPr>
              <w:t>P-value</w:t>
            </w:r>
          </w:p>
        </w:tc>
      </w:tr>
      <w:tr w:rsidR="0013014D" w:rsidRPr="0035190C" w14:paraId="2C1701AE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9A09A2" w14:textId="77777777" w:rsidR="0013014D" w:rsidRPr="0035190C" w:rsidRDefault="0013014D" w:rsidP="002D124F">
            <w:pPr>
              <w:spacing w:line="360" w:lineRule="auto"/>
            </w:pPr>
            <w:r w:rsidRPr="0035190C">
              <w:t>External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70664B" w14:textId="77777777" w:rsidR="0013014D" w:rsidRPr="0035190C" w:rsidRDefault="0013014D" w:rsidP="002D124F">
            <w:pPr>
              <w:spacing w:line="360" w:lineRule="auto"/>
            </w:pPr>
            <w:r w:rsidRPr="0035190C">
              <w:t>10 (25.0%)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1107F0" w14:textId="77777777" w:rsidR="0013014D" w:rsidRPr="0035190C" w:rsidRDefault="0013014D" w:rsidP="002D124F">
            <w:pPr>
              <w:spacing w:line="360" w:lineRule="auto"/>
            </w:pPr>
            <w:r w:rsidRPr="0035190C">
              <w:t>3 (25.0%)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6A60F9" w14:textId="77777777" w:rsidR="0013014D" w:rsidRPr="00F638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F638E0">
              <w:rPr>
                <w:i/>
                <w:iCs/>
              </w:rPr>
              <w:t>0.052</w:t>
            </w:r>
          </w:p>
        </w:tc>
      </w:tr>
      <w:tr w:rsidR="0013014D" w:rsidRPr="0035190C" w14:paraId="5FF83F1F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A84628" w14:textId="77777777" w:rsidR="0013014D" w:rsidRPr="0035190C" w:rsidRDefault="0013014D" w:rsidP="002D124F">
            <w:pPr>
              <w:spacing w:line="360" w:lineRule="auto"/>
            </w:pPr>
            <w:r w:rsidRPr="0035190C">
              <w:t>Internal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982D1F" w14:textId="77777777" w:rsidR="0013014D" w:rsidRPr="0035190C" w:rsidRDefault="0013014D" w:rsidP="002D124F">
            <w:pPr>
              <w:spacing w:line="360" w:lineRule="auto"/>
            </w:pPr>
            <w:r w:rsidRPr="0035190C">
              <w:t>24 (60.0%)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07C7C4" w14:textId="77777777" w:rsidR="0013014D" w:rsidRPr="0035190C" w:rsidRDefault="0013014D" w:rsidP="002D124F">
            <w:pPr>
              <w:spacing w:line="360" w:lineRule="auto"/>
            </w:pPr>
            <w:r w:rsidRPr="0035190C">
              <w:t>4 (33.3%)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878B4F" w14:textId="77777777" w:rsidR="0013014D" w:rsidRPr="00F638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F638E0">
              <w:rPr>
                <w:i/>
                <w:iCs/>
              </w:rPr>
              <w:t>&lt;0.001</w:t>
            </w:r>
            <w:r>
              <w:rPr>
                <w:i/>
                <w:iCs/>
              </w:rPr>
              <w:t>***</w:t>
            </w:r>
          </w:p>
        </w:tc>
      </w:tr>
      <w:tr w:rsidR="0013014D" w:rsidRPr="0035190C" w14:paraId="2C8C83AC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9A77FB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External and internal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F9AB5B" w14:textId="77777777" w:rsidR="0013014D" w:rsidRPr="0035190C" w:rsidRDefault="0013014D" w:rsidP="002D124F">
            <w:pPr>
              <w:spacing w:line="360" w:lineRule="auto"/>
            </w:pPr>
            <w:r>
              <w:t xml:space="preserve">  </w:t>
            </w:r>
            <w:proofErr w:type="gramStart"/>
            <w:r w:rsidRPr="0035190C">
              <w:t xml:space="preserve">2 </w:t>
            </w:r>
            <w:r>
              <w:t xml:space="preserve"> </w:t>
            </w:r>
            <w:r w:rsidRPr="0035190C">
              <w:t>(</w:t>
            </w:r>
            <w:proofErr w:type="gramEnd"/>
            <w:r w:rsidRPr="0035190C">
              <w:t>5.0%)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2F8D5C" w14:textId="77777777" w:rsidR="0013014D" w:rsidRPr="0035190C" w:rsidRDefault="0013014D" w:rsidP="002D124F">
            <w:pPr>
              <w:spacing w:line="360" w:lineRule="auto"/>
            </w:pPr>
            <w:r w:rsidRPr="0035190C">
              <w:t>5 (41.7%)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4EF150" w14:textId="77777777" w:rsidR="0013014D" w:rsidRPr="00F638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 w:rsidRPr="00F638E0">
              <w:rPr>
                <w:i/>
                <w:iCs/>
              </w:rPr>
              <w:t>0.257</w:t>
            </w:r>
          </w:p>
        </w:tc>
      </w:tr>
      <w:tr w:rsidR="0013014D" w:rsidRPr="0035190C" w14:paraId="2C12E631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A42FC2" w14:textId="77777777" w:rsidR="0013014D" w:rsidRPr="0035190C" w:rsidRDefault="0013014D" w:rsidP="002D124F">
            <w:pPr>
              <w:spacing w:line="360" w:lineRule="auto"/>
            </w:pPr>
            <w:r w:rsidRPr="0035190C"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C8E9E3" w14:textId="77777777" w:rsidR="0013014D" w:rsidRPr="0035190C" w:rsidRDefault="0013014D" w:rsidP="002D124F">
            <w:pPr>
              <w:spacing w:line="360" w:lineRule="auto"/>
            </w:pPr>
            <w:r>
              <w:t xml:space="preserve">  </w:t>
            </w:r>
            <w:proofErr w:type="gramStart"/>
            <w:r w:rsidRPr="0035190C">
              <w:t xml:space="preserve">2 </w:t>
            </w:r>
            <w:r>
              <w:t xml:space="preserve"> </w:t>
            </w:r>
            <w:r w:rsidRPr="0035190C">
              <w:t>(</w:t>
            </w:r>
            <w:proofErr w:type="gramEnd"/>
            <w:r w:rsidRPr="0035190C">
              <w:t>5.0%)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C17D17" w14:textId="77777777" w:rsidR="0013014D" w:rsidRPr="0035190C" w:rsidRDefault="0013014D" w:rsidP="002D124F">
            <w:pPr>
              <w:spacing w:line="360" w:lineRule="auto"/>
            </w:pPr>
            <w:r w:rsidRPr="0035190C">
              <w:t>0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E883BF" w14:textId="77777777" w:rsidR="0013014D" w:rsidRPr="00F638E0" w:rsidRDefault="0013014D" w:rsidP="002D124F">
            <w:pPr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443FF456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15BB4B" w14:textId="77777777" w:rsidR="0013014D" w:rsidRPr="0035190C" w:rsidRDefault="0013014D" w:rsidP="002D124F">
            <w:pPr>
              <w:spacing w:line="360" w:lineRule="auto"/>
            </w:pPr>
            <w:r w:rsidRPr="0035190C">
              <w:t>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BF0FC1" w14:textId="77777777" w:rsidR="0013014D" w:rsidRPr="0035190C" w:rsidRDefault="0013014D" w:rsidP="002D124F">
            <w:pPr>
              <w:spacing w:line="360" w:lineRule="auto"/>
            </w:pPr>
            <w:r>
              <w:t xml:space="preserve">  </w:t>
            </w:r>
            <w:proofErr w:type="gramStart"/>
            <w:r w:rsidRPr="0035190C">
              <w:t xml:space="preserve">1 </w:t>
            </w:r>
            <w:r>
              <w:t xml:space="preserve"> </w:t>
            </w:r>
            <w:r w:rsidRPr="0035190C">
              <w:t>(</w:t>
            </w:r>
            <w:proofErr w:type="gramEnd"/>
            <w:r w:rsidRPr="0035190C">
              <w:t>2.5%)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C1AFA" w14:textId="77777777" w:rsidR="0013014D" w:rsidRPr="0035190C" w:rsidRDefault="0013014D" w:rsidP="002D124F">
            <w:pPr>
              <w:keepNext/>
              <w:spacing w:line="360" w:lineRule="auto"/>
            </w:pPr>
            <w:r w:rsidRPr="0035190C">
              <w:t>0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33EE0B" w14:textId="77777777" w:rsidR="0013014D" w:rsidRPr="00F638E0" w:rsidRDefault="0013014D" w:rsidP="002D124F">
            <w:pPr>
              <w:keepNext/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  <w:tr w:rsidR="0013014D" w:rsidRPr="0035190C" w14:paraId="4A9279FE" w14:textId="77777777" w:rsidTr="002D124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8D6700" w14:textId="77777777" w:rsidR="0013014D" w:rsidRPr="0035190C" w:rsidRDefault="0013014D" w:rsidP="002D124F">
            <w:pPr>
              <w:spacing w:line="360" w:lineRule="auto"/>
            </w:pPr>
            <w:r w:rsidRPr="0035190C"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B54A16" w14:textId="77777777" w:rsidR="0013014D" w:rsidRPr="0035190C" w:rsidRDefault="0013014D" w:rsidP="002D124F">
            <w:pPr>
              <w:spacing w:line="360" w:lineRule="auto"/>
            </w:pPr>
            <w:r>
              <w:t xml:space="preserve">  </w:t>
            </w:r>
            <w:proofErr w:type="gramStart"/>
            <w:r w:rsidRPr="0035190C">
              <w:t xml:space="preserve">1 </w:t>
            </w:r>
            <w:r>
              <w:t xml:space="preserve"> </w:t>
            </w:r>
            <w:r w:rsidRPr="0035190C">
              <w:t>(</w:t>
            </w:r>
            <w:proofErr w:type="gramEnd"/>
            <w:r w:rsidRPr="0035190C">
              <w:t>2.5%)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E7F4BA" w14:textId="77777777" w:rsidR="0013014D" w:rsidRPr="0035190C" w:rsidRDefault="0013014D" w:rsidP="002D124F">
            <w:pPr>
              <w:keepNext/>
              <w:spacing w:line="360" w:lineRule="auto"/>
            </w:pPr>
            <w:r w:rsidRPr="0035190C">
              <w:t>0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A44907" w14:textId="77777777" w:rsidR="0013014D" w:rsidRPr="00F638E0" w:rsidRDefault="0013014D" w:rsidP="002D124F">
            <w:pPr>
              <w:keepNext/>
              <w:spacing w:line="360" w:lineRule="auto"/>
              <w:jc w:val="center"/>
              <w:rPr>
                <w:i/>
                <w:iCs/>
              </w:rPr>
            </w:pPr>
            <w:r>
              <w:t>—</w:t>
            </w:r>
          </w:p>
        </w:tc>
      </w:tr>
    </w:tbl>
    <w:p w14:paraId="705EE70D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03D2DF81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4BD4FC0E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44D674A9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72464D7C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0E1782F0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3706F273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209007A3" w14:textId="77777777" w:rsidR="0013014D" w:rsidRDefault="0013014D" w:rsidP="0013014D">
      <w:pPr>
        <w:spacing w:line="360" w:lineRule="auto"/>
        <w:rPr>
          <w:color w:val="000000"/>
        </w:rPr>
      </w:pPr>
    </w:p>
    <w:p w14:paraId="5081B43B" w14:textId="77777777" w:rsidR="0013014D" w:rsidRDefault="0013014D" w:rsidP="0013014D">
      <w:pPr>
        <w:spacing w:line="360" w:lineRule="auto"/>
        <w:rPr>
          <w:color w:val="000000"/>
        </w:rPr>
      </w:pPr>
    </w:p>
    <w:p w14:paraId="1AEC283B" w14:textId="77777777" w:rsidR="0013014D" w:rsidRDefault="0013014D" w:rsidP="0013014D">
      <w:pPr>
        <w:spacing w:line="360" w:lineRule="auto"/>
      </w:pPr>
      <w:r>
        <w:rPr>
          <w:rStyle w:val="Emphasis"/>
          <w:rFonts w:eastAsiaTheme="majorEastAsia"/>
        </w:rPr>
        <w:t>P</w:t>
      </w:r>
      <w:r>
        <w:t xml:space="preserve"> values are based on the χ² test </w:t>
      </w:r>
      <w:r>
        <w:br/>
      </w:r>
      <w:r>
        <w:rPr>
          <w:rStyle w:val="Emphasis"/>
          <w:rFonts w:eastAsiaTheme="majorEastAsia"/>
        </w:rPr>
        <w:t>P</w:t>
      </w:r>
      <w:r>
        <w:t xml:space="preserve"> &lt; 0.05 = *, </w:t>
      </w:r>
      <w:r>
        <w:rPr>
          <w:rStyle w:val="Emphasis"/>
          <w:rFonts w:eastAsiaTheme="majorEastAsia"/>
        </w:rPr>
        <w:t>P</w:t>
      </w:r>
      <w:r>
        <w:t xml:space="preserve"> &lt; 0.01 = **, </w:t>
      </w:r>
      <w:r>
        <w:rPr>
          <w:rStyle w:val="Emphasis"/>
          <w:rFonts w:eastAsiaTheme="majorEastAsia"/>
        </w:rPr>
        <w:t>P</w:t>
      </w:r>
      <w:r>
        <w:t xml:space="preserve"> &lt; 0.001 = ***.</w:t>
      </w:r>
      <w:r>
        <w:br/>
        <w:t>— = Not applicable (one group empty).</w:t>
      </w:r>
      <w:r>
        <w:br/>
        <w:t>Missing values were excluded.</w:t>
      </w:r>
    </w:p>
    <w:p w14:paraId="70D02F61" w14:textId="77777777" w:rsidR="0013014D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7DB6952B" w14:textId="77777777" w:rsidR="0013014D" w:rsidRPr="0035190C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 w:rsidRPr="0035190C">
        <w:rPr>
          <w:b/>
          <w:color w:val="000000"/>
        </w:rPr>
        <w:t xml:space="preserve">Table </w:t>
      </w:r>
      <w:r>
        <w:rPr>
          <w:b/>
          <w:color w:val="000000"/>
        </w:rPr>
        <w:t>S</w:t>
      </w:r>
      <w:r w:rsidRPr="0035190C">
        <w:rPr>
          <w:b/>
          <w:color w:val="000000"/>
        </w:rPr>
        <w:t>6</w:t>
      </w:r>
      <w:r>
        <w:rPr>
          <w:b/>
          <w:color w:val="000000"/>
        </w:rPr>
        <w:t xml:space="preserve"> </w:t>
      </w:r>
      <w:r w:rsidRPr="0035190C">
        <w:rPr>
          <w:b/>
          <w:color w:val="000000"/>
        </w:rPr>
        <w:t>Techniques mentioned by participants to exert control over their musical hallucinations</w:t>
      </w:r>
    </w:p>
    <w:tbl>
      <w:tblPr>
        <w:tblpPr w:leftFromText="141" w:rightFromText="141" w:vertAnchor="text" w:tblpY="329"/>
        <w:tblW w:w="62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1842"/>
      </w:tblGrid>
      <w:tr w:rsidR="0013014D" w:rsidRPr="0035190C" w14:paraId="4EBEE1CA" w14:textId="77777777" w:rsidTr="002D124F"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85996A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  <w:r w:rsidRPr="0035190C">
              <w:rPr>
                <w:b/>
              </w:rPr>
              <w:t>Technique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5B6F06" w14:textId="77777777" w:rsidR="0013014D" w:rsidRPr="0035190C" w:rsidRDefault="0013014D" w:rsidP="002D124F">
            <w:pPr>
              <w:spacing w:line="360" w:lineRule="auto"/>
              <w:rPr>
                <w:b/>
              </w:rPr>
            </w:pPr>
            <w:r w:rsidRPr="0035190C">
              <w:rPr>
                <w:b/>
              </w:rPr>
              <w:t>Frequency (%)</w:t>
            </w:r>
          </w:p>
        </w:tc>
      </w:tr>
      <w:tr w:rsidR="0013014D" w:rsidRPr="0035190C" w14:paraId="7368C509" w14:textId="77777777" w:rsidTr="002D124F">
        <w:tc>
          <w:tcPr>
            <w:tcW w:w="43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E8ED76" w14:textId="77777777" w:rsidR="0013014D" w:rsidRPr="0035190C" w:rsidRDefault="0013014D" w:rsidP="002D124F">
            <w:pPr>
              <w:spacing w:line="360" w:lineRule="auto"/>
            </w:pPr>
            <w:r w:rsidRPr="0035190C">
              <w:t>Listening to external music/sounds</w:t>
            </w:r>
          </w:p>
          <w:p w14:paraId="01EA7906" w14:textId="77777777" w:rsidR="0013014D" w:rsidRPr="0035190C" w:rsidRDefault="0013014D" w:rsidP="002D124F">
            <w:pPr>
              <w:spacing w:line="360" w:lineRule="auto"/>
            </w:pPr>
            <w:r w:rsidRPr="0035190C">
              <w:t>Talking to someone, doing something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3194A7" w14:textId="77777777" w:rsidR="0013014D" w:rsidRPr="0035190C" w:rsidRDefault="0013014D" w:rsidP="002D124F">
            <w:pPr>
              <w:spacing w:line="360" w:lineRule="auto"/>
            </w:pPr>
            <w:r w:rsidRPr="0035190C">
              <w:t>34 (42.5%)</w:t>
            </w:r>
          </w:p>
          <w:p w14:paraId="58208A5C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5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6.3%)</w:t>
            </w:r>
          </w:p>
        </w:tc>
      </w:tr>
      <w:tr w:rsidR="0013014D" w:rsidRPr="0035190C" w14:paraId="21AC5D2C" w14:textId="77777777" w:rsidTr="002D124F">
        <w:tc>
          <w:tcPr>
            <w:tcW w:w="4395" w:type="dxa"/>
          </w:tcPr>
          <w:p w14:paraId="155BCD67" w14:textId="77777777" w:rsidR="0013014D" w:rsidRPr="0035190C" w:rsidRDefault="0013014D" w:rsidP="002D124F">
            <w:pPr>
              <w:spacing w:line="360" w:lineRule="auto"/>
            </w:pPr>
            <w:r w:rsidRPr="0035190C">
              <w:t>Thinking of something else</w:t>
            </w:r>
          </w:p>
        </w:tc>
        <w:tc>
          <w:tcPr>
            <w:tcW w:w="1842" w:type="dxa"/>
          </w:tcPr>
          <w:p w14:paraId="7DE3A7E1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5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6.3%)</w:t>
            </w:r>
          </w:p>
        </w:tc>
      </w:tr>
      <w:tr w:rsidR="0013014D" w:rsidRPr="0035190C" w14:paraId="631326A0" w14:textId="77777777" w:rsidTr="002D124F">
        <w:tc>
          <w:tcPr>
            <w:tcW w:w="4395" w:type="dxa"/>
          </w:tcPr>
          <w:p w14:paraId="6C7F3354" w14:textId="77777777" w:rsidR="0013014D" w:rsidRPr="0035190C" w:rsidRDefault="0013014D" w:rsidP="002D124F">
            <w:pPr>
              <w:spacing w:line="360" w:lineRule="auto"/>
            </w:pPr>
            <w:r w:rsidRPr="0035190C">
              <w:t>Substance use</w:t>
            </w:r>
          </w:p>
        </w:tc>
        <w:tc>
          <w:tcPr>
            <w:tcW w:w="1842" w:type="dxa"/>
          </w:tcPr>
          <w:p w14:paraId="66E10F41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2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2.5%)</w:t>
            </w:r>
          </w:p>
        </w:tc>
      </w:tr>
      <w:tr w:rsidR="0013014D" w:rsidRPr="0035190C" w14:paraId="0B68DC2F" w14:textId="77777777" w:rsidTr="002D124F">
        <w:tc>
          <w:tcPr>
            <w:tcW w:w="4395" w:type="dxa"/>
          </w:tcPr>
          <w:p w14:paraId="70BDA52F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Avoiding actual music </w:t>
            </w:r>
          </w:p>
        </w:tc>
        <w:tc>
          <w:tcPr>
            <w:tcW w:w="1842" w:type="dxa"/>
          </w:tcPr>
          <w:p w14:paraId="3676ECD8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1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1.3%)</w:t>
            </w:r>
          </w:p>
        </w:tc>
      </w:tr>
      <w:tr w:rsidR="0013014D" w:rsidRPr="0035190C" w14:paraId="7937D7D9" w14:textId="77777777" w:rsidTr="002D124F">
        <w:tc>
          <w:tcPr>
            <w:tcW w:w="4395" w:type="dxa"/>
          </w:tcPr>
          <w:p w14:paraId="50D3B603" w14:textId="77777777" w:rsidR="0013014D" w:rsidRPr="0035190C" w:rsidRDefault="0013014D" w:rsidP="002D124F">
            <w:pPr>
              <w:spacing w:line="360" w:lineRule="auto"/>
            </w:pPr>
            <w:proofErr w:type="spellStart"/>
            <w:r w:rsidRPr="0035190C">
              <w:t>Realising</w:t>
            </w:r>
            <w:proofErr w:type="spellEnd"/>
            <w:r w:rsidRPr="0035190C">
              <w:t xml:space="preserve"> that the music stems from within  </w:t>
            </w:r>
          </w:p>
        </w:tc>
        <w:tc>
          <w:tcPr>
            <w:tcW w:w="1842" w:type="dxa"/>
          </w:tcPr>
          <w:p w14:paraId="64FA811B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1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1.3%)</w:t>
            </w:r>
          </w:p>
        </w:tc>
      </w:tr>
      <w:tr w:rsidR="0013014D" w:rsidRPr="0035190C" w14:paraId="2087422C" w14:textId="77777777" w:rsidTr="002D124F">
        <w:tc>
          <w:tcPr>
            <w:tcW w:w="4395" w:type="dxa"/>
          </w:tcPr>
          <w:p w14:paraId="6E60A760" w14:textId="77777777" w:rsidR="0013014D" w:rsidRPr="0035190C" w:rsidRDefault="0013014D" w:rsidP="002D124F">
            <w:pPr>
              <w:spacing w:line="360" w:lineRule="auto"/>
            </w:pPr>
            <w:r w:rsidRPr="0035190C">
              <w:t>Praying</w:t>
            </w:r>
          </w:p>
        </w:tc>
        <w:tc>
          <w:tcPr>
            <w:tcW w:w="1842" w:type="dxa"/>
          </w:tcPr>
          <w:p w14:paraId="0D01FE59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1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1.3%)</w:t>
            </w:r>
          </w:p>
        </w:tc>
      </w:tr>
      <w:tr w:rsidR="0013014D" w:rsidRPr="0035190C" w14:paraId="52877DBD" w14:textId="77777777" w:rsidTr="002D124F">
        <w:tc>
          <w:tcPr>
            <w:tcW w:w="4395" w:type="dxa"/>
          </w:tcPr>
          <w:p w14:paraId="0002616A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Mindfulness </w:t>
            </w:r>
          </w:p>
        </w:tc>
        <w:tc>
          <w:tcPr>
            <w:tcW w:w="1842" w:type="dxa"/>
          </w:tcPr>
          <w:p w14:paraId="765FC14C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1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1.3%)</w:t>
            </w:r>
          </w:p>
        </w:tc>
      </w:tr>
      <w:tr w:rsidR="0013014D" w:rsidRPr="0035190C" w14:paraId="52D55703" w14:textId="77777777" w:rsidTr="002D124F">
        <w:tc>
          <w:tcPr>
            <w:tcW w:w="4395" w:type="dxa"/>
          </w:tcPr>
          <w:p w14:paraId="32EFB079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Breathing harder </w:t>
            </w:r>
          </w:p>
        </w:tc>
        <w:tc>
          <w:tcPr>
            <w:tcW w:w="1842" w:type="dxa"/>
          </w:tcPr>
          <w:p w14:paraId="3051F29E" w14:textId="77777777" w:rsidR="0013014D" w:rsidRPr="0035190C" w:rsidRDefault="0013014D" w:rsidP="002D124F">
            <w:pPr>
              <w:spacing w:line="360" w:lineRule="auto"/>
            </w:pPr>
            <w:r w:rsidRPr="0035190C">
              <w:t xml:space="preserve">  1</w:t>
            </w:r>
            <w:proofErr w:type="gramStart"/>
            <w:r w:rsidRPr="0035190C">
              <w:t xml:space="preserve"> </w:t>
            </w:r>
            <w:r>
              <w:t xml:space="preserve">  </w:t>
            </w:r>
            <w:r w:rsidRPr="0035190C">
              <w:t>(</w:t>
            </w:r>
            <w:proofErr w:type="gramEnd"/>
            <w:r w:rsidRPr="0035190C">
              <w:t>1.3%)</w:t>
            </w:r>
          </w:p>
        </w:tc>
      </w:tr>
    </w:tbl>
    <w:p w14:paraId="5D77F018" w14:textId="77777777" w:rsidR="0013014D" w:rsidRPr="0035190C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</w:p>
    <w:p w14:paraId="5D42B909" w14:textId="77777777" w:rsidR="0013014D" w:rsidRPr="0035190C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</w:p>
    <w:p w14:paraId="63C172D2" w14:textId="77777777" w:rsidR="0013014D" w:rsidRPr="0035190C" w:rsidRDefault="0013014D" w:rsidP="001301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</w:p>
    <w:p w14:paraId="1BF14498" w14:textId="77777777" w:rsidR="0013014D" w:rsidRDefault="0013014D"/>
    <w:sectPr w:rsidR="00130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135C8"/>
    <w:multiLevelType w:val="hybridMultilevel"/>
    <w:tmpl w:val="1ECA824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881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4D"/>
    <w:rsid w:val="000D18BF"/>
    <w:rsid w:val="0013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1BCB"/>
  <w15:chartTrackingRefBased/>
  <w15:docId w15:val="{DA888694-D317-4D8B-A734-F9908AE0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14D"/>
    <w:pPr>
      <w:spacing w:after="0" w:line="240" w:lineRule="auto"/>
    </w:pPr>
    <w:rPr>
      <w:rFonts w:ascii="Times New Roman" w:eastAsia="Times New Roman" w:hAnsi="Times New Roman" w:cs="Times New Roman"/>
      <w:kern w:val="0"/>
      <w:lang w:val="en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1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1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1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1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14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30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14D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301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COEBERGH, Jan (ASHFORD AND ST PETER'S HOSPITALS NHS FOUNDATION TRUST)</dc:creator>
  <cp:keywords/>
  <dc:description/>
  <cp:lastModifiedBy>COEBERGH, Jan (ASHFORD AND ST PETER'S HOSPITALS NHS FOUNDATION TRUST)</cp:lastModifiedBy>
  <cp:revision>1</cp:revision>
  <dcterms:created xsi:type="dcterms:W3CDTF">2026-01-22T15:15:00Z</dcterms:created>
  <dcterms:modified xsi:type="dcterms:W3CDTF">2026-01-22T15:15:00Z</dcterms:modified>
</cp:coreProperties>
</file>