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1"/>
        <w:gridCol w:w="1341"/>
        <w:gridCol w:w="2073"/>
        <w:gridCol w:w="2368"/>
        <w:gridCol w:w="1769"/>
        <w:gridCol w:w="14"/>
      </w:tblGrid>
      <w:tr w:rsidR="00BA389C" w:rsidRPr="002E5DCF" w:rsidTr="00BC2EB3">
        <w:trPr>
          <w:trHeight w:val="340"/>
        </w:trPr>
        <w:tc>
          <w:tcPr>
            <w:tcW w:w="9146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7E6E6"/>
            <w:vAlign w:val="center"/>
            <w:hideMark/>
          </w:tcPr>
          <w:p w:rsidR="00BA389C" w:rsidRPr="003B1C15" w:rsidRDefault="002E5DCF" w:rsidP="00BA38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 xml:space="preserve">Supplementary </w:t>
            </w:r>
            <w:r w:rsidR="00BA389C" w:rsidRPr="003B1C15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 xml:space="preserve">Table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>1</w:t>
            </w:r>
            <w:r w:rsidR="00BA389C" w:rsidRPr="003B1C15">
              <w:rPr>
                <w:rFonts w:ascii="Arial" w:eastAsia="Times New Roman" w:hAnsi="Arial" w:cs="Arial"/>
                <w:b/>
                <w:bCs/>
                <w:color w:val="000000"/>
                <w:lang w:val="en-US" w:eastAsia="de-DE"/>
              </w:rPr>
              <w:t xml:space="preserve">: </w:t>
            </w:r>
            <w:r w:rsidR="00E53450" w:rsidRPr="00E53450">
              <w:rPr>
                <w:rFonts w:ascii="Arial" w:eastAsia="Times New Roman" w:hAnsi="Arial" w:cs="Arial"/>
                <w:color w:val="000000"/>
                <w:lang w:val="en-US" w:eastAsia="de-DE"/>
              </w:rPr>
              <w:t xml:space="preserve">The </w:t>
            </w:r>
            <w:proofErr w:type="spellStart"/>
            <w:r w:rsidR="00E53450" w:rsidRPr="00E53450">
              <w:rPr>
                <w:rFonts w:ascii="Arial" w:eastAsia="Times New Roman" w:hAnsi="Arial" w:cs="Arial"/>
                <w:color w:val="000000"/>
                <w:lang w:val="en-US" w:eastAsia="de-DE"/>
              </w:rPr>
              <w:t>interdevice</w:t>
            </w:r>
            <w:proofErr w:type="spellEnd"/>
            <w:r w:rsidR="00E53450" w:rsidRPr="00E53450">
              <w:rPr>
                <w:rFonts w:ascii="Arial" w:eastAsia="Times New Roman" w:hAnsi="Arial" w:cs="Arial"/>
                <w:color w:val="000000"/>
                <w:lang w:val="en-US" w:eastAsia="de-DE"/>
              </w:rPr>
              <w:t xml:space="preserve"> differences</w:t>
            </w:r>
            <w:r w:rsidR="00B137A7">
              <w:rPr>
                <w:rFonts w:ascii="Arial" w:eastAsia="Times New Roman" w:hAnsi="Arial" w:cs="Arial"/>
                <w:color w:val="000000"/>
                <w:lang w:val="en-US" w:eastAsia="de-DE"/>
              </w:rPr>
              <w:t xml:space="preserve"> of the spherical equivalent</w:t>
            </w:r>
            <w:r w:rsidR="00E53450" w:rsidRPr="00E53450">
              <w:rPr>
                <w:rFonts w:ascii="Arial" w:eastAsia="Times New Roman" w:hAnsi="Arial" w:cs="Arial"/>
                <w:color w:val="000000"/>
                <w:lang w:val="en-US" w:eastAsia="de-DE"/>
              </w:rPr>
              <w:t xml:space="preserve"> are expressed as the median </w:t>
            </w:r>
            <w:r w:rsidR="00E53450">
              <w:rPr>
                <w:rFonts w:ascii="Arial" w:eastAsia="Times New Roman" w:hAnsi="Arial" w:cs="Arial"/>
                <w:color w:val="000000"/>
                <w:lang w:val="en-US" w:eastAsia="de-DE"/>
              </w:rPr>
              <w:t>(</w:t>
            </w:r>
            <w:r w:rsidR="00E53450" w:rsidRPr="00E53450">
              <w:rPr>
                <w:rFonts w:ascii="Arial" w:eastAsia="Times New Roman" w:hAnsi="Arial" w:cs="Arial"/>
                <w:color w:val="000000"/>
                <w:lang w:val="en-US" w:eastAsia="de-DE"/>
              </w:rPr>
              <w:t>interquartile range</w:t>
            </w:r>
            <w:r w:rsidR="00E53450">
              <w:rPr>
                <w:rFonts w:ascii="Arial" w:eastAsia="Times New Roman" w:hAnsi="Arial" w:cs="Arial"/>
                <w:color w:val="000000"/>
                <w:lang w:val="en-US" w:eastAsia="de-DE"/>
              </w:rPr>
              <w:t>)</w:t>
            </w:r>
            <w:r w:rsidR="00E53450" w:rsidRPr="00E53450">
              <w:rPr>
                <w:rFonts w:ascii="Arial" w:eastAsia="Times New Roman" w:hAnsi="Arial" w:cs="Arial"/>
                <w:color w:val="000000"/>
                <w:lang w:val="en-US" w:eastAsia="de-DE"/>
              </w:rPr>
              <w:t>.</w:t>
            </w:r>
          </w:p>
        </w:tc>
      </w:tr>
      <w:tr w:rsidR="00BA389C" w:rsidRPr="003B1C15" w:rsidTr="00BC2EB3">
        <w:trPr>
          <w:gridAfter w:val="1"/>
          <w:wAfter w:w="14" w:type="dxa"/>
          <w:trHeight w:val="36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A0553C" w:rsidRDefault="00BA389C" w:rsidP="00BA389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Device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A0553C" w:rsidRDefault="00A0553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Subjective</w:t>
            </w:r>
            <w:proofErr w:type="spellEnd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refraction</w:t>
            </w:r>
            <w:proofErr w:type="spellEnd"/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A0553C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T</w:t>
            </w:r>
            <w:r w:rsidR="00A0553C" w:rsidRPr="00A0553C">
              <w:rPr>
                <w:rFonts w:ascii="Arial" w:eastAsia="Times New Roman" w:hAnsi="Arial" w:cs="Arial"/>
                <w:color w:val="000000"/>
                <w:lang w:eastAsia="de-DE"/>
              </w:rPr>
              <w:t>OPCON KR-800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A0553C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</w:t>
            </w:r>
            <w:r w:rsidR="00A0553C" w:rsidRPr="00A0553C">
              <w:rPr>
                <w:rFonts w:ascii="Arial" w:eastAsia="Times New Roman" w:hAnsi="Arial" w:cs="Arial"/>
                <w:color w:val="000000"/>
                <w:lang w:eastAsia="de-DE"/>
              </w:rPr>
              <w:t>etinomax K-plus 3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89C" w:rsidRPr="00A0553C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</w:t>
            </w:r>
            <w:r w:rsidR="00A0553C" w:rsidRPr="00A0553C">
              <w:rPr>
                <w:rFonts w:ascii="Arial" w:eastAsia="Times New Roman" w:hAnsi="Arial" w:cs="Arial"/>
                <w:color w:val="000000"/>
                <w:lang w:eastAsia="de-DE"/>
              </w:rPr>
              <w:t xml:space="preserve">etinomax K-plus </w:t>
            </w:r>
            <w:proofErr w:type="spellStart"/>
            <w:r w:rsidR="00A0553C" w:rsidRPr="00A0553C">
              <w:rPr>
                <w:rFonts w:ascii="Arial" w:eastAsia="Times New Roman" w:hAnsi="Arial" w:cs="Arial"/>
                <w:color w:val="000000"/>
                <w:lang w:eastAsia="de-DE"/>
              </w:rPr>
              <w:t>Screeen</w:t>
            </w:r>
            <w:proofErr w:type="spellEnd"/>
          </w:p>
        </w:tc>
      </w:tr>
      <w:tr w:rsidR="00BA389C" w:rsidRPr="003B1C15" w:rsidTr="00BC2EB3">
        <w:trPr>
          <w:trHeight w:val="340"/>
        </w:trPr>
        <w:tc>
          <w:tcPr>
            <w:tcW w:w="91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2CC"/>
            <w:vAlign w:val="center"/>
            <w:hideMark/>
          </w:tcPr>
          <w:p w:rsidR="00BA389C" w:rsidRPr="003B1C15" w:rsidRDefault="00BA389C" w:rsidP="00BA38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Noncycloplegia OD</w:t>
            </w:r>
          </w:p>
        </w:tc>
      </w:tr>
      <w:tr w:rsidR="00BA389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A0553C" w:rsidRDefault="00A0553C" w:rsidP="00BA389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Retinoscopy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EB2AB0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0.19 (0.75)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EB2AB0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0.06 (0.53)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="00EB2AB0" w:rsidRPr="008E2B89">
              <w:rPr>
                <w:rFonts w:ascii="Arial" w:eastAsia="Times New Roman" w:hAnsi="Arial" w:cs="Arial"/>
                <w:color w:val="000000"/>
                <w:lang w:eastAsia="de-DE"/>
              </w:rPr>
              <w:t>25 (0.63)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EB2AB0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0.56 (0.75)</w:t>
            </w:r>
          </w:p>
        </w:tc>
      </w:tr>
      <w:tr w:rsidR="00BA389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A0553C" w:rsidRDefault="00A0553C" w:rsidP="00BA389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Subjective</w:t>
            </w:r>
            <w:proofErr w:type="spellEnd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refraction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C2EB3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-0.13 (0.41)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C2EB3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0.13 (0.75)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="00BC2EB3" w:rsidRPr="008E2B89">
              <w:rPr>
                <w:rFonts w:ascii="Arial" w:eastAsia="Times New Roman" w:hAnsi="Arial" w:cs="Arial"/>
                <w:color w:val="000000"/>
                <w:lang w:eastAsia="de-DE"/>
              </w:rPr>
              <w:t>19 (0.91)</w:t>
            </w:r>
          </w:p>
        </w:tc>
      </w:tr>
      <w:tr w:rsidR="00BA389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A0553C" w:rsidRDefault="00BA389C" w:rsidP="00BA389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T</w:t>
            </w:r>
            <w:r w:rsidR="00A0553C" w:rsidRPr="00A0553C">
              <w:rPr>
                <w:rFonts w:ascii="Arial" w:eastAsia="Times New Roman" w:hAnsi="Arial" w:cs="Arial"/>
                <w:color w:val="000000"/>
                <w:lang w:eastAsia="de-DE"/>
              </w:rPr>
              <w:t>OPCON KR-800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C2EB3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0.13 (0.53)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C2EB3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0.44 (0.91)</w:t>
            </w:r>
          </w:p>
        </w:tc>
      </w:tr>
      <w:tr w:rsidR="00BA389C" w:rsidRPr="003B1C15" w:rsidTr="00BC2EB3">
        <w:trPr>
          <w:gridAfter w:val="1"/>
          <w:wAfter w:w="14" w:type="dxa"/>
          <w:trHeight w:val="36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A0553C" w:rsidRDefault="00BA389C" w:rsidP="00BA389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</w:t>
            </w:r>
            <w:r w:rsidR="00A0553C" w:rsidRPr="00A0553C">
              <w:rPr>
                <w:rFonts w:ascii="Arial" w:eastAsia="Times New Roman" w:hAnsi="Arial" w:cs="Arial"/>
                <w:color w:val="000000"/>
                <w:lang w:eastAsia="de-DE"/>
              </w:rPr>
              <w:t>etinomax K-plus 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A389C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A389C" w:rsidRPr="008E2B89" w:rsidRDefault="00BC2EB3" w:rsidP="00BA389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-0.38 (0.63)</w:t>
            </w:r>
          </w:p>
        </w:tc>
      </w:tr>
      <w:tr w:rsidR="00BA389C" w:rsidRPr="003B1C15" w:rsidTr="00BC2EB3">
        <w:trPr>
          <w:trHeight w:val="320"/>
        </w:trPr>
        <w:tc>
          <w:tcPr>
            <w:tcW w:w="91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CE4D6"/>
            <w:vAlign w:val="center"/>
            <w:hideMark/>
          </w:tcPr>
          <w:p w:rsidR="00BA389C" w:rsidRPr="003B1C15" w:rsidRDefault="00BA389C" w:rsidP="00BA38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Noncycloplegia OS</w:t>
            </w:r>
          </w:p>
        </w:tc>
      </w:tr>
      <w:tr w:rsidR="00A0553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A0553C" w:rsidRDefault="00A0553C" w:rsidP="00A0553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Retinoscopy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0.13 (0.53)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="00BC2EB3" w:rsidRPr="008E2B89">
              <w:rPr>
                <w:rFonts w:ascii="Arial" w:eastAsia="Times New Roman" w:hAnsi="Arial" w:cs="Arial"/>
                <w:color w:val="000000"/>
                <w:lang w:eastAsia="de-DE"/>
              </w:rPr>
              <w:t>00 (0.53)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0.25 (0.63)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0.38 (1.00)</w:t>
            </w:r>
          </w:p>
        </w:tc>
      </w:tr>
      <w:tr w:rsidR="00A0553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A0553C" w:rsidRDefault="00A0553C" w:rsidP="00A0553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Subjective</w:t>
            </w:r>
            <w:proofErr w:type="spellEnd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refraction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-0.06 (0.25)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0.00 (0.66)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0.19 (1.03)</w:t>
            </w:r>
          </w:p>
        </w:tc>
      </w:tr>
      <w:tr w:rsidR="00BC2EB3" w:rsidRPr="003B1C15" w:rsidTr="00BC2EB3">
        <w:trPr>
          <w:gridAfter w:val="1"/>
          <w:wAfter w:w="14" w:type="dxa"/>
          <w:trHeight w:val="36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EB3" w:rsidRPr="00A0553C" w:rsidRDefault="00BC2EB3" w:rsidP="00BC2EB3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TOPCON KR-800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EB3" w:rsidRPr="003B1C15" w:rsidRDefault="00BC2EB3" w:rsidP="00BC2EB3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EB3" w:rsidRPr="003B1C15" w:rsidRDefault="00BC2EB3" w:rsidP="00BC2EB3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EB3" w:rsidRPr="003B1C15" w:rsidRDefault="00BC2EB3" w:rsidP="00BC2EB3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0.06 (0.50)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EB3" w:rsidRPr="003B1C15" w:rsidRDefault="00BC2EB3" w:rsidP="00BC2EB3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25 (0.91)</w:t>
            </w:r>
          </w:p>
        </w:tc>
      </w:tr>
      <w:tr w:rsidR="00BC2EB3" w:rsidRPr="003B1C15" w:rsidTr="00BC2EB3">
        <w:trPr>
          <w:gridAfter w:val="1"/>
          <w:wAfter w:w="14" w:type="dxa"/>
          <w:trHeight w:val="36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EB3" w:rsidRPr="00A0553C" w:rsidRDefault="00BC2EB3" w:rsidP="00BC2EB3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Retinomax K-plus 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EB3" w:rsidRPr="003B1C15" w:rsidRDefault="00BC2EB3" w:rsidP="00BC2EB3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EB3" w:rsidRPr="003B1C15" w:rsidRDefault="00BC2EB3" w:rsidP="00BC2EB3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2EB3" w:rsidRPr="003B1C15" w:rsidRDefault="00BC2EB3" w:rsidP="00BC2EB3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C2EB3" w:rsidRPr="003B1C15" w:rsidRDefault="00BC2EB3" w:rsidP="00BC2EB3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0.19 (0.75)</w:t>
            </w:r>
          </w:p>
        </w:tc>
      </w:tr>
      <w:tr w:rsidR="00BA389C" w:rsidRPr="003B1C15" w:rsidTr="00BC2EB3">
        <w:trPr>
          <w:trHeight w:val="320"/>
        </w:trPr>
        <w:tc>
          <w:tcPr>
            <w:tcW w:w="91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DEBF7"/>
            <w:vAlign w:val="center"/>
            <w:hideMark/>
          </w:tcPr>
          <w:p w:rsidR="00BA389C" w:rsidRPr="003B1C15" w:rsidRDefault="00BA389C" w:rsidP="00BA38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3B1C1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Cycloplegia</w:t>
            </w:r>
            <w:proofErr w:type="spellEnd"/>
            <w:r w:rsidRPr="003B1C1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0.5% OD</w:t>
            </w:r>
          </w:p>
        </w:tc>
      </w:tr>
      <w:tr w:rsidR="00A0553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A0553C" w:rsidRDefault="00A0553C" w:rsidP="00A0553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Retinoscopy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0.00 (0.28)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0.00 (0.41)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="00BC2EB3">
              <w:rPr>
                <w:rFonts w:ascii="Arial" w:eastAsia="Times New Roman" w:hAnsi="Arial" w:cs="Arial"/>
                <w:color w:val="000000"/>
                <w:lang w:eastAsia="de-DE"/>
              </w:rPr>
              <w:t>00 (0.25)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0.00 (0.38)</w:t>
            </w:r>
          </w:p>
        </w:tc>
      </w:tr>
      <w:tr w:rsidR="00A0553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A0553C" w:rsidRDefault="00A0553C" w:rsidP="00A0553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Subjective</w:t>
            </w:r>
            <w:proofErr w:type="spellEnd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refraction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0.0</w:t>
            </w:r>
            <w:r w:rsidR="00BC2EB3" w:rsidRPr="008E2B89">
              <w:rPr>
                <w:rFonts w:ascii="Arial" w:eastAsia="Times New Roman" w:hAnsi="Arial" w:cs="Arial"/>
                <w:color w:val="000000"/>
                <w:lang w:eastAsia="de-DE"/>
              </w:rPr>
              <w:t>0 (0.25)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  <w:r w:rsidR="00A0553C" w:rsidRPr="008E2B89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13 (0.28)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  <w:r w:rsidR="00A0553C" w:rsidRPr="003B1C15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>
              <w:rPr>
                <w:rFonts w:ascii="Arial" w:eastAsia="Times New Roman" w:hAnsi="Arial" w:cs="Arial"/>
                <w:color w:val="000000"/>
                <w:lang w:eastAsia="de-DE"/>
              </w:rPr>
              <w:t>06 (0.38)</w:t>
            </w:r>
          </w:p>
        </w:tc>
      </w:tr>
      <w:tr w:rsidR="00A0553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A0553C" w:rsidRDefault="00A0553C" w:rsidP="00A0553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TOPCON KR-800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0.00 (0.38)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0.00 (0.25)</w:t>
            </w:r>
          </w:p>
        </w:tc>
      </w:tr>
      <w:tr w:rsidR="00A0553C" w:rsidRPr="003B1C15" w:rsidTr="00BC2EB3">
        <w:trPr>
          <w:gridAfter w:val="1"/>
          <w:wAfter w:w="14" w:type="dxa"/>
          <w:trHeight w:val="36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A0553C" w:rsidRDefault="00A0553C" w:rsidP="00A0553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Retinomax K-plus 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0.00 (0.19)</w:t>
            </w:r>
          </w:p>
        </w:tc>
      </w:tr>
      <w:tr w:rsidR="00BA389C" w:rsidRPr="003B1C15" w:rsidTr="00BC2EB3">
        <w:trPr>
          <w:trHeight w:val="320"/>
        </w:trPr>
        <w:tc>
          <w:tcPr>
            <w:tcW w:w="9146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2EFDA"/>
            <w:vAlign w:val="center"/>
            <w:hideMark/>
          </w:tcPr>
          <w:p w:rsidR="00BA389C" w:rsidRPr="003B1C15" w:rsidRDefault="00BA389C" w:rsidP="00BA389C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</w:pPr>
            <w:proofErr w:type="spellStart"/>
            <w:r w:rsidRPr="003B1C1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>Cycloplegia</w:t>
            </w:r>
            <w:proofErr w:type="spellEnd"/>
            <w:r w:rsidRPr="003B1C15">
              <w:rPr>
                <w:rFonts w:ascii="Arial" w:eastAsia="Times New Roman" w:hAnsi="Arial" w:cs="Arial"/>
                <w:b/>
                <w:bCs/>
                <w:color w:val="000000"/>
                <w:lang w:eastAsia="de-DE"/>
              </w:rPr>
              <w:t xml:space="preserve"> 1.0% OS</w:t>
            </w:r>
          </w:p>
        </w:tc>
      </w:tr>
      <w:tr w:rsidR="00A0553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A0553C" w:rsidRDefault="00A0553C" w:rsidP="00A0553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Retinoscopy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0.06 (0.63)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0.00 (0.50)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>
              <w:rPr>
                <w:rFonts w:ascii="Arial" w:eastAsia="Times New Roman" w:hAnsi="Arial" w:cs="Arial"/>
                <w:color w:val="000000"/>
                <w:lang w:eastAsia="de-DE"/>
              </w:rPr>
              <w:t>0.00 (0.53)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="00BC2EB3">
              <w:rPr>
                <w:rFonts w:ascii="Arial" w:eastAsia="Times New Roman" w:hAnsi="Arial" w:cs="Arial"/>
                <w:color w:val="000000"/>
                <w:lang w:eastAsia="de-DE"/>
              </w:rPr>
              <w:t>00 (0.54)</w:t>
            </w:r>
          </w:p>
        </w:tc>
      </w:tr>
      <w:tr w:rsidR="00A0553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A0553C" w:rsidRDefault="00A0553C" w:rsidP="00A0553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proofErr w:type="spellStart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Subjective</w:t>
            </w:r>
            <w:proofErr w:type="spellEnd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 xml:space="preserve"> </w:t>
            </w:r>
            <w:proofErr w:type="spellStart"/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refraction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-0.13 (0.50)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BC2EB3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-0.25 (0.38)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8E2B89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  <w:r w:rsidR="00A0553C" w:rsidRPr="008E2B89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13</w:t>
            </w:r>
            <w:r w:rsidR="00BC2EB3" w:rsidRPr="008E2B89">
              <w:rPr>
                <w:rFonts w:ascii="Arial" w:eastAsia="Times New Roman" w:hAnsi="Arial" w:cs="Arial"/>
                <w:color w:val="000000"/>
                <w:lang w:eastAsia="de-DE"/>
              </w:rPr>
              <w:t xml:space="preserve"> (0.</w:t>
            </w: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50</w:t>
            </w:r>
            <w:r w:rsidR="00BC2EB3" w:rsidRPr="008E2B89">
              <w:rPr>
                <w:rFonts w:ascii="Arial" w:eastAsia="Times New Roman" w:hAnsi="Arial" w:cs="Arial"/>
                <w:color w:val="000000"/>
                <w:lang w:eastAsia="de-DE"/>
              </w:rPr>
              <w:t>)</w:t>
            </w:r>
          </w:p>
        </w:tc>
      </w:tr>
      <w:tr w:rsidR="00A0553C" w:rsidRPr="003B1C15" w:rsidTr="00BC2EB3">
        <w:trPr>
          <w:gridAfter w:val="1"/>
          <w:wAfter w:w="14" w:type="dxa"/>
          <w:trHeight w:val="34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A0553C" w:rsidRDefault="00A0553C" w:rsidP="00A0553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TOPCON KR-800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8E2B89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-0.13 (0.28)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8E2B89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0.00 (0.38)</w:t>
            </w:r>
          </w:p>
        </w:tc>
      </w:tr>
      <w:tr w:rsidR="00A0553C" w:rsidRPr="003B1C15" w:rsidTr="00BC2EB3">
        <w:trPr>
          <w:gridAfter w:val="1"/>
          <w:wAfter w:w="14" w:type="dxa"/>
          <w:trHeight w:val="360"/>
        </w:trPr>
        <w:tc>
          <w:tcPr>
            <w:tcW w:w="158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A0553C" w:rsidRDefault="00A0553C" w:rsidP="00A0553C">
            <w:pPr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A0553C">
              <w:rPr>
                <w:rFonts w:ascii="Arial" w:eastAsia="Times New Roman" w:hAnsi="Arial" w:cs="Arial"/>
                <w:color w:val="000000"/>
                <w:lang w:eastAsia="de-DE"/>
              </w:rPr>
              <w:t>Retinomax K-plus 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3B1C15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3B1C15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23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-</w:t>
            </w:r>
          </w:p>
        </w:tc>
        <w:tc>
          <w:tcPr>
            <w:tcW w:w="1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0553C" w:rsidRPr="008E2B89" w:rsidRDefault="00A0553C" w:rsidP="00A0553C">
            <w:pPr>
              <w:jc w:val="center"/>
              <w:rPr>
                <w:rFonts w:ascii="Arial" w:eastAsia="Times New Roman" w:hAnsi="Arial" w:cs="Arial"/>
                <w:color w:val="000000"/>
                <w:lang w:eastAsia="de-DE"/>
              </w:rPr>
            </w:pPr>
            <w:r w:rsidRPr="008E2B89">
              <w:rPr>
                <w:rFonts w:ascii="Arial" w:eastAsia="Times New Roman" w:hAnsi="Arial" w:cs="Arial"/>
                <w:color w:val="000000"/>
                <w:lang w:eastAsia="de-DE"/>
              </w:rPr>
              <w:t>0.</w:t>
            </w:r>
            <w:r w:rsidR="008E2B89" w:rsidRPr="008E2B89">
              <w:rPr>
                <w:rFonts w:ascii="Arial" w:eastAsia="Times New Roman" w:hAnsi="Arial" w:cs="Arial"/>
                <w:color w:val="000000"/>
                <w:lang w:eastAsia="de-DE"/>
              </w:rPr>
              <w:t>13 (0.28)</w:t>
            </w:r>
          </w:p>
        </w:tc>
      </w:tr>
    </w:tbl>
    <w:p w:rsidR="00BA389C" w:rsidRPr="003B1C15" w:rsidRDefault="00BA389C" w:rsidP="00BA389C">
      <w:pPr>
        <w:rPr>
          <w:rFonts w:ascii="Arial" w:hAnsi="Arial" w:cs="Arial"/>
          <w:i/>
          <w:iCs/>
          <w:sz w:val="22"/>
          <w:szCs w:val="22"/>
          <w:lang w:val="en-US"/>
        </w:rPr>
      </w:pPr>
      <w:r w:rsidRPr="003B1C15">
        <w:rPr>
          <w:rFonts w:ascii="Arial" w:hAnsi="Arial" w:cs="Arial"/>
          <w:i/>
          <w:iCs/>
          <w:sz w:val="22"/>
          <w:szCs w:val="22"/>
          <w:lang w:val="en-US"/>
        </w:rPr>
        <w:t>OD = right eye</w:t>
      </w:r>
      <w:r w:rsidR="009A6AAE">
        <w:rPr>
          <w:rFonts w:ascii="Arial" w:hAnsi="Arial" w:cs="Arial"/>
          <w:i/>
          <w:iCs/>
          <w:sz w:val="22"/>
          <w:szCs w:val="22"/>
          <w:lang w:val="en-US"/>
        </w:rPr>
        <w:t>;</w:t>
      </w:r>
      <w:r w:rsidR="009A6AAE" w:rsidRPr="009A6AAE">
        <w:rPr>
          <w:rFonts w:ascii="Arial" w:hAnsi="Arial" w:cs="Arial"/>
          <w:i/>
          <w:iCs/>
          <w:sz w:val="22"/>
          <w:szCs w:val="22"/>
          <w:lang w:val="en-US"/>
        </w:rPr>
        <w:t xml:space="preserve"> </w:t>
      </w:r>
      <w:r w:rsidR="009A6AAE" w:rsidRPr="003B1C15">
        <w:rPr>
          <w:rFonts w:ascii="Arial" w:hAnsi="Arial" w:cs="Arial"/>
          <w:i/>
          <w:iCs/>
          <w:sz w:val="22"/>
          <w:szCs w:val="22"/>
          <w:lang w:val="en-US"/>
        </w:rPr>
        <w:t>OS = left eye</w:t>
      </w:r>
    </w:p>
    <w:p w:rsidR="00231BA3" w:rsidRPr="00BA389C" w:rsidRDefault="00231BA3">
      <w:pPr>
        <w:rPr>
          <w:lang w:val="en-US"/>
        </w:rPr>
      </w:pPr>
    </w:p>
    <w:sectPr w:rsidR="00231BA3" w:rsidRPr="00BA389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89C"/>
    <w:rsid w:val="00142F34"/>
    <w:rsid w:val="00147827"/>
    <w:rsid w:val="00231BA3"/>
    <w:rsid w:val="002E5DCF"/>
    <w:rsid w:val="003B1C15"/>
    <w:rsid w:val="00430A7F"/>
    <w:rsid w:val="004701F1"/>
    <w:rsid w:val="005C59DA"/>
    <w:rsid w:val="006B1EA1"/>
    <w:rsid w:val="00756C5F"/>
    <w:rsid w:val="008E2B89"/>
    <w:rsid w:val="008F5D62"/>
    <w:rsid w:val="009A6AAE"/>
    <w:rsid w:val="00A0553C"/>
    <w:rsid w:val="00B0023E"/>
    <w:rsid w:val="00B137A7"/>
    <w:rsid w:val="00BA389C"/>
    <w:rsid w:val="00BC2EB3"/>
    <w:rsid w:val="00C85DA1"/>
    <w:rsid w:val="00CE395F"/>
    <w:rsid w:val="00D355FB"/>
    <w:rsid w:val="00D37C04"/>
    <w:rsid w:val="00E53450"/>
    <w:rsid w:val="00EB2AB0"/>
    <w:rsid w:val="00FE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1B2D757"/>
  <w15:chartTrackingRefBased/>
  <w15:docId w15:val="{802CDF8B-55F7-5D4B-9589-C9C12854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85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K.P. Kaiser</dc:creator>
  <cp:keywords/>
  <dc:description/>
  <cp:lastModifiedBy>K.P. Kaiser</cp:lastModifiedBy>
  <cp:revision>15</cp:revision>
  <dcterms:created xsi:type="dcterms:W3CDTF">2024-03-26T15:06:00Z</dcterms:created>
  <dcterms:modified xsi:type="dcterms:W3CDTF">2024-09-27T12:03:00Z</dcterms:modified>
</cp:coreProperties>
</file>