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A2282" w14:textId="23ED2475" w:rsidR="007C33B2" w:rsidRDefault="007B7ED2" w:rsidP="00CD3D98">
      <w:pPr>
        <w:spacing w:line="360" w:lineRule="auto"/>
        <w:rPr>
          <w:rFonts w:ascii="Helvetica" w:hAnsi="Helvetica"/>
          <w:sz w:val="24"/>
        </w:rPr>
      </w:pPr>
      <w:r w:rsidRPr="009E0F9A">
        <w:rPr>
          <w:rFonts w:ascii="Helvetica" w:hAnsi="Helvetica"/>
          <w:b/>
          <w:sz w:val="24"/>
        </w:rPr>
        <w:t xml:space="preserve">Supplementary </w:t>
      </w:r>
      <w:r>
        <w:rPr>
          <w:rFonts w:ascii="Helvetica" w:hAnsi="Helvetica"/>
          <w:b/>
          <w:sz w:val="24"/>
        </w:rPr>
        <w:t xml:space="preserve">Figure </w:t>
      </w:r>
      <w:r>
        <w:rPr>
          <w:rFonts w:ascii="Helvetica" w:hAnsi="Helvetica" w:hint="eastAsia"/>
          <w:b/>
          <w:sz w:val="24"/>
        </w:rPr>
        <w:t>S</w:t>
      </w:r>
      <w:r>
        <w:rPr>
          <w:rFonts w:ascii="Helvetica" w:hAnsi="Helvetica"/>
          <w:b/>
          <w:sz w:val="24"/>
        </w:rPr>
        <w:t>1</w:t>
      </w:r>
      <w:r>
        <w:rPr>
          <w:rFonts w:ascii="Helvetica" w:hAnsi="Helvetica"/>
          <w:b/>
          <w:sz w:val="24"/>
        </w:rPr>
        <w:t xml:space="preserve"> </w:t>
      </w:r>
      <w:r w:rsidRPr="004C01F6">
        <w:rPr>
          <w:rFonts w:ascii="Helvetica" w:hAnsi="Helvetica"/>
          <w:sz w:val="24"/>
        </w:rPr>
        <w:t xml:space="preserve">(A) Early ICG angiography demonstrates lobular multiple </w:t>
      </w:r>
      <w:proofErr w:type="spellStart"/>
      <w:r w:rsidRPr="004C01F6">
        <w:rPr>
          <w:rFonts w:ascii="Helvetica" w:hAnsi="Helvetica"/>
          <w:sz w:val="24"/>
        </w:rPr>
        <w:t>hypofluorescent</w:t>
      </w:r>
      <w:proofErr w:type="spellEnd"/>
      <w:r w:rsidRPr="004C01F6">
        <w:rPr>
          <w:rFonts w:ascii="Helvetica" w:hAnsi="Helvetica"/>
          <w:sz w:val="24"/>
        </w:rPr>
        <w:t xml:space="preserve"> spots (yellow triangle). (B) Fluorescein angiography shows no </w:t>
      </w:r>
      <w:proofErr w:type="spellStart"/>
      <w:r w:rsidRPr="004C01F6">
        <w:rPr>
          <w:rFonts w:ascii="Helvetica" w:hAnsi="Helvetica"/>
          <w:sz w:val="24"/>
        </w:rPr>
        <w:t>hypofluorescence</w:t>
      </w:r>
      <w:proofErr w:type="spellEnd"/>
      <w:r w:rsidRPr="004C01F6">
        <w:rPr>
          <w:rFonts w:ascii="Helvetica" w:hAnsi="Helvetica"/>
          <w:sz w:val="24"/>
        </w:rPr>
        <w:t xml:space="preserve"> corresponding of </w:t>
      </w:r>
      <w:proofErr w:type="spellStart"/>
      <w:r w:rsidRPr="004C01F6">
        <w:rPr>
          <w:rFonts w:ascii="Helvetica" w:hAnsi="Helvetica"/>
          <w:sz w:val="24"/>
        </w:rPr>
        <w:t>hypofluorescent</w:t>
      </w:r>
      <w:proofErr w:type="spellEnd"/>
      <w:r w:rsidRPr="004C01F6">
        <w:rPr>
          <w:rFonts w:ascii="Helvetica" w:hAnsi="Helvetica"/>
          <w:sz w:val="24"/>
        </w:rPr>
        <w:t xml:space="preserve"> spots on ICG angiography. (</w:t>
      </w:r>
      <w:r>
        <w:rPr>
          <w:rFonts w:ascii="Helvetica" w:hAnsi="Helvetica"/>
          <w:sz w:val="24"/>
        </w:rPr>
        <w:t>C</w:t>
      </w:r>
      <w:r w:rsidRPr="004C01F6">
        <w:rPr>
          <w:rFonts w:ascii="Helvetica" w:hAnsi="Helvetica"/>
          <w:sz w:val="24"/>
        </w:rPr>
        <w:t>) Early ICG angiography shows large choroidal vessels. (</w:t>
      </w:r>
      <w:r>
        <w:rPr>
          <w:rFonts w:ascii="Helvetica" w:hAnsi="Helvetica"/>
          <w:sz w:val="24"/>
        </w:rPr>
        <w:t>D</w:t>
      </w:r>
      <w:r w:rsidRPr="004C01F6">
        <w:rPr>
          <w:rFonts w:ascii="Helvetica" w:hAnsi="Helvetica"/>
          <w:sz w:val="24"/>
        </w:rPr>
        <w:t xml:space="preserve">) Lobular spotty hyperfluorescent and </w:t>
      </w:r>
      <w:proofErr w:type="spellStart"/>
      <w:r w:rsidRPr="004C01F6">
        <w:rPr>
          <w:rFonts w:ascii="Helvetica" w:hAnsi="Helvetica"/>
          <w:sz w:val="24"/>
        </w:rPr>
        <w:t>hypofluorescent</w:t>
      </w:r>
      <w:proofErr w:type="spellEnd"/>
      <w:r w:rsidRPr="004C01F6">
        <w:rPr>
          <w:rFonts w:ascii="Helvetica" w:hAnsi="Helvetica"/>
          <w:sz w:val="24"/>
        </w:rPr>
        <w:t xml:space="preserve"> mottled pattern (“salt and pepper” pattern) in the late phase of ICG angiography found in </w:t>
      </w:r>
      <w:proofErr w:type="spellStart"/>
      <w:r w:rsidRPr="004C01F6">
        <w:rPr>
          <w:rFonts w:ascii="Helvetica" w:hAnsi="Helvetica"/>
          <w:sz w:val="24"/>
        </w:rPr>
        <w:t>nonproliferative</w:t>
      </w:r>
      <w:proofErr w:type="spellEnd"/>
      <w:r w:rsidRPr="004C01F6">
        <w:rPr>
          <w:rFonts w:ascii="Helvetica" w:hAnsi="Helvetica"/>
          <w:sz w:val="24"/>
        </w:rPr>
        <w:t xml:space="preserve"> diabetic retinopathy patients.</w:t>
      </w:r>
    </w:p>
    <w:p w14:paraId="3810C674" w14:textId="77777777" w:rsidR="007B7ED2" w:rsidRDefault="007B7ED2">
      <w:pPr>
        <w:rPr>
          <w:rFonts w:ascii="Helvetica" w:hAnsi="Helvetica"/>
          <w:sz w:val="24"/>
        </w:rPr>
      </w:pPr>
    </w:p>
    <w:p w14:paraId="1257DEB9" w14:textId="60D89436" w:rsidR="007B7ED2" w:rsidRDefault="007B7ED2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FBABA66" wp14:editId="1F5B299D">
            <wp:extent cx="5731510" cy="4500880"/>
            <wp:effectExtent l="0" t="0" r="0" b="0"/>
            <wp:docPr id="705834470" name="그림 1" descr="스크린샷, 흑백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834470" name="그림 1" descr="스크린샷, 흑백이(가) 표시된 사진&#10;&#10;자동 생성된 설명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0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7ED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ED2"/>
    <w:rsid w:val="000026D0"/>
    <w:rsid w:val="00034C2A"/>
    <w:rsid w:val="00034D99"/>
    <w:rsid w:val="00072839"/>
    <w:rsid w:val="00074E3A"/>
    <w:rsid w:val="00076115"/>
    <w:rsid w:val="00097E98"/>
    <w:rsid w:val="001165F4"/>
    <w:rsid w:val="00117DAD"/>
    <w:rsid w:val="00120222"/>
    <w:rsid w:val="00126A41"/>
    <w:rsid w:val="00162326"/>
    <w:rsid w:val="00184BAC"/>
    <w:rsid w:val="00186CFF"/>
    <w:rsid w:val="00190597"/>
    <w:rsid w:val="001B182E"/>
    <w:rsid w:val="001D3587"/>
    <w:rsid w:val="001F49C4"/>
    <w:rsid w:val="00205560"/>
    <w:rsid w:val="00215A31"/>
    <w:rsid w:val="00226567"/>
    <w:rsid w:val="0023332E"/>
    <w:rsid w:val="002531BB"/>
    <w:rsid w:val="00254CAA"/>
    <w:rsid w:val="00262E7D"/>
    <w:rsid w:val="00265CC3"/>
    <w:rsid w:val="0027534D"/>
    <w:rsid w:val="00276F96"/>
    <w:rsid w:val="002810FE"/>
    <w:rsid w:val="00292BCE"/>
    <w:rsid w:val="002A18A8"/>
    <w:rsid w:val="00317E18"/>
    <w:rsid w:val="00321078"/>
    <w:rsid w:val="00331EBD"/>
    <w:rsid w:val="00384382"/>
    <w:rsid w:val="00391613"/>
    <w:rsid w:val="003924DE"/>
    <w:rsid w:val="003A5AC3"/>
    <w:rsid w:val="003B04B1"/>
    <w:rsid w:val="003B3E9B"/>
    <w:rsid w:val="003C5628"/>
    <w:rsid w:val="003D5522"/>
    <w:rsid w:val="0042523A"/>
    <w:rsid w:val="00427B0D"/>
    <w:rsid w:val="0046627C"/>
    <w:rsid w:val="004810C2"/>
    <w:rsid w:val="004A5ACA"/>
    <w:rsid w:val="004E735E"/>
    <w:rsid w:val="004F304E"/>
    <w:rsid w:val="004F6875"/>
    <w:rsid w:val="005074DC"/>
    <w:rsid w:val="00537C8F"/>
    <w:rsid w:val="00575488"/>
    <w:rsid w:val="005832AD"/>
    <w:rsid w:val="005C1720"/>
    <w:rsid w:val="005C3A7B"/>
    <w:rsid w:val="005E04A1"/>
    <w:rsid w:val="00627755"/>
    <w:rsid w:val="00627CC9"/>
    <w:rsid w:val="006362F2"/>
    <w:rsid w:val="00643116"/>
    <w:rsid w:val="00654266"/>
    <w:rsid w:val="006552E5"/>
    <w:rsid w:val="006A5E78"/>
    <w:rsid w:val="006C6D67"/>
    <w:rsid w:val="006F1672"/>
    <w:rsid w:val="007166CE"/>
    <w:rsid w:val="00724BAF"/>
    <w:rsid w:val="007924AE"/>
    <w:rsid w:val="00796267"/>
    <w:rsid w:val="007973B2"/>
    <w:rsid w:val="007B7ED2"/>
    <w:rsid w:val="007C33B2"/>
    <w:rsid w:val="007E2F85"/>
    <w:rsid w:val="007E36EE"/>
    <w:rsid w:val="00806738"/>
    <w:rsid w:val="00822413"/>
    <w:rsid w:val="00825583"/>
    <w:rsid w:val="008A0581"/>
    <w:rsid w:val="008B19CA"/>
    <w:rsid w:val="008B4AC1"/>
    <w:rsid w:val="008C68B3"/>
    <w:rsid w:val="008D4317"/>
    <w:rsid w:val="008E78F1"/>
    <w:rsid w:val="008F32DE"/>
    <w:rsid w:val="00910CEE"/>
    <w:rsid w:val="009220B2"/>
    <w:rsid w:val="00930D71"/>
    <w:rsid w:val="0093486A"/>
    <w:rsid w:val="00961E53"/>
    <w:rsid w:val="00963AE4"/>
    <w:rsid w:val="00992DA1"/>
    <w:rsid w:val="00996CA6"/>
    <w:rsid w:val="009A0670"/>
    <w:rsid w:val="009A06CA"/>
    <w:rsid w:val="009A2134"/>
    <w:rsid w:val="009C1035"/>
    <w:rsid w:val="009C4FFF"/>
    <w:rsid w:val="009D0C8C"/>
    <w:rsid w:val="009E2733"/>
    <w:rsid w:val="009E4068"/>
    <w:rsid w:val="009F3154"/>
    <w:rsid w:val="00A4167D"/>
    <w:rsid w:val="00A43206"/>
    <w:rsid w:val="00A67399"/>
    <w:rsid w:val="00A808E3"/>
    <w:rsid w:val="00A82B3C"/>
    <w:rsid w:val="00A93FFD"/>
    <w:rsid w:val="00AA4C3B"/>
    <w:rsid w:val="00AB5C02"/>
    <w:rsid w:val="00B647DC"/>
    <w:rsid w:val="00B67520"/>
    <w:rsid w:val="00B97BF8"/>
    <w:rsid w:val="00BA2B6A"/>
    <w:rsid w:val="00BB5257"/>
    <w:rsid w:val="00BF769B"/>
    <w:rsid w:val="00C05E28"/>
    <w:rsid w:val="00C066B7"/>
    <w:rsid w:val="00C3008E"/>
    <w:rsid w:val="00C43E8D"/>
    <w:rsid w:val="00C6204F"/>
    <w:rsid w:val="00C75C45"/>
    <w:rsid w:val="00C83DE7"/>
    <w:rsid w:val="00C956D6"/>
    <w:rsid w:val="00CA0E06"/>
    <w:rsid w:val="00CB34F4"/>
    <w:rsid w:val="00CD00DB"/>
    <w:rsid w:val="00CD3D98"/>
    <w:rsid w:val="00CF78FD"/>
    <w:rsid w:val="00D048DF"/>
    <w:rsid w:val="00D46EE5"/>
    <w:rsid w:val="00D54692"/>
    <w:rsid w:val="00D72BCE"/>
    <w:rsid w:val="00D86BC8"/>
    <w:rsid w:val="00D9062F"/>
    <w:rsid w:val="00DE465F"/>
    <w:rsid w:val="00DE7E8A"/>
    <w:rsid w:val="00E03278"/>
    <w:rsid w:val="00E04333"/>
    <w:rsid w:val="00E12ED9"/>
    <w:rsid w:val="00E2534B"/>
    <w:rsid w:val="00E50B77"/>
    <w:rsid w:val="00E6287F"/>
    <w:rsid w:val="00E65282"/>
    <w:rsid w:val="00E830C4"/>
    <w:rsid w:val="00E87606"/>
    <w:rsid w:val="00EC099B"/>
    <w:rsid w:val="00ED48A7"/>
    <w:rsid w:val="00EF4FD8"/>
    <w:rsid w:val="00EF588E"/>
    <w:rsid w:val="00F03D45"/>
    <w:rsid w:val="00F17431"/>
    <w:rsid w:val="00F17AD7"/>
    <w:rsid w:val="00F22FC6"/>
    <w:rsid w:val="00F2749B"/>
    <w:rsid w:val="00F35C69"/>
    <w:rsid w:val="00F41950"/>
    <w:rsid w:val="00F440CE"/>
    <w:rsid w:val="00F63664"/>
    <w:rsid w:val="00F84ED9"/>
    <w:rsid w:val="00F97C86"/>
    <w:rsid w:val="00FA210A"/>
    <w:rsid w:val="00FB2D17"/>
    <w:rsid w:val="00FE2FCF"/>
    <w:rsid w:val="00FE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772EED"/>
  <w15:chartTrackingRefBased/>
  <w15:docId w15:val="{2BDEA897-E781-DE44-A954-8EC3D0292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이준엽</dc:creator>
  <cp:keywords/>
  <dc:description/>
  <cp:lastModifiedBy>이준엽</cp:lastModifiedBy>
  <cp:revision>2</cp:revision>
  <dcterms:created xsi:type="dcterms:W3CDTF">2025-10-15T14:05:00Z</dcterms:created>
  <dcterms:modified xsi:type="dcterms:W3CDTF">2025-10-15T14:06:00Z</dcterms:modified>
</cp:coreProperties>
</file>