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FDB6C" w14:textId="28979773" w:rsidR="00DF0BDE" w:rsidRPr="00DF0BDE" w:rsidRDefault="00DF0BDE" w:rsidP="00014E2A">
      <w:pPr>
        <w:pStyle w:val="Listeafsnit"/>
        <w:spacing w:after="0"/>
        <w:ind w:left="0"/>
        <w:rPr>
          <w:lang w:val="en-US"/>
        </w:rPr>
      </w:pPr>
      <w:r w:rsidRPr="00DF0BDE">
        <w:rPr>
          <w:b/>
          <w:lang w:val="en-US"/>
        </w:rPr>
        <w:t>Table S</w:t>
      </w:r>
      <w:r w:rsidR="0067598A">
        <w:rPr>
          <w:b/>
          <w:lang w:val="en-US"/>
        </w:rPr>
        <w:t>2</w:t>
      </w:r>
      <w:r w:rsidRPr="00DF0BDE">
        <w:rPr>
          <w:lang w:val="en-US"/>
        </w:rPr>
        <w:t xml:space="preserve"> </w:t>
      </w:r>
      <w:bookmarkStart w:id="0" w:name="_Toc486504800"/>
      <w:bookmarkStart w:id="1" w:name="_GoBack"/>
      <w:bookmarkEnd w:id="1"/>
      <w:r w:rsidRPr="00DF0BDE">
        <w:rPr>
          <w:lang w:val="en-US"/>
        </w:rPr>
        <w:t>Data extraction tables</w:t>
      </w:r>
      <w:bookmarkEnd w:id="0"/>
    </w:p>
    <w:tbl>
      <w:tblPr>
        <w:tblW w:w="9639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51"/>
        <w:gridCol w:w="2495"/>
        <w:gridCol w:w="5593"/>
      </w:tblGrid>
      <w:tr w:rsidR="00DF0BDE" w:rsidRPr="00673F79" w14:paraId="21DAE43F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9D6D8"/>
            <w:noWrap/>
            <w:vAlign w:val="center"/>
          </w:tcPr>
          <w:p w14:paraId="4A31A92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Reference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</w:tcPr>
          <w:p w14:paraId="6E33452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sz w:val="22"/>
                <w:szCs w:val="22"/>
                <w:lang w:eastAsia="da-DK"/>
              </w:rPr>
              <w:t>Ref-id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FF129B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4BBF553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9D6D8"/>
            <w:noWrap/>
            <w:vAlign w:val="center"/>
          </w:tcPr>
          <w:p w14:paraId="6572FB4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071EF46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Author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9358A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9E6980A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D6D8"/>
            <w:noWrap/>
            <w:vAlign w:val="center"/>
          </w:tcPr>
          <w:p w14:paraId="29BF4D04" w14:textId="77777777" w:rsidR="00DF0BDE" w:rsidRPr="00673F79" w:rsidRDefault="00DF0BDE" w:rsidP="00DC4C8C">
            <w:pPr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2AFA607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Year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531F5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66CF32A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D6D8"/>
            <w:vAlign w:val="center"/>
          </w:tcPr>
          <w:p w14:paraId="0E637108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17F3F8A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Study – ICD exposure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95FF3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9FED792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D6D8"/>
            <w:vAlign w:val="center"/>
          </w:tcPr>
          <w:p w14:paraId="7CB97AB4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72A5538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Study – ICD prognosis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828A4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6FC749B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D6D8"/>
            <w:vAlign w:val="center"/>
          </w:tcPr>
          <w:p w14:paraId="70A0F4D2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69DD14F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Study</w:t>
            </w:r>
            <w:proofErr w:type="gram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–  </w:t>
            </w:r>
            <w:proofErr w:type="spell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indiv</w:t>
            </w:r>
            <w:proofErr w:type="spellEnd"/>
            <w:proofErr w:type="gramEnd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. risk factors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7B6C7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3526404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D6D8"/>
            <w:vAlign w:val="center"/>
          </w:tcPr>
          <w:p w14:paraId="2E124FAD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0F8772D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Other, commentary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4E926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AFC9C60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7D1E9"/>
            <w:vAlign w:val="center"/>
          </w:tcPr>
          <w:p w14:paraId="5AD39996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Study design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02B7E8D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Cohort- prospective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6B147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979CEDD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7D1E9"/>
            <w:vAlign w:val="center"/>
          </w:tcPr>
          <w:p w14:paraId="480817D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798794C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Cohort- retrospective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648CC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8AC5840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7D1E9"/>
            <w:vAlign w:val="center"/>
          </w:tcPr>
          <w:p w14:paraId="0101D7F2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3EC6025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case control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5533A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CD82A6B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7D1E9"/>
            <w:vAlign w:val="center"/>
          </w:tcPr>
          <w:p w14:paraId="66C2785F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4D90CEA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cross sectional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546CA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14EB19B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7D1E9"/>
            <w:vAlign w:val="center"/>
          </w:tcPr>
          <w:p w14:paraId="5BDFFAC0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3AA3743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other, specify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AE1B0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1DF0750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530062A5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Population</w:t>
            </w:r>
          </w:p>
          <w:p w14:paraId="50D53DE4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 xml:space="preserve">(specify for exposed and controls) </w:t>
            </w:r>
          </w:p>
          <w:p w14:paraId="1FB42786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(participation rate)     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D5D156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Country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0ABC1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B4A4DBD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7428680B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D2C61F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General population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B7E14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4FBE220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2C95298C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167AA3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 w:cs="Arial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 w:cs="Arial"/>
                <w:color w:val="000000"/>
                <w:sz w:val="22"/>
                <w:szCs w:val="22"/>
                <w:lang w:eastAsia="da-DK"/>
              </w:rPr>
              <w:t xml:space="preserve"> Industry workers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F8D47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4AE1220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5E1EB9FE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BD2335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Convenience Sample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88A4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2934BC7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44FA15EA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927860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Other, specify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4C9F9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138B269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17CF0F07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Men, exposed/</w:t>
            </w:r>
          </w:p>
          <w:p w14:paraId="7D802B39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controls </w:t>
            </w:r>
          </w:p>
          <w:p w14:paraId="390725F0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  <w:p w14:paraId="62474852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  <w:p w14:paraId="63AE4D59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</w:tcPr>
          <w:p w14:paraId="30DA4E3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n= 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F64EC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87B99D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17212DA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</w:tcPr>
          <w:p w14:paraId="6EE037E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Average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CD7E8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668B2EC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28C9D208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</w:tcPr>
          <w:p w14:paraId="618B393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Range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1F220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037D3EA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79A4B570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</w:tcPr>
          <w:p w14:paraId="3ED1823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Remarks 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7E8EC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EE37650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38C98243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Woman, exposed /</w:t>
            </w:r>
          </w:p>
          <w:p w14:paraId="25971E6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controls </w:t>
            </w:r>
          </w:p>
          <w:p w14:paraId="31763BFF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  <w:p w14:paraId="1FE872A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383B31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n= 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7AFA5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AE0C690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673E9B33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7D4DFF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Average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A040B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FB3ECF0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7C2E60CB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A444DD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Range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6A57B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  <w:tr w:rsidR="00DF0BDE" w:rsidRPr="00673F79" w14:paraId="5879A6E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0495646B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23A1D4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Remarks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8341A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DE08634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4E05284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Total, exposed/</w:t>
            </w:r>
          </w:p>
          <w:p w14:paraId="36E76B16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controls </w:t>
            </w:r>
          </w:p>
          <w:p w14:paraId="6703FA6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  <w:p w14:paraId="1EAAA30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  <w:p w14:paraId="133D1A50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A272F9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n=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59034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782229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69893B93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0BF699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Average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41C07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94FF282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46762159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CEA1E0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Range Age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8F1CC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02DE28B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1EFF7"/>
            <w:vAlign w:val="center"/>
          </w:tcPr>
          <w:p w14:paraId="2B173494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448D2F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Remarks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D1B58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658EF27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0B58DAEC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sz w:val="22"/>
                <w:szCs w:val="22"/>
                <w:lang w:eastAsia="da-DK"/>
              </w:rPr>
              <w:t> Quantitative exposure assessment </w:t>
            </w:r>
          </w:p>
          <w:p w14:paraId="6AD33CD7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sz w:val="22"/>
                <w:szCs w:val="22"/>
                <w:lang w:eastAsia="da-DK"/>
              </w:rPr>
              <w:t> </w:t>
            </w:r>
          </w:p>
          <w:p w14:paraId="44D1EB4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sz w:val="22"/>
                <w:szCs w:val="22"/>
                <w:lang w:eastAsia="da-DK"/>
              </w:rPr>
              <w:t> </w:t>
            </w:r>
          </w:p>
          <w:p w14:paraId="443C07A4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DFDFA4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Measured Yes/no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77CF5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C14FEA1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5CDB82C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C34334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proofErr w:type="spell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Conc</w:t>
            </w:r>
            <w:proofErr w:type="spellEnd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range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A00CB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0551C0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4C79562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5EA22B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Total/average </w:t>
            </w:r>
            <w:proofErr w:type="spell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conc</w:t>
            </w:r>
            <w:proofErr w:type="spellEnd"/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4230C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1BA511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7C21100E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B71EF49" w14:textId="77777777" w:rsidR="00DF0BDE" w:rsidRPr="00673F79" w:rsidRDefault="00DF0BDE" w:rsidP="008B692E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individual m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e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asurements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F5834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6B24A0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13C6144F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105E7A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group measurements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A94BA0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DD8EF2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40CEEF6B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DC3C5E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area measurement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8BBCD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0A3C862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265BA3F4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4AD99F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 specify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F94A4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F63D530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464B26B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Semi-Quantitative exposure assessment 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C19803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expert judgement</w:t>
            </w:r>
          </w:p>
          <w:p w14:paraId="0958A53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C7ADD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870D766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03F65700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C74563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JEM</w:t>
            </w:r>
          </w:p>
        </w:tc>
        <w:tc>
          <w:tcPr>
            <w:tcW w:w="5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61B82A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7CA24CE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7C0458DD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qualitative exposure assessment </w:t>
            </w:r>
          </w:p>
          <w:p w14:paraId="4DD21D4E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  <w:p w14:paraId="10BB1F77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5B2E1C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self-report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8DAA4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C5F4D5A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00F2E9D4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201083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home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A4E12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BE93AAE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4F276AA8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6339DA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industry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2E0D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9FDE0F4" w14:textId="77777777" w:rsidTr="00DC4C8C">
        <w:trPr>
          <w:trHeight w:val="340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7D7CE84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BE78EB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occupation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5AA87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19549A9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7BABD6E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Remarks exposure assessment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A60CCE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A1004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F2DDFBC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1737C15F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Type of Exposure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1021F5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7957E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5E0C2CB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3DECE638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More exposures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448D1A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9FCF4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E2AF41D" w14:textId="77777777" w:rsidTr="00DC4C8C">
        <w:trPr>
          <w:trHeight w:val="34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3C1"/>
            <w:vAlign w:val="center"/>
          </w:tcPr>
          <w:p w14:paraId="7A9DCF51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Type of occupation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327540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CE94A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AB35499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70E3BDA5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Diagnosis </w:t>
            </w:r>
          </w:p>
          <w:p w14:paraId="6BEF5D39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  <w:p w14:paraId="58D83E54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  <w:p w14:paraId="7ADC08A2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644332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Diagnosis /Outcome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6C16C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B3ECEEC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1CC125CF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8D440D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clinical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C7DB8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D5499D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39502A3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692E4F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self-report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66584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082A91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19FB4F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6EF118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register based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7F08D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526FC20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3F9DF62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9F825D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industry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D1228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6E395C4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43A311FF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1F62A3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occupation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BE843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75F4176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33F53ADF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1E05F7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Diagnostic criteria used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BB4BF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2E0F560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4C5F452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DEDAC1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Remarks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F0831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E39AB53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B322151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Men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D34F82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2157F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065B4B5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056E794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A2E6DE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RR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3A449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57D4314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08D286E2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Woman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F8D3AC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14EAB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6FA7F51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01830C8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B83EAE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RR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D7C70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96B0D2C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72F3119D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Total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1F7ABA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8138C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</w:p>
        </w:tc>
      </w:tr>
      <w:tr w:rsidR="00DF0BDE" w:rsidRPr="00673F79" w14:paraId="359B5C31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6AE50847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F7B8DF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RR (CI)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01440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</w:p>
        </w:tc>
      </w:tr>
      <w:tr w:rsidR="00DF0BDE" w:rsidRPr="00673F79" w14:paraId="328CD2A5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42C9EB1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 xml:space="preserve">Dose-response </w:t>
            </w:r>
            <w:proofErr w:type="gramStart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performed?</w:t>
            </w:r>
            <w:proofErr w:type="gramEnd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ED0AC7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yes/no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74311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71A2CC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5F79C4C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D7DFE8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Range exposure /conc. /time/times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9A2F6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7EC7A7F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5234D9BC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091DC69" w14:textId="77777777" w:rsidR="00DF0BDE" w:rsidRPr="00673F79" w:rsidRDefault="00DF0BDE" w:rsidP="008B692E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RR (CI) for exp. 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  <w:proofErr w:type="spell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conc</w:t>
            </w:r>
            <w:proofErr w:type="spellEnd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/time etc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.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C17D3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5ADA149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56242EBB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Covariates adjusted for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521988C" w14:textId="77777777" w:rsidR="00DF0BDE" w:rsidRPr="00673F79" w:rsidRDefault="00DF0BDE" w:rsidP="008B692E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allergy /patch test relevant allergens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E5F9D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5EFB831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1116FF9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501601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atopy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CF90B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5A5486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5879DF0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66D13D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gender 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9ED6D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5153A9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20D878A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B989C1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age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A8216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ACB2687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1A76719A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CF0EF3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private exposures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17169B" w14:textId="77777777" w:rsidR="00DF0BDE" w:rsidRPr="00673F79" w:rsidRDefault="00DF0BDE" w:rsidP="00DC4C8C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7103E16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5D9"/>
            <w:vAlign w:val="center"/>
          </w:tcPr>
          <w:p w14:paraId="3E91EA4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ED65CF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others, specify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B97D8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3167059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752AC0BC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proofErr w:type="gramStart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the</w:t>
            </w:r>
            <w:proofErr w:type="gramEnd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 xml:space="preserve"> exposure adequately described?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430E37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91EBF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73FD3F2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EE0C558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FFFB7F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40F69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84529EA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6B2B86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158A72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10457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9B76BEC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065C76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B9EB81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 mention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0A359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58FB0D4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CB43D2A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99B349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n/a (</w:t>
            </w:r>
            <w:proofErr w:type="spellStart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ikke</w:t>
            </w:r>
            <w:proofErr w:type="spellEnd"/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relevant)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3E92B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02172E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47F84E4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B19EA6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do not know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43625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6D7A39A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2E42286A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proofErr w:type="gramStart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Is the outcome adequately described</w:t>
            </w:r>
            <w:proofErr w:type="gramEnd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?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3B15473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59171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BC08AC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9AC010C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6B0E26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E985D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F46BEAB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499EADC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FD3D4A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922FF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4257859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80D78EB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7E49E3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 mention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95C14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55FB83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4C86ABFF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5814248" w14:textId="77777777" w:rsidR="00DF0BDE" w:rsidRPr="00673F79" w:rsidRDefault="00DF0BDE" w:rsidP="008B692E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n/a (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not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relevant)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D8AC8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BBE31E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42B1BE0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4D950E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do not know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021A7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478D67D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6A8E441C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Was the measurement of the outcome sound?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ED7DF6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A26E9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A0D90C6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AC9787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E202FA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D0BDC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3D5272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2577E41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375BF8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41D6A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7F165C0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734CC70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37B738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 mention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20B561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3FDB655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62D94A98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50F8CE0" w14:textId="77777777" w:rsidR="00DF0BDE" w:rsidRPr="00673F79" w:rsidRDefault="00DF0BDE" w:rsidP="008B692E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n/a (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not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relevant)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9C372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3915694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7488D7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56797C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do not know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3698D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5168CC5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9B33EA4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proofErr w:type="gramStart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Adequately corrected for confounders?</w:t>
            </w:r>
            <w:proofErr w:type="gramEnd"/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C76C90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0A2AB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3EDE646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D2341EC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CA4EB3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DDFF60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B7FC91E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78A7D7B4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A0B1125" w14:textId="77777777" w:rsidR="00DF0BDE" w:rsidRPr="00673F79" w:rsidRDefault="00DF0BDE" w:rsidP="008B692E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n/a (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not 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relevant)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9DA2E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54746E3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053632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A0EE40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do not know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4E776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8E33D44" w14:textId="77777777" w:rsidTr="00DC4C8C">
        <w:trPr>
          <w:trHeight w:val="40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4A77739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3995A50" w14:textId="77777777" w:rsidR="00DF0BDE" w:rsidRPr="00673F79" w:rsidRDefault="00DF0BDE" w:rsidP="008B692E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If no data probably confounded by:</w:t>
            </w:r>
          </w:p>
        </w:tc>
        <w:tc>
          <w:tcPr>
            <w:tcW w:w="56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2AAAB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A704122" w14:textId="77777777" w:rsidTr="00DC4C8C">
        <w:trPr>
          <w:trHeight w:val="40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0B221F0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CCAB8F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56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E6FB4" w14:textId="77777777" w:rsidR="00DF0BDE" w:rsidRPr="00673F79" w:rsidRDefault="00DF0BDE" w:rsidP="00DC4C8C">
            <w:pPr>
              <w:spacing w:after="0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DB34755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F7F68AE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 xml:space="preserve">Data probably </w:t>
            </w:r>
            <w:proofErr w:type="gramStart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biased?</w:t>
            </w:r>
            <w:proofErr w:type="gramEnd"/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25DF9EF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E18B8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6E442D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61C48109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A972B8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6DE48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7E11383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DE5165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897A29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4616A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FEBE8AC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70B65DA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F32EFE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misclassification </w:t>
            </w:r>
          </w:p>
          <w:p w14:paraId="002A926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of exposure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3ECA82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B492DE5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6849D1B1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2FE70E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misclassification</w:t>
            </w:r>
          </w:p>
          <w:p w14:paraId="263D521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of outcome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82001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5EC095C8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17279FE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FBEC9E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selection of </w:t>
            </w:r>
          </w:p>
          <w:p w14:paraId="2554B1C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study population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36149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449E448C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D3F0AF3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693D85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other, specify: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DEF65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9E8C4E9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6B884E2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Are the statistical analyses appropriate?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FCE734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29EFF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6E4DCBF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41D6C5C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676D764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5F2A40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25F40BB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44F58332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9B7001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8B2D8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6E1528F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B431CDA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18B6A5A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do not know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FD8B9A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16DF6A85" w14:textId="77777777" w:rsidTr="00DC4C8C">
        <w:trPr>
          <w:trHeight w:val="34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6D2919F4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Are the results probably due to chance?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5CD595F5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E6BCA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77DEDC7F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140637BA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D949204" w14:textId="77777777" w:rsidR="00DF0BDE" w:rsidRPr="00673F79" w:rsidRDefault="00DF0BDE" w:rsidP="008B692E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yes, partly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</w:t>
            </w:r>
            <w:r w:rsidR="008B692E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(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CI contains 1 or p-value &gt;0,05)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B28D2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388CD97F" w14:textId="77777777" w:rsidTr="00DC4C8C">
        <w:trPr>
          <w:trHeight w:val="34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3BBDFC9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28FB12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Arial" w:hAnsi="Arial" w:cs="Arial"/>
                <w:color w:val="000000"/>
                <w:sz w:val="22"/>
                <w:szCs w:val="22"/>
                <w:lang w:eastAsia="da-DK"/>
              </w:rPr>
              <w:t>□</w:t>
            </w: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 no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8B0006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9C14D90" w14:textId="77777777" w:rsidTr="00DC4C8C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E80BC86" w14:textId="77777777" w:rsidR="00DF0BDE" w:rsidRPr="00673F79" w:rsidRDefault="00DF0BDE" w:rsidP="00DC4C8C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  <w:t>Grading of the study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BCD1CEB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1 (best)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DB6513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03220978" w14:textId="77777777" w:rsidTr="00DC4C8C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77C967F9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4A6B36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2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3DE25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C4FD5F7" w14:textId="77777777" w:rsidTr="00DC4C8C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4BD1E17D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4DC4484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3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15FB1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6639C86E" w14:textId="77777777" w:rsidTr="00DC4C8C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0DD02865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05AA5EF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4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0B07DE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DF0BDE" w:rsidRPr="00673F79" w14:paraId="20346C39" w14:textId="77777777" w:rsidTr="00DC4C8C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4EF"/>
            <w:vAlign w:val="center"/>
          </w:tcPr>
          <w:p w14:paraId="51CB1CAB" w14:textId="77777777" w:rsidR="00DF0BDE" w:rsidRPr="00673F79" w:rsidRDefault="00DF0BDE" w:rsidP="00DC4C8C">
            <w:pPr>
              <w:spacing w:after="0"/>
              <w:rPr>
                <w:rFonts w:ascii="Calibri" w:hAnsi="Calibri"/>
                <w:b/>
                <w:color w:val="000000"/>
                <w:sz w:val="22"/>
                <w:szCs w:val="22"/>
                <w:lang w:eastAsia="da-DK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bottom"/>
          </w:tcPr>
          <w:p w14:paraId="7817BDD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5 (not suitable)</w:t>
            </w:r>
          </w:p>
        </w:tc>
        <w:tc>
          <w:tcPr>
            <w:tcW w:w="5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DB96C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673F79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 </w:t>
            </w:r>
          </w:p>
        </w:tc>
      </w:tr>
    </w:tbl>
    <w:p w14:paraId="162879F6" w14:textId="77777777" w:rsidR="00DF0BDE" w:rsidRDefault="00DF0BDE" w:rsidP="00DF0BDE">
      <w:pPr>
        <w:pStyle w:val="Listeafsnit"/>
        <w:spacing w:after="0"/>
        <w:ind w:left="0"/>
      </w:pPr>
    </w:p>
    <w:p w14:paraId="29DB8F23" w14:textId="77777777" w:rsidR="00DF0BDE" w:rsidRDefault="00DF0BDE" w:rsidP="00DF0BDE">
      <w:pPr>
        <w:pStyle w:val="Listeafsnit"/>
        <w:spacing w:after="0"/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977"/>
        <w:gridCol w:w="2268"/>
        <w:gridCol w:w="1750"/>
      </w:tblGrid>
      <w:tr w:rsidR="00DF0BDE" w:rsidRPr="00673F79" w14:paraId="3639E65F" w14:textId="77777777" w:rsidTr="00DC4C8C">
        <w:trPr>
          <w:trHeight w:val="342"/>
        </w:trPr>
        <w:tc>
          <w:tcPr>
            <w:tcW w:w="1951" w:type="dxa"/>
          </w:tcPr>
          <w:p w14:paraId="670EF11A" w14:textId="06BD2C9B" w:rsidR="00DF0BDE" w:rsidRPr="00673F79" w:rsidRDefault="000378BA" w:rsidP="000378BA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Quality Scores</w:t>
            </w:r>
          </w:p>
        </w:tc>
        <w:tc>
          <w:tcPr>
            <w:tcW w:w="2977" w:type="dxa"/>
          </w:tcPr>
          <w:p w14:paraId="434465E9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Score 1</w:t>
            </w:r>
          </w:p>
        </w:tc>
        <w:tc>
          <w:tcPr>
            <w:tcW w:w="2268" w:type="dxa"/>
          </w:tcPr>
          <w:p w14:paraId="320671F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Score 0 </w:t>
            </w:r>
          </w:p>
        </w:tc>
        <w:tc>
          <w:tcPr>
            <w:tcW w:w="1750" w:type="dxa"/>
          </w:tcPr>
          <w:p w14:paraId="3C4ECDCC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F0BDE" w:rsidRPr="00673F79" w14:paraId="3A4ED6A7" w14:textId="77777777" w:rsidTr="00DC4C8C">
        <w:tc>
          <w:tcPr>
            <w:tcW w:w="1951" w:type="dxa"/>
          </w:tcPr>
          <w:p w14:paraId="6647AD7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Study</w:t>
            </w:r>
          </w:p>
        </w:tc>
        <w:tc>
          <w:tcPr>
            <w:tcW w:w="2977" w:type="dxa"/>
          </w:tcPr>
          <w:p w14:paraId="66D7929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Cohort study or case control study with </w:t>
            </w:r>
          </w:p>
          <w:p w14:paraId="771F8032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population or hospital controls</w:t>
            </w:r>
          </w:p>
        </w:tc>
        <w:tc>
          <w:tcPr>
            <w:tcW w:w="2268" w:type="dxa"/>
          </w:tcPr>
          <w:p w14:paraId="0E85FA19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Case control study with convenience controls. Cross- sectional studies</w:t>
            </w:r>
          </w:p>
        </w:tc>
        <w:tc>
          <w:tcPr>
            <w:tcW w:w="1750" w:type="dxa"/>
          </w:tcPr>
          <w:p w14:paraId="44D85557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190D3CEA" w14:textId="77777777" w:rsidTr="00DC4C8C">
        <w:tc>
          <w:tcPr>
            <w:tcW w:w="1951" w:type="dxa"/>
          </w:tcPr>
          <w:p w14:paraId="7D8D9BA8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Number of participants </w:t>
            </w:r>
          </w:p>
        </w:tc>
        <w:tc>
          <w:tcPr>
            <w:tcW w:w="2977" w:type="dxa"/>
          </w:tcPr>
          <w:p w14:paraId="3C9977D0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&gt;=75 cases</w:t>
            </w:r>
          </w:p>
        </w:tc>
        <w:tc>
          <w:tcPr>
            <w:tcW w:w="2268" w:type="dxa"/>
          </w:tcPr>
          <w:p w14:paraId="66964319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&lt;75 cases</w:t>
            </w:r>
          </w:p>
          <w:p w14:paraId="2D98FC6F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0" w:type="dxa"/>
          </w:tcPr>
          <w:p w14:paraId="61190CCF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074EB016" w14:textId="77777777" w:rsidTr="00DC4C8C">
        <w:tc>
          <w:tcPr>
            <w:tcW w:w="1951" w:type="dxa"/>
          </w:tcPr>
          <w:p w14:paraId="2BE69D13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Response rate</w:t>
            </w:r>
          </w:p>
        </w:tc>
        <w:tc>
          <w:tcPr>
            <w:tcW w:w="2977" w:type="dxa"/>
          </w:tcPr>
          <w:p w14:paraId="4924A0FE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&gt; 60%</w:t>
            </w:r>
          </w:p>
        </w:tc>
        <w:tc>
          <w:tcPr>
            <w:tcW w:w="2268" w:type="dxa"/>
          </w:tcPr>
          <w:p w14:paraId="1D4107DE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≤ 60%</w:t>
            </w:r>
          </w:p>
          <w:p w14:paraId="62D7901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0" w:type="dxa"/>
          </w:tcPr>
          <w:p w14:paraId="02BF7DE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49B63101" w14:textId="77777777" w:rsidTr="00DC4C8C">
        <w:tc>
          <w:tcPr>
            <w:tcW w:w="1951" w:type="dxa"/>
          </w:tcPr>
          <w:p w14:paraId="70C5FE4E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source of exposure information</w:t>
            </w:r>
          </w:p>
        </w:tc>
        <w:tc>
          <w:tcPr>
            <w:tcW w:w="2977" w:type="dxa"/>
          </w:tcPr>
          <w:p w14:paraId="76B9DDA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non-self-reports</w:t>
            </w:r>
          </w:p>
        </w:tc>
        <w:tc>
          <w:tcPr>
            <w:tcW w:w="2268" w:type="dxa"/>
          </w:tcPr>
          <w:p w14:paraId="53792CCE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self- reports</w:t>
            </w:r>
          </w:p>
        </w:tc>
        <w:tc>
          <w:tcPr>
            <w:tcW w:w="1750" w:type="dxa"/>
          </w:tcPr>
          <w:p w14:paraId="6AB8AC48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0B762BD8" w14:textId="77777777" w:rsidTr="00DC4C8C">
        <w:tc>
          <w:tcPr>
            <w:tcW w:w="1951" w:type="dxa"/>
          </w:tcPr>
          <w:p w14:paraId="6D82CDF3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exposure measure:</w:t>
            </w:r>
          </w:p>
        </w:tc>
        <w:tc>
          <w:tcPr>
            <w:tcW w:w="2977" w:type="dxa"/>
          </w:tcPr>
          <w:p w14:paraId="4E23D445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quantitative or semi-quantitative</w:t>
            </w:r>
          </w:p>
        </w:tc>
        <w:tc>
          <w:tcPr>
            <w:tcW w:w="2268" w:type="dxa"/>
          </w:tcPr>
          <w:p w14:paraId="4F93319C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qualitative</w:t>
            </w:r>
          </w:p>
        </w:tc>
        <w:tc>
          <w:tcPr>
            <w:tcW w:w="1750" w:type="dxa"/>
          </w:tcPr>
          <w:p w14:paraId="5CE2FFA4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03AB2391" w14:textId="77777777" w:rsidTr="00DC4C8C">
        <w:tc>
          <w:tcPr>
            <w:tcW w:w="1951" w:type="dxa"/>
          </w:tcPr>
          <w:p w14:paraId="4F7CBB3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source of diagnosis</w:t>
            </w:r>
          </w:p>
        </w:tc>
        <w:tc>
          <w:tcPr>
            <w:tcW w:w="2977" w:type="dxa"/>
          </w:tcPr>
          <w:p w14:paraId="7F26D3DD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Hospital/clinical </w:t>
            </w:r>
          </w:p>
        </w:tc>
        <w:tc>
          <w:tcPr>
            <w:tcW w:w="2268" w:type="dxa"/>
          </w:tcPr>
          <w:p w14:paraId="0F9ACFE8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vs. surveillance schemes, self-reported or not well-defined sources</w:t>
            </w:r>
          </w:p>
        </w:tc>
        <w:tc>
          <w:tcPr>
            <w:tcW w:w="1750" w:type="dxa"/>
          </w:tcPr>
          <w:p w14:paraId="4126AC4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5FC05847" w14:textId="77777777" w:rsidTr="00DC4C8C">
        <w:tc>
          <w:tcPr>
            <w:tcW w:w="1951" w:type="dxa"/>
          </w:tcPr>
          <w:p w14:paraId="57801F02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diagnosis</w:t>
            </w:r>
          </w:p>
        </w:tc>
        <w:tc>
          <w:tcPr>
            <w:tcW w:w="2977" w:type="dxa"/>
          </w:tcPr>
          <w:p w14:paraId="69326571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well defined diagnostic criteria</w:t>
            </w:r>
          </w:p>
        </w:tc>
        <w:tc>
          <w:tcPr>
            <w:tcW w:w="2268" w:type="dxa"/>
          </w:tcPr>
          <w:p w14:paraId="4D6A987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other criteria</w:t>
            </w:r>
          </w:p>
        </w:tc>
        <w:tc>
          <w:tcPr>
            <w:tcW w:w="1750" w:type="dxa"/>
          </w:tcPr>
          <w:p w14:paraId="0D67BCBD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F0BDE" w:rsidRPr="00673F79" w14:paraId="48785A9B" w14:textId="77777777" w:rsidTr="00DC4C8C">
        <w:tc>
          <w:tcPr>
            <w:tcW w:w="1951" w:type="dxa"/>
          </w:tcPr>
          <w:p w14:paraId="71078FC7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 xml:space="preserve">possible </w:t>
            </w:r>
          </w:p>
          <w:p w14:paraId="4A23CC63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confounding</w:t>
            </w:r>
          </w:p>
        </w:tc>
        <w:tc>
          <w:tcPr>
            <w:tcW w:w="2977" w:type="dxa"/>
          </w:tcPr>
          <w:p w14:paraId="5A64DEFC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673F79">
              <w:rPr>
                <w:rFonts w:ascii="Calibri" w:hAnsi="Calibri"/>
                <w:sz w:val="22"/>
                <w:szCs w:val="22"/>
              </w:rPr>
              <w:t>accounted for atopy, age and sex in adjusted analyses or by matching</w:t>
            </w:r>
          </w:p>
        </w:tc>
        <w:tc>
          <w:tcPr>
            <w:tcW w:w="2268" w:type="dxa"/>
          </w:tcPr>
          <w:p w14:paraId="6ACB4E66" w14:textId="77777777" w:rsidR="00DF0BDE" w:rsidRPr="00673F79" w:rsidRDefault="00DF0BDE" w:rsidP="00DC4C8C">
            <w:pPr>
              <w:spacing w:after="0"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proofErr w:type="gramStart"/>
            <w:r w:rsidRPr="00673F79">
              <w:rPr>
                <w:rFonts w:ascii="Calibri" w:hAnsi="Calibri"/>
                <w:sz w:val="22"/>
                <w:szCs w:val="22"/>
              </w:rPr>
              <w:t>no</w:t>
            </w:r>
            <w:proofErr w:type="gramEnd"/>
            <w:r w:rsidRPr="00673F79">
              <w:rPr>
                <w:rFonts w:ascii="Calibri" w:hAnsi="Calibri"/>
                <w:sz w:val="22"/>
                <w:szCs w:val="22"/>
              </w:rPr>
              <w:t xml:space="preserve"> account atopy, age and sex.</w:t>
            </w:r>
          </w:p>
        </w:tc>
        <w:tc>
          <w:tcPr>
            <w:tcW w:w="1750" w:type="dxa"/>
          </w:tcPr>
          <w:p w14:paraId="148B8BA1" w14:textId="77777777" w:rsidR="00DF0BDE" w:rsidRPr="00673F79" w:rsidRDefault="00DF0BDE" w:rsidP="00DC4C8C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C38D236" w14:textId="77777777" w:rsidR="00DF0BDE" w:rsidRDefault="00DF0BDE" w:rsidP="00DF0BDE">
      <w:pPr>
        <w:pStyle w:val="Listeafsnit"/>
        <w:spacing w:after="0"/>
        <w:ind w:left="0"/>
      </w:pPr>
    </w:p>
    <w:p w14:paraId="3AE53CA8" w14:textId="77777777" w:rsidR="00740CA5" w:rsidRDefault="00740CA5">
      <w:pPr>
        <w:divId w:val="1987315814"/>
      </w:pPr>
    </w:p>
    <w:p w14:paraId="7C0DB09E" w14:textId="77777777" w:rsidR="00DC4C8C" w:rsidRDefault="00DC4C8C" w:rsidP="00DF0BDE">
      <w:pPr>
        <w:pStyle w:val="Listeafsnit"/>
        <w:spacing w:after="0"/>
        <w:ind w:left="0"/>
      </w:pPr>
    </w:p>
    <w:p w14:paraId="343DA0AD" w14:textId="77777777" w:rsidR="00DC4C8C" w:rsidRDefault="00DC4C8C" w:rsidP="00DF0BDE">
      <w:pPr>
        <w:pStyle w:val="Listeafsnit"/>
        <w:spacing w:after="0"/>
        <w:ind w:left="0"/>
      </w:pPr>
    </w:p>
    <w:p w14:paraId="3B49C951" w14:textId="77777777" w:rsidR="00DC4C8C" w:rsidRDefault="00DC4C8C" w:rsidP="00DF0BDE">
      <w:pPr>
        <w:pStyle w:val="Listeafsnit"/>
        <w:spacing w:after="0"/>
        <w:ind w:left="0"/>
      </w:pPr>
    </w:p>
    <w:p w14:paraId="18BCF24F" w14:textId="77777777" w:rsidR="00DC4C8C" w:rsidRDefault="00DC4C8C" w:rsidP="00DF0BDE">
      <w:pPr>
        <w:pStyle w:val="Listeafsnit"/>
        <w:spacing w:after="0"/>
        <w:ind w:left="0"/>
      </w:pPr>
    </w:p>
    <w:p w14:paraId="23A877EC" w14:textId="77777777" w:rsidR="00DC4C8C" w:rsidRDefault="00DC4C8C" w:rsidP="00DF0BDE">
      <w:pPr>
        <w:pStyle w:val="Listeafsnit"/>
        <w:spacing w:after="0"/>
        <w:ind w:left="0"/>
      </w:pPr>
    </w:p>
    <w:sectPr w:rsidR="00DC4C8C" w:rsidSect="00DF0BDE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2ED5C" w14:textId="77777777" w:rsidR="00DC4C8C" w:rsidRDefault="00DC4C8C" w:rsidP="00DF0BDE">
      <w:pPr>
        <w:spacing w:after="0" w:line="240" w:lineRule="auto"/>
      </w:pPr>
      <w:r>
        <w:separator/>
      </w:r>
    </w:p>
  </w:endnote>
  <w:endnote w:type="continuationSeparator" w:id="0">
    <w:p w14:paraId="1C249933" w14:textId="77777777" w:rsidR="00DC4C8C" w:rsidRDefault="00DC4C8C" w:rsidP="00DF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ｺﾞｼｯｸM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451642"/>
      <w:docPartObj>
        <w:docPartGallery w:val="Page Numbers (Bottom of Page)"/>
        <w:docPartUnique/>
      </w:docPartObj>
    </w:sdtPr>
    <w:sdtEndPr/>
    <w:sdtContent>
      <w:p w14:paraId="3F880923" w14:textId="0EA6AC62" w:rsidR="00DC4C8C" w:rsidRDefault="00DC4C8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98A" w:rsidRPr="0067598A">
          <w:rPr>
            <w:noProof/>
            <w:lang w:val="da-DK"/>
          </w:rPr>
          <w:t>4</w:t>
        </w:r>
        <w:r>
          <w:fldChar w:fldCharType="end"/>
        </w:r>
      </w:p>
    </w:sdtContent>
  </w:sdt>
  <w:p w14:paraId="60D3474C" w14:textId="77777777" w:rsidR="00DC4C8C" w:rsidRDefault="00DC4C8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60E95" w14:textId="77777777" w:rsidR="00DC4C8C" w:rsidRDefault="00DC4C8C" w:rsidP="00DF0BDE">
      <w:pPr>
        <w:spacing w:after="0" w:line="240" w:lineRule="auto"/>
      </w:pPr>
      <w:r>
        <w:separator/>
      </w:r>
    </w:p>
  </w:footnote>
  <w:footnote w:type="continuationSeparator" w:id="0">
    <w:p w14:paraId="5503A4EE" w14:textId="77777777" w:rsidR="00DC4C8C" w:rsidRDefault="00DC4C8C" w:rsidP="00DF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7C5E" w14:textId="049447CE" w:rsidR="00DC4C8C" w:rsidRDefault="00DC4C8C" w:rsidP="00DC4C8C">
    <w:pPr>
      <w:pStyle w:val="Sidehoved"/>
      <w:tabs>
        <w:tab w:val="clear" w:pos="4819"/>
        <w:tab w:val="clear" w:pos="9638"/>
        <w:tab w:val="left" w:pos="74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CE1"/>
    <w:multiLevelType w:val="hybridMultilevel"/>
    <w:tmpl w:val="C17AF81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D3E8C"/>
    <w:multiLevelType w:val="hybridMultilevel"/>
    <w:tmpl w:val="7A4423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64B66"/>
    <w:multiLevelType w:val="multilevel"/>
    <w:tmpl w:val="65222576"/>
    <w:lvl w:ilvl="0">
      <w:start w:val="1"/>
      <w:numFmt w:val="decimal"/>
      <w:pStyle w:val="Opstillingt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964"/>
        </w:tabs>
        <w:ind w:left="964" w:hanging="28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290198D"/>
    <w:multiLevelType w:val="hybridMultilevel"/>
    <w:tmpl w:val="CFA8FBE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A75052"/>
    <w:multiLevelType w:val="hybridMultilevel"/>
    <w:tmpl w:val="4C1C3D76"/>
    <w:lvl w:ilvl="0" w:tplc="04060013">
      <w:start w:val="1"/>
      <w:numFmt w:val="upperRoman"/>
      <w:lvlText w:val="%1."/>
      <w:lvlJc w:val="right"/>
      <w:pPr>
        <w:ind w:left="785" w:hanging="360"/>
      </w:pPr>
    </w:lvl>
    <w:lvl w:ilvl="1" w:tplc="04060019" w:tentative="1">
      <w:start w:val="1"/>
      <w:numFmt w:val="lowerLetter"/>
      <w:lvlText w:val="%2."/>
      <w:lvlJc w:val="left"/>
      <w:pPr>
        <w:ind w:left="1505" w:hanging="360"/>
      </w:pPr>
    </w:lvl>
    <w:lvl w:ilvl="2" w:tplc="0406001B" w:tentative="1">
      <w:start w:val="1"/>
      <w:numFmt w:val="lowerRoman"/>
      <w:lvlText w:val="%3."/>
      <w:lvlJc w:val="right"/>
      <w:pPr>
        <w:ind w:left="2225" w:hanging="180"/>
      </w:pPr>
    </w:lvl>
    <w:lvl w:ilvl="3" w:tplc="0406000F" w:tentative="1">
      <w:start w:val="1"/>
      <w:numFmt w:val="decimal"/>
      <w:lvlText w:val="%4."/>
      <w:lvlJc w:val="left"/>
      <w:pPr>
        <w:ind w:left="2945" w:hanging="360"/>
      </w:pPr>
    </w:lvl>
    <w:lvl w:ilvl="4" w:tplc="04060019" w:tentative="1">
      <w:start w:val="1"/>
      <w:numFmt w:val="lowerLetter"/>
      <w:lvlText w:val="%5."/>
      <w:lvlJc w:val="left"/>
      <w:pPr>
        <w:ind w:left="3665" w:hanging="360"/>
      </w:pPr>
    </w:lvl>
    <w:lvl w:ilvl="5" w:tplc="0406001B" w:tentative="1">
      <w:start w:val="1"/>
      <w:numFmt w:val="lowerRoman"/>
      <w:lvlText w:val="%6."/>
      <w:lvlJc w:val="right"/>
      <w:pPr>
        <w:ind w:left="4385" w:hanging="180"/>
      </w:pPr>
    </w:lvl>
    <w:lvl w:ilvl="6" w:tplc="0406000F" w:tentative="1">
      <w:start w:val="1"/>
      <w:numFmt w:val="decimal"/>
      <w:lvlText w:val="%7."/>
      <w:lvlJc w:val="left"/>
      <w:pPr>
        <w:ind w:left="5105" w:hanging="360"/>
      </w:pPr>
    </w:lvl>
    <w:lvl w:ilvl="7" w:tplc="04060019" w:tentative="1">
      <w:start w:val="1"/>
      <w:numFmt w:val="lowerLetter"/>
      <w:lvlText w:val="%8."/>
      <w:lvlJc w:val="left"/>
      <w:pPr>
        <w:ind w:left="5825" w:hanging="360"/>
      </w:pPr>
    </w:lvl>
    <w:lvl w:ilvl="8" w:tplc="040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8DB06ED"/>
    <w:multiLevelType w:val="hybridMultilevel"/>
    <w:tmpl w:val="BF887D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60BE7"/>
    <w:multiLevelType w:val="multilevel"/>
    <w:tmpl w:val="BA806F04"/>
    <w:lvl w:ilvl="0">
      <w:start w:val="1"/>
      <w:numFmt w:val="bullet"/>
      <w:pStyle w:val="Opstillingpunkt"/>
      <w:lvlText w:val="•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6"/>
      </w:rPr>
    </w:lvl>
    <w:lvl w:ilvl="1">
      <w:start w:val="1"/>
      <w:numFmt w:val="bullet"/>
      <w:lvlText w:val="―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  <w:sz w:val="14"/>
      </w:rPr>
    </w:lvl>
    <w:lvl w:ilvl="2">
      <w:start w:val="1"/>
      <w:numFmt w:val="bullet"/>
      <w:lvlText w:val="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sz w:val="10"/>
      </w:rPr>
    </w:lvl>
    <w:lvl w:ilvl="3">
      <w:start w:val="1"/>
      <w:numFmt w:val="bullet"/>
      <w:lvlText w:val=""/>
      <w:lvlJc w:val="left"/>
      <w:pPr>
        <w:tabs>
          <w:tab w:val="num" w:pos="1247"/>
        </w:tabs>
        <w:ind w:left="1247" w:hanging="283"/>
      </w:pPr>
      <w:rPr>
        <w:rFonts w:ascii="Wingdings" w:hAnsi="Wingdings" w:hint="default"/>
      </w:rPr>
    </w:lvl>
    <w:lvl w:ilvl="4">
      <w:start w:val="1"/>
      <w:numFmt w:val="none"/>
      <w:suff w:val="nothing"/>
      <w:lvlText w:val=""/>
      <w:lvlJc w:val="left"/>
      <w:pPr>
        <w:ind w:left="1247"/>
      </w:pPr>
      <w:rPr>
        <w:rFonts w:cs="Times New Roman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B872360"/>
    <w:multiLevelType w:val="hybridMultilevel"/>
    <w:tmpl w:val="A6E64A1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E49E4"/>
    <w:multiLevelType w:val="hybridMultilevel"/>
    <w:tmpl w:val="986E375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2144"/>
    <w:multiLevelType w:val="multilevel"/>
    <w:tmpl w:val="7084D956"/>
    <w:lvl w:ilvl="0">
      <w:start w:val="1"/>
      <w:numFmt w:val="decimal"/>
      <w:lvlText w:val="Bilag %1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1BE7843"/>
    <w:multiLevelType w:val="hybridMultilevel"/>
    <w:tmpl w:val="06A4114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90EC0"/>
    <w:multiLevelType w:val="hybridMultilevel"/>
    <w:tmpl w:val="AD38CF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267CB"/>
    <w:multiLevelType w:val="hybridMultilevel"/>
    <w:tmpl w:val="784806F6"/>
    <w:lvl w:ilvl="0" w:tplc="88B8654C">
      <w:start w:val="1"/>
      <w:numFmt w:val="decimal"/>
      <w:lvlText w:val="%1"/>
      <w:lvlJc w:val="left"/>
      <w:pPr>
        <w:ind w:left="1665" w:hanging="1305"/>
      </w:pPr>
      <w:rPr>
        <w:rFonts w:cs="Times New Roman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8E71C8"/>
    <w:multiLevelType w:val="hybridMultilevel"/>
    <w:tmpl w:val="9CFCFB32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F0069"/>
    <w:multiLevelType w:val="hybridMultilevel"/>
    <w:tmpl w:val="763C390C"/>
    <w:lvl w:ilvl="0" w:tplc="449EC252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4E665CCB"/>
    <w:multiLevelType w:val="hybridMultilevel"/>
    <w:tmpl w:val="89A271D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91124"/>
    <w:multiLevelType w:val="hybridMultilevel"/>
    <w:tmpl w:val="8CD8C94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290C"/>
    <w:multiLevelType w:val="hybridMultilevel"/>
    <w:tmpl w:val="28C8EC48"/>
    <w:lvl w:ilvl="0" w:tplc="E16CA5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04639"/>
    <w:multiLevelType w:val="hybridMultilevel"/>
    <w:tmpl w:val="C19E61AC"/>
    <w:lvl w:ilvl="0" w:tplc="8318B366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C3D68ED"/>
    <w:multiLevelType w:val="hybridMultilevel"/>
    <w:tmpl w:val="AF5C0624"/>
    <w:lvl w:ilvl="0" w:tplc="1F349104"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97A48"/>
    <w:multiLevelType w:val="hybridMultilevel"/>
    <w:tmpl w:val="E06ADD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B6A88"/>
    <w:multiLevelType w:val="hybridMultilevel"/>
    <w:tmpl w:val="4DAE767C"/>
    <w:lvl w:ilvl="0" w:tplc="FE102F14">
      <w:start w:val="1"/>
      <w:numFmt w:val="bullet"/>
      <w:pStyle w:val="Bokspunktopstilling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80484"/>
    <w:multiLevelType w:val="multilevel"/>
    <w:tmpl w:val="21EA64E2"/>
    <w:lvl w:ilvl="0">
      <w:start w:val="1"/>
      <w:numFmt w:val="decimal"/>
      <w:lvlText w:val="%1"/>
      <w:lvlJc w:val="left"/>
      <w:pPr>
        <w:tabs>
          <w:tab w:val="num" w:pos="2012"/>
        </w:tabs>
        <w:ind w:left="3146" w:hanging="158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4139" w:hanging="243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6747" w:hanging="107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523"/>
        </w:tabs>
        <w:ind w:left="2523" w:hanging="9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244"/>
        </w:tabs>
        <w:ind w:left="49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64"/>
        </w:tabs>
        <w:ind w:left="54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24"/>
        </w:tabs>
        <w:ind w:left="59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44"/>
        </w:tabs>
        <w:ind w:left="64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4"/>
        </w:tabs>
        <w:ind w:left="7044" w:hanging="1440"/>
      </w:pPr>
      <w:rPr>
        <w:rFonts w:cs="Times New Roman" w:hint="default"/>
      </w:rPr>
    </w:lvl>
  </w:abstractNum>
  <w:abstractNum w:abstractNumId="23" w15:restartNumberingAfterBreak="0">
    <w:nsid w:val="61B470D3"/>
    <w:multiLevelType w:val="hybridMultilevel"/>
    <w:tmpl w:val="26364A0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F5D4E"/>
    <w:multiLevelType w:val="hybridMultilevel"/>
    <w:tmpl w:val="90D259B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E0A0F"/>
    <w:multiLevelType w:val="hybridMultilevel"/>
    <w:tmpl w:val="1A2677B6"/>
    <w:lvl w:ilvl="0" w:tplc="0406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6C41C1"/>
    <w:multiLevelType w:val="hybridMultilevel"/>
    <w:tmpl w:val="26366B7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2"/>
  </w:num>
  <w:num w:numId="4">
    <w:abstractNumId w:val="22"/>
  </w:num>
  <w:num w:numId="5">
    <w:abstractNumId w:val="9"/>
  </w:num>
  <w:num w:numId="6">
    <w:abstractNumId w:val="1"/>
  </w:num>
  <w:num w:numId="7">
    <w:abstractNumId w:val="11"/>
  </w:num>
  <w:num w:numId="8">
    <w:abstractNumId w:val="20"/>
  </w:num>
  <w:num w:numId="9">
    <w:abstractNumId w:val="25"/>
  </w:num>
  <w:num w:numId="10">
    <w:abstractNumId w:val="12"/>
  </w:num>
  <w:num w:numId="11">
    <w:abstractNumId w:val="1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"/>
  </w:num>
  <w:num w:numId="18">
    <w:abstractNumId w:val="23"/>
  </w:num>
  <w:num w:numId="19">
    <w:abstractNumId w:val="16"/>
  </w:num>
  <w:num w:numId="20">
    <w:abstractNumId w:val="13"/>
  </w:num>
  <w:num w:numId="21">
    <w:abstractNumId w:val="8"/>
  </w:num>
  <w:num w:numId="22">
    <w:abstractNumId w:val="10"/>
  </w:num>
  <w:num w:numId="23">
    <w:abstractNumId w:val="0"/>
  </w:num>
  <w:num w:numId="24">
    <w:abstractNumId w:val="24"/>
  </w:num>
  <w:num w:numId="25">
    <w:abstractNumId w:val="26"/>
  </w:num>
  <w:num w:numId="26">
    <w:abstractNumId w:val="7"/>
  </w:num>
  <w:num w:numId="27">
    <w:abstractNumId w:val="4"/>
  </w:num>
  <w:num w:numId="28">
    <w:abstractNumId w:val="18"/>
  </w:num>
  <w:num w:numId="29">
    <w:abstractNumId w:val="5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9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 Basic name-year Copy&lt;/Style&gt;&lt;LeftDelim&gt;{&lt;/LeftDelim&gt;&lt;RightDelim&gt;}&lt;/RightDelim&gt;&lt;FontName&gt;Verdana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te590sx9esxperatpvd5vmvwwrsfdeav9s&quot;&gt;Toksisk hud&lt;record-ids&gt;&lt;item&gt;99&lt;/item&gt;&lt;item&gt;100&lt;/item&gt;&lt;item&gt;101&lt;/item&gt;&lt;item&gt;102&lt;/item&gt;&lt;item&gt;103&lt;/item&gt;&lt;item&gt;104&lt;/item&gt;&lt;item&gt;105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1663&lt;/item&gt;&lt;item&gt;1664&lt;/item&gt;&lt;item&gt;1665&lt;/item&gt;&lt;item&gt;1677&lt;/item&gt;&lt;item&gt;1717&lt;/item&gt;&lt;item&gt;1722&lt;/item&gt;&lt;/record-ids&gt;&lt;/item&gt;&lt;/Libraries&gt;"/>
  </w:docVars>
  <w:rsids>
    <w:rsidRoot w:val="00DF0BDE"/>
    <w:rsid w:val="00014E2A"/>
    <w:rsid w:val="00021E86"/>
    <w:rsid w:val="00026BEA"/>
    <w:rsid w:val="000278B1"/>
    <w:rsid w:val="0003251F"/>
    <w:rsid w:val="000336A5"/>
    <w:rsid w:val="000378BA"/>
    <w:rsid w:val="00037E85"/>
    <w:rsid w:val="00052D56"/>
    <w:rsid w:val="0005770F"/>
    <w:rsid w:val="00060979"/>
    <w:rsid w:val="00060D66"/>
    <w:rsid w:val="000619DE"/>
    <w:rsid w:val="000630BD"/>
    <w:rsid w:val="00080173"/>
    <w:rsid w:val="00084111"/>
    <w:rsid w:val="00093E25"/>
    <w:rsid w:val="000A6CCF"/>
    <w:rsid w:val="000B720E"/>
    <w:rsid w:val="000C5805"/>
    <w:rsid w:val="000C7ACE"/>
    <w:rsid w:val="000D1072"/>
    <w:rsid w:val="000D1C1D"/>
    <w:rsid w:val="000D405C"/>
    <w:rsid w:val="000D6257"/>
    <w:rsid w:val="00105A8F"/>
    <w:rsid w:val="00107F70"/>
    <w:rsid w:val="001124E7"/>
    <w:rsid w:val="00137A6F"/>
    <w:rsid w:val="00142099"/>
    <w:rsid w:val="00143284"/>
    <w:rsid w:val="0015115E"/>
    <w:rsid w:val="0015225A"/>
    <w:rsid w:val="001568B0"/>
    <w:rsid w:val="00170FE4"/>
    <w:rsid w:val="00173D51"/>
    <w:rsid w:val="001822A6"/>
    <w:rsid w:val="00182DBF"/>
    <w:rsid w:val="00194AFF"/>
    <w:rsid w:val="00194E23"/>
    <w:rsid w:val="00197A04"/>
    <w:rsid w:val="001A12BB"/>
    <w:rsid w:val="001B4C0D"/>
    <w:rsid w:val="001D2437"/>
    <w:rsid w:val="001D5D0B"/>
    <w:rsid w:val="001E230B"/>
    <w:rsid w:val="001E65DA"/>
    <w:rsid w:val="00204E37"/>
    <w:rsid w:val="00214585"/>
    <w:rsid w:val="0023310E"/>
    <w:rsid w:val="00241648"/>
    <w:rsid w:val="00263DF9"/>
    <w:rsid w:val="00267D85"/>
    <w:rsid w:val="002828E6"/>
    <w:rsid w:val="0028333F"/>
    <w:rsid w:val="002A01A6"/>
    <w:rsid w:val="002A3632"/>
    <w:rsid w:val="002B0120"/>
    <w:rsid w:val="002B7D23"/>
    <w:rsid w:val="002D5C0F"/>
    <w:rsid w:val="002F4718"/>
    <w:rsid w:val="002F5869"/>
    <w:rsid w:val="00305609"/>
    <w:rsid w:val="00317C22"/>
    <w:rsid w:val="00321DC7"/>
    <w:rsid w:val="00324168"/>
    <w:rsid w:val="00350450"/>
    <w:rsid w:val="00382C1F"/>
    <w:rsid w:val="00396005"/>
    <w:rsid w:val="003979B3"/>
    <w:rsid w:val="003A12E2"/>
    <w:rsid w:val="003A5613"/>
    <w:rsid w:val="003C01F9"/>
    <w:rsid w:val="003C7A3D"/>
    <w:rsid w:val="003D5ECF"/>
    <w:rsid w:val="003E0D87"/>
    <w:rsid w:val="003E0E32"/>
    <w:rsid w:val="003E6913"/>
    <w:rsid w:val="003F5E42"/>
    <w:rsid w:val="003F7844"/>
    <w:rsid w:val="00417F68"/>
    <w:rsid w:val="00435D0B"/>
    <w:rsid w:val="004376A4"/>
    <w:rsid w:val="004513FC"/>
    <w:rsid w:val="00452020"/>
    <w:rsid w:val="0045612F"/>
    <w:rsid w:val="0046424F"/>
    <w:rsid w:val="00481B70"/>
    <w:rsid w:val="004A7A7E"/>
    <w:rsid w:val="004B0A06"/>
    <w:rsid w:val="004B0F03"/>
    <w:rsid w:val="004B45A4"/>
    <w:rsid w:val="004B75B8"/>
    <w:rsid w:val="004C20E1"/>
    <w:rsid w:val="004E02C6"/>
    <w:rsid w:val="004F390A"/>
    <w:rsid w:val="00503FAA"/>
    <w:rsid w:val="005111DC"/>
    <w:rsid w:val="00550A76"/>
    <w:rsid w:val="00560C81"/>
    <w:rsid w:val="00562754"/>
    <w:rsid w:val="00566E0C"/>
    <w:rsid w:val="005712A7"/>
    <w:rsid w:val="00582EDF"/>
    <w:rsid w:val="0059123D"/>
    <w:rsid w:val="005A711A"/>
    <w:rsid w:val="005B373B"/>
    <w:rsid w:val="005B4C9F"/>
    <w:rsid w:val="005C5D39"/>
    <w:rsid w:val="005C7482"/>
    <w:rsid w:val="005C75D4"/>
    <w:rsid w:val="005D4C3E"/>
    <w:rsid w:val="005F09C7"/>
    <w:rsid w:val="0060087D"/>
    <w:rsid w:val="00603076"/>
    <w:rsid w:val="00603C9F"/>
    <w:rsid w:val="00623425"/>
    <w:rsid w:val="00625C9F"/>
    <w:rsid w:val="00627899"/>
    <w:rsid w:val="00627EAA"/>
    <w:rsid w:val="00656BC9"/>
    <w:rsid w:val="006618B8"/>
    <w:rsid w:val="0067598A"/>
    <w:rsid w:val="00684DDF"/>
    <w:rsid w:val="00691CC6"/>
    <w:rsid w:val="006B5009"/>
    <w:rsid w:val="006F1023"/>
    <w:rsid w:val="006F25F6"/>
    <w:rsid w:val="006F3E27"/>
    <w:rsid w:val="007047F6"/>
    <w:rsid w:val="007102CE"/>
    <w:rsid w:val="00713784"/>
    <w:rsid w:val="00724323"/>
    <w:rsid w:val="007259BF"/>
    <w:rsid w:val="00740CA5"/>
    <w:rsid w:val="00743695"/>
    <w:rsid w:val="007440C0"/>
    <w:rsid w:val="00745807"/>
    <w:rsid w:val="0074639E"/>
    <w:rsid w:val="00755632"/>
    <w:rsid w:val="00764433"/>
    <w:rsid w:val="00770FF5"/>
    <w:rsid w:val="007879C2"/>
    <w:rsid w:val="007B06D2"/>
    <w:rsid w:val="007B4243"/>
    <w:rsid w:val="007E139C"/>
    <w:rsid w:val="007E1BED"/>
    <w:rsid w:val="007E26A1"/>
    <w:rsid w:val="007E6676"/>
    <w:rsid w:val="007F4266"/>
    <w:rsid w:val="00817E8D"/>
    <w:rsid w:val="00821263"/>
    <w:rsid w:val="00824B29"/>
    <w:rsid w:val="0083107D"/>
    <w:rsid w:val="00833AFE"/>
    <w:rsid w:val="00836CA3"/>
    <w:rsid w:val="008401CE"/>
    <w:rsid w:val="008458D8"/>
    <w:rsid w:val="00846429"/>
    <w:rsid w:val="0085118F"/>
    <w:rsid w:val="00884E84"/>
    <w:rsid w:val="00892B5A"/>
    <w:rsid w:val="00895DD2"/>
    <w:rsid w:val="008A0B5B"/>
    <w:rsid w:val="008A5CD1"/>
    <w:rsid w:val="008A7E47"/>
    <w:rsid w:val="008B4E44"/>
    <w:rsid w:val="008B692E"/>
    <w:rsid w:val="00904E6A"/>
    <w:rsid w:val="00912E18"/>
    <w:rsid w:val="00940608"/>
    <w:rsid w:val="00941715"/>
    <w:rsid w:val="009555A0"/>
    <w:rsid w:val="00965DC1"/>
    <w:rsid w:val="00970400"/>
    <w:rsid w:val="00971774"/>
    <w:rsid w:val="0097462C"/>
    <w:rsid w:val="00995451"/>
    <w:rsid w:val="009955AB"/>
    <w:rsid w:val="009A3FC9"/>
    <w:rsid w:val="009B4CE7"/>
    <w:rsid w:val="009B7A14"/>
    <w:rsid w:val="009D1FCA"/>
    <w:rsid w:val="009E7B74"/>
    <w:rsid w:val="00A07468"/>
    <w:rsid w:val="00A13220"/>
    <w:rsid w:val="00A22460"/>
    <w:rsid w:val="00A24093"/>
    <w:rsid w:val="00A338E3"/>
    <w:rsid w:val="00A378AF"/>
    <w:rsid w:val="00A45179"/>
    <w:rsid w:val="00A463A0"/>
    <w:rsid w:val="00A504D8"/>
    <w:rsid w:val="00A75F7B"/>
    <w:rsid w:val="00A838BE"/>
    <w:rsid w:val="00A87E91"/>
    <w:rsid w:val="00A96C22"/>
    <w:rsid w:val="00AA3C1F"/>
    <w:rsid w:val="00AC0C45"/>
    <w:rsid w:val="00AC1F96"/>
    <w:rsid w:val="00AC6955"/>
    <w:rsid w:val="00AD430B"/>
    <w:rsid w:val="00AE01ED"/>
    <w:rsid w:val="00AE0CF1"/>
    <w:rsid w:val="00AF1C94"/>
    <w:rsid w:val="00B30842"/>
    <w:rsid w:val="00B340C4"/>
    <w:rsid w:val="00B34E8F"/>
    <w:rsid w:val="00B35AF3"/>
    <w:rsid w:val="00B40C7E"/>
    <w:rsid w:val="00B424BC"/>
    <w:rsid w:val="00B46916"/>
    <w:rsid w:val="00B47B85"/>
    <w:rsid w:val="00B51579"/>
    <w:rsid w:val="00B52C87"/>
    <w:rsid w:val="00B66CD9"/>
    <w:rsid w:val="00B845BE"/>
    <w:rsid w:val="00B90E6E"/>
    <w:rsid w:val="00B9384F"/>
    <w:rsid w:val="00BA0402"/>
    <w:rsid w:val="00BA778D"/>
    <w:rsid w:val="00BD5BDC"/>
    <w:rsid w:val="00BD7CF3"/>
    <w:rsid w:val="00BE0BE5"/>
    <w:rsid w:val="00BE358C"/>
    <w:rsid w:val="00BF7487"/>
    <w:rsid w:val="00C05748"/>
    <w:rsid w:val="00C0633C"/>
    <w:rsid w:val="00C1070F"/>
    <w:rsid w:val="00C231B0"/>
    <w:rsid w:val="00C26583"/>
    <w:rsid w:val="00C32412"/>
    <w:rsid w:val="00C34045"/>
    <w:rsid w:val="00C40E8B"/>
    <w:rsid w:val="00C53F15"/>
    <w:rsid w:val="00C62906"/>
    <w:rsid w:val="00C75619"/>
    <w:rsid w:val="00C76654"/>
    <w:rsid w:val="00C95819"/>
    <w:rsid w:val="00CA02C9"/>
    <w:rsid w:val="00CC23F9"/>
    <w:rsid w:val="00CC57E6"/>
    <w:rsid w:val="00CE0F7D"/>
    <w:rsid w:val="00CE70D3"/>
    <w:rsid w:val="00D04CD4"/>
    <w:rsid w:val="00D37BF7"/>
    <w:rsid w:val="00D50837"/>
    <w:rsid w:val="00D559E9"/>
    <w:rsid w:val="00D56D08"/>
    <w:rsid w:val="00D747C3"/>
    <w:rsid w:val="00D754CF"/>
    <w:rsid w:val="00D760D3"/>
    <w:rsid w:val="00D8169A"/>
    <w:rsid w:val="00D97825"/>
    <w:rsid w:val="00DA56C6"/>
    <w:rsid w:val="00DB3849"/>
    <w:rsid w:val="00DC4C8C"/>
    <w:rsid w:val="00DC7EA0"/>
    <w:rsid w:val="00DE03BF"/>
    <w:rsid w:val="00DF0BDE"/>
    <w:rsid w:val="00DF6218"/>
    <w:rsid w:val="00E21E54"/>
    <w:rsid w:val="00E3554B"/>
    <w:rsid w:val="00E51EF0"/>
    <w:rsid w:val="00E57F8A"/>
    <w:rsid w:val="00E70C4A"/>
    <w:rsid w:val="00E96846"/>
    <w:rsid w:val="00EA75A8"/>
    <w:rsid w:val="00EB19E5"/>
    <w:rsid w:val="00ED4A00"/>
    <w:rsid w:val="00EE221F"/>
    <w:rsid w:val="00F12180"/>
    <w:rsid w:val="00F270EB"/>
    <w:rsid w:val="00F317F6"/>
    <w:rsid w:val="00F32CC2"/>
    <w:rsid w:val="00F4519D"/>
    <w:rsid w:val="00F5488B"/>
    <w:rsid w:val="00F55A9A"/>
    <w:rsid w:val="00F62603"/>
    <w:rsid w:val="00F64254"/>
    <w:rsid w:val="00F66BA2"/>
    <w:rsid w:val="00F7190E"/>
    <w:rsid w:val="00F75273"/>
    <w:rsid w:val="00F81CCD"/>
    <w:rsid w:val="00F8493F"/>
    <w:rsid w:val="00F860C4"/>
    <w:rsid w:val="00FB3D46"/>
    <w:rsid w:val="00FB4FDB"/>
    <w:rsid w:val="00FB7C26"/>
    <w:rsid w:val="00FB7C82"/>
    <w:rsid w:val="00FD164F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FD0C7"/>
  <w15:docId w15:val="{9CAA4D1E-C2C9-4A62-9805-0AC3EA1B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BDE"/>
    <w:pPr>
      <w:spacing w:after="200" w:line="360" w:lineRule="auto"/>
      <w:jc w:val="both"/>
    </w:pPr>
    <w:rPr>
      <w:rFonts w:ascii="Verdana" w:eastAsia="Times New Roman" w:hAnsi="Verdana" w:cs="Times New Roman"/>
      <w:sz w:val="18"/>
      <w:szCs w:val="18"/>
      <w:lang w:val="en-GB"/>
    </w:rPr>
  </w:style>
  <w:style w:type="paragraph" w:styleId="Overskrift1">
    <w:name w:val="heading 1"/>
    <w:aliases w:val="Overskrift 1 håndeksemrapport"/>
    <w:basedOn w:val="Normal"/>
    <w:next w:val="Normal"/>
    <w:link w:val="Overskrift1Tegn"/>
    <w:uiPriority w:val="9"/>
    <w:qFormat/>
    <w:rsid w:val="00C10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27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27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DF0BDE"/>
    <w:pPr>
      <w:keepNext/>
      <w:keepLines/>
      <w:tabs>
        <w:tab w:val="num" w:pos="2523"/>
      </w:tabs>
      <w:spacing w:before="360" w:after="60"/>
      <w:ind w:left="2523" w:hanging="964"/>
      <w:jc w:val="left"/>
      <w:outlineLvl w:val="3"/>
    </w:pPr>
    <w:rPr>
      <w:bCs/>
      <w:iCs/>
      <w:color w:val="0D0D0D"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DF0BDE"/>
    <w:pPr>
      <w:keepNext/>
      <w:framePr w:hSpace="141" w:wrap="around" w:vAnchor="text" w:hAnchor="margin" w:xAlign="center" w:y="841"/>
      <w:suppressOverlap/>
      <w:outlineLvl w:val="4"/>
    </w:pPr>
    <w:rPr>
      <w:sz w:val="24"/>
      <w:szCs w:val="24"/>
    </w:rPr>
  </w:style>
  <w:style w:type="paragraph" w:styleId="Overskrift6">
    <w:name w:val="heading 6"/>
    <w:aliases w:val="Bilagsoverskrift 1"/>
    <w:basedOn w:val="Bilagsoverskrift"/>
    <w:next w:val="Normal"/>
    <w:link w:val="Overskrift6Tegn"/>
    <w:uiPriority w:val="99"/>
    <w:qFormat/>
    <w:rsid w:val="00DF0BDE"/>
    <w:pPr>
      <w:outlineLvl w:val="5"/>
    </w:pPr>
  </w:style>
  <w:style w:type="paragraph" w:styleId="Overskrift7">
    <w:name w:val="heading 7"/>
    <w:basedOn w:val="Normal"/>
    <w:next w:val="Normal"/>
    <w:link w:val="Overskrift7Tegn"/>
    <w:uiPriority w:val="99"/>
    <w:qFormat/>
    <w:rsid w:val="00DF0BDE"/>
    <w:pPr>
      <w:keepNext/>
      <w:suppressOverlap/>
      <w:jc w:val="center"/>
      <w:outlineLvl w:val="6"/>
    </w:pPr>
    <w:rPr>
      <w:b/>
      <w:sz w:val="36"/>
      <w:szCs w:val="36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DF0BDE"/>
    <w:pPr>
      <w:keepNext/>
      <w:framePr w:hSpace="141" w:wrap="around" w:vAnchor="page" w:hAnchor="page" w:x="994" w:y="3029"/>
      <w:outlineLvl w:val="7"/>
    </w:pPr>
    <w:rPr>
      <w:b/>
      <w:noProof/>
      <w:lang w:val="nn-NO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DF0BD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unhideWhenUsed/>
    <w:rsid w:val="00C76654"/>
    <w:pPr>
      <w:spacing w:after="0"/>
    </w:pPr>
    <w:rPr>
      <w:rFonts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aliases w:val="Overskrift 1 håndeksemrapport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F0BDE"/>
    <w:rPr>
      <w:rFonts w:ascii="Verdana" w:eastAsia="Times New Roman" w:hAnsi="Verdana" w:cs="Times New Roman"/>
      <w:bCs/>
      <w:iCs/>
      <w:color w:val="0D0D0D"/>
      <w:sz w:val="20"/>
      <w:szCs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9"/>
    <w:rsid w:val="00DF0BDE"/>
    <w:rPr>
      <w:rFonts w:ascii="Verdana" w:eastAsia="Times New Roman" w:hAnsi="Verdana" w:cs="Times New Roman"/>
      <w:sz w:val="24"/>
      <w:szCs w:val="24"/>
      <w:lang w:val="en-GB"/>
    </w:rPr>
  </w:style>
  <w:style w:type="character" w:customStyle="1" w:styleId="Overskrift6Tegn">
    <w:name w:val="Overskrift 6 Tegn"/>
    <w:aliases w:val="Bilagsoverskrift 1 Tegn"/>
    <w:basedOn w:val="Standardskrifttypeiafsnit"/>
    <w:link w:val="Overskrift6"/>
    <w:uiPriority w:val="99"/>
    <w:rsid w:val="00DF0BDE"/>
    <w:rPr>
      <w:rFonts w:ascii="Verdana" w:eastAsia="Times New Roman" w:hAnsi="Verdana" w:cs="Times New Roman"/>
      <w:spacing w:val="4"/>
      <w:sz w:val="36"/>
      <w:szCs w:val="18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9"/>
    <w:rsid w:val="00DF0BDE"/>
    <w:rPr>
      <w:rFonts w:ascii="Verdana" w:eastAsia="Times New Roman" w:hAnsi="Verdana" w:cs="Times New Roman"/>
      <w:b/>
      <w:sz w:val="36"/>
      <w:szCs w:val="36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9"/>
    <w:rsid w:val="00DF0BDE"/>
    <w:rPr>
      <w:rFonts w:ascii="Verdana" w:eastAsia="Times New Roman" w:hAnsi="Verdana" w:cs="Times New Roman"/>
      <w:b/>
      <w:noProof/>
      <w:sz w:val="18"/>
      <w:szCs w:val="18"/>
      <w:lang w:val="nn-NO"/>
    </w:rPr>
  </w:style>
  <w:style w:type="character" w:customStyle="1" w:styleId="Overskrift9Tegn">
    <w:name w:val="Overskrift 9 Tegn"/>
    <w:basedOn w:val="Standardskrifttypeiafsnit"/>
    <w:link w:val="Overskrift9"/>
    <w:uiPriority w:val="99"/>
    <w:rsid w:val="00DF0BDE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styleId="Overskrift">
    <w:name w:val="TOC Heading"/>
    <w:basedOn w:val="Normal"/>
    <w:next w:val="Normal"/>
    <w:uiPriority w:val="39"/>
    <w:qFormat/>
    <w:rsid w:val="00DF0BDE"/>
    <w:pPr>
      <w:pageBreakBefore/>
      <w:suppressAutoHyphens/>
      <w:spacing w:after="360" w:line="264" w:lineRule="auto"/>
    </w:pPr>
    <w:rPr>
      <w:spacing w:val="6"/>
      <w:sz w:val="36"/>
      <w:szCs w:val="36"/>
    </w:rPr>
  </w:style>
  <w:style w:type="paragraph" w:styleId="NormalWeb">
    <w:name w:val="Normal (Web)"/>
    <w:basedOn w:val="Normal"/>
    <w:uiPriority w:val="99"/>
    <w:rsid w:val="00DF0BD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Bilagsoverskrift">
    <w:name w:val="Bilagsoverskrift"/>
    <w:basedOn w:val="Normal"/>
    <w:next w:val="Normal"/>
    <w:uiPriority w:val="99"/>
    <w:semiHidden/>
    <w:rsid w:val="00DF0BDE"/>
    <w:pPr>
      <w:keepNext/>
      <w:pageBreakBefore/>
      <w:tabs>
        <w:tab w:val="num" w:pos="1701"/>
      </w:tabs>
      <w:spacing w:after="360"/>
      <w:ind w:left="1701" w:hanging="1701"/>
      <w:jc w:val="left"/>
    </w:pPr>
    <w:rPr>
      <w:spacing w:val="4"/>
      <w:sz w:val="36"/>
    </w:rPr>
  </w:style>
  <w:style w:type="paragraph" w:styleId="Sidehoved">
    <w:name w:val="header"/>
    <w:basedOn w:val="Normal"/>
    <w:link w:val="SidehovedTegn"/>
    <w:uiPriority w:val="99"/>
    <w:rsid w:val="00DF0BD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F0BDE"/>
    <w:rPr>
      <w:rFonts w:ascii="Verdana" w:eastAsia="Times New Roman" w:hAnsi="Verdana" w:cs="Times New Roman"/>
      <w:sz w:val="18"/>
      <w:szCs w:val="18"/>
      <w:lang w:val="en-GB"/>
    </w:rPr>
  </w:style>
  <w:style w:type="paragraph" w:styleId="Sidefod">
    <w:name w:val="footer"/>
    <w:basedOn w:val="Normal"/>
    <w:link w:val="SidefodTegn"/>
    <w:uiPriority w:val="99"/>
    <w:rsid w:val="00DF0BDE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DF0BDE"/>
    <w:rPr>
      <w:rFonts w:ascii="Verdana" w:eastAsia="Times New Roman" w:hAnsi="Verdana" w:cs="Times New Roman"/>
      <w:sz w:val="18"/>
      <w:szCs w:val="18"/>
      <w:lang w:val="en-GB"/>
    </w:rPr>
  </w:style>
  <w:style w:type="paragraph" w:customStyle="1" w:styleId="Normalindrykket">
    <w:name w:val="Normal indrykket"/>
    <w:basedOn w:val="Normal"/>
    <w:uiPriority w:val="99"/>
    <w:rsid w:val="00DF0BDE"/>
    <w:pPr>
      <w:spacing w:after="0"/>
      <w:ind w:firstLine="397"/>
    </w:pPr>
  </w:style>
  <w:style w:type="paragraph" w:styleId="Dato">
    <w:name w:val="Date"/>
    <w:basedOn w:val="Normal"/>
    <w:next w:val="Normal"/>
    <w:link w:val="DatoTegn"/>
    <w:uiPriority w:val="99"/>
    <w:semiHidden/>
    <w:rsid w:val="00DF0BDE"/>
    <w:pPr>
      <w:spacing w:line="200" w:lineRule="atLeast"/>
    </w:pPr>
    <w:rPr>
      <w:spacing w:val="2"/>
      <w:sz w:val="14"/>
      <w:szCs w:val="14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DF0BDE"/>
    <w:rPr>
      <w:rFonts w:ascii="Verdana" w:eastAsia="Times New Roman" w:hAnsi="Verdana" w:cs="Times New Roman"/>
      <w:spacing w:val="2"/>
      <w:sz w:val="14"/>
      <w:szCs w:val="14"/>
      <w:lang w:val="en-GB"/>
    </w:rPr>
  </w:style>
  <w:style w:type="table" w:styleId="Tabel-Gitter">
    <w:name w:val="Table Grid"/>
    <w:basedOn w:val="Tabel-Normal"/>
    <w:uiPriority w:val="99"/>
    <w:rsid w:val="00DF0BDE"/>
    <w:pPr>
      <w:spacing w:after="0" w:line="240" w:lineRule="auto"/>
    </w:pPr>
    <w:rPr>
      <w:rFonts w:ascii="Verdana" w:eastAsia="Calibri" w:hAnsi="Verdana" w:cs="Times New Roman"/>
      <w:sz w:val="14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skriftkursiv">
    <w:name w:val="Overskrift kursiv"/>
    <w:basedOn w:val="Normal"/>
    <w:next w:val="Normal"/>
    <w:uiPriority w:val="99"/>
    <w:rsid w:val="00DF0BDE"/>
    <w:pPr>
      <w:keepNext/>
      <w:spacing w:after="60" w:line="280" w:lineRule="atLeast"/>
      <w:jc w:val="left"/>
    </w:pPr>
    <w:rPr>
      <w:i/>
    </w:rPr>
  </w:style>
  <w:style w:type="paragraph" w:customStyle="1" w:styleId="Overskriftfed">
    <w:name w:val="Overskrift fed"/>
    <w:basedOn w:val="Normal"/>
    <w:next w:val="Normal"/>
    <w:uiPriority w:val="99"/>
    <w:rsid w:val="00DF0BDE"/>
    <w:pPr>
      <w:keepNext/>
      <w:spacing w:before="240" w:after="60"/>
      <w:jc w:val="left"/>
    </w:pPr>
    <w:rPr>
      <w:b/>
    </w:rPr>
  </w:style>
  <w:style w:type="paragraph" w:styleId="Titel">
    <w:name w:val="Title"/>
    <w:basedOn w:val="Normal"/>
    <w:next w:val="Normal"/>
    <w:link w:val="TitelTegn"/>
    <w:uiPriority w:val="99"/>
    <w:qFormat/>
    <w:rsid w:val="00DF0BDE"/>
    <w:pPr>
      <w:suppressAutoHyphens/>
      <w:spacing w:line="432" w:lineRule="atLeast"/>
      <w:contextualSpacing/>
      <w:jc w:val="left"/>
    </w:pPr>
    <w:rPr>
      <w:b/>
      <w:color w:val="262626"/>
      <w:spacing w:val="8"/>
      <w:kern w:val="28"/>
      <w:sz w:val="36"/>
      <w:szCs w:val="36"/>
    </w:rPr>
  </w:style>
  <w:style w:type="character" w:customStyle="1" w:styleId="TitelTegn">
    <w:name w:val="Titel Tegn"/>
    <w:basedOn w:val="Standardskrifttypeiafsnit"/>
    <w:link w:val="Titel"/>
    <w:uiPriority w:val="99"/>
    <w:rsid w:val="00DF0BDE"/>
    <w:rPr>
      <w:rFonts w:ascii="Verdana" w:eastAsia="Times New Roman" w:hAnsi="Verdana" w:cs="Times New Roman"/>
      <w:b/>
      <w:color w:val="262626"/>
      <w:spacing w:val="8"/>
      <w:kern w:val="28"/>
      <w:sz w:val="36"/>
      <w:szCs w:val="36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qFormat/>
    <w:rsid w:val="00DF0BDE"/>
    <w:pPr>
      <w:numPr>
        <w:ilvl w:val="1"/>
      </w:numPr>
      <w:suppressAutoHyphens/>
      <w:spacing w:after="0" w:line="336" w:lineRule="atLeast"/>
      <w:jc w:val="left"/>
    </w:pPr>
    <w:rPr>
      <w:iCs/>
      <w:color w:val="0D0D0D"/>
      <w:spacing w:val="8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99"/>
    <w:rsid w:val="00DF0BDE"/>
    <w:rPr>
      <w:rFonts w:ascii="Verdana" w:eastAsia="Times New Roman" w:hAnsi="Verdana" w:cs="Times New Roman"/>
      <w:iCs/>
      <w:color w:val="0D0D0D"/>
      <w:spacing w:val="8"/>
      <w:sz w:val="28"/>
      <w:szCs w:val="28"/>
      <w:lang w:val="en-GB"/>
    </w:rPr>
  </w:style>
  <w:style w:type="character" w:styleId="Pladsholdertekst">
    <w:name w:val="Placeholder Text"/>
    <w:uiPriority w:val="99"/>
    <w:semiHidden/>
    <w:rsid w:val="00DF0BDE"/>
    <w:rPr>
      <w:rFonts w:cs="Times New Roman"/>
      <w:color w:val="808080"/>
    </w:rPr>
  </w:style>
  <w:style w:type="paragraph" w:customStyle="1" w:styleId="Forfatter">
    <w:name w:val="Forfatter"/>
    <w:basedOn w:val="Normal"/>
    <w:uiPriority w:val="99"/>
    <w:rsid w:val="00DF0BDE"/>
    <w:rPr>
      <w:sz w:val="20"/>
      <w:szCs w:val="20"/>
    </w:rPr>
  </w:style>
  <w:style w:type="paragraph" w:customStyle="1" w:styleId="Minimerafsnit">
    <w:name w:val="Minimer afsnit"/>
    <w:basedOn w:val="Normal"/>
    <w:uiPriority w:val="99"/>
    <w:rsid w:val="00DF0BDE"/>
    <w:pPr>
      <w:spacing w:after="0" w:line="20" w:lineRule="exact"/>
      <w:jc w:val="left"/>
    </w:pPr>
    <w:rPr>
      <w:sz w:val="2"/>
    </w:rPr>
  </w:style>
  <w:style w:type="paragraph" w:customStyle="1" w:styleId="Note">
    <w:name w:val="Note"/>
    <w:basedOn w:val="Normal"/>
    <w:uiPriority w:val="99"/>
    <w:rsid w:val="00DF0BDE"/>
    <w:pPr>
      <w:spacing w:before="40" w:after="0" w:line="200" w:lineRule="atLeast"/>
      <w:ind w:left="510" w:hanging="510"/>
    </w:pPr>
    <w:rPr>
      <w:sz w:val="14"/>
      <w:szCs w:val="16"/>
    </w:rPr>
  </w:style>
  <w:style w:type="paragraph" w:customStyle="1" w:styleId="Opstillingpunkt">
    <w:name w:val="Opstilling punkt"/>
    <w:basedOn w:val="Normal"/>
    <w:uiPriority w:val="99"/>
    <w:rsid w:val="00DF0BDE"/>
    <w:pPr>
      <w:numPr>
        <w:numId w:val="2"/>
      </w:numPr>
      <w:spacing w:after="60"/>
    </w:pPr>
  </w:style>
  <w:style w:type="paragraph" w:styleId="Fodnotetekst">
    <w:name w:val="footnote text"/>
    <w:basedOn w:val="Normal"/>
    <w:link w:val="FodnotetekstTegn"/>
    <w:uiPriority w:val="99"/>
    <w:rsid w:val="00DF0BDE"/>
    <w:pPr>
      <w:tabs>
        <w:tab w:val="left" w:pos="397"/>
      </w:tabs>
      <w:spacing w:after="0" w:line="240" w:lineRule="auto"/>
      <w:ind w:left="397" w:hanging="397"/>
    </w:pPr>
    <w:rPr>
      <w:sz w:val="15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F0BDE"/>
    <w:rPr>
      <w:rFonts w:ascii="Verdana" w:eastAsia="Times New Roman" w:hAnsi="Verdana" w:cs="Times New Roman"/>
      <w:sz w:val="15"/>
      <w:szCs w:val="18"/>
      <w:lang w:val="en-GB"/>
    </w:rPr>
  </w:style>
  <w:style w:type="character" w:styleId="Fodnotehenvisning">
    <w:name w:val="footnote reference"/>
    <w:uiPriority w:val="99"/>
    <w:semiHidden/>
    <w:rsid w:val="00DF0BDE"/>
    <w:rPr>
      <w:rFonts w:cs="Times New Roman"/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rsid w:val="00DF0BDE"/>
    <w:pPr>
      <w:spacing w:after="0" w:line="240" w:lineRule="auto"/>
    </w:pPr>
    <w:rPr>
      <w:sz w:val="15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F0BDE"/>
    <w:rPr>
      <w:rFonts w:ascii="Verdana" w:eastAsia="Times New Roman" w:hAnsi="Verdana" w:cs="Times New Roman"/>
      <w:sz w:val="15"/>
      <w:szCs w:val="18"/>
      <w:lang w:val="en-GB"/>
    </w:rPr>
  </w:style>
  <w:style w:type="character" w:styleId="Slutnotehenvisning">
    <w:name w:val="endnote reference"/>
    <w:uiPriority w:val="99"/>
    <w:semiHidden/>
    <w:rsid w:val="00DF0BDE"/>
    <w:rPr>
      <w:rFonts w:cs="Times New Roman"/>
      <w:vertAlign w:val="superscript"/>
    </w:rPr>
  </w:style>
  <w:style w:type="paragraph" w:styleId="Indholdsfortegnelse1">
    <w:name w:val="toc 1"/>
    <w:basedOn w:val="Normal"/>
    <w:next w:val="Normal"/>
    <w:uiPriority w:val="39"/>
    <w:rsid w:val="00DF0BDE"/>
    <w:pPr>
      <w:tabs>
        <w:tab w:val="left" w:pos="567"/>
        <w:tab w:val="right" w:leader="dot" w:pos="8720"/>
      </w:tabs>
      <w:spacing w:before="160" w:after="40"/>
      <w:ind w:left="567" w:right="454" w:hanging="567"/>
      <w:jc w:val="left"/>
    </w:pPr>
    <w:rPr>
      <w:noProof/>
      <w:sz w:val="22"/>
    </w:rPr>
  </w:style>
  <w:style w:type="paragraph" w:styleId="Indholdsfortegnelse2">
    <w:name w:val="toc 2"/>
    <w:basedOn w:val="Normal"/>
    <w:next w:val="Normal"/>
    <w:uiPriority w:val="39"/>
    <w:rsid w:val="00DF0BDE"/>
    <w:pPr>
      <w:tabs>
        <w:tab w:val="left" w:pos="1134"/>
        <w:tab w:val="right" w:leader="dot" w:pos="8720"/>
      </w:tabs>
      <w:spacing w:after="40"/>
      <w:ind w:left="1134" w:right="454" w:hanging="567"/>
      <w:jc w:val="left"/>
    </w:pPr>
    <w:rPr>
      <w:noProof/>
    </w:rPr>
  </w:style>
  <w:style w:type="paragraph" w:styleId="Indholdsfortegnelse3">
    <w:name w:val="toc 3"/>
    <w:basedOn w:val="Normal"/>
    <w:next w:val="Normal"/>
    <w:uiPriority w:val="39"/>
    <w:rsid w:val="00DF0BDE"/>
    <w:pPr>
      <w:tabs>
        <w:tab w:val="left" w:pos="1843"/>
        <w:tab w:val="right" w:leader="dot" w:pos="8720"/>
      </w:tabs>
      <w:spacing w:after="40"/>
      <w:ind w:left="1843" w:right="454" w:hanging="709"/>
      <w:jc w:val="left"/>
    </w:pPr>
    <w:rPr>
      <w:noProof/>
    </w:rPr>
  </w:style>
  <w:style w:type="character" w:styleId="Hyperlink">
    <w:name w:val="Hyperlink"/>
    <w:uiPriority w:val="99"/>
    <w:rsid w:val="00DF0BDE"/>
    <w:rPr>
      <w:rFonts w:cs="Times New Roman"/>
      <w:color w:val="006FAE"/>
      <w:u w:val="single"/>
    </w:rPr>
  </w:style>
  <w:style w:type="paragraph" w:styleId="Citat">
    <w:name w:val="Quote"/>
    <w:basedOn w:val="Normal"/>
    <w:next w:val="Normal"/>
    <w:link w:val="CitatTegn"/>
    <w:uiPriority w:val="99"/>
    <w:qFormat/>
    <w:rsid w:val="00DF0BDE"/>
    <w:pPr>
      <w:spacing w:before="240"/>
      <w:ind w:left="397" w:right="567"/>
    </w:pPr>
    <w:rPr>
      <w:i/>
    </w:rPr>
  </w:style>
  <w:style w:type="character" w:customStyle="1" w:styleId="CitatTegn">
    <w:name w:val="Citat Tegn"/>
    <w:basedOn w:val="Standardskrifttypeiafsnit"/>
    <w:link w:val="Citat"/>
    <w:uiPriority w:val="99"/>
    <w:rsid w:val="00DF0BDE"/>
    <w:rPr>
      <w:rFonts w:ascii="Verdana" w:eastAsia="Times New Roman" w:hAnsi="Verdana" w:cs="Times New Roman"/>
      <w:i/>
      <w:sz w:val="18"/>
      <w:szCs w:val="18"/>
      <w:lang w:val="en-GB"/>
    </w:rPr>
  </w:style>
  <w:style w:type="paragraph" w:customStyle="1" w:styleId="Boksoverskrift">
    <w:name w:val="Boksoverskrift"/>
    <w:basedOn w:val="Normal"/>
    <w:next w:val="Normal"/>
    <w:uiPriority w:val="99"/>
    <w:rsid w:val="00DF0BDE"/>
    <w:pPr>
      <w:spacing w:after="0"/>
      <w:jc w:val="left"/>
    </w:pPr>
    <w:rPr>
      <w:b/>
      <w:color w:val="FFFFFF"/>
    </w:rPr>
  </w:style>
  <w:style w:type="paragraph" w:styleId="Indholdsfortegnelse4">
    <w:name w:val="toc 4"/>
    <w:basedOn w:val="Normal"/>
    <w:next w:val="Normal"/>
    <w:uiPriority w:val="39"/>
    <w:rsid w:val="00DF0BDE"/>
    <w:pPr>
      <w:spacing w:before="160" w:after="40"/>
      <w:ind w:left="1134" w:right="454" w:hanging="1134"/>
      <w:jc w:val="left"/>
    </w:pPr>
    <w:rPr>
      <w:sz w:val="22"/>
    </w:rPr>
  </w:style>
  <w:style w:type="paragraph" w:customStyle="1" w:styleId="Bokspunktopstilling">
    <w:name w:val="Bokspunktopstilling"/>
    <w:basedOn w:val="Normal"/>
    <w:uiPriority w:val="99"/>
    <w:semiHidden/>
    <w:rsid w:val="00DF0BDE"/>
    <w:pPr>
      <w:numPr>
        <w:numId w:val="1"/>
      </w:numPr>
      <w:spacing w:after="0"/>
    </w:pPr>
    <w:rPr>
      <w:color w:val="FFFFFF"/>
    </w:rPr>
  </w:style>
  <w:style w:type="paragraph" w:customStyle="1" w:styleId="Bokstekst">
    <w:name w:val="Bokstekst"/>
    <w:basedOn w:val="Normal"/>
    <w:uiPriority w:val="99"/>
    <w:rsid w:val="00DF0BDE"/>
  </w:style>
  <w:style w:type="paragraph" w:customStyle="1" w:styleId="Bokstekstafstandfr">
    <w:name w:val="Bokstekst afstand før"/>
    <w:basedOn w:val="Bokstekst"/>
    <w:next w:val="Bokstekst"/>
    <w:uiPriority w:val="99"/>
    <w:semiHidden/>
    <w:rsid w:val="00DF0BDE"/>
    <w:pPr>
      <w:spacing w:before="240"/>
    </w:pPr>
  </w:style>
  <w:style w:type="paragraph" w:customStyle="1" w:styleId="Caseoverskrift">
    <w:name w:val="Caseoverskrift"/>
    <w:basedOn w:val="Normal"/>
    <w:uiPriority w:val="99"/>
    <w:rsid w:val="00DF0BDE"/>
    <w:pPr>
      <w:spacing w:after="120"/>
    </w:pPr>
    <w:rPr>
      <w:b/>
      <w:color w:val="000000"/>
    </w:rPr>
  </w:style>
  <w:style w:type="paragraph" w:customStyle="1" w:styleId="Casepunktopstilling">
    <w:name w:val="Casepunktopstilling"/>
    <w:basedOn w:val="Bokspunktopstilling"/>
    <w:uiPriority w:val="99"/>
    <w:semiHidden/>
    <w:rsid w:val="00DF0BDE"/>
    <w:pPr>
      <w:numPr>
        <w:numId w:val="0"/>
      </w:numPr>
    </w:pPr>
    <w:rPr>
      <w:color w:val="000000"/>
    </w:rPr>
  </w:style>
  <w:style w:type="paragraph" w:customStyle="1" w:styleId="Casetekst">
    <w:name w:val="Casetekst"/>
    <w:basedOn w:val="Normal"/>
    <w:uiPriority w:val="99"/>
    <w:semiHidden/>
    <w:rsid w:val="00DF0BDE"/>
    <w:rPr>
      <w:color w:val="000000"/>
    </w:rPr>
  </w:style>
  <w:style w:type="paragraph" w:customStyle="1" w:styleId="Casetekstafstandfr">
    <w:name w:val="Casetekst afstand før"/>
    <w:basedOn w:val="Casetekst"/>
    <w:next w:val="Casetekst"/>
    <w:uiPriority w:val="99"/>
    <w:semiHidden/>
    <w:rsid w:val="00DF0BDE"/>
    <w:pPr>
      <w:spacing w:before="240"/>
    </w:pPr>
  </w:style>
  <w:style w:type="paragraph" w:customStyle="1" w:styleId="Litteratur">
    <w:name w:val="Litteratur"/>
    <w:basedOn w:val="Normal"/>
    <w:uiPriority w:val="99"/>
    <w:rsid w:val="00DF0BDE"/>
  </w:style>
  <w:style w:type="paragraph" w:customStyle="1" w:styleId="Opstillingtal">
    <w:name w:val="Opstilling tal"/>
    <w:basedOn w:val="Normal"/>
    <w:uiPriority w:val="99"/>
    <w:rsid w:val="00DF0BDE"/>
    <w:pPr>
      <w:numPr>
        <w:numId w:val="3"/>
      </w:numPr>
      <w:spacing w:after="60"/>
    </w:pPr>
  </w:style>
  <w:style w:type="paragraph" w:customStyle="1" w:styleId="Forside">
    <w:name w:val="Forside"/>
    <w:basedOn w:val="Normal"/>
    <w:uiPriority w:val="99"/>
    <w:semiHidden/>
    <w:rsid w:val="00DF0BDE"/>
    <w:pPr>
      <w:spacing w:after="0" w:line="240" w:lineRule="auto"/>
    </w:pPr>
  </w:style>
  <w:style w:type="paragraph" w:customStyle="1" w:styleId="Figurfelt">
    <w:name w:val="Figurfelt"/>
    <w:basedOn w:val="Normal"/>
    <w:uiPriority w:val="99"/>
    <w:semiHidden/>
    <w:rsid w:val="00DF0BDE"/>
    <w:pPr>
      <w:spacing w:after="0" w:line="240" w:lineRule="auto"/>
      <w:jc w:val="left"/>
    </w:pPr>
    <w:rPr>
      <w:rFonts w:eastAsia="Calibri"/>
      <w:sz w:val="14"/>
      <w:szCs w:val="22"/>
    </w:rPr>
  </w:style>
  <w:style w:type="paragraph" w:customStyle="1" w:styleId="Figuroverskrift">
    <w:name w:val="Figuroverskrift"/>
    <w:basedOn w:val="Normal"/>
    <w:uiPriority w:val="99"/>
    <w:rsid w:val="00DF0BDE"/>
    <w:pPr>
      <w:keepNext/>
      <w:autoSpaceDE w:val="0"/>
      <w:autoSpaceDN w:val="0"/>
      <w:adjustRightInd w:val="0"/>
      <w:spacing w:after="120" w:line="300" w:lineRule="atLeast"/>
      <w:ind w:left="1021" w:hanging="1021"/>
      <w:jc w:val="left"/>
    </w:pPr>
    <w:rPr>
      <w:b/>
      <w:color w:val="000000"/>
      <w:szCs w:val="24"/>
    </w:rPr>
  </w:style>
  <w:style w:type="character" w:customStyle="1" w:styleId="Kolonfontitel">
    <w:name w:val="Kolonfontitel"/>
    <w:uiPriority w:val="11"/>
    <w:rsid w:val="00DF0BDE"/>
    <w:rPr>
      <w:rFonts w:cs="Times New Roman"/>
      <w:i/>
    </w:rPr>
  </w:style>
  <w:style w:type="paragraph" w:customStyle="1" w:styleId="Overskrift1-ikkenummereret">
    <w:name w:val="Overskrift 1 - ikke nummereret"/>
    <w:basedOn w:val="Overskrift1"/>
    <w:next w:val="Normal"/>
    <w:uiPriority w:val="99"/>
    <w:rsid w:val="00DF0BDE"/>
    <w:pPr>
      <w:keepLines w:val="0"/>
      <w:pageBreakBefore/>
      <w:suppressAutoHyphens/>
      <w:spacing w:before="120" w:after="360" w:line="480" w:lineRule="auto"/>
    </w:pPr>
    <w:rPr>
      <w:rFonts w:ascii="Verdana" w:eastAsia="Times New Roman" w:hAnsi="Verdana" w:cs="Verdana"/>
      <w:b w:val="0"/>
      <w:spacing w:val="6"/>
      <w:sz w:val="36"/>
    </w:rPr>
  </w:style>
  <w:style w:type="paragraph" w:customStyle="1" w:styleId="Bilagsoverskrift2">
    <w:name w:val="Bilagsoverskrift 2"/>
    <w:basedOn w:val="Normal"/>
    <w:next w:val="Normal"/>
    <w:uiPriority w:val="99"/>
    <w:rsid w:val="00DF0BDE"/>
    <w:pPr>
      <w:keepNext/>
      <w:spacing w:before="480" w:after="240"/>
      <w:jc w:val="left"/>
    </w:pPr>
    <w:rPr>
      <w:sz w:val="26"/>
    </w:rPr>
  </w:style>
  <w:style w:type="paragraph" w:customStyle="1" w:styleId="Bilagsoverskrift3">
    <w:name w:val="Bilagsoverskrift 3"/>
    <w:basedOn w:val="Normal"/>
    <w:next w:val="Normal"/>
    <w:uiPriority w:val="99"/>
    <w:rsid w:val="00DF0BDE"/>
    <w:pPr>
      <w:keepNext/>
      <w:spacing w:before="360" w:after="120"/>
      <w:jc w:val="left"/>
    </w:pPr>
    <w:rPr>
      <w:sz w:val="22"/>
    </w:rPr>
  </w:style>
  <w:style w:type="paragraph" w:styleId="Billedtekst">
    <w:name w:val="caption"/>
    <w:basedOn w:val="Normal"/>
    <w:next w:val="Normal"/>
    <w:uiPriority w:val="99"/>
    <w:qFormat/>
    <w:rsid w:val="00DF0BDE"/>
    <w:pPr>
      <w:spacing w:line="240" w:lineRule="auto"/>
    </w:pPr>
    <w:rPr>
      <w:b/>
      <w:bCs/>
      <w:color w:val="006FAE"/>
    </w:rPr>
  </w:style>
  <w:style w:type="paragraph" w:styleId="Indholdsfortegnelse5">
    <w:name w:val="toc 5"/>
    <w:basedOn w:val="Normal"/>
    <w:next w:val="Normal"/>
    <w:uiPriority w:val="39"/>
    <w:rsid w:val="00DF0BDE"/>
    <w:pPr>
      <w:spacing w:after="40"/>
      <w:ind w:left="1134" w:right="454"/>
      <w:jc w:val="left"/>
    </w:pPr>
  </w:style>
  <w:style w:type="paragraph" w:styleId="Indholdsfortegnelse6">
    <w:name w:val="toc 6"/>
    <w:basedOn w:val="Normal"/>
    <w:next w:val="Normal"/>
    <w:uiPriority w:val="39"/>
    <w:rsid w:val="00DF0BDE"/>
    <w:pPr>
      <w:spacing w:after="40"/>
      <w:ind w:left="1418" w:right="454"/>
      <w:jc w:val="left"/>
    </w:pPr>
  </w:style>
  <w:style w:type="character" w:customStyle="1" w:styleId="Ikke-fed">
    <w:name w:val="Ikke-fed"/>
    <w:uiPriority w:val="99"/>
    <w:rsid w:val="00DF0BDE"/>
    <w:rPr>
      <w:rFonts w:cs="Times New Roman"/>
      <w:b/>
    </w:rPr>
  </w:style>
  <w:style w:type="character" w:styleId="Kommentarhenvisning">
    <w:name w:val="annotation reference"/>
    <w:uiPriority w:val="99"/>
    <w:semiHidden/>
    <w:rsid w:val="00DF0BDE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F0BD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F0BDE"/>
    <w:rPr>
      <w:rFonts w:ascii="Verdana" w:eastAsia="Times New Roman" w:hAnsi="Verdana" w:cs="Times New Roman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F0BD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F0BDE"/>
    <w:rPr>
      <w:rFonts w:ascii="Verdana" w:eastAsia="Times New Roman" w:hAnsi="Verdana" w:cs="Times New Roman"/>
      <w:b/>
      <w:bCs/>
      <w:sz w:val="20"/>
      <w:szCs w:val="20"/>
      <w:lang w:val="en-GB"/>
    </w:rPr>
  </w:style>
  <w:style w:type="character" w:styleId="BesgtLink">
    <w:name w:val="FollowedHyperlink"/>
    <w:uiPriority w:val="99"/>
    <w:semiHidden/>
    <w:rsid w:val="00DF0BDE"/>
    <w:rPr>
      <w:rFonts w:cs="Times New Roman"/>
      <w:color w:val="85898C"/>
      <w:u w:val="single"/>
    </w:rPr>
  </w:style>
  <w:style w:type="paragraph" w:styleId="Korrektur">
    <w:name w:val="Revision"/>
    <w:hidden/>
    <w:uiPriority w:val="99"/>
    <w:semiHidden/>
    <w:rsid w:val="00DF0BDE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da-DK"/>
    </w:rPr>
  </w:style>
  <w:style w:type="paragraph" w:customStyle="1" w:styleId="Default">
    <w:name w:val="Default"/>
    <w:rsid w:val="00DF0B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Fremhv">
    <w:name w:val="Emphasis"/>
    <w:uiPriority w:val="99"/>
    <w:qFormat/>
    <w:rsid w:val="00DF0BDE"/>
    <w:rPr>
      <w:rFonts w:cs="Times New Roman"/>
      <w:i/>
      <w:iCs/>
    </w:rPr>
  </w:style>
  <w:style w:type="character" w:styleId="Strk">
    <w:name w:val="Strong"/>
    <w:uiPriority w:val="99"/>
    <w:qFormat/>
    <w:rsid w:val="00DF0BDE"/>
    <w:rPr>
      <w:rFonts w:cs="Times New Roman"/>
      <w:b/>
      <w:bCs/>
    </w:rPr>
  </w:style>
  <w:style w:type="paragraph" w:customStyle="1" w:styleId="Normal-fed">
    <w:name w:val="Normal - fed"/>
    <w:basedOn w:val="Normal"/>
    <w:link w:val="Normal-fedTegn"/>
    <w:uiPriority w:val="99"/>
    <w:rsid w:val="00DF0BDE"/>
    <w:rPr>
      <w:b/>
    </w:rPr>
  </w:style>
  <w:style w:type="character" w:customStyle="1" w:styleId="Normal-fedTegn">
    <w:name w:val="Normal - fed Tegn"/>
    <w:link w:val="Normal-fed"/>
    <w:uiPriority w:val="99"/>
    <w:locked/>
    <w:rsid w:val="00DF0BDE"/>
    <w:rPr>
      <w:rFonts w:ascii="Verdana" w:eastAsia="Times New Roman" w:hAnsi="Verdana" w:cs="Times New Roman"/>
      <w:b/>
      <w:sz w:val="18"/>
      <w:szCs w:val="18"/>
      <w:lang w:val="en-GB"/>
    </w:rPr>
  </w:style>
  <w:style w:type="paragraph" w:customStyle="1" w:styleId="Normal-kursiv">
    <w:name w:val="Normal - kursiv"/>
    <w:basedOn w:val="Normal"/>
    <w:link w:val="Normal-kursivTegn"/>
    <w:uiPriority w:val="99"/>
    <w:rsid w:val="00DF0BDE"/>
    <w:rPr>
      <w:i/>
    </w:rPr>
  </w:style>
  <w:style w:type="character" w:customStyle="1" w:styleId="Normal-kursivTegn">
    <w:name w:val="Normal - kursiv Tegn"/>
    <w:link w:val="Normal-kursiv"/>
    <w:uiPriority w:val="99"/>
    <w:locked/>
    <w:rsid w:val="00DF0BDE"/>
    <w:rPr>
      <w:rFonts w:ascii="Verdana" w:eastAsia="Times New Roman" w:hAnsi="Verdana" w:cs="Times New Roman"/>
      <w:i/>
      <w:sz w:val="18"/>
      <w:szCs w:val="18"/>
      <w:lang w:val="en-GB"/>
    </w:rPr>
  </w:style>
  <w:style w:type="table" w:styleId="Lysskygge-fremhvningsfarve2">
    <w:name w:val="Light Shading Accent 2"/>
    <w:basedOn w:val="Tabel-Normal"/>
    <w:uiPriority w:val="99"/>
    <w:rsid w:val="00DF0BDE"/>
    <w:pPr>
      <w:spacing w:after="0" w:line="240" w:lineRule="auto"/>
    </w:pPr>
    <w:rPr>
      <w:rFonts w:ascii="Georgia" w:eastAsia="Calibri" w:hAnsi="Georgia" w:cs="Times New Roman"/>
      <w:color w:val="5C9242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80B964"/>
        <w:bottom w:val="single" w:sz="8" w:space="0" w:color="80B96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</w:style>
  <w:style w:type="table" w:customStyle="1" w:styleId="Tabelskabelon">
    <w:name w:val="Tabelskabelon"/>
    <w:basedOn w:val="Lysskygge-fremhvningsfarve2"/>
    <w:uiPriority w:val="99"/>
    <w:rsid w:val="00DF0BDE"/>
    <w:rPr>
      <w:rFonts w:ascii="Verdana" w:hAnsi="Verdana"/>
    </w:rPr>
    <w:tblPr/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B964"/>
          <w:left w:val="nil"/>
          <w:bottom w:val="single" w:sz="8" w:space="0" w:color="80B96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EDD8"/>
      </w:tcPr>
    </w:tblStylePr>
  </w:style>
  <w:style w:type="paragraph" w:customStyle="1" w:styleId="DecimalAligned">
    <w:name w:val="Decimal Aligned"/>
    <w:basedOn w:val="Normal"/>
    <w:uiPriority w:val="99"/>
    <w:rsid w:val="00DF0BDE"/>
    <w:pPr>
      <w:tabs>
        <w:tab w:val="decimal" w:pos="360"/>
      </w:tabs>
      <w:spacing w:line="276" w:lineRule="auto"/>
      <w:jc w:val="left"/>
    </w:pPr>
    <w:rPr>
      <w:rFonts w:ascii="Calibri" w:eastAsia="Calibri" w:hAnsi="Calibri"/>
      <w:sz w:val="22"/>
      <w:szCs w:val="22"/>
      <w:lang w:eastAsia="da-DK"/>
    </w:rPr>
  </w:style>
  <w:style w:type="character" w:styleId="Svagfremhvning">
    <w:name w:val="Subtle Emphasis"/>
    <w:uiPriority w:val="99"/>
    <w:qFormat/>
    <w:rsid w:val="00DF0BDE"/>
    <w:rPr>
      <w:rFonts w:cs="Times New Roman"/>
      <w:i/>
      <w:iCs/>
      <w:color w:val="000000"/>
    </w:rPr>
  </w:style>
  <w:style w:type="table" w:styleId="Lysskygge-farve1">
    <w:name w:val="Light Shading Accent 1"/>
    <w:basedOn w:val="Tabel-Normal"/>
    <w:uiPriority w:val="99"/>
    <w:rsid w:val="00DF0BDE"/>
    <w:pPr>
      <w:spacing w:after="0" w:line="240" w:lineRule="auto"/>
    </w:pPr>
    <w:rPr>
      <w:rFonts w:ascii="Calibri" w:eastAsia="Times New Roman" w:hAnsi="Calibri" w:cs="Times New Roman"/>
      <w:color w:val="006FAE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006FAE"/>
        <w:bottom w:val="single" w:sz="8" w:space="0" w:color="006FAE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6FAE"/>
          <w:left w:val="nil"/>
          <w:bottom w:val="single" w:sz="8" w:space="0" w:color="006FAE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6FAE"/>
          <w:left w:val="nil"/>
          <w:bottom w:val="single" w:sz="8" w:space="0" w:color="006FAE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E0F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E0FF"/>
      </w:tcPr>
    </w:tblStylePr>
  </w:style>
  <w:style w:type="table" w:styleId="Lysskygge-fremhvningsfarve4">
    <w:name w:val="Light Shading Accent 4"/>
    <w:basedOn w:val="Tabel-Normal"/>
    <w:uiPriority w:val="99"/>
    <w:rsid w:val="00DF0BDE"/>
    <w:pPr>
      <w:spacing w:after="0" w:line="240" w:lineRule="auto"/>
    </w:pPr>
    <w:rPr>
      <w:rFonts w:ascii="Georgia" w:eastAsia="Calibri" w:hAnsi="Georgia" w:cs="Times New Roman"/>
      <w:color w:val="318FC5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6EB4DB"/>
        <w:bottom w:val="single" w:sz="8" w:space="0" w:color="6EB4DB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6EB4DB"/>
          <w:left w:val="nil"/>
          <w:bottom w:val="single" w:sz="8" w:space="0" w:color="6EB4DB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6EB4DB"/>
          <w:left w:val="nil"/>
          <w:bottom w:val="single" w:sz="8" w:space="0" w:color="6EB4DB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ECF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ECF6"/>
      </w:tcPr>
    </w:tblStylePr>
  </w:style>
  <w:style w:type="paragraph" w:styleId="Brdtekst">
    <w:name w:val="Body Text"/>
    <w:basedOn w:val="Normal"/>
    <w:link w:val="BrdtekstTegn"/>
    <w:uiPriority w:val="99"/>
    <w:rsid w:val="00DF0BDE"/>
    <w:pPr>
      <w:autoSpaceDE w:val="0"/>
      <w:autoSpaceDN w:val="0"/>
      <w:jc w:val="center"/>
    </w:pPr>
    <w:rPr>
      <w:b/>
      <w:sz w:val="40"/>
      <w:szCs w:val="4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DF0BDE"/>
    <w:rPr>
      <w:rFonts w:ascii="Verdana" w:eastAsia="Times New Roman" w:hAnsi="Verdana" w:cs="Times New Roman"/>
      <w:b/>
      <w:sz w:val="40"/>
      <w:szCs w:val="40"/>
      <w:lang w:val="en-GB" w:eastAsia="da-DK"/>
    </w:rPr>
  </w:style>
  <w:style w:type="paragraph" w:styleId="Ingenafstand">
    <w:name w:val="No Spacing"/>
    <w:uiPriority w:val="99"/>
    <w:qFormat/>
    <w:rsid w:val="00DF0BD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-Gitter1">
    <w:name w:val="Tabel - Gitter1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F0BDE"/>
    <w:rPr>
      <w:rFonts w:cs="Times New Roman"/>
    </w:rPr>
  </w:style>
  <w:style w:type="table" w:customStyle="1" w:styleId="Tabel-Gitter2">
    <w:name w:val="Tabel - Gitter2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3">
    <w:name w:val="Tabel - Gitter3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4">
    <w:name w:val="Tabel - Gitter4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5">
    <w:name w:val="Tabel - Gitter5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-Gitter6">
    <w:name w:val="Tabel - Gitter6"/>
    <w:uiPriority w:val="99"/>
    <w:rsid w:val="00DF0BDE"/>
    <w:pPr>
      <w:spacing w:after="0" w:line="240" w:lineRule="auto"/>
    </w:pPr>
    <w:rPr>
      <w:rFonts w:ascii="Calibri" w:eastAsia="Calibri" w:hAnsi="Calibri" w:cs="Times New Roman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holdsfortegnelse7">
    <w:name w:val="toc 7"/>
    <w:basedOn w:val="Normal"/>
    <w:next w:val="Normal"/>
    <w:autoRedefine/>
    <w:uiPriority w:val="39"/>
    <w:unhideWhenUsed/>
    <w:rsid w:val="00DF0BDE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DF0BDE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DF0BDE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da-DK"/>
    </w:rPr>
  </w:style>
  <w:style w:type="character" w:customStyle="1" w:styleId="Nvn1">
    <w:name w:val="Nævn1"/>
    <w:basedOn w:val="Standardskrifttypeiafsnit"/>
    <w:uiPriority w:val="99"/>
    <w:semiHidden/>
    <w:unhideWhenUsed/>
    <w:rsid w:val="00DF0BDE"/>
    <w:rPr>
      <w:color w:val="2B579A"/>
      <w:shd w:val="clear" w:color="auto" w:fill="E6E6E6"/>
    </w:rPr>
  </w:style>
  <w:style w:type="character" w:customStyle="1" w:styleId="Nvn2">
    <w:name w:val="Nævn2"/>
    <w:basedOn w:val="Standardskrifttypeiafsnit"/>
    <w:uiPriority w:val="99"/>
    <w:semiHidden/>
    <w:unhideWhenUsed/>
    <w:rsid w:val="00DF0BDE"/>
    <w:rPr>
      <w:color w:val="2B579A"/>
      <w:shd w:val="clear" w:color="auto" w:fill="E6E6E6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DF0BDE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Normal"/>
    <w:link w:val="EndNoteBibliographyTitleTegn"/>
    <w:rsid w:val="00656BC9"/>
    <w:pPr>
      <w:spacing w:after="0"/>
      <w:jc w:val="center"/>
    </w:pPr>
    <w:rPr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656BC9"/>
    <w:rPr>
      <w:rFonts w:ascii="Verdana" w:eastAsia="Times New Roman" w:hAnsi="Verdana" w:cs="Times New Roman"/>
      <w:noProof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656BC9"/>
    <w:pPr>
      <w:spacing w:line="240" w:lineRule="auto"/>
    </w:pPr>
    <w:rPr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656BC9"/>
    <w:rPr>
      <w:rFonts w:ascii="Verdana" w:eastAsia="Times New Roman" w:hAnsi="Verdana" w:cs="Times New Roman"/>
      <w:noProof/>
      <w:sz w:val="18"/>
      <w:szCs w:val="18"/>
      <w:lang w:val="en-US"/>
    </w:rPr>
  </w:style>
  <w:style w:type="paragraph" w:styleId="Brdtekst2">
    <w:name w:val="Body Text 2"/>
    <w:basedOn w:val="Normal"/>
    <w:link w:val="Brdtekst2Tegn"/>
    <w:uiPriority w:val="99"/>
    <w:unhideWhenUsed/>
    <w:rsid w:val="00AA3C1F"/>
    <w:pPr>
      <w:spacing w:after="0"/>
      <w:jc w:val="left"/>
    </w:pPr>
    <w:rPr>
      <w:rFonts w:ascii="Times New Roman" w:hAnsi="Times New Roman"/>
      <w:bCs/>
      <w:sz w:val="20"/>
      <w:szCs w:val="20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AA3C1F"/>
    <w:rPr>
      <w:rFonts w:ascii="Times New Roman" w:eastAsia="Times New Roman" w:hAnsi="Times New Roman" w:cs="Times New Roman"/>
      <w:bCs/>
      <w:sz w:val="20"/>
      <w:szCs w:val="20"/>
      <w:lang w:val="en-GB"/>
    </w:rPr>
  </w:style>
  <w:style w:type="paragraph" w:styleId="Brdtekst3">
    <w:name w:val="Body Text 3"/>
    <w:basedOn w:val="Normal"/>
    <w:link w:val="Brdtekst3Tegn"/>
    <w:uiPriority w:val="99"/>
    <w:unhideWhenUsed/>
    <w:rsid w:val="00550A76"/>
    <w:pPr>
      <w:spacing w:line="276" w:lineRule="auto"/>
    </w:pPr>
    <w:rPr>
      <w:rFonts w:asciiTheme="minorHAnsi" w:hAnsiTheme="minorHAnsi"/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550A76"/>
    <w:rPr>
      <w:rFonts w:eastAsia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oris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2E637-B99F-45C8-97F2-64FD94F3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Region Midtjylland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Gitte Højbjerg Jacobsen</dc:creator>
  <cp:lastModifiedBy>Gitte Højbjerg Jacobsen</cp:lastModifiedBy>
  <cp:revision>5</cp:revision>
  <cp:lastPrinted>2019-12-20T13:20:00Z</cp:lastPrinted>
  <dcterms:created xsi:type="dcterms:W3CDTF">2020-10-30T09:45:00Z</dcterms:created>
  <dcterms:modified xsi:type="dcterms:W3CDTF">2021-05-30T23:39:00Z</dcterms:modified>
</cp:coreProperties>
</file>