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E360" w14:textId="3A28ECDF" w:rsidR="006D34B9" w:rsidRDefault="003C46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 – Depiction of the lifting task</w:t>
      </w:r>
    </w:p>
    <w:p w14:paraId="0C0ED504" w14:textId="300E9FC5" w:rsidR="003C4646" w:rsidRDefault="003C4646">
      <w:pPr>
        <w:rPr>
          <w:rFonts w:ascii="Times New Roman" w:hAnsi="Times New Roman" w:cs="Times New Roman"/>
          <w:b/>
          <w:bCs/>
        </w:rPr>
      </w:pPr>
    </w:p>
    <w:p w14:paraId="3C140D93" w14:textId="77777777" w:rsidR="003C4646" w:rsidRPr="003C4646" w:rsidRDefault="003C4646">
      <w:pPr>
        <w:rPr>
          <w:rFonts w:ascii="Times New Roman" w:hAnsi="Times New Roman" w:cs="Times New Roman"/>
          <w:b/>
          <w:bCs/>
        </w:rPr>
      </w:pPr>
    </w:p>
    <w:p w14:paraId="48AA34BC" w14:textId="77777777" w:rsidR="003C4646" w:rsidRDefault="003C464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BB6F434" wp14:editId="319C7CBE">
            <wp:extent cx="5762625" cy="323850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B8920" w14:textId="4F1404BF" w:rsidR="003C4646" w:rsidRDefault="003C4646">
      <w:r>
        <w:rPr>
          <w:b/>
          <w:bCs/>
        </w:rPr>
        <w:t xml:space="preserve">Fig 1 </w:t>
      </w:r>
      <w:r w:rsidRPr="003C4646">
        <w:t>The subject moves the load downwards.</w:t>
      </w:r>
    </w:p>
    <w:p w14:paraId="443E5774" w14:textId="77777777" w:rsidR="003C4646" w:rsidRPr="003C4646" w:rsidRDefault="003C4646"/>
    <w:p w14:paraId="1A5B4FF7" w14:textId="46050C4C" w:rsidR="003C4646" w:rsidRDefault="003C4646">
      <w:pPr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1748786F" wp14:editId="1EB655B6">
            <wp:extent cx="5762625" cy="323850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55577" w14:textId="4E06F624" w:rsidR="003C4646" w:rsidRPr="003C4646" w:rsidRDefault="003C4646" w:rsidP="003C4646">
      <w:r>
        <w:rPr>
          <w:b/>
          <w:bCs/>
        </w:rPr>
        <w:t xml:space="preserve">Fig </w:t>
      </w:r>
      <w:r>
        <w:rPr>
          <w:b/>
          <w:bCs/>
        </w:rPr>
        <w:t>2</w:t>
      </w:r>
      <w:r>
        <w:rPr>
          <w:b/>
          <w:bCs/>
        </w:rPr>
        <w:t xml:space="preserve"> </w:t>
      </w:r>
      <w:r w:rsidRPr="003C4646">
        <w:t xml:space="preserve">The subject moves the load </w:t>
      </w:r>
      <w:r w:rsidRPr="003C4646">
        <w:t>upwards</w:t>
      </w:r>
      <w:r w:rsidRPr="003C4646">
        <w:t>.</w:t>
      </w:r>
    </w:p>
    <w:p w14:paraId="4AB5AC1B" w14:textId="77777777" w:rsidR="003C4646" w:rsidRPr="003C4646" w:rsidRDefault="003C4646" w:rsidP="003C4646"/>
    <w:sectPr w:rsidR="003C4646" w:rsidRPr="003C46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38"/>
    <w:rsid w:val="00074F10"/>
    <w:rsid w:val="001A7786"/>
    <w:rsid w:val="002A038F"/>
    <w:rsid w:val="003A25E2"/>
    <w:rsid w:val="003C4646"/>
    <w:rsid w:val="0041572D"/>
    <w:rsid w:val="006B3F38"/>
    <w:rsid w:val="006B5C16"/>
    <w:rsid w:val="006D34B9"/>
    <w:rsid w:val="00BF7028"/>
    <w:rsid w:val="00C44CD2"/>
    <w:rsid w:val="00D63F2E"/>
    <w:rsid w:val="00E2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4A9E"/>
  <w15:chartTrackingRefBased/>
  <w15:docId w15:val="{6A5AA261-D3D1-1140-8510-1FEB4A14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3F38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B3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3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3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3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3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3F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3F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3F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3F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3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3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3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3F3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3F3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3F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3F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3F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3F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3F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3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3F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3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3F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3F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3F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3F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3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3F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3F38"/>
    <w:rPr>
      <w:b/>
      <w:bCs/>
      <w:smallCaps/>
      <w:color w:val="0F4761" w:themeColor="accent1" w:themeShade="BF"/>
      <w:spacing w:val="5"/>
    </w:rPr>
  </w:style>
  <w:style w:type="table" w:customStyle="1" w:styleId="APA-Bericht">
    <w:name w:val="APA-Bericht"/>
    <w:basedOn w:val="NormaleTabelle"/>
    <w:uiPriority w:val="99"/>
    <w:rsid w:val="006B3F38"/>
    <w:pPr>
      <w:suppressAutoHyphens/>
    </w:pPr>
    <w:rPr>
      <w:rFonts w:eastAsiaTheme="minorEastAsia"/>
      <w:kern w:val="0"/>
      <w:lang w:eastAsia="ja-JP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129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Deicke, Jonas</dc:creator>
  <cp:keywords/>
  <dc:description/>
  <cp:lastModifiedBy>Johannes Voß</cp:lastModifiedBy>
  <cp:revision>8</cp:revision>
  <dcterms:created xsi:type="dcterms:W3CDTF">2025-09-26T09:36:00Z</dcterms:created>
  <dcterms:modified xsi:type="dcterms:W3CDTF">2025-10-27T21:25:00Z</dcterms:modified>
</cp:coreProperties>
</file>