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DBC35" w14:textId="77777777" w:rsidR="004D629D" w:rsidRDefault="004D629D" w:rsidP="004D629D">
      <w:pPr>
        <w:keepNext/>
      </w:pPr>
      <w:r>
        <w:rPr>
          <w:noProof/>
        </w:rPr>
        <w:drawing>
          <wp:inline distT="0" distB="0" distL="0" distR="0" wp14:anchorId="6D1F6B0E" wp14:editId="65AEE713">
            <wp:extent cx="4514850" cy="2655369"/>
            <wp:effectExtent l="0" t="0" r="0" b="0"/>
            <wp:docPr id="1627565246" name="Picture 3" descr="A graph of operation with blue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565246" name="Picture 3" descr="A graph of operation with blue ba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325" cy="266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71E8F" w14:textId="56369FC0" w:rsidR="004D629D" w:rsidRPr="004D629D" w:rsidRDefault="004D629D" w:rsidP="004D629D">
      <w:pPr>
        <w:rPr>
          <w:rFonts w:cstheme="majorBidi"/>
          <w:b/>
          <w:bCs/>
        </w:rPr>
      </w:pPr>
      <w:r w:rsidRPr="004D629D">
        <w:rPr>
          <w:rFonts w:cstheme="majorBidi"/>
          <w:b/>
          <w:bCs/>
        </w:rPr>
        <w:t xml:space="preserve">Figure </w:t>
      </w:r>
      <w:r>
        <w:rPr>
          <w:rFonts w:cstheme="majorBidi"/>
          <w:b/>
          <w:bCs/>
        </w:rPr>
        <w:t>S</w:t>
      </w:r>
      <w:r w:rsidRPr="004D629D">
        <w:rPr>
          <w:rFonts w:cstheme="majorBidi"/>
          <w:b/>
          <w:bCs/>
        </w:rPr>
        <w:fldChar w:fldCharType="begin"/>
      </w:r>
      <w:r w:rsidRPr="004D629D">
        <w:rPr>
          <w:rFonts w:cstheme="majorBidi"/>
          <w:b/>
          <w:bCs/>
        </w:rPr>
        <w:instrText xml:space="preserve"> SEQ Figure \* ARABIC </w:instrText>
      </w:r>
      <w:r w:rsidRPr="004D629D">
        <w:rPr>
          <w:rFonts w:cstheme="majorBidi"/>
          <w:b/>
          <w:bCs/>
        </w:rPr>
        <w:fldChar w:fldCharType="separate"/>
      </w:r>
      <w:r>
        <w:rPr>
          <w:rFonts w:cstheme="majorBidi"/>
          <w:b/>
          <w:bCs/>
          <w:noProof/>
        </w:rPr>
        <w:t>1</w:t>
      </w:r>
      <w:r w:rsidRPr="004D629D">
        <w:rPr>
          <w:rFonts w:cstheme="majorBidi"/>
          <w:b/>
          <w:bCs/>
        </w:rPr>
        <w:fldChar w:fldCharType="end"/>
      </w:r>
      <w:r w:rsidRPr="004D629D">
        <w:rPr>
          <w:rFonts w:cstheme="majorBidi"/>
          <w:b/>
          <w:bCs/>
        </w:rPr>
        <w:t xml:space="preserve">: </w:t>
      </w:r>
      <w:r w:rsidRPr="004D629D">
        <w:rPr>
          <w:rFonts w:cstheme="majorBidi"/>
          <w:b/>
          <w:bCs/>
          <w:szCs w:val="20"/>
        </w:rPr>
        <w:t xml:space="preserve">The frequency of bariatric surgery among participants from a single obesity control setting </w:t>
      </w:r>
    </w:p>
    <w:p w14:paraId="1BE8BD34" w14:textId="77777777" w:rsidR="004D629D" w:rsidRDefault="004D629D"/>
    <w:p w14:paraId="4DB38224" w14:textId="77777777" w:rsidR="004D629D" w:rsidRDefault="004D629D" w:rsidP="004D629D">
      <w:pPr>
        <w:keepNext/>
      </w:pPr>
      <w:r>
        <w:rPr>
          <w:noProof/>
        </w:rPr>
        <w:drawing>
          <wp:inline distT="0" distB="0" distL="0" distR="0" wp14:anchorId="3C03577D" wp14:editId="18C79E6A">
            <wp:extent cx="4581525" cy="2752725"/>
            <wp:effectExtent l="0" t="0" r="0" b="0"/>
            <wp:docPr id="1843910878" name="Picture 2" descr="A graph of a number of patie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10878" name="Picture 2" descr="A graph of a number of patien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6B89B" w14:textId="089B7B78" w:rsidR="004D629D" w:rsidRPr="004D629D" w:rsidRDefault="004D629D" w:rsidP="004D629D">
      <w:pPr>
        <w:pStyle w:val="Caption"/>
        <w:rPr>
          <w:rFonts w:cstheme="majorBidi"/>
          <w:b/>
          <w:bCs/>
          <w:i w:val="0"/>
          <w:iCs w:val="0"/>
          <w:color w:val="auto"/>
          <w:sz w:val="20"/>
          <w:szCs w:val="20"/>
        </w:rPr>
      </w:pPr>
      <w:r w:rsidRPr="004D629D">
        <w:rPr>
          <w:rFonts w:cstheme="majorBidi"/>
          <w:b/>
          <w:bCs/>
          <w:i w:val="0"/>
          <w:iCs w:val="0"/>
          <w:color w:val="auto"/>
          <w:sz w:val="20"/>
          <w:szCs w:val="20"/>
        </w:rPr>
        <w:t xml:space="preserve">Figure </w:t>
      </w:r>
      <w:r>
        <w:rPr>
          <w:rFonts w:cstheme="majorBidi"/>
          <w:b/>
          <w:bCs/>
          <w:i w:val="0"/>
          <w:iCs w:val="0"/>
          <w:color w:val="auto"/>
          <w:sz w:val="20"/>
          <w:szCs w:val="20"/>
        </w:rPr>
        <w:t>S</w:t>
      </w:r>
      <w:r w:rsidRPr="004D629D">
        <w:rPr>
          <w:rFonts w:cstheme="majorBid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4D629D">
        <w:rPr>
          <w:rFonts w:cstheme="majorBidi"/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4D629D">
        <w:rPr>
          <w:rFonts w:cstheme="majorBidi"/>
          <w:b/>
          <w:bCs/>
          <w:i w:val="0"/>
          <w:iCs w:val="0"/>
          <w:color w:val="auto"/>
          <w:sz w:val="20"/>
          <w:szCs w:val="20"/>
        </w:rPr>
        <w:fldChar w:fldCharType="separate"/>
      </w:r>
      <w:r>
        <w:rPr>
          <w:rFonts w:cstheme="majorBidi"/>
          <w:b/>
          <w:bCs/>
          <w:i w:val="0"/>
          <w:iCs w:val="0"/>
          <w:noProof/>
          <w:color w:val="auto"/>
          <w:sz w:val="20"/>
          <w:szCs w:val="20"/>
        </w:rPr>
        <w:t>2</w:t>
      </w:r>
      <w:r w:rsidRPr="004D629D">
        <w:rPr>
          <w:rFonts w:cstheme="majorBidi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4D629D">
        <w:rPr>
          <w:rFonts w:cstheme="majorBidi"/>
          <w:b/>
          <w:bCs/>
          <w:i w:val="0"/>
          <w:iCs w:val="0"/>
          <w:color w:val="auto"/>
          <w:sz w:val="20"/>
          <w:szCs w:val="20"/>
        </w:rPr>
        <w:t xml:space="preserve">: </w:t>
      </w:r>
      <w:r w:rsidRPr="004D629D">
        <w:rPr>
          <w:rFonts w:cstheme="majorBidi"/>
          <w:b/>
          <w:bCs/>
          <w:i w:val="0"/>
          <w:iCs w:val="0"/>
          <w:color w:val="auto"/>
          <w:sz w:val="20"/>
          <w:szCs w:val="20"/>
        </w:rPr>
        <w:t>A line chart showing no correlation between the Excess Weight loss Percentage (EWL%) and the median psychological assessment scores.</w:t>
      </w:r>
    </w:p>
    <w:p w14:paraId="3FC9E3DD" w14:textId="77777777" w:rsidR="004D629D" w:rsidRDefault="004D629D"/>
    <w:p w14:paraId="61E79B51" w14:textId="77777777" w:rsidR="004D629D" w:rsidRDefault="004D629D" w:rsidP="004D629D">
      <w:pPr>
        <w:keepNext/>
      </w:pPr>
      <w:r>
        <w:rPr>
          <w:noProof/>
        </w:rPr>
        <w:lastRenderedPageBreak/>
        <w:drawing>
          <wp:inline distT="0" distB="0" distL="0" distR="0" wp14:anchorId="67403D6F" wp14:editId="01E3BC9E">
            <wp:extent cx="4581525" cy="2752725"/>
            <wp:effectExtent l="0" t="0" r="0" b="0"/>
            <wp:docPr id="1250573689" name="Picture 1" descr="A graph of a number of patie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573689" name="Picture 1" descr="A graph of a number of patien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81F4B" w14:textId="4FDC6197" w:rsidR="004D629D" w:rsidRPr="004D629D" w:rsidRDefault="004D629D" w:rsidP="004D629D">
      <w:pPr>
        <w:pStyle w:val="Caption"/>
        <w:rPr>
          <w:rFonts w:cstheme="majorBidi"/>
          <w:b/>
          <w:bCs/>
          <w:i w:val="0"/>
          <w:iCs w:val="0"/>
          <w:color w:val="auto"/>
          <w:sz w:val="20"/>
          <w:szCs w:val="20"/>
        </w:rPr>
      </w:pPr>
      <w:r w:rsidRPr="004D629D">
        <w:rPr>
          <w:rFonts w:cstheme="majorBidi"/>
          <w:b/>
          <w:bCs/>
          <w:i w:val="0"/>
          <w:iCs w:val="0"/>
          <w:color w:val="auto"/>
          <w:sz w:val="20"/>
          <w:szCs w:val="20"/>
        </w:rPr>
        <w:t xml:space="preserve">Figure </w:t>
      </w:r>
      <w:r>
        <w:rPr>
          <w:rFonts w:cstheme="majorBidi"/>
          <w:b/>
          <w:bCs/>
          <w:i w:val="0"/>
          <w:iCs w:val="0"/>
          <w:color w:val="auto"/>
          <w:sz w:val="20"/>
          <w:szCs w:val="20"/>
        </w:rPr>
        <w:t>S</w:t>
      </w:r>
      <w:r w:rsidRPr="004D629D">
        <w:rPr>
          <w:rFonts w:cstheme="majorBid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4D629D">
        <w:rPr>
          <w:rFonts w:cstheme="majorBidi"/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4D629D">
        <w:rPr>
          <w:rFonts w:cstheme="majorBidi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4D629D">
        <w:rPr>
          <w:rFonts w:cstheme="majorBidi"/>
          <w:b/>
          <w:bCs/>
          <w:i w:val="0"/>
          <w:iCs w:val="0"/>
          <w:noProof/>
          <w:color w:val="auto"/>
          <w:sz w:val="20"/>
          <w:szCs w:val="20"/>
        </w:rPr>
        <w:t>3</w:t>
      </w:r>
      <w:r w:rsidRPr="004D629D">
        <w:rPr>
          <w:rFonts w:cstheme="majorBidi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4D629D">
        <w:rPr>
          <w:rFonts w:cstheme="majorBidi"/>
          <w:b/>
          <w:bCs/>
          <w:i w:val="0"/>
          <w:iCs w:val="0"/>
          <w:color w:val="auto"/>
          <w:sz w:val="20"/>
          <w:szCs w:val="20"/>
        </w:rPr>
        <w:t>: A line chart showing no correlation between the Total Body Weight loss Percentage (TBWL%) and the median psychological assessment scores.</w:t>
      </w:r>
    </w:p>
    <w:sectPr w:rsidR="004D629D" w:rsidRPr="004D62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B5D"/>
    <w:rsid w:val="002073EE"/>
    <w:rsid w:val="00355EA8"/>
    <w:rsid w:val="003E25EB"/>
    <w:rsid w:val="004D629D"/>
    <w:rsid w:val="005361EC"/>
    <w:rsid w:val="006157BE"/>
    <w:rsid w:val="006E51E9"/>
    <w:rsid w:val="007A6FDB"/>
    <w:rsid w:val="007E3919"/>
    <w:rsid w:val="007F0145"/>
    <w:rsid w:val="008D3E29"/>
    <w:rsid w:val="00C23B5D"/>
    <w:rsid w:val="00D21180"/>
    <w:rsid w:val="00D856CE"/>
    <w:rsid w:val="00EE3FC1"/>
    <w:rsid w:val="00FB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CE448E"/>
  <w15:chartTrackingRefBased/>
  <w15:docId w15:val="{10185322-E4B6-4EF5-BA9C-B241A4C4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29D"/>
    <w:rPr>
      <w:rFonts w:asciiTheme="majorBidi" w:hAnsiTheme="majorBidi"/>
      <w:kern w:val="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1180"/>
    <w:pPr>
      <w:keepNext/>
      <w:keepLines/>
      <w:spacing w:before="360" w:after="120"/>
      <w:outlineLvl w:val="0"/>
    </w:pPr>
    <w:rPr>
      <w:rFonts w:eastAsiaTheme="majorEastAsia" w:cstheme="majorBidi"/>
      <w:b/>
      <w:kern w:val="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7BE"/>
    <w:pPr>
      <w:keepNext/>
      <w:keepLines/>
      <w:spacing w:before="160" w:after="120"/>
      <w:outlineLvl w:val="1"/>
    </w:pPr>
    <w:rPr>
      <w:rFonts w:eastAsiaTheme="majorEastAsia" w:cstheme="majorBidi"/>
      <w:b/>
      <w:kern w:val="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5EA8"/>
    <w:pPr>
      <w:spacing w:before="240" w:after="240" w:line="271" w:lineRule="auto"/>
      <w:outlineLvl w:val="2"/>
    </w:pPr>
    <w:rPr>
      <w:rFonts w:eastAsiaTheme="majorEastAsia" w:cstheme="majorBidi"/>
      <w:b/>
      <w:bCs/>
      <w:sz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B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B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B5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B5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B5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B5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180"/>
    <w:rPr>
      <w:rFonts w:asciiTheme="majorBidi" w:eastAsiaTheme="majorEastAsia" w:hAnsiTheme="majorBidi" w:cstheme="majorBidi"/>
      <w:b/>
      <w:sz w:val="24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157BE"/>
    <w:rPr>
      <w:rFonts w:asciiTheme="majorBidi" w:eastAsiaTheme="majorEastAsia" w:hAnsiTheme="majorBidi" w:cstheme="majorBidi"/>
      <w:b/>
      <w:sz w:val="20"/>
      <w:szCs w:val="26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F0145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145"/>
    <w:rPr>
      <w:rFonts w:asciiTheme="majorBidi" w:eastAsiaTheme="majorEastAsia" w:hAnsiTheme="majorBidi" w:cstheme="majorBidi"/>
      <w:b/>
      <w:spacing w:val="-10"/>
      <w:kern w:val="28"/>
      <w:sz w:val="28"/>
      <w:szCs w:val="56"/>
      <w14:ligatures w14:val="none"/>
    </w:rPr>
  </w:style>
  <w:style w:type="paragraph" w:styleId="ListParagraph">
    <w:name w:val="List Paragraph"/>
    <w:basedOn w:val="Normal"/>
    <w:uiPriority w:val="34"/>
    <w:qFormat/>
    <w:rsid w:val="00355EA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55EA8"/>
    <w:rPr>
      <w:rFonts w:asciiTheme="majorBidi" w:eastAsiaTheme="majorEastAsia" w:hAnsiTheme="majorBidi" w:cstheme="majorBidi"/>
      <w:b/>
      <w:bCs/>
      <w:sz w:val="24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B5D"/>
    <w:rPr>
      <w:rFonts w:eastAsiaTheme="majorEastAsia" w:cstheme="majorBidi"/>
      <w:i/>
      <w:iCs/>
      <w:color w:val="0F4761" w:themeColor="accent1" w:themeShade="BF"/>
      <w:kern w:val="0"/>
      <w:sz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B5D"/>
    <w:rPr>
      <w:rFonts w:eastAsiaTheme="majorEastAsia" w:cstheme="majorBidi"/>
      <w:color w:val="0F4761" w:themeColor="accent1" w:themeShade="BF"/>
      <w:kern w:val="0"/>
      <w:sz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B5D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B5D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B5D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B5D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B5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B5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C23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B5D"/>
    <w:rPr>
      <w:rFonts w:asciiTheme="majorBidi" w:hAnsiTheme="majorBidi"/>
      <w:i/>
      <w:iCs/>
      <w:color w:val="404040" w:themeColor="text1" w:themeTint="BF"/>
      <w:kern w:val="0"/>
      <w:sz w:val="2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C23B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B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B5D"/>
    <w:rPr>
      <w:rFonts w:asciiTheme="majorBidi" w:hAnsiTheme="majorBidi"/>
      <w:i/>
      <w:iCs/>
      <w:color w:val="0F4761" w:themeColor="accent1" w:themeShade="BF"/>
      <w:kern w:val="0"/>
      <w:sz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23B5D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4D629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</Words>
  <Characters>410</Characters>
  <Application>Microsoft Office Word</Application>
  <DocSecurity>0</DocSecurity>
  <Lines>12</Lines>
  <Paragraphs>4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Zidan</dc:creator>
  <cp:keywords/>
  <dc:description/>
  <cp:lastModifiedBy>Mohamed Zidan</cp:lastModifiedBy>
  <cp:revision>2</cp:revision>
  <dcterms:created xsi:type="dcterms:W3CDTF">2024-06-06T23:41:00Z</dcterms:created>
  <dcterms:modified xsi:type="dcterms:W3CDTF">2024-06-06T23:47:00Z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1d669c65264f80d6e0b72a2651cdcbb7250f3ad4a0611dc003def9b143d2f555</vt:lpwstr>
  </property>
</Properties>
</file>