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055" w:rsidRPr="00462E43" w:rsidRDefault="00AF2055" w:rsidP="00AF2055">
      <w:pPr>
        <w:spacing w:line="360" w:lineRule="auto"/>
        <w:ind w:firstLine="567"/>
        <w:jc w:val="both"/>
        <w:rPr>
          <w:rFonts w:ascii="Times New Roman" w:hAnsi="Times New Roman"/>
          <w:b/>
        </w:rPr>
      </w:pPr>
      <w:r w:rsidRPr="00462E43">
        <w:rPr>
          <w:rFonts w:ascii="Times New Roman" w:hAnsi="Times New Roman"/>
          <w:b/>
        </w:rPr>
        <w:t>Supplementary Figures</w:t>
      </w:r>
    </w:p>
    <w:p w:rsidR="00AF2055" w:rsidRPr="00462E43" w:rsidRDefault="00AF2055" w:rsidP="00AF2055">
      <w:pPr>
        <w:spacing w:line="360" w:lineRule="auto"/>
        <w:ind w:firstLine="567"/>
        <w:jc w:val="both"/>
        <w:rPr>
          <w:rFonts w:ascii="Times New Roman" w:hAnsi="Times New Roman"/>
        </w:rPr>
      </w:pPr>
      <w:r w:rsidRPr="00462E43">
        <w:rPr>
          <w:rFonts w:ascii="Times New Roman" w:hAnsi="Times New Roman"/>
          <w:b/>
        </w:rPr>
        <w:t xml:space="preserve">Suppl. Fig 1. </w:t>
      </w:r>
      <w:r w:rsidRPr="00462E43">
        <w:rPr>
          <w:rFonts w:ascii="Times New Roman" w:hAnsi="Times New Roman"/>
        </w:rPr>
        <w:t>Minimal changes in the voltage dependence of inactivation are caused by either S4-S5 excisions or I521C channels treatment with MTSET. (A) Comparison of voltage-dependence of inactivation from cont</w:t>
      </w:r>
      <w:r>
        <w:rPr>
          <w:rFonts w:ascii="Times New Roman" w:hAnsi="Times New Roman"/>
        </w:rPr>
        <w:t>inuous wild-type (WT) and Y545 s</w:t>
      </w:r>
      <w:r w:rsidRPr="00462E43">
        <w:rPr>
          <w:rFonts w:ascii="Times New Roman" w:hAnsi="Times New Roman"/>
        </w:rPr>
        <w:t>plit channels. Families of current traces recorded in response to the triple pulse protocol illustrated at the top, are shown on the left. Due to the strongly a</w:t>
      </w:r>
      <w:r>
        <w:rPr>
          <w:rFonts w:ascii="Times New Roman" w:hAnsi="Times New Roman"/>
        </w:rPr>
        <w:t>ccelerated closing of the Y545 s</w:t>
      </w:r>
      <w:r w:rsidRPr="00462E43">
        <w:rPr>
          <w:rFonts w:ascii="Times New Roman" w:hAnsi="Times New Roman"/>
        </w:rPr>
        <w:t xml:space="preserve">plit channels, conditioning voltage steps of very short duration (10 </w:t>
      </w:r>
      <w:proofErr w:type="spellStart"/>
      <w:r w:rsidRPr="00462E43">
        <w:rPr>
          <w:rFonts w:ascii="Times New Roman" w:hAnsi="Times New Roman"/>
        </w:rPr>
        <w:t>ms</w:t>
      </w:r>
      <w:proofErr w:type="spellEnd"/>
      <w:r w:rsidRPr="00462E43">
        <w:rPr>
          <w:rFonts w:ascii="Times New Roman" w:hAnsi="Times New Roman"/>
        </w:rPr>
        <w:t>) were used to determine the isochronal inactivation level preventing virtual disappearance of the current at relatively small negative membrane potentials. Uncorrected (open symbols) and corrected for deactivation (closed symbols) inactivation voltage-dependence plots are shown on the right (see also Methods). Note the relative concordance between the uncorrected and corrected data in the case of the WT channels due to the small closing level reached during the short conditioning steps. (B) Comparison of steady-state voltage-dependence of inactivation from con</w:t>
      </w:r>
      <w:r>
        <w:rPr>
          <w:rFonts w:ascii="Times New Roman" w:hAnsi="Times New Roman"/>
        </w:rPr>
        <w:t>tinuous WT and L539 s</w:t>
      </w:r>
      <w:r w:rsidRPr="00462E43">
        <w:rPr>
          <w:rFonts w:ascii="Times New Roman" w:hAnsi="Times New Roman"/>
        </w:rPr>
        <w:t xml:space="preserve">plit channels. 20 </w:t>
      </w:r>
      <w:proofErr w:type="spellStart"/>
      <w:r w:rsidRPr="00462E43">
        <w:rPr>
          <w:rFonts w:ascii="Times New Roman" w:hAnsi="Times New Roman"/>
        </w:rPr>
        <w:t>ms</w:t>
      </w:r>
      <w:proofErr w:type="spellEnd"/>
      <w:r w:rsidRPr="00462E43">
        <w:rPr>
          <w:rFonts w:ascii="Times New Roman" w:hAnsi="Times New Roman"/>
        </w:rPr>
        <w:t xml:space="preserve"> conditioning steps at different voltages were used. Uncorrected (open symbols) and corrected for deactivation (closed symbols) inactivation voltage-dependence plots are shown on the right. Note the concordance between the uncorrected and corrected data in the case o</w:t>
      </w:r>
      <w:r>
        <w:rPr>
          <w:rFonts w:ascii="Times New Roman" w:hAnsi="Times New Roman"/>
        </w:rPr>
        <w:t>f the slowly deactivating L539 s</w:t>
      </w:r>
      <w:r w:rsidRPr="00462E43">
        <w:rPr>
          <w:rFonts w:ascii="Times New Roman" w:hAnsi="Times New Roman"/>
        </w:rPr>
        <w:t xml:space="preserve">plit channels. (C) Comparison of steady-state voltage-dependence of inactivation from continuous I521C channels before (open symbols) and after (closed symbols) treatment with MTSET. Families of current traces recorded in the absence (Control) and the presence of 1 </w:t>
      </w:r>
      <w:proofErr w:type="spellStart"/>
      <w:r w:rsidRPr="00462E43">
        <w:rPr>
          <w:rFonts w:ascii="Times New Roman" w:hAnsi="Times New Roman"/>
        </w:rPr>
        <w:t>mM</w:t>
      </w:r>
      <w:proofErr w:type="spellEnd"/>
      <w:r w:rsidRPr="00462E43">
        <w:rPr>
          <w:rFonts w:ascii="Times New Roman" w:hAnsi="Times New Roman"/>
        </w:rPr>
        <w:t xml:space="preserve"> MTSET are shown on the left. Inactivation voltage-dependence plots are shown on the right. Due to minimization of closing in the presence of the MTS reagent, only control current data are shown corrected for deactivation (closed symbols).</w:t>
      </w:r>
    </w:p>
    <w:p w:rsidR="00AF2055" w:rsidRPr="00462E43" w:rsidRDefault="00AF2055" w:rsidP="00AF2055">
      <w:pPr>
        <w:spacing w:line="360" w:lineRule="auto"/>
        <w:ind w:firstLine="567"/>
        <w:jc w:val="both"/>
        <w:rPr>
          <w:rFonts w:ascii="Times New Roman" w:hAnsi="Times New Roman"/>
        </w:rPr>
      </w:pPr>
      <w:r w:rsidRPr="00462E43">
        <w:rPr>
          <w:rFonts w:ascii="Times New Roman" w:hAnsi="Times New Roman"/>
          <w:b/>
        </w:rPr>
        <w:t xml:space="preserve">Suppl. Fig 2. </w:t>
      </w:r>
      <w:proofErr w:type="gramStart"/>
      <w:r w:rsidRPr="00462E43">
        <w:rPr>
          <w:rFonts w:ascii="Times New Roman" w:hAnsi="Times New Roman"/>
        </w:rPr>
        <w:t>MTSET modification of I521C continuous Kv11.1 channels.</w:t>
      </w:r>
      <w:proofErr w:type="gramEnd"/>
      <w:r w:rsidRPr="00462E43">
        <w:rPr>
          <w:rFonts w:ascii="Times New Roman" w:hAnsi="Times New Roman"/>
        </w:rPr>
        <w:t xml:space="preserve"> (A) Effect of MTSET on activation voltage dependence. </w:t>
      </w:r>
      <w:proofErr w:type="gramStart"/>
      <w:r w:rsidRPr="00462E43">
        <w:rPr>
          <w:rFonts w:ascii="Times New Roman" w:hAnsi="Times New Roman"/>
          <w:i/>
        </w:rPr>
        <w:t>Left.</w:t>
      </w:r>
      <w:proofErr w:type="gramEnd"/>
      <w:r w:rsidRPr="00462E43">
        <w:rPr>
          <w:rFonts w:ascii="Times New Roman" w:hAnsi="Times New Roman"/>
          <w:i/>
        </w:rPr>
        <w:t xml:space="preserve"> </w:t>
      </w:r>
      <w:r w:rsidRPr="00462E43">
        <w:rPr>
          <w:rFonts w:ascii="Times New Roman" w:hAnsi="Times New Roman"/>
        </w:rPr>
        <w:t xml:space="preserve">Representative current traces were obtained with the voltage protocol shown at the top before (Control) and after 2 min of treatment with 1 </w:t>
      </w:r>
      <w:proofErr w:type="spellStart"/>
      <w:r w:rsidRPr="00462E43">
        <w:rPr>
          <w:rFonts w:ascii="Times New Roman" w:hAnsi="Times New Roman"/>
        </w:rPr>
        <w:t>mM</w:t>
      </w:r>
      <w:proofErr w:type="spellEnd"/>
      <w:r w:rsidRPr="00462E43">
        <w:rPr>
          <w:rFonts w:ascii="Times New Roman" w:hAnsi="Times New Roman"/>
        </w:rPr>
        <w:t xml:space="preserve"> MTSET. Cells were held at +40 mV during MTSET perfusion. </w:t>
      </w:r>
      <w:proofErr w:type="gramStart"/>
      <w:r w:rsidRPr="00462E43">
        <w:rPr>
          <w:rFonts w:ascii="Times New Roman" w:hAnsi="Times New Roman"/>
          <w:i/>
        </w:rPr>
        <w:t>Right</w:t>
      </w:r>
      <w:r w:rsidRPr="00462E43">
        <w:rPr>
          <w:rFonts w:ascii="Times New Roman" w:hAnsi="Times New Roman"/>
        </w:rPr>
        <w:t>.</w:t>
      </w:r>
      <w:proofErr w:type="gramEnd"/>
      <w:r w:rsidRPr="00462E43">
        <w:rPr>
          <w:rFonts w:ascii="Times New Roman" w:hAnsi="Times New Roman"/>
        </w:rPr>
        <w:t xml:space="preserve"> Current-voltage (I/V) relationships obtained at the end of the voltage pulses (circles in the current traces on the left) before and after MTSET are shown at the top. Plots of normalized peak tail current magnitudes (squares on the left) are shown at the bottom. Curve superimposed to the control data represents a Boltzmann fit. No fit was performed for MTSET data because the conductance did not saturate up to the most negative voltage value tested. </w:t>
      </w:r>
      <w:r w:rsidRPr="001174E3">
        <w:rPr>
          <w:rFonts w:ascii="Times New Roman" w:hAnsi="Times New Roman"/>
          <w:color w:val="FF0000"/>
        </w:rPr>
        <w:t xml:space="preserve">In this case, the minimal current level was arbitrarily set to zero. </w:t>
      </w:r>
      <w:r w:rsidRPr="00462E43">
        <w:rPr>
          <w:rFonts w:ascii="Times New Roman" w:hAnsi="Times New Roman"/>
        </w:rPr>
        <w:t xml:space="preserve">(B) Estimation of MTSET-induced modification rates of cysteine 521. Current traces shown in the insets were obtained in response to 1,700 </w:t>
      </w:r>
      <w:proofErr w:type="spellStart"/>
      <w:r w:rsidRPr="00462E43">
        <w:rPr>
          <w:rFonts w:ascii="Times New Roman" w:hAnsi="Times New Roman"/>
        </w:rPr>
        <w:t>ms</w:t>
      </w:r>
      <w:proofErr w:type="spellEnd"/>
      <w:r w:rsidRPr="00462E43">
        <w:rPr>
          <w:rFonts w:ascii="Times New Roman" w:hAnsi="Times New Roman"/>
        </w:rPr>
        <w:t xml:space="preserve"> voltage ramps between -120 and +50 mV, preceded by a conditioning 500 </w:t>
      </w:r>
      <w:proofErr w:type="spellStart"/>
      <w:r w:rsidRPr="00462E43">
        <w:rPr>
          <w:rFonts w:ascii="Times New Roman" w:hAnsi="Times New Roman"/>
        </w:rPr>
        <w:t>ms</w:t>
      </w:r>
      <w:proofErr w:type="spellEnd"/>
      <w:r w:rsidRPr="00462E43">
        <w:rPr>
          <w:rFonts w:ascii="Times New Roman" w:hAnsi="Times New Roman"/>
        </w:rPr>
        <w:t xml:space="preserve"> step to -120 mV and followed by a </w:t>
      </w:r>
      <w:proofErr w:type="gramStart"/>
      <w:r w:rsidRPr="00462E43">
        <w:rPr>
          <w:rFonts w:ascii="Times New Roman" w:hAnsi="Times New Roman"/>
        </w:rPr>
        <w:t>1</w:t>
      </w:r>
      <w:proofErr w:type="gramEnd"/>
      <w:r w:rsidRPr="00462E43">
        <w:rPr>
          <w:rFonts w:ascii="Times New Roman" w:hAnsi="Times New Roman"/>
        </w:rPr>
        <w:t xml:space="preserve"> s step to the same voltage. This protocol was repeated at </w:t>
      </w:r>
      <w:proofErr w:type="gramStart"/>
      <w:r w:rsidRPr="00462E43">
        <w:rPr>
          <w:rFonts w:ascii="Times New Roman" w:hAnsi="Times New Roman"/>
        </w:rPr>
        <w:t>5</w:t>
      </w:r>
      <w:proofErr w:type="gramEnd"/>
      <w:r w:rsidRPr="00462E43">
        <w:rPr>
          <w:rFonts w:ascii="Times New Roman" w:hAnsi="Times New Roman"/>
        </w:rPr>
        <w:t xml:space="preserve"> s intervals. Current traces corresponding to times immediately before application of 1 </w:t>
      </w:r>
      <w:proofErr w:type="spellStart"/>
      <w:r w:rsidRPr="00462E43">
        <w:rPr>
          <w:rFonts w:ascii="Times New Roman" w:hAnsi="Times New Roman"/>
        </w:rPr>
        <w:t>mM</w:t>
      </w:r>
      <w:proofErr w:type="spellEnd"/>
      <w:r w:rsidRPr="00462E43">
        <w:rPr>
          <w:rFonts w:ascii="Times New Roman" w:hAnsi="Times New Roman"/>
        </w:rPr>
        <w:t xml:space="preserve"> MTSET (black), at the end of the MTSET exposure using a </w:t>
      </w:r>
      <w:r w:rsidRPr="00462E43">
        <w:rPr>
          <w:rFonts w:ascii="Times New Roman" w:hAnsi="Times New Roman"/>
        </w:rPr>
        <w:lastRenderedPageBreak/>
        <w:t>holding potential (H.P.) of -100 mV (green), and after the MTSET treatment at a holding potential of +40 mV (red), are depicted. Plots illustrate the time course of MTSET-induced modifications normalized to those observed at the end of the treatment at +40 mV</w:t>
      </w:r>
      <w:proofErr w:type="gramStart"/>
      <w:r w:rsidRPr="00462E43">
        <w:rPr>
          <w:rFonts w:ascii="Times New Roman" w:hAnsi="Times New Roman"/>
        </w:rPr>
        <w:t xml:space="preserve">.  </w:t>
      </w:r>
      <w:proofErr w:type="gramEnd"/>
      <w:r w:rsidRPr="00462E43">
        <w:rPr>
          <w:rFonts w:ascii="Times New Roman" w:hAnsi="Times New Roman"/>
        </w:rPr>
        <w:t xml:space="preserve">The changes in the position of the peak current during the voltage ramp were quantified for the plots (see Methods). </w:t>
      </w:r>
      <w:r>
        <w:rPr>
          <w:rFonts w:ascii="Times New Roman" w:hAnsi="Times New Roman"/>
          <w:color w:val="FF0000"/>
        </w:rPr>
        <w:t xml:space="preserve">Similar results were obtained following the increase in the peak current magnitude during the ramp, the variation of the amount of tail current recorded at the end of the -120 voltage step included immediately before or after the ramps, and the changes in the rectification factor during the ramps (see Methods). </w:t>
      </w:r>
      <w:r w:rsidRPr="00462E43">
        <w:rPr>
          <w:rFonts w:ascii="Times New Roman" w:hAnsi="Times New Roman"/>
        </w:rPr>
        <w:t xml:space="preserve">Mono-exponential fits to the data are shown superimposed to the symbols. The values of the corresponding time constants (tau) are indicated in the graphs. Note the delayed and slow development of the MTSET effect at -100 mV and that for this reason the indicated tau only represents an approximate value. (C) Absence of MTSET effects in cells held at negative potentials no submitted to repetitive depolarization pulsing. Current traces obtained in response to the indicated voltage protocols are shown. No pulses were applied during the 2 min periods indicated by black boxes at which the cells were continuously held at the indicated potential. </w:t>
      </w:r>
    </w:p>
    <w:p w:rsidR="00AF2055" w:rsidRPr="00462E43" w:rsidRDefault="00AF2055" w:rsidP="00AF2055">
      <w:pPr>
        <w:spacing w:line="360" w:lineRule="auto"/>
        <w:ind w:firstLine="567"/>
        <w:jc w:val="both"/>
        <w:rPr>
          <w:rFonts w:ascii="Times New Roman" w:hAnsi="Times New Roman"/>
        </w:rPr>
      </w:pPr>
      <w:r w:rsidRPr="00462E43">
        <w:rPr>
          <w:rFonts w:ascii="Times New Roman" w:hAnsi="Times New Roman"/>
          <w:b/>
        </w:rPr>
        <w:t xml:space="preserve">Suppl. Fig 3. </w:t>
      </w:r>
      <w:r w:rsidRPr="00462E43">
        <w:rPr>
          <w:rFonts w:ascii="Times New Roman" w:hAnsi="Times New Roman"/>
        </w:rPr>
        <w:t>MTSET modification of split channels carrying the I521C mutation. (A) Split 545. (</w:t>
      </w:r>
      <w:proofErr w:type="gramStart"/>
      <w:r w:rsidRPr="00462E43">
        <w:rPr>
          <w:rFonts w:ascii="Times New Roman" w:hAnsi="Times New Roman"/>
        </w:rPr>
        <w:t>Aa</w:t>
      </w:r>
      <w:proofErr w:type="gramEnd"/>
      <w:r w:rsidRPr="00462E43">
        <w:rPr>
          <w:rFonts w:ascii="Times New Roman" w:hAnsi="Times New Roman"/>
        </w:rPr>
        <w:t xml:space="preserve">) Estimation of MTSET-induced modification rates of cysteine 521. Current traces shown in the insets and time course plots of MTSET-induced modifications were obtained as detailed in the legend of Suppl. Fig. 2. </w:t>
      </w:r>
      <w:r>
        <w:rPr>
          <w:rFonts w:ascii="Times New Roman" w:hAnsi="Times New Roman"/>
          <w:color w:val="FF0000"/>
        </w:rPr>
        <w:t xml:space="preserve">Note the very limited effects in the tail current magnitudes at the end of the repolarizing step after the ramp probably due to the still marked and accelerated closing </w:t>
      </w:r>
      <w:proofErr w:type="spellStart"/>
      <w:r>
        <w:rPr>
          <w:rFonts w:ascii="Times New Roman" w:hAnsi="Times New Roman"/>
          <w:color w:val="FF0000"/>
        </w:rPr>
        <w:t>behaviour</w:t>
      </w:r>
      <w:proofErr w:type="spellEnd"/>
      <w:r>
        <w:rPr>
          <w:rFonts w:ascii="Times New Roman" w:hAnsi="Times New Roman"/>
          <w:color w:val="FF0000"/>
        </w:rPr>
        <w:t xml:space="preserve"> exhibited by this construct after the treatment with MTSET. For this reason, only the variations in the magnitude and positioning of the peak currents or in the rectification factor during the ramps (see Methods) were quantified to assess the MTSET effects on this construct.</w:t>
      </w:r>
      <w:r>
        <w:rPr>
          <w:rFonts w:ascii="Times New Roman" w:hAnsi="Times New Roman"/>
        </w:rPr>
        <w:t xml:space="preserve"> </w:t>
      </w:r>
      <w:r w:rsidRPr="00462E43">
        <w:rPr>
          <w:rFonts w:ascii="Times New Roman" w:hAnsi="Times New Roman"/>
        </w:rPr>
        <w:t xml:space="preserve">(Ab) Absence of MTSET effects in cells held at negative potentials no submitted to repetitive depolarization pulsing. Current traces obtained in response to the indicated voltage protocols are shown. No pulses were applied during the 2 min periods indicated by black boxes at which the cells were continuously held at the indicated potential. (B) Split 539. (Ba) MTSET-induced modification rates of cysteine 521. Current traces shown in the insets were obtained in response to 1,700 </w:t>
      </w:r>
      <w:proofErr w:type="spellStart"/>
      <w:r w:rsidRPr="00462E43">
        <w:rPr>
          <w:rFonts w:ascii="Times New Roman" w:hAnsi="Times New Roman"/>
        </w:rPr>
        <w:t>ms</w:t>
      </w:r>
      <w:proofErr w:type="spellEnd"/>
      <w:r w:rsidRPr="00462E43">
        <w:rPr>
          <w:rFonts w:ascii="Times New Roman" w:hAnsi="Times New Roman"/>
        </w:rPr>
        <w:t xml:space="preserve"> voltage ramps between -140 and +50 mV, preceded by a conditioning 500 </w:t>
      </w:r>
      <w:proofErr w:type="spellStart"/>
      <w:r w:rsidRPr="00462E43">
        <w:rPr>
          <w:rFonts w:ascii="Times New Roman" w:hAnsi="Times New Roman"/>
        </w:rPr>
        <w:t>ms</w:t>
      </w:r>
      <w:proofErr w:type="spellEnd"/>
      <w:r w:rsidRPr="00462E43">
        <w:rPr>
          <w:rFonts w:ascii="Times New Roman" w:hAnsi="Times New Roman"/>
        </w:rPr>
        <w:t xml:space="preserve"> step at -140 mV and followed by a </w:t>
      </w:r>
      <w:proofErr w:type="gramStart"/>
      <w:r w:rsidRPr="00462E43">
        <w:rPr>
          <w:rFonts w:ascii="Times New Roman" w:hAnsi="Times New Roman"/>
        </w:rPr>
        <w:t>1</w:t>
      </w:r>
      <w:proofErr w:type="gramEnd"/>
      <w:r w:rsidRPr="00462E43">
        <w:rPr>
          <w:rFonts w:ascii="Times New Roman" w:hAnsi="Times New Roman"/>
        </w:rPr>
        <w:t xml:space="preserve"> s period </w:t>
      </w:r>
      <w:proofErr w:type="spellStart"/>
      <w:r w:rsidRPr="00462E43">
        <w:rPr>
          <w:rFonts w:ascii="Times New Roman" w:hAnsi="Times New Roman"/>
        </w:rPr>
        <w:t>tat</w:t>
      </w:r>
      <w:proofErr w:type="spellEnd"/>
      <w:r w:rsidRPr="00462E43">
        <w:rPr>
          <w:rFonts w:ascii="Times New Roman" w:hAnsi="Times New Roman"/>
        </w:rPr>
        <w:t xml:space="preserve"> the same voltage. This protocol was repeated at </w:t>
      </w:r>
      <w:proofErr w:type="gramStart"/>
      <w:r w:rsidRPr="00462E43">
        <w:rPr>
          <w:rFonts w:ascii="Times New Roman" w:hAnsi="Times New Roman"/>
        </w:rPr>
        <w:t>5</w:t>
      </w:r>
      <w:proofErr w:type="gramEnd"/>
      <w:r w:rsidRPr="00462E43">
        <w:rPr>
          <w:rFonts w:ascii="Times New Roman" w:hAnsi="Times New Roman"/>
        </w:rPr>
        <w:t xml:space="preserve"> s intervals. Current traces corresponding to times immediately before application of 1 </w:t>
      </w:r>
      <w:proofErr w:type="spellStart"/>
      <w:r w:rsidRPr="00462E43">
        <w:rPr>
          <w:rFonts w:ascii="Times New Roman" w:hAnsi="Times New Roman"/>
        </w:rPr>
        <w:t>mM</w:t>
      </w:r>
      <w:proofErr w:type="spellEnd"/>
      <w:r w:rsidRPr="00462E43">
        <w:rPr>
          <w:rFonts w:ascii="Times New Roman" w:hAnsi="Times New Roman"/>
        </w:rPr>
        <w:t xml:space="preserve"> MTSET (black), at the end of the MTSET exposure using a holding potential (H.P.) of -140 mV (green), and after the MTSET treatment at a holding potential of +40 mV (red), are depicted. Plots illustrate the time course of MTSET-induced modifications normalized to those observed at the end of the treatment at +40 mV. Due to the very limited effects of MTSET in the position and magnitude of the peak currents during the ramps, only the decrease in the ratio of the slopes (rectification factor) during the steeper raising phase and the initial minimum </w:t>
      </w:r>
      <w:r w:rsidRPr="00462E43">
        <w:rPr>
          <w:rFonts w:ascii="Times New Roman" w:hAnsi="Times New Roman"/>
        </w:rPr>
        <w:lastRenderedPageBreak/>
        <w:t>slope phase of the ramp-induced currents were quantified for the plots. (Bb) Absence of MTSET effects in cells held at negative potentials no submitted to repetitive depolarization pulsing. Current traces obtained in response to the indicated voltage protocol are shown. No pulses were applied during the 2 min periods indicated by black boxes at which the cells were continuously held at the indicated potential. Note the maintenance of the outward rectification during the initial phase of the ramp at a holding potential of -140 mV and its absence once the cell was held at +40 mV.</w:t>
      </w:r>
    </w:p>
    <w:p w:rsidR="00C129D9" w:rsidRDefault="00C129D9"/>
    <w:p w:rsidR="00AF2055" w:rsidRDefault="00AF2055">
      <w:r>
        <w:rPr>
          <w:rFonts w:ascii="Times New Roman" w:hAnsi="Times New Roman"/>
          <w:noProof/>
        </w:rPr>
        <w:lastRenderedPageBreak/>
        <w:drawing>
          <wp:inline distT="0" distB="0" distL="0" distR="0">
            <wp:extent cx="5669280" cy="804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69280" cy="8046720"/>
                    </a:xfrm>
                    <a:prstGeom prst="rect">
                      <a:avLst/>
                    </a:prstGeom>
                    <a:noFill/>
                    <a:ln>
                      <a:noFill/>
                    </a:ln>
                  </pic:spPr>
                </pic:pic>
              </a:graphicData>
            </a:graphic>
          </wp:inline>
        </w:drawing>
      </w:r>
    </w:p>
    <w:p w:rsidR="00AF2055" w:rsidRDefault="00AF2055">
      <w:r>
        <w:rPr>
          <w:rFonts w:ascii="Times New Roman" w:hAnsi="Times New Roman"/>
          <w:noProof/>
        </w:rPr>
        <w:lastRenderedPageBreak/>
        <w:drawing>
          <wp:inline distT="0" distB="0" distL="0" distR="0" wp14:anchorId="52CC1E8C" wp14:editId="7BBCC1BD">
            <wp:extent cx="5669280" cy="8555355"/>
            <wp:effectExtent l="0" t="0" r="7620" b="0"/>
            <wp:docPr id="2" name="Picture 2" descr="Suppl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lFig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9280" cy="8555355"/>
                    </a:xfrm>
                    <a:prstGeom prst="rect">
                      <a:avLst/>
                    </a:prstGeom>
                    <a:noFill/>
                    <a:ln>
                      <a:noFill/>
                    </a:ln>
                  </pic:spPr>
                </pic:pic>
              </a:graphicData>
            </a:graphic>
          </wp:inline>
        </w:drawing>
      </w:r>
    </w:p>
    <w:p w:rsidR="00AF2055" w:rsidRPr="00AF2055" w:rsidRDefault="00AF2055">
      <w:r>
        <w:rPr>
          <w:rFonts w:ascii="Times New Roman" w:hAnsi="Times New Roman"/>
          <w:noProof/>
        </w:rPr>
        <w:lastRenderedPageBreak/>
        <w:drawing>
          <wp:inline distT="0" distB="0" distL="0" distR="0" wp14:anchorId="0870137F" wp14:editId="4EA89580">
            <wp:extent cx="5669280" cy="8138160"/>
            <wp:effectExtent l="0" t="0" r="7620" b="0"/>
            <wp:docPr id="3" name="Picture 3" descr="SupplFig3NU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pplFig3NUEV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9280" cy="8138160"/>
                    </a:xfrm>
                    <a:prstGeom prst="rect">
                      <a:avLst/>
                    </a:prstGeom>
                    <a:noFill/>
                    <a:ln>
                      <a:noFill/>
                    </a:ln>
                  </pic:spPr>
                </pic:pic>
              </a:graphicData>
            </a:graphic>
          </wp:inline>
        </w:drawing>
      </w:r>
      <w:bookmarkStart w:id="0" w:name="_GoBack"/>
      <w:bookmarkEnd w:id="0"/>
    </w:p>
    <w:sectPr w:rsidR="00AF2055" w:rsidRPr="00AF20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055"/>
    <w:rsid w:val="00067B86"/>
    <w:rsid w:val="00982AB8"/>
    <w:rsid w:val="00AF2055"/>
    <w:rsid w:val="00C1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2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0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2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0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1112</Words>
  <Characters>6143</Characters>
  <Application>Microsoft Office Word</Application>
  <DocSecurity>0</DocSecurity>
  <Lines>93</Lines>
  <Paragraphs>13</Paragraphs>
  <ScaleCrop>false</ScaleCrop>
  <Company/>
  <LinksUpToDate>false</LinksUpToDate>
  <CharactersWithSpaces>7242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WLASTIMADO</dc:creator>
  <cp:lastModifiedBy>WLASTIMADO</cp:lastModifiedBy>
  <cp:revision>1</cp:revision>
  <dcterms:created xsi:type="dcterms:W3CDTF">2017-11-30T10:31:00Z</dcterms:created>
  <dcterms:modified xsi:type="dcterms:W3CDTF">2017-11-30T10:39:00Z</dcterms:modified>
</cp:coreProperties>
</file>