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AC4" w:rsidRPr="00442AC4" w:rsidRDefault="00442AC4" w:rsidP="00442AC4">
      <w:pPr>
        <w:spacing w:after="240"/>
        <w:rPr>
          <w:rFonts w:ascii="Times New Roman" w:hAnsi="Times New Roman" w:cs="Times New Roman"/>
          <w:b/>
          <w:noProof/>
          <w:sz w:val="20"/>
          <w:szCs w:val="20"/>
        </w:rPr>
      </w:pPr>
      <w:r w:rsidRPr="00442AC4">
        <w:rPr>
          <w:rFonts w:ascii="Times New Roman" w:hAnsi="Times New Roman" w:cs="Times New Roman"/>
          <w:b/>
          <w:noProof/>
          <w:color w:val="FF0000"/>
          <w:sz w:val="20"/>
          <w:szCs w:val="20"/>
        </w:rPr>
        <w:t>Suppl. Table S1</w:t>
      </w:r>
      <w:r w:rsidRPr="00957D63"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  <w:r w:rsidRPr="00467FBD">
        <w:rPr>
          <w:rFonts w:ascii="Times New Roman" w:hAnsi="Times New Roman" w:cs="Times New Roman"/>
          <w:noProof/>
          <w:sz w:val="20"/>
          <w:szCs w:val="20"/>
        </w:rPr>
        <w:t>Agronomic traits variation among BC</w:t>
      </w:r>
      <w:r w:rsidRPr="00467FBD">
        <w:rPr>
          <w:rFonts w:ascii="Times New Roman" w:hAnsi="Times New Roman" w:cs="Times New Roman"/>
          <w:noProof/>
          <w:sz w:val="20"/>
          <w:szCs w:val="20"/>
          <w:vertAlign w:val="subscript"/>
        </w:rPr>
        <w:t>1</w:t>
      </w:r>
      <w:r w:rsidRPr="00467FBD">
        <w:rPr>
          <w:rFonts w:ascii="Times New Roman" w:hAnsi="Times New Roman" w:cs="Times New Roman"/>
          <w:noProof/>
          <w:sz w:val="20"/>
          <w:szCs w:val="20"/>
        </w:rPr>
        <w:t xml:space="preserve"> and BC</w:t>
      </w:r>
      <w:r w:rsidRPr="00467FBD">
        <w:rPr>
          <w:rFonts w:ascii="Times New Roman" w:hAnsi="Times New Roman" w:cs="Times New Roman"/>
          <w:noProof/>
          <w:sz w:val="20"/>
          <w:szCs w:val="20"/>
          <w:vertAlign w:val="subscript"/>
        </w:rPr>
        <w:t>2</w:t>
      </w:r>
    </w:p>
    <w:tbl>
      <w:tblPr>
        <w:tblStyle w:val="TableGrid"/>
        <w:tblW w:w="13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6"/>
        <w:gridCol w:w="833"/>
        <w:gridCol w:w="858"/>
        <w:gridCol w:w="858"/>
        <w:gridCol w:w="860"/>
        <w:gridCol w:w="860"/>
        <w:gridCol w:w="860"/>
        <w:gridCol w:w="1101"/>
        <w:gridCol w:w="618"/>
        <w:gridCol w:w="860"/>
        <w:gridCol w:w="860"/>
        <w:gridCol w:w="860"/>
        <w:gridCol w:w="860"/>
        <w:gridCol w:w="763"/>
        <w:gridCol w:w="1209"/>
      </w:tblGrid>
      <w:tr w:rsidR="00084E17" w:rsidRPr="00084E17" w:rsidTr="0053301E">
        <w:trPr>
          <w:trHeight w:val="300"/>
        </w:trPr>
        <w:tc>
          <w:tcPr>
            <w:tcW w:w="1176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084E17" w:rsidRPr="00084E17" w:rsidRDefault="00B934F1" w:rsidP="00084E17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Variables</w:t>
            </w:r>
          </w:p>
        </w:tc>
        <w:tc>
          <w:tcPr>
            <w:tcW w:w="1691" w:type="dxa"/>
            <w:gridSpan w:val="2"/>
            <w:tcBorders>
              <w:top w:val="single" w:sz="4" w:space="0" w:color="auto"/>
            </w:tcBorders>
            <w:noWrap/>
            <w:hideMark/>
          </w:tcPr>
          <w:p w:rsidR="00084E17" w:rsidRPr="00084E17" w:rsidRDefault="00084E17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Tiller number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</w:tcBorders>
            <w:noWrap/>
            <w:hideMark/>
          </w:tcPr>
          <w:p w:rsidR="00084E17" w:rsidRPr="00084E17" w:rsidRDefault="00084E17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Plant height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</w:tcBorders>
            <w:noWrap/>
            <w:hideMark/>
          </w:tcPr>
          <w:p w:rsidR="00084E17" w:rsidRPr="00084E17" w:rsidRDefault="00084E17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Stem diametre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</w:tcBorders>
            <w:noWrap/>
            <w:hideMark/>
          </w:tcPr>
          <w:p w:rsidR="00084E17" w:rsidRPr="00084E17" w:rsidRDefault="00084E17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Lateral branches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</w:tcBorders>
            <w:noWrap/>
            <w:hideMark/>
          </w:tcPr>
          <w:p w:rsidR="00084E17" w:rsidRPr="00084E17" w:rsidRDefault="00084E17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Spike length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</w:tcBorders>
            <w:noWrap/>
            <w:hideMark/>
          </w:tcPr>
          <w:p w:rsidR="00084E17" w:rsidRPr="00084E17" w:rsidRDefault="00084E17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Spike branches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</w:tcBorders>
            <w:noWrap/>
            <w:hideMark/>
          </w:tcPr>
          <w:p w:rsidR="00084E17" w:rsidRPr="00084E17" w:rsidRDefault="00084E17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Pollen viability (%)</w:t>
            </w:r>
          </w:p>
        </w:tc>
      </w:tr>
      <w:tr w:rsidR="0053301E" w:rsidRPr="00084E17" w:rsidTr="0053301E">
        <w:trPr>
          <w:trHeight w:val="300"/>
        </w:trPr>
        <w:tc>
          <w:tcPr>
            <w:tcW w:w="1176" w:type="dxa"/>
            <w:vMerge/>
            <w:tcBorders>
              <w:bottom w:val="single" w:sz="4" w:space="0" w:color="auto"/>
            </w:tcBorders>
            <w:hideMark/>
          </w:tcPr>
          <w:p w:rsidR="0053301E" w:rsidRPr="00084E17" w:rsidRDefault="0053301E" w:rsidP="00084E17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  <w:noWrap/>
            <w:hideMark/>
          </w:tcPr>
          <w:p w:rsidR="0053301E" w:rsidRPr="00C85A51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u w:val="single"/>
              </w:rPr>
            </w:pPr>
            <w:r w:rsidRPr="00C85A51">
              <w:rPr>
                <w:rFonts w:ascii="Times New Roman" w:hAnsi="Times New Roman" w:cs="Times New Roman"/>
                <w:noProof/>
                <w:sz w:val="20"/>
                <w:szCs w:val="20"/>
              </w:rPr>
              <w:t>BC</w:t>
            </w:r>
            <w:r w:rsidRPr="0053301E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BC</w:t>
            </w:r>
            <w:r w:rsidRPr="0053301E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BC</w:t>
            </w:r>
            <w:r w:rsidRPr="0053301E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BC</w:t>
            </w:r>
            <w:r w:rsidRPr="0053301E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BC</w:t>
            </w:r>
            <w:r w:rsidRPr="0053301E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BC</w:t>
            </w:r>
            <w:r w:rsidRPr="0053301E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BC</w:t>
            </w:r>
            <w:r w:rsidRPr="0053301E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BC</w:t>
            </w:r>
            <w:r w:rsidRPr="0053301E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467FB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BC</w:t>
            </w:r>
            <w:r w:rsidRPr="0053301E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467FB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BC</w:t>
            </w:r>
            <w:r w:rsidRPr="0053301E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467FB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BC</w:t>
            </w:r>
            <w:r w:rsidRPr="0053301E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467FB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BC</w:t>
            </w:r>
            <w:r w:rsidRPr="0053301E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467FB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BC</w:t>
            </w:r>
            <w:r w:rsidRPr="0053301E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467FBD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BC</w:t>
            </w:r>
            <w:r w:rsidRPr="0053301E">
              <w:rPr>
                <w:rFonts w:ascii="Times New Roman" w:hAnsi="Times New Roman" w:cs="Times New Roman"/>
                <w:noProof/>
                <w:sz w:val="20"/>
                <w:szCs w:val="20"/>
                <w:vertAlign w:val="subscript"/>
              </w:rPr>
              <w:t>2</w:t>
            </w:r>
          </w:p>
        </w:tc>
      </w:tr>
      <w:tr w:rsidR="0053301E" w:rsidRPr="00084E17" w:rsidTr="0053301E">
        <w:trPr>
          <w:trHeight w:val="300"/>
        </w:trPr>
        <w:tc>
          <w:tcPr>
            <w:tcW w:w="1176" w:type="dxa"/>
            <w:tcBorders>
              <w:top w:val="single" w:sz="4" w:space="0" w:color="auto"/>
            </w:tcBorders>
            <w:noWrap/>
            <w:hideMark/>
          </w:tcPr>
          <w:p w:rsidR="0053301E" w:rsidRPr="00084E17" w:rsidRDefault="0053301E" w:rsidP="00084E17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Maximum</w:t>
            </w:r>
          </w:p>
        </w:tc>
        <w:tc>
          <w:tcPr>
            <w:tcW w:w="833" w:type="dxa"/>
            <w:tcBorders>
              <w:top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48</w:t>
            </w:r>
          </w:p>
        </w:tc>
        <w:tc>
          <w:tcPr>
            <w:tcW w:w="858" w:type="dxa"/>
            <w:tcBorders>
              <w:top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858" w:type="dxa"/>
            <w:tcBorders>
              <w:top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248</w:t>
            </w:r>
          </w:p>
        </w:tc>
        <w:tc>
          <w:tcPr>
            <w:tcW w:w="860" w:type="dxa"/>
            <w:tcBorders>
              <w:top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275</w:t>
            </w:r>
          </w:p>
        </w:tc>
        <w:tc>
          <w:tcPr>
            <w:tcW w:w="860" w:type="dxa"/>
            <w:tcBorders>
              <w:top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7.7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17</w:t>
            </w:r>
          </w:p>
        </w:tc>
        <w:tc>
          <w:tcPr>
            <w:tcW w:w="618" w:type="dxa"/>
            <w:tcBorders>
              <w:top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</w:p>
        </w:tc>
        <w:tc>
          <w:tcPr>
            <w:tcW w:w="860" w:type="dxa"/>
            <w:tcBorders>
              <w:top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37</w:t>
            </w:r>
          </w:p>
        </w:tc>
        <w:tc>
          <w:tcPr>
            <w:tcW w:w="860" w:type="dxa"/>
            <w:tcBorders>
              <w:top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45.5</w:t>
            </w:r>
          </w:p>
        </w:tc>
        <w:tc>
          <w:tcPr>
            <w:tcW w:w="860" w:type="dxa"/>
            <w:tcBorders>
              <w:top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10</w:t>
            </w:r>
          </w:p>
        </w:tc>
        <w:tc>
          <w:tcPr>
            <w:tcW w:w="860" w:type="dxa"/>
            <w:tcBorders>
              <w:top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14</w:t>
            </w:r>
          </w:p>
        </w:tc>
        <w:tc>
          <w:tcPr>
            <w:tcW w:w="763" w:type="dxa"/>
            <w:tcBorders>
              <w:top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37.5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97</w:t>
            </w:r>
          </w:p>
        </w:tc>
      </w:tr>
      <w:tr w:rsidR="0053301E" w:rsidRPr="00084E17" w:rsidTr="0053301E">
        <w:trPr>
          <w:trHeight w:val="300"/>
        </w:trPr>
        <w:tc>
          <w:tcPr>
            <w:tcW w:w="1176" w:type="dxa"/>
            <w:noWrap/>
            <w:hideMark/>
          </w:tcPr>
          <w:p w:rsidR="0053301E" w:rsidRPr="00084E17" w:rsidRDefault="0053301E" w:rsidP="00084E17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Minimum</w:t>
            </w:r>
          </w:p>
        </w:tc>
        <w:tc>
          <w:tcPr>
            <w:tcW w:w="833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p>
        </w:tc>
        <w:tc>
          <w:tcPr>
            <w:tcW w:w="858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858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104.8</w:t>
            </w:r>
          </w:p>
        </w:tc>
        <w:tc>
          <w:tcPr>
            <w:tcW w:w="860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46</w:t>
            </w:r>
          </w:p>
        </w:tc>
        <w:tc>
          <w:tcPr>
            <w:tcW w:w="860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860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2.2</w:t>
            </w:r>
          </w:p>
        </w:tc>
        <w:tc>
          <w:tcPr>
            <w:tcW w:w="1101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618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860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12</w:t>
            </w:r>
          </w:p>
        </w:tc>
        <w:tc>
          <w:tcPr>
            <w:tcW w:w="860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6.5</w:t>
            </w:r>
          </w:p>
        </w:tc>
        <w:tc>
          <w:tcPr>
            <w:tcW w:w="860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p>
        </w:tc>
        <w:tc>
          <w:tcPr>
            <w:tcW w:w="860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763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1209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</w:tr>
      <w:tr w:rsidR="0053301E" w:rsidRPr="00084E17" w:rsidTr="0053301E">
        <w:trPr>
          <w:trHeight w:val="300"/>
        </w:trPr>
        <w:tc>
          <w:tcPr>
            <w:tcW w:w="1176" w:type="dxa"/>
            <w:noWrap/>
            <w:hideMark/>
          </w:tcPr>
          <w:p w:rsidR="0053301E" w:rsidRPr="00084E17" w:rsidRDefault="0053301E" w:rsidP="00084E17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CV</w:t>
            </w:r>
          </w:p>
        </w:tc>
        <w:tc>
          <w:tcPr>
            <w:tcW w:w="833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96.18%</w:t>
            </w:r>
          </w:p>
        </w:tc>
        <w:tc>
          <w:tcPr>
            <w:tcW w:w="858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80.54%</w:t>
            </w:r>
          </w:p>
        </w:tc>
        <w:tc>
          <w:tcPr>
            <w:tcW w:w="858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19.40%</w:t>
            </w:r>
          </w:p>
        </w:tc>
        <w:tc>
          <w:tcPr>
            <w:tcW w:w="860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32.17%</w:t>
            </w:r>
          </w:p>
        </w:tc>
        <w:tc>
          <w:tcPr>
            <w:tcW w:w="860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19.94%</w:t>
            </w:r>
          </w:p>
        </w:tc>
        <w:tc>
          <w:tcPr>
            <w:tcW w:w="860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22.30%</w:t>
            </w:r>
          </w:p>
        </w:tc>
        <w:tc>
          <w:tcPr>
            <w:tcW w:w="1101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45.95%</w:t>
            </w:r>
          </w:p>
        </w:tc>
        <w:tc>
          <w:tcPr>
            <w:tcW w:w="618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&gt;1</w:t>
            </w:r>
          </w:p>
        </w:tc>
        <w:tc>
          <w:tcPr>
            <w:tcW w:w="860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31.08%</w:t>
            </w:r>
          </w:p>
        </w:tc>
        <w:tc>
          <w:tcPr>
            <w:tcW w:w="860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30.72%</w:t>
            </w:r>
          </w:p>
        </w:tc>
        <w:tc>
          <w:tcPr>
            <w:tcW w:w="860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44.65%</w:t>
            </w:r>
          </w:p>
        </w:tc>
        <w:tc>
          <w:tcPr>
            <w:tcW w:w="860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52.10%</w:t>
            </w:r>
          </w:p>
        </w:tc>
        <w:tc>
          <w:tcPr>
            <w:tcW w:w="763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&gt;1</w:t>
            </w:r>
          </w:p>
        </w:tc>
        <w:tc>
          <w:tcPr>
            <w:tcW w:w="1209" w:type="dxa"/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&gt;1</w:t>
            </w:r>
          </w:p>
        </w:tc>
      </w:tr>
      <w:tr w:rsidR="0053301E" w:rsidRPr="00084E17" w:rsidTr="0053301E">
        <w:trPr>
          <w:trHeight w:val="300"/>
        </w:trPr>
        <w:tc>
          <w:tcPr>
            <w:tcW w:w="1176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084E17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Average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11.7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1.6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170.67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148.83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5.47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4.63</w:t>
            </w:r>
          </w:p>
        </w:tc>
        <w:tc>
          <w:tcPr>
            <w:tcW w:w="1101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618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1.2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24.25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25.29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4.62</w:t>
            </w:r>
          </w:p>
        </w:tc>
        <w:tc>
          <w:tcPr>
            <w:tcW w:w="860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5.2</w:t>
            </w:r>
          </w:p>
        </w:tc>
        <w:tc>
          <w:tcPr>
            <w:tcW w:w="763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1.86</w:t>
            </w:r>
          </w:p>
        </w:tc>
        <w:tc>
          <w:tcPr>
            <w:tcW w:w="1209" w:type="dxa"/>
            <w:tcBorders>
              <w:bottom w:val="single" w:sz="4" w:space="0" w:color="auto"/>
            </w:tcBorders>
            <w:noWrap/>
            <w:hideMark/>
          </w:tcPr>
          <w:p w:rsidR="0053301E" w:rsidRPr="00084E17" w:rsidRDefault="0053301E" w:rsidP="00C85A51">
            <w:pPr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84E17">
              <w:rPr>
                <w:rFonts w:ascii="Times New Roman" w:hAnsi="Times New Roman" w:cs="Times New Roman"/>
                <w:noProof/>
                <w:sz w:val="20"/>
                <w:szCs w:val="20"/>
              </w:rPr>
              <w:t>29.07</w:t>
            </w:r>
          </w:p>
        </w:tc>
      </w:tr>
    </w:tbl>
    <w:p w:rsidR="00DF1ABD" w:rsidRDefault="00442AC4">
      <w:bookmarkStart w:id="0" w:name="_GoBack"/>
      <w:bookmarkEnd w:id="0"/>
    </w:p>
    <w:sectPr w:rsidR="00DF1ABD" w:rsidSect="00084E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15F"/>
    <w:rsid w:val="00084E17"/>
    <w:rsid w:val="0024715F"/>
    <w:rsid w:val="002C01BD"/>
    <w:rsid w:val="00442AC4"/>
    <w:rsid w:val="0053301E"/>
    <w:rsid w:val="007C7ED3"/>
    <w:rsid w:val="00AD44E9"/>
    <w:rsid w:val="00B934F1"/>
    <w:rsid w:val="00C8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4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E1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84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4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E1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84E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8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ZAFAR IQBAL</dc:creator>
  <cp:keywords/>
  <dc:description/>
  <cp:lastModifiedBy>ZAFAR IQBAL</cp:lastModifiedBy>
  <cp:revision>7</cp:revision>
  <dcterms:created xsi:type="dcterms:W3CDTF">2019-02-12T23:07:00Z</dcterms:created>
  <dcterms:modified xsi:type="dcterms:W3CDTF">2019-02-13T00:09:00Z</dcterms:modified>
</cp:coreProperties>
</file>