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10FF6E" w14:textId="12695F8D" w:rsidR="00DB2438" w:rsidRDefault="00DB2438" w:rsidP="00616ED3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46EB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Supplementary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Information</w:t>
      </w:r>
      <w:bookmarkStart w:id="0" w:name="_GoBack"/>
      <w:bookmarkEnd w:id="0"/>
    </w:p>
    <w:p w14:paraId="68D01959" w14:textId="77777777" w:rsidR="00DB2438" w:rsidRDefault="00DB2438" w:rsidP="00616ED3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9A45C7F" w14:textId="77777777" w:rsidR="00F306B8" w:rsidRDefault="00F306B8" w:rsidP="00616ED3">
      <w:pPr>
        <w:spacing w:line="276" w:lineRule="auto"/>
        <w:jc w:val="both"/>
        <w:rPr>
          <w:rFonts w:ascii="Times New Roman" w:hAnsi="Times New Roman" w:cs="Times New Roman"/>
          <w:b/>
          <w:bCs/>
          <w:color w:val="323130"/>
          <w:sz w:val="24"/>
          <w:szCs w:val="24"/>
          <w:shd w:val="clear" w:color="auto" w:fill="FFFFFF"/>
        </w:rPr>
      </w:pPr>
      <w:r w:rsidRPr="009024AF">
        <w:rPr>
          <w:rFonts w:ascii="Times New Roman" w:hAnsi="Times New Roman" w:cs="Times New Roman"/>
          <w:b/>
          <w:bCs/>
          <w:color w:val="323130"/>
          <w:sz w:val="24"/>
          <w:szCs w:val="24"/>
          <w:shd w:val="clear" w:color="auto" w:fill="FFFFFF"/>
        </w:rPr>
        <w:t xml:space="preserve">Genomic analysis of the polyamine (PA) biosynthesis pathway in the duckweed </w:t>
      </w:r>
      <w:proofErr w:type="spellStart"/>
      <w:r w:rsidRPr="009024AF">
        <w:rPr>
          <w:rFonts w:ascii="Times New Roman" w:hAnsi="Times New Roman" w:cs="Times New Roman"/>
          <w:b/>
          <w:bCs/>
          <w:i/>
          <w:iCs/>
          <w:color w:val="323130"/>
          <w:sz w:val="24"/>
          <w:szCs w:val="24"/>
          <w:shd w:val="clear" w:color="auto" w:fill="FFFFFF"/>
        </w:rPr>
        <w:t>Spirodela</w:t>
      </w:r>
      <w:proofErr w:type="spellEnd"/>
      <w:r w:rsidRPr="009024AF">
        <w:rPr>
          <w:rFonts w:ascii="Times New Roman" w:hAnsi="Times New Roman" w:cs="Times New Roman"/>
          <w:b/>
          <w:bCs/>
          <w:i/>
          <w:iCs/>
          <w:color w:val="323130"/>
          <w:sz w:val="24"/>
          <w:szCs w:val="24"/>
          <w:shd w:val="clear" w:color="auto" w:fill="FFFFFF"/>
        </w:rPr>
        <w:t xml:space="preserve"> </w:t>
      </w:r>
      <w:proofErr w:type="spellStart"/>
      <w:r w:rsidRPr="009024AF">
        <w:rPr>
          <w:rFonts w:ascii="Times New Roman" w:hAnsi="Times New Roman" w:cs="Times New Roman"/>
          <w:b/>
          <w:bCs/>
          <w:i/>
          <w:iCs/>
          <w:color w:val="323130"/>
          <w:sz w:val="24"/>
          <w:szCs w:val="24"/>
          <w:shd w:val="clear" w:color="auto" w:fill="FFFFFF"/>
        </w:rPr>
        <w:t>polyrhiza</w:t>
      </w:r>
      <w:proofErr w:type="spellEnd"/>
      <w:r w:rsidRPr="009024AF">
        <w:rPr>
          <w:rFonts w:ascii="Times New Roman" w:hAnsi="Times New Roman" w:cs="Times New Roman"/>
          <w:b/>
          <w:bCs/>
          <w:color w:val="323130"/>
          <w:sz w:val="24"/>
          <w:szCs w:val="24"/>
          <w:shd w:val="clear" w:color="auto" w:fill="FFFFFF"/>
        </w:rPr>
        <w:t xml:space="preserve"> L.:  presence of the arginine decarboxylase pathway, absence of the ornithine decarboxylase encoding genes</w:t>
      </w:r>
      <w:r>
        <w:rPr>
          <w:rFonts w:ascii="Times New Roman" w:hAnsi="Times New Roman" w:cs="Times New Roman"/>
          <w:b/>
          <w:bCs/>
          <w:color w:val="323130"/>
          <w:sz w:val="24"/>
          <w:szCs w:val="24"/>
          <w:shd w:val="clear" w:color="auto" w:fill="FFFFFF"/>
        </w:rPr>
        <w:t xml:space="preserve">, </w:t>
      </w:r>
      <w:r w:rsidRPr="009024AF">
        <w:rPr>
          <w:rFonts w:ascii="Times New Roman" w:hAnsi="Times New Roman" w:cs="Times New Roman"/>
          <w:b/>
          <w:bCs/>
          <w:color w:val="323130"/>
          <w:sz w:val="24"/>
          <w:szCs w:val="24"/>
          <w:shd w:val="clear" w:color="auto" w:fill="FFFFFF"/>
        </w:rPr>
        <w:t>and response to stress</w:t>
      </w:r>
      <w:r>
        <w:rPr>
          <w:rFonts w:ascii="Times New Roman" w:hAnsi="Times New Roman" w:cs="Times New Roman"/>
          <w:b/>
          <w:bCs/>
          <w:color w:val="323130"/>
          <w:sz w:val="24"/>
          <w:szCs w:val="24"/>
          <w:shd w:val="clear" w:color="auto" w:fill="FFFFFF"/>
        </w:rPr>
        <w:t xml:space="preserve"> conditions</w:t>
      </w:r>
    </w:p>
    <w:p w14:paraId="12B65782" w14:textId="56CE6FED" w:rsidR="00616ED3" w:rsidRPr="00A6706F" w:rsidRDefault="00616ED3" w:rsidP="00616ED3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3658354" w14:textId="77777777" w:rsidR="00616ED3" w:rsidRPr="00A6706F" w:rsidRDefault="00616ED3" w:rsidP="00616ED3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706F">
        <w:rPr>
          <w:rFonts w:ascii="Times New Roman" w:hAnsi="Times New Roman" w:cs="Times New Roman"/>
          <w:b/>
          <w:bCs/>
          <w:sz w:val="24"/>
          <w:szCs w:val="24"/>
        </w:rPr>
        <w:t>Rakesh K. Upadhyay</w:t>
      </w:r>
      <w:r w:rsidRPr="00A6706F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1*</w:t>
      </w:r>
      <w:r w:rsidRPr="00A6706F">
        <w:rPr>
          <w:rFonts w:ascii="Times New Roman" w:hAnsi="Times New Roman" w:cs="Times New Roman"/>
          <w:b/>
          <w:bCs/>
          <w:sz w:val="24"/>
          <w:szCs w:val="24"/>
        </w:rPr>
        <w:t>, Jonathan Shao</w:t>
      </w:r>
      <w:r w:rsidRPr="00A6706F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  <w:r w:rsidRPr="00A6706F">
        <w:rPr>
          <w:rFonts w:ascii="Times New Roman" w:hAnsi="Times New Roman" w:cs="Times New Roman"/>
          <w:b/>
          <w:bCs/>
          <w:sz w:val="24"/>
          <w:szCs w:val="24"/>
        </w:rPr>
        <w:t xml:space="preserve"> and Autar K. Mattoo</w:t>
      </w:r>
      <w:r w:rsidRPr="00A6706F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1*</w:t>
      </w:r>
    </w:p>
    <w:p w14:paraId="186C2D92" w14:textId="77777777" w:rsidR="00616ED3" w:rsidRPr="00A6706F" w:rsidRDefault="00616ED3" w:rsidP="00616ED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706F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A6706F">
        <w:rPr>
          <w:rFonts w:ascii="Times New Roman" w:hAnsi="Times New Roman" w:cs="Times New Roman"/>
          <w:sz w:val="24"/>
          <w:szCs w:val="24"/>
        </w:rPr>
        <w:t>Sustainable Agricultural Systems Laboratory, United States Department of Agriculture, Agricultural Research Service, Henry A. Wallace Beltsville Agricultural Research Center, Beltsville, MD 20705-2350, USA.</w:t>
      </w:r>
      <w:r w:rsidRPr="00A670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6706F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  <w:r w:rsidRPr="00A6706F">
        <w:rPr>
          <w:rFonts w:ascii="Times New Roman" w:hAnsi="Times New Roman" w:cs="Times New Roman"/>
          <w:sz w:val="24"/>
          <w:szCs w:val="24"/>
          <w:shd w:val="clear" w:color="auto" w:fill="FFFFFF"/>
        </w:rPr>
        <w:t>Bioinformatics- North East Area Office</w:t>
      </w:r>
      <w:r w:rsidRPr="00A6706F">
        <w:rPr>
          <w:rFonts w:ascii="Times New Roman" w:hAnsi="Times New Roman" w:cs="Times New Roman"/>
          <w:sz w:val="24"/>
          <w:szCs w:val="24"/>
        </w:rPr>
        <w:t>, United States Department of Agriculture, Agricultural Research Service, Henry A. Wallace Beltsville Agricultural Research Center, Beltsville, MD 20705-2350, USA.</w:t>
      </w:r>
    </w:p>
    <w:p w14:paraId="091CFDDA" w14:textId="77777777" w:rsidR="00616ED3" w:rsidRPr="00A6706F" w:rsidRDefault="00616ED3" w:rsidP="00616ED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6706F">
        <w:rPr>
          <w:rFonts w:ascii="Times New Roman" w:hAnsi="Times New Roman" w:cs="Times New Roman"/>
          <w:sz w:val="24"/>
          <w:szCs w:val="24"/>
          <w:u w:val="single"/>
        </w:rPr>
        <w:t xml:space="preserve">*Authors for correspondences: </w:t>
      </w:r>
    </w:p>
    <w:p w14:paraId="3843566F" w14:textId="77777777" w:rsidR="00616ED3" w:rsidRPr="00A6706F" w:rsidRDefault="00616ED3" w:rsidP="00616ED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706F">
        <w:rPr>
          <w:rFonts w:ascii="Times New Roman" w:hAnsi="Times New Roman" w:cs="Times New Roman"/>
          <w:sz w:val="24"/>
          <w:szCs w:val="24"/>
        </w:rPr>
        <w:t>RKU (</w:t>
      </w:r>
      <w:hyperlink r:id="rId4" w:history="1">
        <w:r w:rsidRPr="00A6706F">
          <w:rPr>
            <w:rStyle w:val="Hyperlink"/>
            <w:rFonts w:ascii="Times New Roman" w:hAnsi="Times New Roman" w:cs="Times New Roman"/>
            <w:sz w:val="24"/>
            <w:szCs w:val="24"/>
          </w:rPr>
          <w:t>rakesh.upadhyay@usda.gov</w:t>
        </w:r>
      </w:hyperlink>
      <w:r w:rsidRPr="00A6706F">
        <w:rPr>
          <w:rFonts w:ascii="Times New Roman" w:hAnsi="Times New Roman" w:cs="Times New Roman"/>
          <w:sz w:val="24"/>
          <w:szCs w:val="24"/>
        </w:rPr>
        <w:t>); AKM (</w:t>
      </w:r>
      <w:hyperlink r:id="rId5" w:history="1">
        <w:r w:rsidRPr="00A6706F">
          <w:rPr>
            <w:rStyle w:val="Hyperlink"/>
            <w:rFonts w:ascii="Times New Roman" w:hAnsi="Times New Roman" w:cs="Times New Roman"/>
            <w:sz w:val="24"/>
            <w:szCs w:val="24"/>
          </w:rPr>
          <w:t>autar.mattoo@usda.gov</w:t>
        </w:r>
      </w:hyperlink>
      <w:r w:rsidRPr="00A6706F">
        <w:rPr>
          <w:rFonts w:ascii="Times New Roman" w:hAnsi="Times New Roman" w:cs="Times New Roman"/>
          <w:sz w:val="24"/>
          <w:szCs w:val="24"/>
        </w:rPr>
        <w:t>)</w:t>
      </w:r>
    </w:p>
    <w:p w14:paraId="69B3336D" w14:textId="0A57A9AF" w:rsidR="00616ED3" w:rsidRDefault="00616ED3" w:rsidP="00616ED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706F">
        <w:rPr>
          <w:rFonts w:ascii="Times New Roman" w:hAnsi="Times New Roman" w:cs="Times New Roman"/>
          <w:sz w:val="24"/>
          <w:szCs w:val="24"/>
        </w:rPr>
        <w:t xml:space="preserve">ORCID </w:t>
      </w:r>
      <w:proofErr w:type="spellStart"/>
      <w:r w:rsidRPr="00A6706F">
        <w:rPr>
          <w:rFonts w:ascii="Times New Roman" w:hAnsi="Times New Roman" w:cs="Times New Roman"/>
          <w:sz w:val="24"/>
          <w:szCs w:val="24"/>
        </w:rPr>
        <w:t>iD</w:t>
      </w:r>
      <w:proofErr w:type="spellEnd"/>
      <w:r w:rsidRPr="00A6706F">
        <w:rPr>
          <w:rFonts w:ascii="Times New Roman" w:hAnsi="Times New Roman" w:cs="Times New Roman"/>
          <w:sz w:val="24"/>
          <w:szCs w:val="24"/>
        </w:rPr>
        <w:t xml:space="preserve">: </w:t>
      </w:r>
      <w:r w:rsidRPr="00A6706F">
        <w:rPr>
          <w:rStyle w:val="orcid-id-https"/>
          <w:rFonts w:ascii="Times New Roman" w:hAnsi="Times New Roman" w:cs="Times New Roman"/>
          <w:sz w:val="24"/>
          <w:szCs w:val="24"/>
          <w:shd w:val="clear" w:color="auto" w:fill="FFFFFF"/>
        </w:rPr>
        <w:t>RKU (0000-0001-6742-5853); SJ (</w:t>
      </w:r>
      <w:r w:rsidRPr="00A6706F">
        <w:rPr>
          <w:rFonts w:ascii="Times New Roman" w:hAnsi="Times New Roman" w:cs="Times New Roman"/>
          <w:sz w:val="24"/>
          <w:szCs w:val="24"/>
          <w:shd w:val="clear" w:color="auto" w:fill="FFFFFF"/>
        </w:rPr>
        <w:t>0000-0002-0862-8172</w:t>
      </w:r>
      <w:r w:rsidRPr="00A6706F">
        <w:rPr>
          <w:rStyle w:val="orcid-id-https"/>
          <w:rFonts w:ascii="Times New Roman" w:hAnsi="Times New Roman" w:cs="Times New Roman"/>
          <w:sz w:val="24"/>
          <w:szCs w:val="24"/>
          <w:shd w:val="clear" w:color="auto" w:fill="FFFFFF"/>
        </w:rPr>
        <w:t>); AKM (</w:t>
      </w:r>
      <w:r w:rsidRPr="00A6706F">
        <w:rPr>
          <w:rFonts w:ascii="Times New Roman" w:hAnsi="Times New Roman" w:cs="Times New Roman"/>
          <w:sz w:val="24"/>
          <w:szCs w:val="24"/>
          <w:shd w:val="clear" w:color="auto" w:fill="FFFFFF"/>
        </w:rPr>
        <w:t>0000-0001-9226-7164</w:t>
      </w:r>
      <w:r w:rsidRPr="00A6706F">
        <w:rPr>
          <w:rStyle w:val="orcid-id-https"/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14:paraId="254487BC" w14:textId="205C5728" w:rsidR="00616ED3" w:rsidRDefault="00616ED3" w:rsidP="007B4B6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1885FD1" w14:textId="37D096F0" w:rsidR="00616ED3" w:rsidRDefault="00616ED3" w:rsidP="007B4B6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83B5000" w14:textId="7D27FA6D" w:rsidR="00616ED3" w:rsidRPr="00146EB6" w:rsidRDefault="00146EB6" w:rsidP="007B4B65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46EB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Supplementary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Information</w:t>
      </w:r>
    </w:p>
    <w:p w14:paraId="020A6231" w14:textId="4BC58ECD" w:rsidR="00146EB6" w:rsidRDefault="00146EB6" w:rsidP="007B4B6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2417B">
        <w:rPr>
          <w:rFonts w:ascii="Times New Roman" w:hAnsi="Times New Roman" w:cs="Times New Roman"/>
          <w:b/>
          <w:bCs/>
          <w:sz w:val="24"/>
          <w:szCs w:val="24"/>
        </w:rPr>
        <w:t>Supplementary Table 1: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46EB6">
        <w:rPr>
          <w:rFonts w:ascii="Times New Roman" w:hAnsi="Times New Roman" w:cs="Times New Roman"/>
          <w:sz w:val="24"/>
          <w:szCs w:val="24"/>
        </w:rPr>
        <w:t>Protein sequence accession numbers used to generate ADC/ODC/DAPDC phylogenetic trees.</w:t>
      </w:r>
    </w:p>
    <w:p w14:paraId="75042097" w14:textId="04FF2027" w:rsidR="00146EB6" w:rsidRPr="00146EB6" w:rsidRDefault="00146EB6" w:rsidP="007B4B65">
      <w:pPr>
        <w:jc w:val="both"/>
        <w:rPr>
          <w:rFonts w:ascii="Times New Roman" w:hAnsi="Times New Roman" w:cs="Times New Roman"/>
          <w:sz w:val="24"/>
          <w:szCs w:val="24"/>
        </w:rPr>
      </w:pPr>
      <w:r w:rsidRPr="00D1672C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2: </w:t>
      </w:r>
      <w:r w:rsidRPr="00146EB6">
        <w:rPr>
          <w:rFonts w:ascii="Times New Roman" w:hAnsi="Times New Roman" w:cs="Times New Roman"/>
          <w:sz w:val="24"/>
          <w:szCs w:val="24"/>
        </w:rPr>
        <w:t xml:space="preserve">Protein sequence accession numbers used to generate </w:t>
      </w:r>
      <w:proofErr w:type="spellStart"/>
      <w:r w:rsidRPr="00146EB6">
        <w:rPr>
          <w:rFonts w:ascii="Times New Roman" w:hAnsi="Times New Roman" w:cs="Times New Roman"/>
          <w:sz w:val="24"/>
          <w:szCs w:val="24"/>
        </w:rPr>
        <w:t>SAMDc</w:t>
      </w:r>
      <w:proofErr w:type="spellEnd"/>
      <w:r w:rsidRPr="00146EB6">
        <w:rPr>
          <w:rFonts w:ascii="Times New Roman" w:hAnsi="Times New Roman" w:cs="Times New Roman"/>
          <w:sz w:val="24"/>
          <w:szCs w:val="24"/>
        </w:rPr>
        <w:t xml:space="preserve"> phylogenetic trees.</w:t>
      </w:r>
    </w:p>
    <w:p w14:paraId="188A24F4" w14:textId="4478C1A9" w:rsidR="00616ED3" w:rsidRDefault="00146EB6" w:rsidP="007B4B6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1672C">
        <w:rPr>
          <w:rFonts w:ascii="Times New Roman" w:hAnsi="Times New Roman" w:cs="Times New Roman"/>
          <w:b/>
          <w:bCs/>
          <w:sz w:val="24"/>
          <w:szCs w:val="24"/>
        </w:rPr>
        <w:t>Supplementary Table</w:t>
      </w:r>
      <w:r w:rsidR="000966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D1672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146EB6">
        <w:rPr>
          <w:rFonts w:ascii="Times New Roman" w:hAnsi="Times New Roman" w:cs="Times New Roman"/>
          <w:sz w:val="24"/>
          <w:szCs w:val="24"/>
        </w:rPr>
        <w:t>Protein sequence accession numbers used to generate SPDS/SPMS/ACL5-like phylogenetic trees.</w:t>
      </w:r>
    </w:p>
    <w:p w14:paraId="21061808" w14:textId="6E25EBB1" w:rsidR="00616ED3" w:rsidRPr="00146EB6" w:rsidRDefault="00146EB6" w:rsidP="007B4B65">
      <w:pPr>
        <w:jc w:val="both"/>
        <w:rPr>
          <w:rFonts w:ascii="Times New Roman" w:hAnsi="Times New Roman" w:cs="Times New Roman"/>
          <w:sz w:val="24"/>
          <w:szCs w:val="24"/>
        </w:rPr>
      </w:pPr>
      <w:r w:rsidRPr="00A2417B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4: </w:t>
      </w:r>
      <w:r w:rsidRPr="00146EB6">
        <w:rPr>
          <w:rFonts w:ascii="Times New Roman" w:hAnsi="Times New Roman" w:cs="Times New Roman"/>
          <w:sz w:val="24"/>
          <w:szCs w:val="24"/>
        </w:rPr>
        <w:t xml:space="preserve">Primer sequences for polyamine biosynthetic pathway genes used for </w:t>
      </w:r>
      <w:proofErr w:type="spellStart"/>
      <w:r w:rsidRPr="00146EB6">
        <w:rPr>
          <w:rFonts w:ascii="Times New Roman" w:hAnsi="Times New Roman" w:cs="Times New Roman"/>
          <w:sz w:val="24"/>
          <w:szCs w:val="24"/>
        </w:rPr>
        <w:t>qRT</w:t>
      </w:r>
      <w:proofErr w:type="spellEnd"/>
      <w:r w:rsidRPr="00146EB6">
        <w:rPr>
          <w:rFonts w:ascii="Times New Roman" w:hAnsi="Times New Roman" w:cs="Times New Roman"/>
          <w:sz w:val="24"/>
          <w:szCs w:val="24"/>
        </w:rPr>
        <w:t>-PCR analysis</w:t>
      </w:r>
    </w:p>
    <w:p w14:paraId="55795F83" w14:textId="136BA36D" w:rsidR="00616ED3" w:rsidRPr="00796E97" w:rsidRDefault="00146EB6" w:rsidP="007B4B65">
      <w:pPr>
        <w:jc w:val="both"/>
        <w:rPr>
          <w:rFonts w:ascii="Times New Roman" w:hAnsi="Times New Roman" w:cs="Times New Roman"/>
          <w:sz w:val="24"/>
          <w:szCs w:val="24"/>
        </w:rPr>
      </w:pPr>
      <w:r w:rsidRPr="00796E97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1: </w:t>
      </w:r>
      <w:r w:rsidRPr="00796E97">
        <w:rPr>
          <w:rFonts w:ascii="Times New Roman" w:hAnsi="Times New Roman" w:cs="Times New Roman"/>
          <w:sz w:val="24"/>
          <w:szCs w:val="24"/>
        </w:rPr>
        <w:t>Two enriched genes from Duckweed PA pathway are differentially regulated in salt induced transcriptome.</w:t>
      </w:r>
    </w:p>
    <w:p w14:paraId="2369561B" w14:textId="1B19048E" w:rsidR="00146EB6" w:rsidRDefault="00146EB6" w:rsidP="007B4B6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B9C6AE" w14:textId="77777777" w:rsidR="00616ED3" w:rsidRDefault="00616ED3" w:rsidP="007B4B6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AF2A00" w14:textId="2C521343" w:rsidR="007B4B65" w:rsidRDefault="007B4B65" w:rsidP="007B4B65">
      <w:pPr>
        <w:jc w:val="both"/>
        <w:rPr>
          <w:rFonts w:ascii="Times New Roman" w:hAnsi="Times New Roman" w:cs="Times New Roman"/>
          <w:sz w:val="24"/>
          <w:szCs w:val="24"/>
        </w:rPr>
      </w:pPr>
      <w:r w:rsidRPr="00A2417B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Table 1: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2417B">
        <w:rPr>
          <w:rFonts w:ascii="Times New Roman" w:hAnsi="Times New Roman" w:cs="Times New Roman"/>
          <w:b/>
          <w:bCs/>
          <w:sz w:val="24"/>
          <w:szCs w:val="24"/>
        </w:rPr>
        <w:t xml:space="preserve">Protein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sequence </w:t>
      </w:r>
      <w:r w:rsidRPr="00A2417B">
        <w:rPr>
          <w:rFonts w:ascii="Times New Roman" w:hAnsi="Times New Roman" w:cs="Times New Roman"/>
          <w:b/>
          <w:bCs/>
          <w:sz w:val="24"/>
          <w:szCs w:val="24"/>
        </w:rPr>
        <w:t>accession numbers used to generate ADC/ODC/DAPDC phylogenetic trees.</w:t>
      </w:r>
    </w:p>
    <w:p w14:paraId="4DEAECC9" w14:textId="77777777" w:rsidR="007B4B65" w:rsidRDefault="007B4B65" w:rsidP="007B4B65">
      <w:pPr>
        <w:tabs>
          <w:tab w:val="left" w:pos="2064"/>
        </w:tabs>
        <w:contextualSpacing/>
        <w:jc w:val="both"/>
        <w15:collapsed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445" w:type="dxa"/>
        <w:tblLayout w:type="fixed"/>
        <w:tblLook w:val="04A0" w:firstRow="1" w:lastRow="0" w:firstColumn="1" w:lastColumn="0" w:noHBand="0" w:noVBand="1"/>
      </w:tblPr>
      <w:tblGrid>
        <w:gridCol w:w="1975"/>
        <w:gridCol w:w="7470"/>
      </w:tblGrid>
      <w:tr w:rsidR="00BB39BF" w:rsidRPr="00BB39BF" w14:paraId="21493680" w14:textId="77777777" w:rsidTr="00866A5D">
        <w:tc>
          <w:tcPr>
            <w:tcW w:w="1975" w:type="dxa"/>
          </w:tcPr>
          <w:p w14:paraId="488AA9FE" w14:textId="77777777" w:rsidR="007B4B65" w:rsidRPr="00BB39BF" w:rsidRDefault="007B4B65" w:rsidP="00866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 xml:space="preserve">Duckweed </w:t>
            </w:r>
          </w:p>
          <w:p w14:paraId="0AA86059" w14:textId="77777777" w:rsidR="007B4B65" w:rsidRPr="00BB39BF" w:rsidRDefault="007B4B65" w:rsidP="00866A5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B39BF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(</w:t>
            </w:r>
            <w:r w:rsidRPr="00BB39BF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S. </w:t>
            </w:r>
            <w:proofErr w:type="spellStart"/>
            <w:r w:rsidRPr="00BB39BF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polyrhiza</w:t>
            </w:r>
            <w:proofErr w:type="spellEnd"/>
            <w:r w:rsidRPr="00BB39BF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7470" w:type="dxa"/>
          </w:tcPr>
          <w:p w14:paraId="7884FF75" w14:textId="77777777" w:rsidR="007B4B65" w:rsidRPr="00BB39BF" w:rsidRDefault="007B4B65" w:rsidP="00866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>SpADC1 (</w:t>
            </w:r>
            <w:r w:rsidRPr="00BB39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Spipo9G0068800</w:t>
            </w: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>), SpADC2 (</w:t>
            </w:r>
            <w:r w:rsidRPr="00BB39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Spipo16G0022600)</w:t>
            </w: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B39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SpDapDc1 (Spipo8G0054200)</w:t>
            </w: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BB39BF" w:rsidRPr="00BB39BF" w14:paraId="448C45CE" w14:textId="77777777" w:rsidTr="00866A5D">
        <w:tc>
          <w:tcPr>
            <w:tcW w:w="1975" w:type="dxa"/>
          </w:tcPr>
          <w:p w14:paraId="10BC7DE2" w14:textId="77777777" w:rsidR="007B4B65" w:rsidRPr="00BB39BF" w:rsidRDefault="007B4B65" w:rsidP="00866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>Tomato</w:t>
            </w:r>
          </w:p>
          <w:p w14:paraId="2A35EF1D" w14:textId="77777777" w:rsidR="007B4B65" w:rsidRPr="00BB39BF" w:rsidRDefault="007B4B65" w:rsidP="00866A5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B39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S. </w:t>
            </w:r>
            <w:proofErr w:type="spellStart"/>
            <w:r w:rsidRPr="00BB39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lycopersicum</w:t>
            </w:r>
            <w:proofErr w:type="spellEnd"/>
            <w:r w:rsidRPr="00BB39B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470" w:type="dxa"/>
          </w:tcPr>
          <w:p w14:paraId="72230539" w14:textId="77777777" w:rsidR="007B4B65" w:rsidRPr="00BB39BF" w:rsidRDefault="007B4B65" w:rsidP="00866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>SlADC1</w:t>
            </w:r>
            <w:r w:rsidRPr="00BB39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(Solyc01g110440)</w:t>
            </w: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>, SlADC2</w:t>
            </w:r>
            <w:r w:rsidRPr="00BB39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(Solyc10g054440)</w:t>
            </w: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B39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SlODC1 (Solyc04g082030)</w:t>
            </w: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B39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SlODC2(Solyc03g098300)</w:t>
            </w: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B39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SlODC3 (Solyc03g098310)</w:t>
            </w:r>
          </w:p>
        </w:tc>
      </w:tr>
      <w:tr w:rsidR="00BB39BF" w:rsidRPr="00BB39BF" w14:paraId="362DE911" w14:textId="77777777" w:rsidTr="00866A5D">
        <w:tc>
          <w:tcPr>
            <w:tcW w:w="1975" w:type="dxa"/>
          </w:tcPr>
          <w:p w14:paraId="545ED177" w14:textId="77777777" w:rsidR="007B4B65" w:rsidRPr="00BB39BF" w:rsidRDefault="007B4B65" w:rsidP="00866A5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B39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Arabidopsis</w:t>
            </w:r>
          </w:p>
          <w:p w14:paraId="5496B612" w14:textId="77777777" w:rsidR="007B4B65" w:rsidRPr="00BB39BF" w:rsidRDefault="007B4B65" w:rsidP="00866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9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r w:rsidRPr="00BB39BF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A. thaliana</w:t>
            </w:r>
            <w:r w:rsidRPr="00BB39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7470" w:type="dxa"/>
          </w:tcPr>
          <w:p w14:paraId="34D3A356" w14:textId="77777777" w:rsidR="007B4B65" w:rsidRPr="00BB39BF" w:rsidRDefault="007B4B65" w:rsidP="00866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9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AtADC2(AT4G34710)</w:t>
            </w: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B39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AtADC1(AT2G16500)</w:t>
            </w: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B39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AtDapDC1(AT3G14390)</w:t>
            </w: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B39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AtDapDC2(AT5G11880)</w:t>
            </w:r>
          </w:p>
        </w:tc>
      </w:tr>
      <w:tr w:rsidR="00BB39BF" w:rsidRPr="00BB39BF" w14:paraId="10405A35" w14:textId="77777777" w:rsidTr="00866A5D">
        <w:tc>
          <w:tcPr>
            <w:tcW w:w="1975" w:type="dxa"/>
          </w:tcPr>
          <w:p w14:paraId="1A530E50" w14:textId="77777777" w:rsidR="007B4B65" w:rsidRPr="00BB39BF" w:rsidRDefault="007B4B65" w:rsidP="00866A5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BB39BF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Rice</w:t>
            </w:r>
            <w:r w:rsidRPr="00BB39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r w:rsidRPr="00BB39BF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O. sativa</w:t>
            </w:r>
            <w:r w:rsidRPr="00BB39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7470" w:type="dxa"/>
          </w:tcPr>
          <w:p w14:paraId="7F58E46E" w14:textId="77777777" w:rsidR="007B4B65" w:rsidRPr="00BB39BF" w:rsidRDefault="007B4B65" w:rsidP="00866A5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B39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OsADC1(Os04g01690)</w:t>
            </w: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B39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OsADC2 (Os06g04070)</w:t>
            </w: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B39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OsODC1 (Os02g28110)</w:t>
            </w: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B39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OsODC2 (Os04g04980)</w:t>
            </w: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B39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OsODC3 (Os09g37120)</w:t>
            </w: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B39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OsDapDC1(Os02g24354)</w:t>
            </w: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BB39BF" w:rsidRPr="00BB39BF" w14:paraId="4AD3B2B6" w14:textId="77777777" w:rsidTr="00866A5D">
        <w:tc>
          <w:tcPr>
            <w:tcW w:w="1975" w:type="dxa"/>
          </w:tcPr>
          <w:p w14:paraId="0FD15BAE" w14:textId="77777777" w:rsidR="007B4B65" w:rsidRPr="00BB39BF" w:rsidRDefault="007B4B65" w:rsidP="00866A5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B39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Lotus </w:t>
            </w:r>
          </w:p>
          <w:p w14:paraId="6DB6CD11" w14:textId="77777777" w:rsidR="007B4B65" w:rsidRPr="00BB39BF" w:rsidRDefault="007B4B65" w:rsidP="00866A5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B39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r w:rsidRPr="00BB39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N. nucifera</w:t>
            </w:r>
            <w:r w:rsidRPr="00BB39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7470" w:type="dxa"/>
          </w:tcPr>
          <w:p w14:paraId="18E6017C" w14:textId="77777777" w:rsidR="007B4B65" w:rsidRPr="00BB39BF" w:rsidRDefault="007B4B65" w:rsidP="00866A5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>NnADC1 (XP_010271459), NnADC2 (XP_010263903), NnADC3 (XP_010245952), NnODC1 (XP_010266064), NnDapDc1 (XP_019053047), NnDapDc2 (XP_010263591)</w:t>
            </w:r>
          </w:p>
        </w:tc>
      </w:tr>
      <w:tr w:rsidR="00BB39BF" w:rsidRPr="00BB39BF" w14:paraId="710B6C09" w14:textId="77777777" w:rsidTr="00866A5D">
        <w:tc>
          <w:tcPr>
            <w:tcW w:w="1975" w:type="dxa"/>
          </w:tcPr>
          <w:p w14:paraId="367BC097" w14:textId="77777777" w:rsidR="007B4B65" w:rsidRPr="00BB39BF" w:rsidRDefault="007B4B65" w:rsidP="00866A5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BB39BF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Eelgrass </w:t>
            </w:r>
          </w:p>
          <w:p w14:paraId="44983DD7" w14:textId="77777777" w:rsidR="007B4B65" w:rsidRPr="00BB39BF" w:rsidRDefault="007B4B65" w:rsidP="00866A5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BB39BF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(Z. marina)</w:t>
            </w:r>
          </w:p>
        </w:tc>
        <w:tc>
          <w:tcPr>
            <w:tcW w:w="7470" w:type="dxa"/>
          </w:tcPr>
          <w:p w14:paraId="1F894AE8" w14:textId="77777777" w:rsidR="007B4B65" w:rsidRPr="00BB39BF" w:rsidRDefault="007B4B65" w:rsidP="00866A5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B39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ZmADC1 (Zosma1g02550)</w:t>
            </w: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B39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ZmDapDC1(Zosma234g00330)</w:t>
            </w: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BB39BF" w:rsidRPr="00BB39BF" w14:paraId="72CFBDE5" w14:textId="77777777" w:rsidTr="00866A5D">
        <w:tc>
          <w:tcPr>
            <w:tcW w:w="1975" w:type="dxa"/>
          </w:tcPr>
          <w:p w14:paraId="5E3C9997" w14:textId="77777777" w:rsidR="007B4B65" w:rsidRPr="00BB39BF" w:rsidRDefault="007B4B65" w:rsidP="00663FFE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BB39BF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Protein sequences from NCBI </w:t>
            </w:r>
            <w:proofErr w:type="spellStart"/>
            <w:r w:rsidRPr="00BB39BF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blastp</w:t>
            </w:r>
            <w:proofErr w:type="spellEnd"/>
            <w:r w:rsidRPr="00BB39BF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with SpADC1 and SpADC2 as query</w:t>
            </w:r>
          </w:p>
        </w:tc>
        <w:tc>
          <w:tcPr>
            <w:tcW w:w="7470" w:type="dxa"/>
          </w:tcPr>
          <w:p w14:paraId="55DD2DAA" w14:textId="77777777" w:rsidR="007B4B65" w:rsidRPr="00BB39BF" w:rsidRDefault="007B4B65" w:rsidP="00663F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>LjODC1 (</w:t>
            </w:r>
            <w:r w:rsidRPr="00BB39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L. japonicus</w:t>
            </w: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 xml:space="preserve">|CAE02644.1), </w:t>
            </w:r>
            <w:proofErr w:type="spellStart"/>
            <w:r w:rsidRPr="00BB39BF">
              <w:rPr>
                <w:rFonts w:ascii="Times New Roman" w:hAnsi="Times New Roman" w:cs="Times New Roman"/>
                <w:sz w:val="24"/>
                <w:szCs w:val="24"/>
              </w:rPr>
              <w:t>LcL</w:t>
            </w:r>
            <w:proofErr w:type="spellEnd"/>
            <w:r w:rsidRPr="00BB39BF">
              <w:rPr>
                <w:rFonts w:ascii="Times New Roman" w:hAnsi="Times New Roman" w:cs="Times New Roman"/>
                <w:sz w:val="24"/>
                <w:szCs w:val="24"/>
              </w:rPr>
              <w:t>/ODC1(L. clavatum|BAR42911),</w:t>
            </w:r>
            <w:r w:rsidRPr="00BB39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39BF">
              <w:rPr>
                <w:rFonts w:ascii="Times New Roman" w:eastAsia="Times New Roman" w:hAnsi="Times New Roman" w:cs="Times New Roman"/>
                <w:sz w:val="24"/>
                <w:szCs w:val="24"/>
              </w:rPr>
              <w:t>PdADC</w:t>
            </w:r>
            <w:proofErr w:type="spellEnd"/>
            <w:r w:rsidRPr="00BB39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BB39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P. dactylifera</w:t>
            </w: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BB39BF">
              <w:rPr>
                <w:rFonts w:ascii="Times New Roman" w:eastAsia="Times New Roman" w:hAnsi="Times New Roman" w:cs="Times New Roman"/>
                <w:sz w:val="24"/>
                <w:szCs w:val="24"/>
              </w:rPr>
              <w:t>XP_017699151.2)</w:t>
            </w: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B39BF">
              <w:rPr>
                <w:rFonts w:ascii="Times New Roman" w:eastAsia="Times New Roman" w:hAnsi="Times New Roman" w:cs="Times New Roman"/>
                <w:sz w:val="24"/>
                <w:szCs w:val="24"/>
              </w:rPr>
              <w:t>EgADC</w:t>
            </w:r>
            <w:proofErr w:type="spellEnd"/>
            <w:r w:rsidRPr="00BB39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BB39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E. guineensis</w:t>
            </w: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BB39BF">
              <w:rPr>
                <w:rFonts w:ascii="Times New Roman" w:eastAsia="Times New Roman" w:hAnsi="Times New Roman" w:cs="Times New Roman"/>
                <w:sz w:val="24"/>
                <w:szCs w:val="24"/>
              </w:rPr>
              <w:t>XP_010927667.1)</w:t>
            </w: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B39BF">
              <w:rPr>
                <w:rFonts w:ascii="Times New Roman" w:eastAsia="Times New Roman" w:hAnsi="Times New Roman" w:cs="Times New Roman"/>
                <w:sz w:val="24"/>
                <w:szCs w:val="24"/>
              </w:rPr>
              <w:t>DcADC</w:t>
            </w:r>
            <w:proofErr w:type="spellEnd"/>
            <w:r w:rsidRPr="00BB39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BB39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D. cayenensis</w:t>
            </w: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BB39BF">
              <w:rPr>
                <w:rFonts w:ascii="Times New Roman" w:eastAsia="Times New Roman" w:hAnsi="Times New Roman" w:cs="Times New Roman"/>
                <w:sz w:val="24"/>
                <w:szCs w:val="24"/>
              </w:rPr>
              <w:t>XP_039139138.1)</w:t>
            </w: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B39BF">
              <w:rPr>
                <w:rFonts w:ascii="Times New Roman" w:eastAsia="Times New Roman" w:hAnsi="Times New Roman" w:cs="Times New Roman"/>
                <w:sz w:val="24"/>
                <w:szCs w:val="24"/>
              </w:rPr>
              <w:t>PdADC</w:t>
            </w:r>
            <w:proofErr w:type="spellEnd"/>
            <w:r w:rsidRPr="00BB39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BB39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P. dulcis</w:t>
            </w: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BB39BF">
              <w:rPr>
                <w:rFonts w:ascii="Times New Roman" w:eastAsia="Times New Roman" w:hAnsi="Times New Roman" w:cs="Times New Roman"/>
                <w:sz w:val="24"/>
                <w:szCs w:val="24"/>
              </w:rPr>
              <w:t>XP_034202124.1)</w:t>
            </w: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B39BF">
              <w:rPr>
                <w:rFonts w:ascii="Times New Roman" w:eastAsia="Times New Roman" w:hAnsi="Times New Roman" w:cs="Times New Roman"/>
                <w:sz w:val="24"/>
                <w:szCs w:val="24"/>
              </w:rPr>
              <w:t>PaADC</w:t>
            </w:r>
            <w:proofErr w:type="spellEnd"/>
            <w:r w:rsidRPr="00BB39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BB39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P. alba</w:t>
            </w: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BB39BF">
              <w:rPr>
                <w:rFonts w:ascii="Times New Roman" w:eastAsia="Times New Roman" w:hAnsi="Times New Roman" w:cs="Times New Roman"/>
                <w:sz w:val="24"/>
                <w:szCs w:val="24"/>
              </w:rPr>
              <w:t>XP_034906233.1)</w:t>
            </w: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B39BF">
              <w:rPr>
                <w:rFonts w:ascii="Times New Roman" w:eastAsia="Times New Roman" w:hAnsi="Times New Roman" w:cs="Times New Roman"/>
                <w:sz w:val="24"/>
                <w:szCs w:val="24"/>
              </w:rPr>
              <w:t>JrADC</w:t>
            </w:r>
            <w:proofErr w:type="spellEnd"/>
            <w:r w:rsidRPr="00BB39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BB39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J. regia</w:t>
            </w: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BB39BF">
              <w:rPr>
                <w:rFonts w:ascii="Times New Roman" w:eastAsia="Times New Roman" w:hAnsi="Times New Roman" w:cs="Times New Roman"/>
                <w:sz w:val="24"/>
                <w:szCs w:val="24"/>
              </w:rPr>
              <w:t>XP_035546814.1)</w:t>
            </w: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B39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AoADC</w:t>
            </w:r>
            <w:proofErr w:type="spellEnd"/>
            <w:r w:rsidRPr="00BB39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r w:rsidRPr="00BB39BF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A. officinalis</w:t>
            </w: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BB39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XP_020261771.1)</w:t>
            </w: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B39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DcADC1 (</w:t>
            </w:r>
            <w:r w:rsidRPr="00BB39BF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D. cayenensis</w:t>
            </w: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BB39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XP_039139139.1)</w:t>
            </w: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B39BF">
              <w:rPr>
                <w:rFonts w:ascii="Times New Roman" w:hAnsi="Times New Roman" w:cs="Times New Roman"/>
                <w:sz w:val="24"/>
                <w:szCs w:val="24"/>
              </w:rPr>
              <w:t>CeADC</w:t>
            </w:r>
            <w:proofErr w:type="spellEnd"/>
            <w:r w:rsidRPr="00BB39B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BB39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C. esculenta</w:t>
            </w: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 xml:space="preserve">|MQM12524.1), </w:t>
            </w:r>
            <w:proofErr w:type="spellStart"/>
            <w:r w:rsidRPr="00BB39BF">
              <w:rPr>
                <w:rFonts w:ascii="Times New Roman" w:hAnsi="Times New Roman" w:cs="Times New Roman"/>
                <w:sz w:val="24"/>
                <w:szCs w:val="24"/>
              </w:rPr>
              <w:t>DcADC</w:t>
            </w:r>
            <w:proofErr w:type="spellEnd"/>
            <w:r w:rsidRPr="00BB39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39BF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(</w:t>
            </w:r>
            <w:bookmarkStart w:id="1" w:name="_Hlk64898089"/>
            <w:r w:rsidRPr="00BB39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D. catenatum</w:t>
            </w:r>
            <w:bookmarkStart w:id="2" w:name="_Hlk64722255"/>
            <w:bookmarkEnd w:id="1"/>
            <w:r w:rsidRPr="00BB39BF">
              <w:rPr>
                <w:rFonts w:ascii="Times New Roman" w:hAnsi="Times New Roman" w:cs="Times New Roman"/>
                <w:sz w:val="24"/>
                <w:szCs w:val="24"/>
              </w:rPr>
              <w:t>|XP_028552740.1</w:t>
            </w:r>
            <w:bookmarkEnd w:id="2"/>
            <w:r w:rsidRPr="00BB39BF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Pr="00BB39BF">
              <w:rPr>
                <w:rFonts w:ascii="Times New Roman" w:hAnsi="Times New Roman" w:cs="Times New Roman"/>
                <w:sz w:val="24"/>
                <w:szCs w:val="24"/>
              </w:rPr>
              <w:t>PeADC</w:t>
            </w:r>
            <w:proofErr w:type="spellEnd"/>
            <w:r w:rsidRPr="00BB39B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BB39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P. equestris</w:t>
            </w: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 xml:space="preserve">|XP_020582701.1), </w:t>
            </w:r>
            <w:proofErr w:type="spellStart"/>
            <w:r w:rsidRPr="00BB39BF">
              <w:rPr>
                <w:rFonts w:ascii="Times New Roman" w:hAnsi="Times New Roman" w:cs="Times New Roman"/>
                <w:sz w:val="24"/>
                <w:szCs w:val="24"/>
              </w:rPr>
              <w:t>AsADC</w:t>
            </w:r>
            <w:proofErr w:type="spellEnd"/>
            <w:r w:rsidRPr="00BB39B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BB39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A. shenzhenica</w:t>
            </w: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 xml:space="preserve">|PKA58021.1), </w:t>
            </w:r>
            <w:proofErr w:type="spellStart"/>
            <w:r w:rsidRPr="00BB39BF">
              <w:rPr>
                <w:rFonts w:ascii="Times New Roman" w:hAnsi="Times New Roman" w:cs="Times New Roman"/>
                <w:sz w:val="24"/>
                <w:szCs w:val="24"/>
              </w:rPr>
              <w:t>CnADC</w:t>
            </w:r>
            <w:proofErr w:type="spellEnd"/>
            <w:r w:rsidRPr="00BB39B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BB39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C. nucifera</w:t>
            </w: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 xml:space="preserve">|KAG1360570.1), </w:t>
            </w:r>
            <w:proofErr w:type="spellStart"/>
            <w:r w:rsidRPr="00BB39BF">
              <w:rPr>
                <w:rFonts w:ascii="Times New Roman" w:hAnsi="Times New Roman" w:cs="Times New Roman"/>
                <w:sz w:val="24"/>
                <w:szCs w:val="24"/>
              </w:rPr>
              <w:t>ClADC</w:t>
            </w:r>
            <w:proofErr w:type="spellEnd"/>
            <w:r w:rsidRPr="00BB39B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BB39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C. littledalei</w:t>
            </w: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 xml:space="preserve">|KAF3332346.1), </w:t>
            </w:r>
            <w:proofErr w:type="spellStart"/>
            <w:r w:rsidRPr="00BB39BF">
              <w:rPr>
                <w:rFonts w:ascii="Times New Roman" w:hAnsi="Times New Roman" w:cs="Times New Roman"/>
                <w:sz w:val="24"/>
                <w:szCs w:val="24"/>
              </w:rPr>
              <w:t>AcADC</w:t>
            </w:r>
            <w:proofErr w:type="spellEnd"/>
            <w:r w:rsidRPr="00BB39B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BB39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A. comosus</w:t>
            </w: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 xml:space="preserve">|XP_020114907.1), </w:t>
            </w:r>
            <w:proofErr w:type="spellStart"/>
            <w:r w:rsidRPr="00BB39BF">
              <w:rPr>
                <w:rFonts w:ascii="Times New Roman" w:hAnsi="Times New Roman" w:cs="Times New Roman"/>
                <w:sz w:val="24"/>
                <w:szCs w:val="24"/>
              </w:rPr>
              <w:t>OeADC</w:t>
            </w:r>
            <w:proofErr w:type="spellEnd"/>
            <w:r w:rsidRPr="00BB39B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BB39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O. europaea</w:t>
            </w: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 xml:space="preserve">|XP_022869017.1), </w:t>
            </w:r>
            <w:r w:rsidRPr="00BB39BF">
              <w:rPr>
                <w:rFonts w:ascii="Times New Roman" w:eastAsia="Times New Roman" w:hAnsi="Times New Roman" w:cs="Times New Roman"/>
                <w:sz w:val="24"/>
                <w:szCs w:val="24"/>
              </w:rPr>
              <w:t>SPEA (</w:t>
            </w:r>
            <w:r w:rsidRPr="00BB39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E. coli</w:t>
            </w:r>
            <w:r w:rsidRPr="00BB39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K12</w:t>
            </w: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BB39BF">
              <w:rPr>
                <w:rFonts w:ascii="Times New Roman" w:eastAsia="Times New Roman" w:hAnsi="Times New Roman" w:cs="Times New Roman"/>
                <w:sz w:val="24"/>
                <w:szCs w:val="24"/>
              </w:rPr>
              <w:t>P21170)</w:t>
            </w: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B39BF">
              <w:rPr>
                <w:rFonts w:ascii="Times New Roman" w:eastAsia="Times New Roman" w:hAnsi="Times New Roman" w:cs="Times New Roman"/>
                <w:sz w:val="24"/>
                <w:szCs w:val="24"/>
              </w:rPr>
              <w:t>ADIA (</w:t>
            </w:r>
            <w:r w:rsidRPr="00BB39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E. coli</w:t>
            </w:r>
            <w:r w:rsidRPr="00BB39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K12</w:t>
            </w: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BB39BF">
              <w:rPr>
                <w:rFonts w:ascii="Times New Roman" w:eastAsia="Times New Roman" w:hAnsi="Times New Roman" w:cs="Times New Roman"/>
                <w:sz w:val="24"/>
                <w:szCs w:val="24"/>
              </w:rPr>
              <w:t>P28629)</w:t>
            </w: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>, ADC (</w:t>
            </w:r>
            <w:r w:rsidRPr="00BB39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Fischerella</w:t>
            </w: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>|WP_026086470.1</w:t>
            </w:r>
            <w:r w:rsidRPr="00BB39B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B39BF">
              <w:rPr>
                <w:rFonts w:ascii="Times New Roman" w:eastAsia="Times New Roman" w:hAnsi="Times New Roman" w:cs="Times New Roman"/>
                <w:sz w:val="24"/>
                <w:szCs w:val="24"/>
              </w:rPr>
              <w:t>ADC (</w:t>
            </w:r>
            <w:r w:rsidRPr="00BB39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Nostoc</w:t>
            </w: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BB39BF">
              <w:rPr>
                <w:rFonts w:ascii="Times New Roman" w:eastAsia="Times New Roman" w:hAnsi="Times New Roman" w:cs="Times New Roman"/>
                <w:sz w:val="24"/>
                <w:szCs w:val="24"/>
              </w:rPr>
              <w:t>RCJ37089.1)</w:t>
            </w: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>, ODC (</w:t>
            </w:r>
            <w:r w:rsidRPr="00BB39BF">
              <w:rPr>
                <w:rStyle w:val="highlight"/>
                <w:rFonts w:ascii="Times New Roman" w:hAnsi="Times New Roman" w:cs="Times New Roman"/>
                <w:i/>
                <w:iCs/>
                <w:sz w:val="24"/>
                <w:szCs w:val="24"/>
              </w:rPr>
              <w:t>Lactobacillus30A</w:t>
            </w:r>
            <w:bookmarkStart w:id="3" w:name="_Hlk64723502"/>
            <w:r w:rsidRPr="00BB39BF">
              <w:rPr>
                <w:rFonts w:ascii="Times New Roman" w:hAnsi="Times New Roman" w:cs="Times New Roman"/>
                <w:sz w:val="24"/>
                <w:szCs w:val="24"/>
              </w:rPr>
              <w:t>|P43099.2</w:t>
            </w:r>
            <w:bookmarkEnd w:id="3"/>
            <w:r w:rsidRPr="00BB39BF">
              <w:rPr>
                <w:rFonts w:ascii="Times New Roman" w:hAnsi="Times New Roman" w:cs="Times New Roman"/>
                <w:sz w:val="24"/>
                <w:szCs w:val="24"/>
              </w:rPr>
              <w:t xml:space="preserve">),  </w:t>
            </w:r>
            <w:r w:rsidRPr="00BB39BF">
              <w:rPr>
                <w:rFonts w:ascii="Times New Roman" w:eastAsia="Times New Roman" w:hAnsi="Times New Roman" w:cs="Times New Roman"/>
                <w:sz w:val="24"/>
                <w:szCs w:val="24"/>
              </w:rPr>
              <w:t>ADC-like (</w:t>
            </w:r>
            <w:r w:rsidRPr="00BB39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Planktothrix</w:t>
            </w: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BB39BF">
              <w:rPr>
                <w:rFonts w:ascii="Times New Roman" w:eastAsia="Times New Roman" w:hAnsi="Times New Roman" w:cs="Times New Roman"/>
                <w:sz w:val="24"/>
                <w:szCs w:val="24"/>
              </w:rPr>
              <w:t>HBK22293.1)</w:t>
            </w: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B39BF">
              <w:rPr>
                <w:rFonts w:ascii="Times New Roman" w:eastAsia="Times New Roman" w:hAnsi="Times New Roman" w:cs="Times New Roman"/>
                <w:sz w:val="24"/>
                <w:szCs w:val="24"/>
              </w:rPr>
              <w:t>ADC (</w:t>
            </w:r>
            <w:r w:rsidRPr="00BB39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Geitlerinema</w:t>
            </w: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BB39BF">
              <w:rPr>
                <w:rFonts w:ascii="Times New Roman" w:eastAsia="Times New Roman" w:hAnsi="Times New Roman" w:cs="Times New Roman"/>
                <w:sz w:val="24"/>
                <w:szCs w:val="24"/>
              </w:rPr>
              <w:t>WP_015173045.1)</w:t>
            </w: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B39BF">
              <w:rPr>
                <w:rFonts w:ascii="Times New Roman" w:eastAsia="Times New Roman" w:hAnsi="Times New Roman" w:cs="Times New Roman"/>
                <w:sz w:val="24"/>
                <w:szCs w:val="24"/>
              </w:rPr>
              <w:t>ADC (</w:t>
            </w:r>
            <w:r w:rsidRPr="00BB39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Oscillatoriales</w:t>
            </w: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BB39BF">
              <w:rPr>
                <w:rFonts w:ascii="Times New Roman" w:eastAsia="Times New Roman" w:hAnsi="Times New Roman" w:cs="Times New Roman"/>
                <w:sz w:val="24"/>
                <w:szCs w:val="24"/>
              </w:rPr>
              <w:t>OIP69442.1)</w:t>
            </w:r>
          </w:p>
          <w:p w14:paraId="212DBD9C" w14:textId="77777777" w:rsidR="007B4B65" w:rsidRPr="00BB39BF" w:rsidRDefault="007B4B65" w:rsidP="00663FFE">
            <w:pPr>
              <w:tabs>
                <w:tab w:val="left" w:pos="1164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BB39BF" w:rsidRPr="00BB39BF" w14:paraId="2F4EBF5F" w14:textId="77777777" w:rsidTr="00866A5D">
        <w:tc>
          <w:tcPr>
            <w:tcW w:w="1975" w:type="dxa"/>
          </w:tcPr>
          <w:p w14:paraId="26B4EB2F" w14:textId="77777777" w:rsidR="007B4B65" w:rsidRPr="00BB39BF" w:rsidRDefault="007B4B65" w:rsidP="00866A5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BB39BF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Archaea</w:t>
            </w:r>
          </w:p>
        </w:tc>
        <w:tc>
          <w:tcPr>
            <w:tcW w:w="7470" w:type="dxa"/>
          </w:tcPr>
          <w:p w14:paraId="05AF409F" w14:textId="77777777" w:rsidR="007B4B65" w:rsidRPr="00BB39BF" w:rsidRDefault="007B4B65" w:rsidP="00663F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39BF">
              <w:rPr>
                <w:rFonts w:ascii="Times New Roman" w:eastAsia="Times New Roman" w:hAnsi="Times New Roman" w:cs="Times New Roman"/>
                <w:sz w:val="24"/>
                <w:szCs w:val="24"/>
              </w:rPr>
              <w:t>SPEA (</w:t>
            </w:r>
            <w:r w:rsidRPr="00BB39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E. coli</w:t>
            </w:r>
            <w:r w:rsidRPr="00BB39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K12</w:t>
            </w: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BB39BF">
              <w:rPr>
                <w:rFonts w:ascii="Times New Roman" w:eastAsia="Times New Roman" w:hAnsi="Times New Roman" w:cs="Times New Roman"/>
                <w:sz w:val="24"/>
                <w:szCs w:val="24"/>
              </w:rPr>
              <w:t>P21170)</w:t>
            </w: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B39BF">
              <w:rPr>
                <w:rFonts w:ascii="Times New Roman" w:eastAsia="Times New Roman" w:hAnsi="Times New Roman" w:cs="Times New Roman"/>
                <w:sz w:val="24"/>
                <w:szCs w:val="24"/>
              </w:rPr>
              <w:t>ADIA (</w:t>
            </w:r>
            <w:r w:rsidRPr="00BB39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E. coli</w:t>
            </w:r>
            <w:r w:rsidRPr="00BB39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K12</w:t>
            </w: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BB39BF">
              <w:rPr>
                <w:rFonts w:ascii="Times New Roman" w:eastAsia="Times New Roman" w:hAnsi="Times New Roman" w:cs="Times New Roman"/>
                <w:sz w:val="24"/>
                <w:szCs w:val="24"/>
              </w:rPr>
              <w:t>P28629)</w:t>
            </w: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>, ADC (</w:t>
            </w:r>
            <w:r w:rsidRPr="00BB39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Fischerella</w:t>
            </w: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>|WP_026086470.1</w:t>
            </w:r>
            <w:r w:rsidRPr="00BB39B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B39BF">
              <w:rPr>
                <w:rFonts w:ascii="Times New Roman" w:eastAsia="Times New Roman" w:hAnsi="Times New Roman" w:cs="Times New Roman"/>
                <w:sz w:val="24"/>
                <w:szCs w:val="24"/>
              </w:rPr>
              <w:t>ADC (</w:t>
            </w:r>
            <w:r w:rsidRPr="00BB39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Nostoc</w:t>
            </w: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BB39BF">
              <w:rPr>
                <w:rFonts w:ascii="Times New Roman" w:eastAsia="Times New Roman" w:hAnsi="Times New Roman" w:cs="Times New Roman"/>
                <w:sz w:val="24"/>
                <w:szCs w:val="24"/>
              </w:rPr>
              <w:t>RCJ37089.1)</w:t>
            </w: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>, ODC (</w:t>
            </w:r>
            <w:r w:rsidRPr="00BB39BF">
              <w:rPr>
                <w:rStyle w:val="highlight"/>
                <w:rFonts w:ascii="Times New Roman" w:hAnsi="Times New Roman" w:cs="Times New Roman"/>
                <w:i/>
                <w:iCs/>
                <w:sz w:val="24"/>
                <w:szCs w:val="24"/>
              </w:rPr>
              <w:t>Lactobacillus30A</w:t>
            </w: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 xml:space="preserve">|P43099.2),  </w:t>
            </w:r>
            <w:r w:rsidRPr="00BB39BF">
              <w:rPr>
                <w:rFonts w:ascii="Times New Roman" w:eastAsia="Times New Roman" w:hAnsi="Times New Roman" w:cs="Times New Roman"/>
                <w:sz w:val="24"/>
                <w:szCs w:val="24"/>
              </w:rPr>
              <w:t>ADC-like (</w:t>
            </w:r>
            <w:r w:rsidRPr="00BB39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Planktothrix</w:t>
            </w: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BB39BF">
              <w:rPr>
                <w:rFonts w:ascii="Times New Roman" w:eastAsia="Times New Roman" w:hAnsi="Times New Roman" w:cs="Times New Roman"/>
                <w:sz w:val="24"/>
                <w:szCs w:val="24"/>
              </w:rPr>
              <w:t>HBK22293.1)</w:t>
            </w: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B39BF">
              <w:rPr>
                <w:rFonts w:ascii="Times New Roman" w:eastAsia="Times New Roman" w:hAnsi="Times New Roman" w:cs="Times New Roman"/>
                <w:sz w:val="24"/>
                <w:szCs w:val="24"/>
              </w:rPr>
              <w:t>ADC (</w:t>
            </w:r>
            <w:r w:rsidRPr="00BB39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Geitlerinema</w:t>
            </w: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BB39BF">
              <w:rPr>
                <w:rFonts w:ascii="Times New Roman" w:eastAsia="Times New Roman" w:hAnsi="Times New Roman" w:cs="Times New Roman"/>
                <w:sz w:val="24"/>
                <w:szCs w:val="24"/>
              </w:rPr>
              <w:t>WP_015173045.1)</w:t>
            </w: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B39BF">
              <w:rPr>
                <w:rFonts w:ascii="Times New Roman" w:eastAsia="Times New Roman" w:hAnsi="Times New Roman" w:cs="Times New Roman"/>
                <w:sz w:val="24"/>
                <w:szCs w:val="24"/>
              </w:rPr>
              <w:t>ADC (</w:t>
            </w:r>
            <w:r w:rsidRPr="00BB39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Oscillatoriales</w:t>
            </w: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BB39BF">
              <w:rPr>
                <w:rFonts w:ascii="Times New Roman" w:eastAsia="Times New Roman" w:hAnsi="Times New Roman" w:cs="Times New Roman"/>
                <w:sz w:val="24"/>
                <w:szCs w:val="24"/>
              </w:rPr>
              <w:t>OIP69442.1)</w:t>
            </w:r>
          </w:p>
        </w:tc>
      </w:tr>
    </w:tbl>
    <w:p w14:paraId="7B106E68" w14:textId="77777777" w:rsidR="007B4B65" w:rsidRDefault="007B4B65" w:rsidP="007B4B65">
      <w:pPr>
        <w:tabs>
          <w:tab w:val="left" w:pos="2064"/>
        </w:tabs>
        <w:contextualSpacing/>
        <w:jc w:val="both"/>
        <w15:collapsed/>
        <w:rPr>
          <w:rFonts w:ascii="Times New Roman" w:hAnsi="Times New Roman" w:cs="Times New Roman"/>
          <w:sz w:val="24"/>
          <w:szCs w:val="24"/>
        </w:rPr>
      </w:pPr>
    </w:p>
    <w:p w14:paraId="5967B191" w14:textId="77777777" w:rsidR="00F306B8" w:rsidRDefault="00F306B8" w:rsidP="007B4B6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0689640" w14:textId="77B4427D" w:rsidR="007B4B65" w:rsidRDefault="007B4B65" w:rsidP="007B4B65">
      <w:pPr>
        <w:jc w:val="both"/>
        <w:rPr>
          <w:rFonts w:ascii="Times New Roman" w:hAnsi="Times New Roman" w:cs="Times New Roman"/>
          <w:sz w:val="24"/>
          <w:szCs w:val="24"/>
        </w:rPr>
      </w:pPr>
      <w:r w:rsidRPr="00D1672C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2: Protein sequence accession numbers used to generate </w:t>
      </w:r>
      <w:proofErr w:type="spellStart"/>
      <w:r w:rsidRPr="00D1672C">
        <w:rPr>
          <w:rFonts w:ascii="Times New Roman" w:hAnsi="Times New Roman" w:cs="Times New Roman"/>
          <w:b/>
          <w:bCs/>
          <w:sz w:val="24"/>
          <w:szCs w:val="24"/>
        </w:rPr>
        <w:t>SAMDc</w:t>
      </w:r>
      <w:proofErr w:type="spellEnd"/>
      <w:r w:rsidRPr="00D1672C">
        <w:rPr>
          <w:rFonts w:ascii="Times New Roman" w:hAnsi="Times New Roman" w:cs="Times New Roman"/>
          <w:b/>
          <w:bCs/>
          <w:sz w:val="24"/>
          <w:szCs w:val="24"/>
        </w:rPr>
        <w:t xml:space="preserve"> phylogenetic trees.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445" w:type="dxa"/>
        <w:tblLayout w:type="fixed"/>
        <w:tblLook w:val="04A0" w:firstRow="1" w:lastRow="0" w:firstColumn="1" w:lastColumn="0" w:noHBand="0" w:noVBand="1"/>
      </w:tblPr>
      <w:tblGrid>
        <w:gridCol w:w="1975"/>
        <w:gridCol w:w="7470"/>
      </w:tblGrid>
      <w:tr w:rsidR="00BB39BF" w:rsidRPr="00BB39BF" w14:paraId="6F943D0F" w14:textId="77777777" w:rsidTr="00866A5D">
        <w:tc>
          <w:tcPr>
            <w:tcW w:w="1975" w:type="dxa"/>
          </w:tcPr>
          <w:p w14:paraId="0758E281" w14:textId="77777777" w:rsidR="007B4B65" w:rsidRPr="00BB39BF" w:rsidRDefault="007B4B65" w:rsidP="00866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9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Duckweed </w:t>
            </w:r>
          </w:p>
          <w:p w14:paraId="77F62CC0" w14:textId="77777777" w:rsidR="007B4B65" w:rsidRPr="00BB39BF" w:rsidRDefault="007B4B65" w:rsidP="00866A5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B39BF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(</w:t>
            </w:r>
            <w:r w:rsidRPr="00BB39BF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S. </w:t>
            </w:r>
            <w:proofErr w:type="spellStart"/>
            <w:r w:rsidRPr="00BB39BF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polyrhiza</w:t>
            </w:r>
            <w:proofErr w:type="spellEnd"/>
            <w:r w:rsidRPr="00BB39BF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7470" w:type="dxa"/>
          </w:tcPr>
          <w:p w14:paraId="3A1FC34D" w14:textId="77777777" w:rsidR="007B4B65" w:rsidRPr="00BB39BF" w:rsidRDefault="007B4B65" w:rsidP="00866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 xml:space="preserve">SpSAMDc1 </w:t>
            </w:r>
            <w:r w:rsidRPr="00BB39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(Spipo1G0013800</w:t>
            </w: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 xml:space="preserve">), SpSAMDc2 </w:t>
            </w:r>
            <w:r w:rsidRPr="00BB39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(Spipo5G0023000</w:t>
            </w: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Pr="00BB39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 xml:space="preserve">SpSAMDc3 </w:t>
            </w:r>
            <w:r w:rsidRPr="00BB39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r w:rsidRPr="00BB39B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Spipo9G0049500</w:t>
            </w: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B39BF" w:rsidRPr="00BB39BF" w14:paraId="64DB3F94" w14:textId="77777777" w:rsidTr="00866A5D">
        <w:tc>
          <w:tcPr>
            <w:tcW w:w="1975" w:type="dxa"/>
          </w:tcPr>
          <w:p w14:paraId="24F74B5B" w14:textId="77777777" w:rsidR="007B4B65" w:rsidRPr="00BB39BF" w:rsidRDefault="007B4B65" w:rsidP="00866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>Tomato</w:t>
            </w:r>
          </w:p>
          <w:p w14:paraId="3E12B2E8" w14:textId="77777777" w:rsidR="007B4B65" w:rsidRPr="00BB39BF" w:rsidRDefault="007B4B65" w:rsidP="00866A5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B39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S. </w:t>
            </w:r>
            <w:proofErr w:type="spellStart"/>
            <w:r w:rsidRPr="00BB39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lycopersicum</w:t>
            </w:r>
            <w:proofErr w:type="spellEnd"/>
            <w:r w:rsidRPr="00BB39B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470" w:type="dxa"/>
          </w:tcPr>
          <w:p w14:paraId="6E6647BE" w14:textId="77777777" w:rsidR="007B4B65" w:rsidRPr="00BB39BF" w:rsidRDefault="007B4B65" w:rsidP="00866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9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SlSAMDc1 (Solyc05g010420.1.1</w:t>
            </w: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Pr="00BB39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SlSAMDc2 (Solyc02g089610.1.1</w:t>
            </w: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Pr="00BB39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SlSAMDc3 (Solyc01g010050.2.1</w:t>
            </w: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Pr="00BB39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SlSAMDc4 (Solyc01g080380.2.1</w:t>
            </w: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Pr="00BB39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SlSAMDc5 (Solyc06g054460.1.1</w:t>
            </w: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B39BF" w:rsidRPr="00BB39BF" w14:paraId="2C627F60" w14:textId="77777777" w:rsidTr="00866A5D">
        <w:tc>
          <w:tcPr>
            <w:tcW w:w="1975" w:type="dxa"/>
          </w:tcPr>
          <w:p w14:paraId="4A22FED6" w14:textId="77777777" w:rsidR="007B4B65" w:rsidRPr="00BB39BF" w:rsidRDefault="007B4B65" w:rsidP="00866A5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B39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Arabidopsis</w:t>
            </w:r>
          </w:p>
          <w:p w14:paraId="3B972B10" w14:textId="77777777" w:rsidR="007B4B65" w:rsidRPr="00BB39BF" w:rsidRDefault="007B4B65" w:rsidP="00866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9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r w:rsidRPr="00BB39BF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A. thaliana</w:t>
            </w:r>
            <w:r w:rsidRPr="00BB39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7470" w:type="dxa"/>
          </w:tcPr>
          <w:p w14:paraId="315BDE0E" w14:textId="77777777" w:rsidR="007B4B65" w:rsidRPr="00BB39BF" w:rsidRDefault="007B4B65" w:rsidP="00866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9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AtSAMDc1(At3G02470.1</w:t>
            </w: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Pr="00BB39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AtSAMDc2 (At5G15950.1</w:t>
            </w: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Pr="00BB39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AtSAMDc3 (At3G25570.1</w:t>
            </w: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Pr="00BB39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AtSAMDc4 (At5G18930.1</w:t>
            </w: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>), AtSAMDc5 (At</w:t>
            </w:r>
            <w:r w:rsidRPr="00BB39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3G17715</w:t>
            </w: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B39BF" w:rsidRPr="00BB39BF" w14:paraId="7E438B15" w14:textId="77777777" w:rsidTr="00866A5D">
        <w:tc>
          <w:tcPr>
            <w:tcW w:w="1975" w:type="dxa"/>
          </w:tcPr>
          <w:p w14:paraId="59BD59DE" w14:textId="77777777" w:rsidR="007B4B65" w:rsidRPr="00BB39BF" w:rsidRDefault="007B4B65" w:rsidP="00866A5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BB39BF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Rice</w:t>
            </w:r>
            <w:r w:rsidRPr="00BB39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r w:rsidRPr="00BB39BF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O. sativa</w:t>
            </w:r>
            <w:r w:rsidRPr="00BB39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7470" w:type="dxa"/>
          </w:tcPr>
          <w:p w14:paraId="502D8B3D" w14:textId="77777777" w:rsidR="007B4B65" w:rsidRPr="00BB39BF" w:rsidRDefault="007B4B65" w:rsidP="00866A5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B39BF">
              <w:rPr>
                <w:rStyle w:val="exoneven"/>
                <w:rFonts w:ascii="Times New Roman" w:hAnsi="Times New Roman" w:cs="Times New Roman"/>
                <w:sz w:val="24"/>
                <w:szCs w:val="24"/>
              </w:rPr>
              <w:t>OsSAMDc1 (</w:t>
            </w:r>
            <w:r w:rsidRPr="00BB39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Os02g39790.2</w:t>
            </w: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Pr="00BB39BF">
              <w:rPr>
                <w:rStyle w:val="exoneven"/>
                <w:rFonts w:ascii="Times New Roman" w:hAnsi="Times New Roman" w:cs="Times New Roman"/>
                <w:sz w:val="24"/>
                <w:szCs w:val="24"/>
              </w:rPr>
              <w:t xml:space="preserve"> OsSAMDc2 (</w:t>
            </w:r>
            <w:r w:rsidRPr="00BB39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Os02g39795.1</w:t>
            </w: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Pr="00BB39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OsSAMDc3 (Os04g42090.3</w:t>
            </w: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Pr="00BB39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OsSAMDc4 (Os04g42095.1</w:t>
            </w: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Pr="00BB39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OsSAMDc5 (Os05g04990.1</w:t>
            </w: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Pr="00BB39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OsSAMDc6 (Os09g25620.1</w:t>
            </w: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Pr="00BB39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OsSAMDc7 (Os09g25625.1</w:t>
            </w: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Pr="00BB39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OsSAMDc8 (Os05g13480.1</w:t>
            </w: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Pr="00BB39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OsSAMDc9 (Os09g24600.1</w:t>
            </w: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</w:tc>
      </w:tr>
      <w:tr w:rsidR="00BB39BF" w:rsidRPr="00BB39BF" w14:paraId="3763673A" w14:textId="77777777" w:rsidTr="00866A5D">
        <w:tc>
          <w:tcPr>
            <w:tcW w:w="1975" w:type="dxa"/>
          </w:tcPr>
          <w:p w14:paraId="003BA25D" w14:textId="77777777" w:rsidR="007B4B65" w:rsidRPr="00BB39BF" w:rsidRDefault="007B4B65" w:rsidP="00866A5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B39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Lotus </w:t>
            </w:r>
          </w:p>
          <w:p w14:paraId="0AD07579" w14:textId="77777777" w:rsidR="007B4B65" w:rsidRPr="00BB39BF" w:rsidRDefault="007B4B65" w:rsidP="00866A5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B39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r w:rsidRPr="00BB39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N. nucifera</w:t>
            </w:r>
            <w:r w:rsidRPr="00BB39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7470" w:type="dxa"/>
          </w:tcPr>
          <w:p w14:paraId="7A375276" w14:textId="77777777" w:rsidR="007B4B65" w:rsidRPr="00BB39BF" w:rsidRDefault="007B4B65" w:rsidP="00866A5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>NnSAMDc1 (XP_010279141.1), NnSAMDc3 (XP_010268432.1), NnSAMDc2 (XP_010255822.1), NnSAMDc4 (XP_010277985.2), NnSAMDc5 (XP_010261810.2), NnSAMDc6 (XP_019053457.1),</w:t>
            </w:r>
          </w:p>
        </w:tc>
      </w:tr>
      <w:tr w:rsidR="00BB39BF" w:rsidRPr="00BB39BF" w14:paraId="4133C1C7" w14:textId="77777777" w:rsidTr="00866A5D">
        <w:tc>
          <w:tcPr>
            <w:tcW w:w="1975" w:type="dxa"/>
          </w:tcPr>
          <w:p w14:paraId="7B7BFC0D" w14:textId="77777777" w:rsidR="007B4B65" w:rsidRPr="00BB39BF" w:rsidRDefault="007B4B65" w:rsidP="00866A5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BB39BF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Eelgrass </w:t>
            </w:r>
          </w:p>
          <w:p w14:paraId="5E8172B6" w14:textId="77777777" w:rsidR="007B4B65" w:rsidRPr="00BB39BF" w:rsidRDefault="007B4B65" w:rsidP="00866A5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BB39BF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(Z. marina)</w:t>
            </w:r>
          </w:p>
        </w:tc>
        <w:tc>
          <w:tcPr>
            <w:tcW w:w="7470" w:type="dxa"/>
          </w:tcPr>
          <w:p w14:paraId="271A90DA" w14:textId="77777777" w:rsidR="007B4B65" w:rsidRPr="00BB39BF" w:rsidRDefault="007B4B65" w:rsidP="00866A5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B39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ZmSAMDc1 (Zosma35g00770.1</w:t>
            </w:r>
            <w:r w:rsidRPr="00BB39B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799DCD2D" w14:textId="77777777" w:rsidR="007B4B65" w:rsidRDefault="007B4B65" w:rsidP="007B4B6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5D5280A" w14:textId="77777777" w:rsidR="007B4B65" w:rsidRDefault="007B4B65" w:rsidP="007B4B65">
      <w:pPr>
        <w:rPr>
          <w:rFonts w:ascii="Times New Roman" w:hAnsi="Times New Roman" w:cs="Times New Roman"/>
          <w:sz w:val="24"/>
          <w:szCs w:val="24"/>
        </w:rPr>
      </w:pPr>
      <w:r w:rsidRPr="00D1672C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D1672C">
        <w:rPr>
          <w:rFonts w:ascii="Times New Roman" w:hAnsi="Times New Roman" w:cs="Times New Roman"/>
          <w:b/>
          <w:bCs/>
          <w:sz w:val="24"/>
          <w:szCs w:val="24"/>
        </w:rPr>
        <w:t xml:space="preserve">: Protein sequence accession numbers used to generate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SPDS/SPMS/ACL5-like </w:t>
      </w:r>
      <w:r w:rsidRPr="00D1672C">
        <w:rPr>
          <w:rFonts w:ascii="Times New Roman" w:hAnsi="Times New Roman" w:cs="Times New Roman"/>
          <w:b/>
          <w:bCs/>
          <w:sz w:val="24"/>
          <w:szCs w:val="24"/>
        </w:rPr>
        <w:t>phylogenetic trees.</w:t>
      </w:r>
    </w:p>
    <w:tbl>
      <w:tblPr>
        <w:tblStyle w:val="TableGrid"/>
        <w:tblW w:w="9445" w:type="dxa"/>
        <w:tblLayout w:type="fixed"/>
        <w:tblLook w:val="04A0" w:firstRow="1" w:lastRow="0" w:firstColumn="1" w:lastColumn="0" w:noHBand="0" w:noVBand="1"/>
      </w:tblPr>
      <w:tblGrid>
        <w:gridCol w:w="1975"/>
        <w:gridCol w:w="7470"/>
      </w:tblGrid>
      <w:tr w:rsidR="00BB39BF" w:rsidRPr="00BB39BF" w14:paraId="4CB1D4E8" w14:textId="77777777" w:rsidTr="00866A5D">
        <w:tc>
          <w:tcPr>
            <w:tcW w:w="1975" w:type="dxa"/>
          </w:tcPr>
          <w:p w14:paraId="4D6DE8AA" w14:textId="77777777" w:rsidR="007B4B65" w:rsidRPr="00BB39BF" w:rsidRDefault="007B4B65" w:rsidP="00866A5D">
            <w:pPr>
              <w:rPr>
                <w:rFonts w:ascii="Times New Roman" w:hAnsi="Times New Roman" w:cs="Times New Roman"/>
              </w:rPr>
            </w:pPr>
            <w:r w:rsidRPr="00BB39BF">
              <w:rPr>
                <w:rFonts w:ascii="Times New Roman" w:hAnsi="Times New Roman" w:cs="Times New Roman"/>
              </w:rPr>
              <w:t xml:space="preserve">Duckweed </w:t>
            </w:r>
          </w:p>
          <w:p w14:paraId="0C83A438" w14:textId="77777777" w:rsidR="007B4B65" w:rsidRPr="00BB39BF" w:rsidRDefault="007B4B65" w:rsidP="00866A5D">
            <w:pPr>
              <w:rPr>
                <w:rFonts w:ascii="Times New Roman" w:hAnsi="Times New Roman" w:cs="Times New Roman"/>
                <w:iCs/>
              </w:rPr>
            </w:pPr>
            <w:r w:rsidRPr="00BB39BF">
              <w:rPr>
                <w:rFonts w:ascii="Times New Roman" w:hAnsi="Times New Roman" w:cs="Times New Roman"/>
                <w:iCs/>
                <w:shd w:val="clear" w:color="auto" w:fill="FFFFFF"/>
              </w:rPr>
              <w:t>(</w:t>
            </w:r>
            <w:r w:rsidRPr="00BB39BF">
              <w:rPr>
                <w:rFonts w:ascii="Times New Roman" w:hAnsi="Times New Roman" w:cs="Times New Roman"/>
                <w:i/>
                <w:shd w:val="clear" w:color="auto" w:fill="FFFFFF"/>
              </w:rPr>
              <w:t xml:space="preserve">S. </w:t>
            </w:r>
            <w:proofErr w:type="spellStart"/>
            <w:r w:rsidRPr="00BB39BF">
              <w:rPr>
                <w:rFonts w:ascii="Times New Roman" w:hAnsi="Times New Roman" w:cs="Times New Roman"/>
                <w:i/>
                <w:shd w:val="clear" w:color="auto" w:fill="FFFFFF"/>
              </w:rPr>
              <w:t>polyrhiza</w:t>
            </w:r>
            <w:proofErr w:type="spellEnd"/>
            <w:r w:rsidRPr="00BB39BF">
              <w:rPr>
                <w:rFonts w:ascii="Times New Roman" w:hAnsi="Times New Roman" w:cs="Times New Roman"/>
                <w:iCs/>
                <w:shd w:val="clear" w:color="auto" w:fill="FFFFFF"/>
              </w:rPr>
              <w:t>)</w:t>
            </w:r>
          </w:p>
        </w:tc>
        <w:tc>
          <w:tcPr>
            <w:tcW w:w="7470" w:type="dxa"/>
          </w:tcPr>
          <w:p w14:paraId="313F9F62" w14:textId="77777777" w:rsidR="007B4B65" w:rsidRPr="00BB39BF" w:rsidRDefault="007B4B65" w:rsidP="00866A5D">
            <w:pPr>
              <w:rPr>
                <w:rFonts w:ascii="Times New Roman" w:hAnsi="Times New Roman" w:cs="Times New Roman"/>
              </w:rPr>
            </w:pPr>
            <w:r w:rsidRPr="00BB39BF">
              <w:rPr>
                <w:rFonts w:ascii="Times New Roman" w:hAnsi="Times New Roman" w:cs="Times New Roman"/>
                <w:shd w:val="clear" w:color="auto" w:fill="FFFFFF"/>
              </w:rPr>
              <w:t>SpSPDS1 (Spipo12G0011300)</w:t>
            </w:r>
            <w:r w:rsidRPr="00BB39BF">
              <w:rPr>
                <w:rFonts w:ascii="Times New Roman" w:hAnsi="Times New Roman" w:cs="Times New Roman"/>
              </w:rPr>
              <w:t>, SpSPMS1(Spipo26G0016400)</w:t>
            </w:r>
          </w:p>
          <w:p w14:paraId="70D23E6D" w14:textId="77777777" w:rsidR="007B4B65" w:rsidRPr="00BB39BF" w:rsidRDefault="007B4B65" w:rsidP="00866A5D">
            <w:pPr>
              <w:rPr>
                <w:rFonts w:ascii="Times New Roman" w:hAnsi="Times New Roman" w:cs="Times New Roman"/>
              </w:rPr>
            </w:pPr>
          </w:p>
        </w:tc>
      </w:tr>
      <w:tr w:rsidR="00BB39BF" w:rsidRPr="00BB39BF" w14:paraId="0252CF9E" w14:textId="77777777" w:rsidTr="00866A5D">
        <w:tc>
          <w:tcPr>
            <w:tcW w:w="1975" w:type="dxa"/>
          </w:tcPr>
          <w:p w14:paraId="5D41A51E" w14:textId="77777777" w:rsidR="007B4B65" w:rsidRPr="00BB39BF" w:rsidRDefault="007B4B65" w:rsidP="00866A5D">
            <w:pPr>
              <w:rPr>
                <w:rFonts w:ascii="Times New Roman" w:hAnsi="Times New Roman" w:cs="Times New Roman"/>
              </w:rPr>
            </w:pPr>
            <w:r w:rsidRPr="00BB39BF">
              <w:rPr>
                <w:rFonts w:ascii="Times New Roman" w:hAnsi="Times New Roman" w:cs="Times New Roman"/>
              </w:rPr>
              <w:t>Tomato</w:t>
            </w:r>
          </w:p>
          <w:p w14:paraId="3A684BC3" w14:textId="77777777" w:rsidR="007B4B65" w:rsidRPr="00BB39BF" w:rsidRDefault="007B4B65" w:rsidP="00866A5D">
            <w:pPr>
              <w:rPr>
                <w:rFonts w:ascii="Times New Roman" w:hAnsi="Times New Roman" w:cs="Times New Roman"/>
                <w:i/>
                <w:iCs/>
              </w:rPr>
            </w:pPr>
            <w:r w:rsidRPr="00BB39BF">
              <w:rPr>
                <w:rFonts w:ascii="Times New Roman" w:hAnsi="Times New Roman" w:cs="Times New Roman"/>
              </w:rPr>
              <w:t>(</w:t>
            </w:r>
            <w:r w:rsidRPr="00BB39BF">
              <w:rPr>
                <w:rFonts w:ascii="Times New Roman" w:hAnsi="Times New Roman" w:cs="Times New Roman"/>
                <w:i/>
                <w:iCs/>
              </w:rPr>
              <w:t xml:space="preserve">S. </w:t>
            </w:r>
            <w:proofErr w:type="spellStart"/>
            <w:r w:rsidRPr="00BB39BF">
              <w:rPr>
                <w:rFonts w:ascii="Times New Roman" w:hAnsi="Times New Roman" w:cs="Times New Roman"/>
                <w:i/>
                <w:iCs/>
              </w:rPr>
              <w:t>lycopersicum</w:t>
            </w:r>
            <w:proofErr w:type="spellEnd"/>
            <w:r w:rsidRPr="00BB39B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70" w:type="dxa"/>
          </w:tcPr>
          <w:p w14:paraId="4E2F45D7" w14:textId="77777777" w:rsidR="007B4B65" w:rsidRPr="00BB39BF" w:rsidRDefault="007B4B65" w:rsidP="00866A5D">
            <w:pPr>
              <w:rPr>
                <w:rFonts w:ascii="Times New Roman" w:hAnsi="Times New Roman" w:cs="Times New Roman"/>
              </w:rPr>
            </w:pPr>
            <w:r w:rsidRPr="00BB39BF">
              <w:rPr>
                <w:rFonts w:ascii="Times New Roman" w:hAnsi="Times New Roman" w:cs="Times New Roman"/>
              </w:rPr>
              <w:t>SlSPDS1 (</w:t>
            </w:r>
            <w:r w:rsidRPr="00BB39BF">
              <w:rPr>
                <w:rFonts w:ascii="Times New Roman" w:hAnsi="Times New Roman" w:cs="Times New Roman"/>
                <w:shd w:val="clear" w:color="auto" w:fill="FFFFFF"/>
              </w:rPr>
              <w:t>Solyc04g026030.2.1)</w:t>
            </w:r>
            <w:r w:rsidRPr="00BB39BF">
              <w:rPr>
                <w:rFonts w:ascii="Times New Roman" w:hAnsi="Times New Roman" w:cs="Times New Roman"/>
              </w:rPr>
              <w:t>, SlSPDS2 (</w:t>
            </w:r>
            <w:r w:rsidRPr="00BB39BF">
              <w:rPr>
                <w:rFonts w:ascii="Times New Roman" w:hAnsi="Times New Roman" w:cs="Times New Roman"/>
                <w:shd w:val="clear" w:color="auto" w:fill="FFFFFF"/>
              </w:rPr>
              <w:t>Solyc05g005710.2.1)</w:t>
            </w:r>
          </w:p>
          <w:p w14:paraId="06972652" w14:textId="77777777" w:rsidR="007B4B65" w:rsidRPr="00BB39BF" w:rsidRDefault="007B4B65" w:rsidP="00866A5D">
            <w:pPr>
              <w:rPr>
                <w:rFonts w:ascii="Times New Roman" w:hAnsi="Times New Roman" w:cs="Times New Roman"/>
              </w:rPr>
            </w:pPr>
            <w:r w:rsidRPr="00BB39BF">
              <w:rPr>
                <w:rFonts w:ascii="Times New Roman" w:hAnsi="Times New Roman" w:cs="Times New Roman"/>
              </w:rPr>
              <w:t>SlSPDS3 (</w:t>
            </w:r>
            <w:r w:rsidRPr="00BB39BF">
              <w:rPr>
                <w:rFonts w:ascii="Times New Roman" w:hAnsi="Times New Roman" w:cs="Times New Roman"/>
                <w:shd w:val="clear" w:color="auto" w:fill="FFFFFF"/>
              </w:rPr>
              <w:t>Solyc08g014310.2.1)</w:t>
            </w:r>
            <w:r w:rsidRPr="00BB39BF">
              <w:rPr>
                <w:rFonts w:ascii="Times New Roman" w:hAnsi="Times New Roman" w:cs="Times New Roman"/>
              </w:rPr>
              <w:t>, SlSPDS4 (</w:t>
            </w:r>
            <w:r w:rsidRPr="00BB39BF">
              <w:rPr>
                <w:rFonts w:ascii="Times New Roman" w:hAnsi="Times New Roman" w:cs="Times New Roman"/>
                <w:shd w:val="clear" w:color="auto" w:fill="FFFFFF"/>
              </w:rPr>
              <w:t>Solyc06g053510.2.1)</w:t>
            </w:r>
          </w:p>
          <w:p w14:paraId="6FA5C9C3" w14:textId="77777777" w:rsidR="007B4B65" w:rsidRPr="00BB39BF" w:rsidRDefault="007B4B65" w:rsidP="00866A5D">
            <w:pPr>
              <w:rPr>
                <w:rFonts w:ascii="Times New Roman" w:hAnsi="Times New Roman" w:cs="Times New Roman"/>
              </w:rPr>
            </w:pPr>
            <w:r w:rsidRPr="00BB39BF">
              <w:rPr>
                <w:rFonts w:ascii="Times New Roman" w:hAnsi="Times New Roman" w:cs="Times New Roman"/>
              </w:rPr>
              <w:t>SlSPDS5 (</w:t>
            </w:r>
            <w:r w:rsidRPr="00BB39BF">
              <w:rPr>
                <w:rFonts w:ascii="Times New Roman" w:hAnsi="Times New Roman" w:cs="Times New Roman"/>
                <w:shd w:val="clear" w:color="auto" w:fill="FFFFFF"/>
              </w:rPr>
              <w:t>Solyc06g053520.2.1)</w:t>
            </w:r>
            <w:r w:rsidRPr="00BB39BF">
              <w:rPr>
                <w:rFonts w:ascii="Times New Roman" w:hAnsi="Times New Roman" w:cs="Times New Roman"/>
              </w:rPr>
              <w:t>, SlACL5- like1 (</w:t>
            </w:r>
            <w:r w:rsidRPr="00BB39BF">
              <w:rPr>
                <w:rFonts w:ascii="Times New Roman" w:hAnsi="Times New Roman" w:cs="Times New Roman"/>
                <w:shd w:val="clear" w:color="auto" w:fill="FFFFFF"/>
              </w:rPr>
              <w:t>Solyc08g061970.2.1)</w:t>
            </w:r>
          </w:p>
          <w:p w14:paraId="463A43F6" w14:textId="77777777" w:rsidR="007B4B65" w:rsidRPr="00BB39BF" w:rsidRDefault="007B4B65" w:rsidP="00866A5D">
            <w:pPr>
              <w:rPr>
                <w:rFonts w:ascii="Times New Roman" w:hAnsi="Times New Roman" w:cs="Times New Roman"/>
              </w:rPr>
            </w:pPr>
            <w:r w:rsidRPr="00BB39BF">
              <w:rPr>
                <w:rFonts w:ascii="Times New Roman" w:hAnsi="Times New Roman" w:cs="Times New Roman"/>
              </w:rPr>
              <w:t>SlACL5-like2 (</w:t>
            </w:r>
            <w:r w:rsidRPr="00BB39BF">
              <w:rPr>
                <w:rFonts w:ascii="Times New Roman" w:hAnsi="Times New Roman" w:cs="Times New Roman"/>
                <w:shd w:val="clear" w:color="auto" w:fill="FFFFFF"/>
              </w:rPr>
              <w:t>Solyc09g075900.2.1)</w:t>
            </w:r>
            <w:r w:rsidRPr="00BB39BF">
              <w:rPr>
                <w:rFonts w:ascii="Times New Roman" w:hAnsi="Times New Roman" w:cs="Times New Roman"/>
              </w:rPr>
              <w:t>, SlACL5-like3 (</w:t>
            </w:r>
            <w:r w:rsidRPr="00BB39BF">
              <w:rPr>
                <w:rFonts w:ascii="Times New Roman" w:hAnsi="Times New Roman" w:cs="Times New Roman"/>
                <w:shd w:val="clear" w:color="auto" w:fill="FFFFFF"/>
              </w:rPr>
              <w:t>Solyc07g041300.1.1)</w:t>
            </w:r>
            <w:r w:rsidRPr="00BB39BF">
              <w:rPr>
                <w:rFonts w:ascii="Times New Roman" w:hAnsi="Times New Roman" w:cs="Times New Roman"/>
              </w:rPr>
              <w:t xml:space="preserve"> </w:t>
            </w:r>
          </w:p>
          <w:p w14:paraId="444E139A" w14:textId="77777777" w:rsidR="007B4B65" w:rsidRPr="00BB39BF" w:rsidRDefault="007B4B65" w:rsidP="00866A5D">
            <w:pPr>
              <w:rPr>
                <w:rFonts w:ascii="Times New Roman" w:hAnsi="Times New Roman" w:cs="Times New Roman"/>
              </w:rPr>
            </w:pPr>
            <w:proofErr w:type="spellStart"/>
            <w:r w:rsidRPr="00BB39BF">
              <w:rPr>
                <w:rFonts w:ascii="Times New Roman" w:hAnsi="Times New Roman" w:cs="Times New Roman"/>
              </w:rPr>
              <w:t>SlSPMS</w:t>
            </w:r>
            <w:proofErr w:type="spellEnd"/>
            <w:r w:rsidRPr="00BB39BF">
              <w:rPr>
                <w:rFonts w:ascii="Times New Roman" w:hAnsi="Times New Roman" w:cs="Times New Roman"/>
              </w:rPr>
              <w:t xml:space="preserve"> </w:t>
            </w:r>
            <w:r w:rsidRPr="00BB39BF">
              <w:rPr>
                <w:rFonts w:ascii="Times New Roman" w:hAnsi="Times New Roman" w:cs="Times New Roman"/>
                <w:shd w:val="clear" w:color="auto" w:fill="FFFFFF"/>
              </w:rPr>
              <w:t>(Solyc03g007240.2.1)</w:t>
            </w:r>
          </w:p>
        </w:tc>
      </w:tr>
      <w:tr w:rsidR="00BB39BF" w:rsidRPr="00BB39BF" w14:paraId="694951A1" w14:textId="77777777" w:rsidTr="00866A5D">
        <w:tc>
          <w:tcPr>
            <w:tcW w:w="1975" w:type="dxa"/>
          </w:tcPr>
          <w:p w14:paraId="3DF39D9E" w14:textId="77777777" w:rsidR="007B4B65" w:rsidRPr="00BB39BF" w:rsidRDefault="007B4B65" w:rsidP="00866A5D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BB39BF">
              <w:rPr>
                <w:rFonts w:ascii="Times New Roman" w:hAnsi="Times New Roman" w:cs="Times New Roman"/>
                <w:shd w:val="clear" w:color="auto" w:fill="FFFFFF"/>
              </w:rPr>
              <w:t>Arabidopsis</w:t>
            </w:r>
          </w:p>
          <w:p w14:paraId="45F2793D" w14:textId="77777777" w:rsidR="007B4B65" w:rsidRPr="00BB39BF" w:rsidRDefault="007B4B65" w:rsidP="00866A5D">
            <w:pPr>
              <w:rPr>
                <w:rFonts w:ascii="Times New Roman" w:hAnsi="Times New Roman" w:cs="Times New Roman"/>
              </w:rPr>
            </w:pPr>
            <w:r w:rsidRPr="00BB39BF">
              <w:rPr>
                <w:rFonts w:ascii="Times New Roman" w:hAnsi="Times New Roman" w:cs="Times New Roman"/>
                <w:shd w:val="clear" w:color="auto" w:fill="FFFFFF"/>
              </w:rPr>
              <w:t>(</w:t>
            </w:r>
            <w:r w:rsidRPr="00BB39BF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A. thaliana</w:t>
            </w:r>
            <w:r w:rsidRPr="00BB39BF">
              <w:rPr>
                <w:rFonts w:ascii="Times New Roman" w:hAnsi="Times New Roman" w:cs="Times New Roman"/>
                <w:shd w:val="clear" w:color="auto" w:fill="FFFFFF"/>
              </w:rPr>
              <w:t>)</w:t>
            </w:r>
          </w:p>
        </w:tc>
        <w:tc>
          <w:tcPr>
            <w:tcW w:w="7470" w:type="dxa"/>
          </w:tcPr>
          <w:p w14:paraId="0221E48B" w14:textId="77777777" w:rsidR="007B4B65" w:rsidRPr="00BB39BF" w:rsidRDefault="007B4B65" w:rsidP="00866A5D">
            <w:pPr>
              <w:rPr>
                <w:rFonts w:ascii="Times New Roman" w:hAnsi="Times New Roman" w:cs="Times New Roman"/>
              </w:rPr>
            </w:pPr>
            <w:r w:rsidRPr="00BB39BF">
              <w:rPr>
                <w:rFonts w:ascii="Times New Roman" w:hAnsi="Times New Roman" w:cs="Times New Roman"/>
                <w:shd w:val="clear" w:color="auto" w:fill="FFFFFF"/>
              </w:rPr>
              <w:t>AtSPDS1 (At1G23820)</w:t>
            </w:r>
            <w:r w:rsidRPr="00BB39BF">
              <w:rPr>
                <w:rFonts w:ascii="Times New Roman" w:hAnsi="Times New Roman" w:cs="Times New Roman"/>
              </w:rPr>
              <w:t xml:space="preserve">, </w:t>
            </w:r>
            <w:r w:rsidRPr="00BB39BF">
              <w:rPr>
                <w:rFonts w:ascii="Times New Roman" w:hAnsi="Times New Roman" w:cs="Times New Roman"/>
                <w:shd w:val="clear" w:color="auto" w:fill="FFFFFF"/>
              </w:rPr>
              <w:t>AtSPDS2 (</w:t>
            </w:r>
            <w:r w:rsidRPr="00BB39BF">
              <w:rPr>
                <w:rFonts w:ascii="Times New Roman" w:hAnsi="Times New Roman" w:cs="Times New Roman"/>
              </w:rPr>
              <w:t>At1G70310</w:t>
            </w:r>
            <w:r w:rsidRPr="00BB39BF">
              <w:rPr>
                <w:rFonts w:ascii="Times New Roman" w:hAnsi="Times New Roman" w:cs="Times New Roman"/>
                <w:shd w:val="clear" w:color="auto" w:fill="FFFFFF"/>
              </w:rPr>
              <w:t>)</w:t>
            </w:r>
            <w:r w:rsidRPr="00BB39B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B39BF">
              <w:rPr>
                <w:rFonts w:ascii="Times New Roman" w:hAnsi="Times New Roman" w:cs="Times New Roman"/>
                <w:shd w:val="clear" w:color="auto" w:fill="FFFFFF"/>
              </w:rPr>
              <w:t>AtSPMS</w:t>
            </w:r>
            <w:proofErr w:type="spellEnd"/>
            <w:r w:rsidRPr="00BB39BF">
              <w:rPr>
                <w:rFonts w:ascii="Times New Roman" w:hAnsi="Times New Roman" w:cs="Times New Roman"/>
                <w:shd w:val="clear" w:color="auto" w:fill="FFFFFF"/>
              </w:rPr>
              <w:t>(At5G53120)</w:t>
            </w:r>
            <w:r w:rsidRPr="00BB39BF">
              <w:rPr>
                <w:rFonts w:ascii="Times New Roman" w:hAnsi="Times New Roman" w:cs="Times New Roman"/>
              </w:rPr>
              <w:t xml:space="preserve">, </w:t>
            </w:r>
            <w:r w:rsidRPr="00BB39BF">
              <w:rPr>
                <w:rFonts w:ascii="Times New Roman" w:hAnsi="Times New Roman" w:cs="Times New Roman"/>
                <w:shd w:val="clear" w:color="auto" w:fill="FFFFFF"/>
              </w:rPr>
              <w:t>AtACL5 (At5G19530.1)</w:t>
            </w:r>
            <w:r w:rsidRPr="00BB39BF">
              <w:rPr>
                <w:rFonts w:ascii="Times New Roman" w:hAnsi="Times New Roman" w:cs="Times New Roman"/>
              </w:rPr>
              <w:t xml:space="preserve">, </w:t>
            </w:r>
            <w:r w:rsidRPr="00BB39BF">
              <w:rPr>
                <w:rFonts w:ascii="Times New Roman" w:hAnsi="Times New Roman" w:cs="Times New Roman"/>
                <w:shd w:val="clear" w:color="auto" w:fill="FFFFFF"/>
              </w:rPr>
              <w:t>AtSPDS4 (</w:t>
            </w:r>
            <w:bookmarkStart w:id="4" w:name="_Hlk65165223"/>
            <w:r w:rsidRPr="00BB39BF">
              <w:rPr>
                <w:rFonts w:ascii="Times New Roman" w:hAnsi="Times New Roman" w:cs="Times New Roman"/>
                <w:shd w:val="clear" w:color="auto" w:fill="FFFFFF"/>
              </w:rPr>
              <w:t>At5G04610.1</w:t>
            </w:r>
            <w:bookmarkEnd w:id="4"/>
            <w:r w:rsidRPr="00BB39BF">
              <w:rPr>
                <w:rFonts w:ascii="Times New Roman" w:hAnsi="Times New Roman" w:cs="Times New Roman"/>
                <w:shd w:val="clear" w:color="auto" w:fill="FFFFFF"/>
              </w:rPr>
              <w:t>)</w:t>
            </w:r>
          </w:p>
        </w:tc>
      </w:tr>
      <w:tr w:rsidR="00BB39BF" w:rsidRPr="00BB39BF" w14:paraId="1896777F" w14:textId="77777777" w:rsidTr="00866A5D">
        <w:tc>
          <w:tcPr>
            <w:tcW w:w="1975" w:type="dxa"/>
          </w:tcPr>
          <w:p w14:paraId="3CCD82FB" w14:textId="77777777" w:rsidR="007B4B65" w:rsidRPr="00BB39BF" w:rsidRDefault="007B4B65" w:rsidP="00866A5D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BB39BF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Rice</w:t>
            </w:r>
            <w:r w:rsidRPr="00BB39BF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  <w:p w14:paraId="33269A78" w14:textId="77777777" w:rsidR="007B4B65" w:rsidRPr="00BB39BF" w:rsidRDefault="007B4B65" w:rsidP="00866A5D">
            <w:pPr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</w:pPr>
            <w:r w:rsidRPr="00BB39BF">
              <w:rPr>
                <w:rFonts w:ascii="Times New Roman" w:hAnsi="Times New Roman" w:cs="Times New Roman"/>
                <w:shd w:val="clear" w:color="auto" w:fill="FFFFFF"/>
              </w:rPr>
              <w:t>(</w:t>
            </w:r>
            <w:r w:rsidRPr="00BB39BF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O. sativa</w:t>
            </w:r>
            <w:r w:rsidRPr="00BB39BF">
              <w:rPr>
                <w:rFonts w:ascii="Times New Roman" w:hAnsi="Times New Roman" w:cs="Times New Roman"/>
                <w:shd w:val="clear" w:color="auto" w:fill="FFFFFF"/>
              </w:rPr>
              <w:t>)</w:t>
            </w:r>
          </w:p>
        </w:tc>
        <w:tc>
          <w:tcPr>
            <w:tcW w:w="7470" w:type="dxa"/>
          </w:tcPr>
          <w:p w14:paraId="6B00CBC7" w14:textId="77777777" w:rsidR="007B4B65" w:rsidRPr="00BB39BF" w:rsidRDefault="007B4B65" w:rsidP="00866A5D">
            <w:pPr>
              <w:rPr>
                <w:rFonts w:ascii="Times New Roman" w:hAnsi="Times New Roman" w:cs="Times New Roman"/>
              </w:rPr>
            </w:pPr>
            <w:r w:rsidRPr="00BB39BF">
              <w:rPr>
                <w:rFonts w:ascii="Times New Roman" w:hAnsi="Times New Roman" w:cs="Times New Roman"/>
                <w:shd w:val="clear" w:color="auto" w:fill="FFFFFF"/>
              </w:rPr>
              <w:t>OsSPDS1 (Os07g22600.1), OsSPDS2 (Os08g40890.1), OsSPMS1 (Os06g33710.2), OsSPMS2 (Os02g15550.2), OsOsACL5-like (Os02g14190.1)</w:t>
            </w:r>
          </w:p>
        </w:tc>
      </w:tr>
      <w:tr w:rsidR="00BB39BF" w:rsidRPr="00BB39BF" w14:paraId="5E98F80D" w14:textId="77777777" w:rsidTr="00866A5D">
        <w:tc>
          <w:tcPr>
            <w:tcW w:w="1975" w:type="dxa"/>
          </w:tcPr>
          <w:p w14:paraId="5F7313AF" w14:textId="77777777" w:rsidR="007B4B65" w:rsidRPr="00BB39BF" w:rsidRDefault="007B4B65" w:rsidP="00866A5D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BB39BF">
              <w:rPr>
                <w:rFonts w:ascii="Times New Roman" w:hAnsi="Times New Roman" w:cs="Times New Roman"/>
                <w:shd w:val="clear" w:color="auto" w:fill="FFFFFF"/>
              </w:rPr>
              <w:t xml:space="preserve">Lotus </w:t>
            </w:r>
          </w:p>
          <w:p w14:paraId="5CC70487" w14:textId="77777777" w:rsidR="007B4B65" w:rsidRPr="00BB39BF" w:rsidRDefault="007B4B65" w:rsidP="00866A5D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BB39BF">
              <w:rPr>
                <w:rFonts w:ascii="Times New Roman" w:hAnsi="Times New Roman" w:cs="Times New Roman"/>
                <w:shd w:val="clear" w:color="auto" w:fill="FFFFFF"/>
              </w:rPr>
              <w:t>(</w:t>
            </w:r>
            <w:r w:rsidRPr="00BB39BF">
              <w:rPr>
                <w:rFonts w:ascii="Times New Roman" w:hAnsi="Times New Roman" w:cs="Times New Roman"/>
                <w:i/>
                <w:iCs/>
              </w:rPr>
              <w:t>N. nucifera</w:t>
            </w:r>
            <w:r w:rsidRPr="00BB39BF">
              <w:rPr>
                <w:rFonts w:ascii="Times New Roman" w:hAnsi="Times New Roman" w:cs="Times New Roman"/>
                <w:shd w:val="clear" w:color="auto" w:fill="FFFFFF"/>
              </w:rPr>
              <w:t>)</w:t>
            </w:r>
          </w:p>
        </w:tc>
        <w:tc>
          <w:tcPr>
            <w:tcW w:w="7470" w:type="dxa"/>
          </w:tcPr>
          <w:p w14:paraId="5A0594B8" w14:textId="77777777" w:rsidR="007B4B65" w:rsidRPr="00BB39BF" w:rsidRDefault="007B4B65" w:rsidP="00866A5D">
            <w:pPr>
              <w:autoSpaceDE w:val="0"/>
              <w:autoSpaceDN w:val="0"/>
              <w:adjustRightInd w:val="0"/>
              <w:ind w:right="540"/>
              <w:contextualSpacing/>
              <w:rPr>
                <w:rFonts w:ascii="Times New Roman" w:hAnsi="Times New Roman" w:cs="Times New Roman"/>
              </w:rPr>
            </w:pPr>
            <w:r w:rsidRPr="00BB39BF">
              <w:rPr>
                <w:rFonts w:ascii="Times New Roman" w:hAnsi="Times New Roman" w:cs="Times New Roman"/>
              </w:rPr>
              <w:t>NnSPDS1 (XP_010271957.1), NnSPDS2 (XP_010251305.1)</w:t>
            </w:r>
          </w:p>
          <w:p w14:paraId="23274358" w14:textId="77777777" w:rsidR="007B4B65" w:rsidRPr="00BB39BF" w:rsidRDefault="007B4B65" w:rsidP="00866A5D">
            <w:pPr>
              <w:rPr>
                <w:rFonts w:ascii="Times New Roman" w:hAnsi="Times New Roman" w:cs="Times New Roman"/>
              </w:rPr>
            </w:pPr>
            <w:r w:rsidRPr="00BB39BF">
              <w:rPr>
                <w:rFonts w:ascii="Times New Roman" w:hAnsi="Times New Roman" w:cs="Times New Roman"/>
              </w:rPr>
              <w:t>NnSPMS1 (XP_010261580.1), NnACULIS5-like2 (P_010277477.1)</w:t>
            </w:r>
          </w:p>
          <w:p w14:paraId="344F3B0C" w14:textId="77777777" w:rsidR="007B4B65" w:rsidRPr="00BB39BF" w:rsidRDefault="007B4B65" w:rsidP="00866A5D">
            <w:pPr>
              <w:rPr>
                <w:rFonts w:ascii="Times New Roman" w:hAnsi="Times New Roman" w:cs="Times New Roman"/>
              </w:rPr>
            </w:pPr>
            <w:r w:rsidRPr="00BB39BF">
              <w:rPr>
                <w:rFonts w:ascii="Times New Roman" w:hAnsi="Times New Roman" w:cs="Times New Roman"/>
              </w:rPr>
              <w:t>NnACULIS5-like1 (XP_010261941.1)</w:t>
            </w:r>
          </w:p>
        </w:tc>
      </w:tr>
      <w:tr w:rsidR="00BB39BF" w:rsidRPr="00BB39BF" w14:paraId="6AF68E24" w14:textId="77777777" w:rsidTr="00866A5D">
        <w:tc>
          <w:tcPr>
            <w:tcW w:w="1975" w:type="dxa"/>
          </w:tcPr>
          <w:p w14:paraId="2D70E982" w14:textId="77777777" w:rsidR="007B4B65" w:rsidRPr="00BB39BF" w:rsidRDefault="007B4B65" w:rsidP="00866A5D">
            <w:pPr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</w:pPr>
            <w:r w:rsidRPr="00BB39BF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 xml:space="preserve">Eelgrass </w:t>
            </w:r>
          </w:p>
          <w:p w14:paraId="5FBAF172" w14:textId="77777777" w:rsidR="007B4B65" w:rsidRPr="00BB39BF" w:rsidRDefault="007B4B65" w:rsidP="00866A5D">
            <w:pPr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</w:pPr>
            <w:r w:rsidRPr="00BB39BF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(Z. marina)</w:t>
            </w:r>
          </w:p>
        </w:tc>
        <w:tc>
          <w:tcPr>
            <w:tcW w:w="7470" w:type="dxa"/>
          </w:tcPr>
          <w:p w14:paraId="21CD9EB9" w14:textId="77777777" w:rsidR="007B4B65" w:rsidRPr="00BB39BF" w:rsidRDefault="007B4B65" w:rsidP="00866A5D">
            <w:pPr>
              <w:rPr>
                <w:rFonts w:ascii="Times New Roman" w:hAnsi="Times New Roman" w:cs="Times New Roman"/>
              </w:rPr>
            </w:pPr>
            <w:r w:rsidRPr="00BB39BF">
              <w:rPr>
                <w:rFonts w:ascii="Times New Roman" w:hAnsi="Times New Roman" w:cs="Times New Roman"/>
                <w:shd w:val="clear" w:color="auto" w:fill="FFFFFF"/>
              </w:rPr>
              <w:t>ZmSPDS1 (Zosma27g01060.1)</w:t>
            </w:r>
            <w:r w:rsidRPr="00BB39BF">
              <w:rPr>
                <w:rFonts w:ascii="Times New Roman" w:hAnsi="Times New Roman" w:cs="Times New Roman"/>
              </w:rPr>
              <w:t xml:space="preserve">, </w:t>
            </w:r>
            <w:r w:rsidRPr="00BB39BF">
              <w:rPr>
                <w:rFonts w:ascii="Times New Roman" w:hAnsi="Times New Roman" w:cs="Times New Roman"/>
                <w:shd w:val="clear" w:color="auto" w:fill="FFFFFF"/>
              </w:rPr>
              <w:t>ZmSPDS2 (Zosma54g00880.1)</w:t>
            </w:r>
          </w:p>
          <w:p w14:paraId="684EDFCB" w14:textId="77777777" w:rsidR="007B4B65" w:rsidRPr="00BB39BF" w:rsidRDefault="007B4B65" w:rsidP="00866A5D">
            <w:pPr>
              <w:rPr>
                <w:rFonts w:ascii="Times New Roman" w:hAnsi="Times New Roman" w:cs="Times New Roman"/>
              </w:rPr>
            </w:pPr>
            <w:r w:rsidRPr="00BB39BF">
              <w:rPr>
                <w:rFonts w:ascii="Times New Roman" w:hAnsi="Times New Roman" w:cs="Times New Roman"/>
                <w:shd w:val="clear" w:color="auto" w:fill="FFFFFF"/>
              </w:rPr>
              <w:t>ZmSPDS3 (Zosma235g00120.1)</w:t>
            </w:r>
            <w:r w:rsidRPr="00BB39BF">
              <w:rPr>
                <w:rFonts w:ascii="Times New Roman" w:hAnsi="Times New Roman" w:cs="Times New Roman"/>
              </w:rPr>
              <w:t xml:space="preserve">, </w:t>
            </w:r>
            <w:r w:rsidRPr="00BB39BF">
              <w:rPr>
                <w:rFonts w:ascii="Times New Roman" w:hAnsi="Times New Roman" w:cs="Times New Roman"/>
                <w:shd w:val="clear" w:color="auto" w:fill="FFFFFF"/>
              </w:rPr>
              <w:t>ZmSPMS1 (Zosma2g03130.1)</w:t>
            </w:r>
          </w:p>
          <w:p w14:paraId="34EC5E9D" w14:textId="77777777" w:rsidR="007B4B65" w:rsidRPr="00BB39BF" w:rsidRDefault="007B4B65" w:rsidP="00866A5D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BB39BF">
              <w:rPr>
                <w:rFonts w:ascii="Times New Roman" w:hAnsi="Times New Roman" w:cs="Times New Roman"/>
                <w:shd w:val="clear" w:color="auto" w:fill="FFFFFF"/>
              </w:rPr>
              <w:t>ZmSPMS2 (Zosma166g00110.1)</w:t>
            </w:r>
          </w:p>
        </w:tc>
      </w:tr>
    </w:tbl>
    <w:p w14:paraId="0FB7E481" w14:textId="77777777" w:rsidR="007B4B65" w:rsidRPr="00D1672C" w:rsidRDefault="007B4B65" w:rsidP="007B4B6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BBB882" w14:textId="77777777" w:rsidR="00E23A66" w:rsidRDefault="00E23A66" w:rsidP="00E23A66">
      <w:pPr>
        <w:ind w:right="540"/>
        <w:rPr>
          <w:rFonts w:ascii="Times New Roman" w:hAnsi="Times New Roman" w:cs="Times New Roman"/>
          <w:b/>
          <w:bCs/>
          <w:sz w:val="24"/>
          <w:szCs w:val="24"/>
        </w:rPr>
      </w:pPr>
    </w:p>
    <w:p w14:paraId="3D7A66F5" w14:textId="77777777" w:rsidR="00E23A66" w:rsidRDefault="00E23A66" w:rsidP="00E23A66">
      <w:pPr>
        <w:ind w:right="540"/>
        <w:rPr>
          <w:rFonts w:ascii="Times New Roman" w:hAnsi="Times New Roman" w:cs="Times New Roman"/>
          <w:b/>
          <w:bCs/>
          <w:sz w:val="24"/>
          <w:szCs w:val="24"/>
        </w:rPr>
      </w:pPr>
    </w:p>
    <w:p w14:paraId="13ABD982" w14:textId="77777777" w:rsidR="00E23A66" w:rsidRDefault="00E23A66" w:rsidP="00E23A66">
      <w:pPr>
        <w:ind w:right="540"/>
        <w:rPr>
          <w:rFonts w:ascii="Times New Roman" w:hAnsi="Times New Roman" w:cs="Times New Roman"/>
          <w:b/>
          <w:bCs/>
          <w:sz w:val="24"/>
          <w:szCs w:val="24"/>
        </w:rPr>
      </w:pPr>
    </w:p>
    <w:p w14:paraId="738CF08B" w14:textId="77777777" w:rsidR="00E23A66" w:rsidRDefault="00E23A66" w:rsidP="00E23A66">
      <w:pPr>
        <w:ind w:right="540"/>
        <w:rPr>
          <w:rFonts w:ascii="Times New Roman" w:hAnsi="Times New Roman" w:cs="Times New Roman"/>
          <w:b/>
          <w:bCs/>
          <w:sz w:val="24"/>
          <w:szCs w:val="24"/>
        </w:rPr>
      </w:pPr>
    </w:p>
    <w:p w14:paraId="52DED77B" w14:textId="77777777" w:rsidR="00E23A66" w:rsidRDefault="00E23A66" w:rsidP="00E23A66">
      <w:pPr>
        <w:ind w:right="540"/>
        <w:rPr>
          <w:rFonts w:ascii="Times New Roman" w:hAnsi="Times New Roman" w:cs="Times New Roman"/>
          <w:b/>
          <w:bCs/>
          <w:sz w:val="24"/>
          <w:szCs w:val="24"/>
        </w:rPr>
      </w:pPr>
    </w:p>
    <w:p w14:paraId="61706230" w14:textId="00F50574" w:rsidR="000E65AF" w:rsidRPr="00A2417B" w:rsidRDefault="000E65AF" w:rsidP="00E23A66">
      <w:pPr>
        <w:ind w:right="540"/>
        <w:rPr>
          <w:rFonts w:ascii="Courier New" w:eastAsia="Times New Roman" w:hAnsi="Courier New" w:cs="Courier New"/>
          <w:sz w:val="20"/>
          <w:szCs w:val="20"/>
        </w:rPr>
      </w:pPr>
      <w:r w:rsidRPr="00A2417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4: Primer sequences for polyamine biosynthetic pathway genes used for </w:t>
      </w:r>
      <w:proofErr w:type="spellStart"/>
      <w:r w:rsidRPr="00A2417B">
        <w:rPr>
          <w:rFonts w:ascii="Times New Roman" w:hAnsi="Times New Roman" w:cs="Times New Roman"/>
          <w:b/>
          <w:bCs/>
          <w:sz w:val="24"/>
          <w:szCs w:val="24"/>
        </w:rPr>
        <w:t>qRT</w:t>
      </w:r>
      <w:proofErr w:type="spellEnd"/>
      <w:r w:rsidRPr="00A2417B">
        <w:rPr>
          <w:rFonts w:ascii="Times New Roman" w:hAnsi="Times New Roman" w:cs="Times New Roman"/>
          <w:b/>
          <w:bCs/>
          <w:sz w:val="24"/>
          <w:szCs w:val="24"/>
        </w:rPr>
        <w:t>-PCR analysis</w:t>
      </w:r>
    </w:p>
    <w:tbl>
      <w:tblPr>
        <w:tblStyle w:val="TableGrid"/>
        <w:tblpPr w:leftFromText="180" w:rightFromText="180" w:vertAnchor="text" w:horzAnchor="margin" w:tblpY="336"/>
        <w:tblW w:w="9085" w:type="dxa"/>
        <w:tblLook w:val="04A0" w:firstRow="1" w:lastRow="0" w:firstColumn="1" w:lastColumn="0" w:noHBand="0" w:noVBand="1"/>
      </w:tblPr>
      <w:tblGrid>
        <w:gridCol w:w="1162"/>
        <w:gridCol w:w="1869"/>
        <w:gridCol w:w="2987"/>
        <w:gridCol w:w="3067"/>
      </w:tblGrid>
      <w:tr w:rsidR="00616ED3" w:rsidRPr="00616ED3" w14:paraId="560F168D" w14:textId="77777777" w:rsidTr="00616ED3">
        <w:tc>
          <w:tcPr>
            <w:tcW w:w="1162" w:type="dxa"/>
          </w:tcPr>
          <w:p w14:paraId="167A63FF" w14:textId="77777777" w:rsidR="00616ED3" w:rsidRPr="00616ED3" w:rsidRDefault="00616ED3" w:rsidP="00616ED3">
            <w:pPr>
              <w:rPr>
                <w:rFonts w:ascii="Arial" w:hAnsi="Arial" w:cs="Arial"/>
                <w:sz w:val="18"/>
                <w:szCs w:val="18"/>
              </w:rPr>
            </w:pPr>
            <w:r w:rsidRPr="00616ED3">
              <w:rPr>
                <w:rFonts w:ascii="Arial" w:hAnsi="Arial" w:cs="Arial"/>
                <w:sz w:val="18"/>
                <w:szCs w:val="18"/>
              </w:rPr>
              <w:t>Gene Name</w:t>
            </w:r>
          </w:p>
        </w:tc>
        <w:tc>
          <w:tcPr>
            <w:tcW w:w="1869" w:type="dxa"/>
          </w:tcPr>
          <w:p w14:paraId="705AF7D0" w14:textId="77777777" w:rsidR="00616ED3" w:rsidRPr="00616ED3" w:rsidRDefault="00616ED3" w:rsidP="00616ED3">
            <w:pPr>
              <w:rPr>
                <w:rFonts w:ascii="Arial" w:hAnsi="Arial" w:cs="Arial"/>
                <w:sz w:val="18"/>
                <w:szCs w:val="18"/>
              </w:rPr>
            </w:pPr>
            <w:r w:rsidRPr="00616ED3">
              <w:rPr>
                <w:rFonts w:ascii="Arial" w:hAnsi="Arial" w:cs="Arial"/>
                <w:sz w:val="18"/>
                <w:szCs w:val="18"/>
              </w:rPr>
              <w:t>Sequence ID</w:t>
            </w:r>
          </w:p>
        </w:tc>
        <w:tc>
          <w:tcPr>
            <w:tcW w:w="2987" w:type="dxa"/>
          </w:tcPr>
          <w:p w14:paraId="6CE1E005" w14:textId="77777777" w:rsidR="00616ED3" w:rsidRPr="00616ED3" w:rsidRDefault="00616ED3" w:rsidP="00616ED3">
            <w:pPr>
              <w:rPr>
                <w:rFonts w:ascii="Arial" w:hAnsi="Arial" w:cs="Arial"/>
                <w:sz w:val="18"/>
                <w:szCs w:val="18"/>
              </w:rPr>
            </w:pPr>
            <w:r w:rsidRPr="00616ED3">
              <w:rPr>
                <w:rFonts w:ascii="Arial" w:hAnsi="Arial" w:cs="Arial"/>
                <w:sz w:val="18"/>
                <w:szCs w:val="18"/>
              </w:rPr>
              <w:t>Forward</w:t>
            </w:r>
          </w:p>
        </w:tc>
        <w:tc>
          <w:tcPr>
            <w:tcW w:w="3067" w:type="dxa"/>
          </w:tcPr>
          <w:p w14:paraId="305C0A97" w14:textId="77777777" w:rsidR="00616ED3" w:rsidRPr="00616ED3" w:rsidRDefault="00616ED3" w:rsidP="00616ED3">
            <w:pPr>
              <w:rPr>
                <w:rFonts w:ascii="Arial" w:hAnsi="Arial" w:cs="Arial"/>
                <w:sz w:val="18"/>
                <w:szCs w:val="18"/>
              </w:rPr>
            </w:pPr>
            <w:r w:rsidRPr="00616ED3">
              <w:rPr>
                <w:rFonts w:ascii="Arial" w:hAnsi="Arial" w:cs="Arial"/>
                <w:sz w:val="18"/>
                <w:szCs w:val="18"/>
              </w:rPr>
              <w:t>Reverse</w:t>
            </w:r>
          </w:p>
        </w:tc>
      </w:tr>
      <w:tr w:rsidR="00616ED3" w:rsidRPr="00616ED3" w14:paraId="24A6CF78" w14:textId="77777777" w:rsidTr="00616ED3">
        <w:tc>
          <w:tcPr>
            <w:tcW w:w="1162" w:type="dxa"/>
          </w:tcPr>
          <w:p w14:paraId="1BE0F4F1" w14:textId="77777777" w:rsidR="00616ED3" w:rsidRPr="00616ED3" w:rsidRDefault="00616ED3" w:rsidP="00616ED3">
            <w:pPr>
              <w:rPr>
                <w:rFonts w:ascii="Arial" w:hAnsi="Arial" w:cs="Arial"/>
                <w:sz w:val="18"/>
                <w:szCs w:val="18"/>
              </w:rPr>
            </w:pPr>
            <w:r w:rsidRPr="00616ED3">
              <w:rPr>
                <w:rFonts w:ascii="Arial" w:hAnsi="Arial" w:cs="Arial"/>
                <w:i/>
                <w:sz w:val="18"/>
                <w:szCs w:val="18"/>
              </w:rPr>
              <w:t>Actin</w:t>
            </w:r>
          </w:p>
        </w:tc>
        <w:tc>
          <w:tcPr>
            <w:tcW w:w="1869" w:type="dxa"/>
          </w:tcPr>
          <w:p w14:paraId="20219399" w14:textId="77777777" w:rsidR="00616ED3" w:rsidRPr="00616ED3" w:rsidRDefault="00616ED3" w:rsidP="00616ED3">
            <w:pPr>
              <w:rPr>
                <w:rFonts w:ascii="Arial" w:hAnsi="Arial" w:cs="Arial"/>
                <w:sz w:val="18"/>
                <w:szCs w:val="18"/>
              </w:rPr>
            </w:pPr>
            <w:r w:rsidRPr="00616ED3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Spipo17G0011400</w:t>
            </w:r>
          </w:p>
        </w:tc>
        <w:tc>
          <w:tcPr>
            <w:tcW w:w="2987" w:type="dxa"/>
          </w:tcPr>
          <w:p w14:paraId="43282A73" w14:textId="77777777" w:rsidR="00616ED3" w:rsidRPr="00616ED3" w:rsidRDefault="00616ED3" w:rsidP="00616ED3">
            <w:pPr>
              <w:rPr>
                <w:rFonts w:ascii="Arial" w:hAnsi="Arial" w:cs="Arial"/>
                <w:sz w:val="18"/>
                <w:szCs w:val="18"/>
              </w:rPr>
            </w:pPr>
            <w:r w:rsidRPr="00616ED3">
              <w:rPr>
                <w:rFonts w:ascii="Arial" w:eastAsia="Times New Roman" w:hAnsi="Arial" w:cs="Arial"/>
                <w:sz w:val="18"/>
                <w:szCs w:val="18"/>
              </w:rPr>
              <w:t>GGCTACTCCTTCACCACCAC</w:t>
            </w:r>
          </w:p>
        </w:tc>
        <w:tc>
          <w:tcPr>
            <w:tcW w:w="3067" w:type="dxa"/>
          </w:tcPr>
          <w:p w14:paraId="76F15DC2" w14:textId="77777777" w:rsidR="00616ED3" w:rsidRPr="00616ED3" w:rsidRDefault="00616ED3" w:rsidP="00616ED3">
            <w:pPr>
              <w:rPr>
                <w:rFonts w:ascii="Arial" w:hAnsi="Arial" w:cs="Arial"/>
                <w:sz w:val="18"/>
                <w:szCs w:val="18"/>
              </w:rPr>
            </w:pPr>
            <w:r w:rsidRPr="00616ED3">
              <w:rPr>
                <w:rFonts w:ascii="Arial" w:hAnsi="Arial" w:cs="Arial"/>
                <w:sz w:val="18"/>
                <w:szCs w:val="18"/>
              </w:rPr>
              <w:t>GCTCGTAGGTCTTCTCGACG</w:t>
            </w:r>
          </w:p>
        </w:tc>
      </w:tr>
      <w:tr w:rsidR="00616ED3" w:rsidRPr="00616ED3" w14:paraId="3A508357" w14:textId="77777777" w:rsidTr="00616ED3">
        <w:tc>
          <w:tcPr>
            <w:tcW w:w="1162" w:type="dxa"/>
          </w:tcPr>
          <w:p w14:paraId="2E71E8F7" w14:textId="77777777" w:rsidR="00616ED3" w:rsidRPr="00616ED3" w:rsidRDefault="00616ED3" w:rsidP="00616ED3">
            <w:pPr>
              <w:rPr>
                <w:rFonts w:ascii="Arial" w:hAnsi="Arial" w:cs="Arial"/>
                <w:sz w:val="18"/>
                <w:szCs w:val="18"/>
              </w:rPr>
            </w:pPr>
            <w:r w:rsidRPr="00616ED3">
              <w:rPr>
                <w:rFonts w:ascii="Arial" w:hAnsi="Arial" w:cs="Arial"/>
                <w:i/>
                <w:sz w:val="18"/>
                <w:szCs w:val="18"/>
              </w:rPr>
              <w:t>18S rRNA</w:t>
            </w:r>
          </w:p>
        </w:tc>
        <w:tc>
          <w:tcPr>
            <w:tcW w:w="1869" w:type="dxa"/>
          </w:tcPr>
          <w:p w14:paraId="63031250" w14:textId="77777777" w:rsidR="00616ED3" w:rsidRPr="00616ED3" w:rsidRDefault="00616ED3" w:rsidP="00616ED3">
            <w:pPr>
              <w:rPr>
                <w:rFonts w:ascii="Arial" w:hAnsi="Arial" w:cs="Arial"/>
                <w:sz w:val="18"/>
                <w:szCs w:val="18"/>
              </w:rPr>
            </w:pPr>
            <w:r w:rsidRPr="00616ED3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Spipo23G0000600</w:t>
            </w:r>
          </w:p>
        </w:tc>
        <w:tc>
          <w:tcPr>
            <w:tcW w:w="2987" w:type="dxa"/>
          </w:tcPr>
          <w:p w14:paraId="07E264F4" w14:textId="77777777" w:rsidR="00616ED3" w:rsidRPr="00616ED3" w:rsidRDefault="00616ED3" w:rsidP="00616ED3">
            <w:pPr>
              <w:rPr>
                <w:rFonts w:ascii="Arial" w:hAnsi="Arial" w:cs="Arial"/>
                <w:sz w:val="18"/>
                <w:szCs w:val="18"/>
              </w:rPr>
            </w:pPr>
            <w:r w:rsidRPr="00616ED3">
              <w:rPr>
                <w:rFonts w:ascii="Arial" w:eastAsia="Times New Roman" w:hAnsi="Arial" w:cs="Arial"/>
                <w:sz w:val="18"/>
                <w:szCs w:val="18"/>
              </w:rPr>
              <w:t>CGGTCCTATTGTGTTGGCCT</w:t>
            </w:r>
          </w:p>
        </w:tc>
        <w:tc>
          <w:tcPr>
            <w:tcW w:w="3067" w:type="dxa"/>
          </w:tcPr>
          <w:p w14:paraId="1347889C" w14:textId="77777777" w:rsidR="00616ED3" w:rsidRPr="00616ED3" w:rsidRDefault="00616ED3" w:rsidP="00616ED3">
            <w:pPr>
              <w:rPr>
                <w:rFonts w:ascii="Arial" w:hAnsi="Arial" w:cs="Arial"/>
                <w:sz w:val="18"/>
                <w:szCs w:val="18"/>
              </w:rPr>
            </w:pPr>
            <w:r w:rsidRPr="00616ED3">
              <w:rPr>
                <w:rFonts w:ascii="Arial" w:eastAsia="Times New Roman" w:hAnsi="Arial" w:cs="Arial"/>
                <w:sz w:val="18"/>
                <w:szCs w:val="18"/>
              </w:rPr>
              <w:t>TCCTTGGCAAATGCTTTCGC</w:t>
            </w:r>
          </w:p>
        </w:tc>
      </w:tr>
      <w:tr w:rsidR="00616ED3" w:rsidRPr="00616ED3" w14:paraId="2337E334" w14:textId="77777777" w:rsidTr="00616ED3">
        <w:tc>
          <w:tcPr>
            <w:tcW w:w="1162" w:type="dxa"/>
          </w:tcPr>
          <w:p w14:paraId="3DCB8310" w14:textId="77777777" w:rsidR="00616ED3" w:rsidRPr="00616ED3" w:rsidRDefault="00616ED3" w:rsidP="00616ED3">
            <w:pPr>
              <w:rPr>
                <w:rFonts w:ascii="Arial" w:hAnsi="Arial" w:cs="Arial"/>
                <w:sz w:val="18"/>
                <w:szCs w:val="18"/>
              </w:rPr>
            </w:pPr>
            <w:r w:rsidRPr="00616ED3">
              <w:rPr>
                <w:rFonts w:ascii="Arial" w:hAnsi="Arial" w:cs="Arial"/>
                <w:sz w:val="18"/>
                <w:szCs w:val="18"/>
              </w:rPr>
              <w:t>SpARG1</w:t>
            </w:r>
          </w:p>
        </w:tc>
        <w:tc>
          <w:tcPr>
            <w:tcW w:w="1869" w:type="dxa"/>
          </w:tcPr>
          <w:p w14:paraId="436FCA37" w14:textId="77777777" w:rsidR="00616ED3" w:rsidRPr="00616ED3" w:rsidRDefault="00616ED3" w:rsidP="00616ED3">
            <w:pPr>
              <w:rPr>
                <w:rFonts w:ascii="Arial" w:hAnsi="Arial" w:cs="Arial"/>
                <w:sz w:val="18"/>
                <w:szCs w:val="18"/>
              </w:rPr>
            </w:pPr>
            <w:r w:rsidRPr="00616ED3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Spipo17G0020700</w:t>
            </w:r>
          </w:p>
        </w:tc>
        <w:tc>
          <w:tcPr>
            <w:tcW w:w="2987" w:type="dxa"/>
          </w:tcPr>
          <w:p w14:paraId="32AD6BCF" w14:textId="77777777" w:rsidR="00616ED3" w:rsidRPr="00616ED3" w:rsidRDefault="00616ED3" w:rsidP="00616ED3">
            <w:pPr>
              <w:rPr>
                <w:rFonts w:ascii="Arial" w:hAnsi="Arial" w:cs="Arial"/>
                <w:sz w:val="18"/>
                <w:szCs w:val="18"/>
              </w:rPr>
            </w:pPr>
            <w:r w:rsidRPr="00616ED3">
              <w:rPr>
                <w:rFonts w:ascii="Arial" w:hAnsi="Arial" w:cs="Arial"/>
                <w:sz w:val="18"/>
                <w:szCs w:val="18"/>
              </w:rPr>
              <w:t>GTCGACGTGGACTGTCTGGAT</w:t>
            </w:r>
          </w:p>
        </w:tc>
        <w:tc>
          <w:tcPr>
            <w:tcW w:w="3067" w:type="dxa"/>
          </w:tcPr>
          <w:p w14:paraId="420DB725" w14:textId="77777777" w:rsidR="00616ED3" w:rsidRPr="00616ED3" w:rsidRDefault="00616ED3" w:rsidP="00616ED3">
            <w:pPr>
              <w:rPr>
                <w:rFonts w:ascii="Arial" w:hAnsi="Arial" w:cs="Arial"/>
                <w:sz w:val="18"/>
                <w:szCs w:val="18"/>
              </w:rPr>
            </w:pPr>
            <w:r w:rsidRPr="00616ED3">
              <w:rPr>
                <w:rFonts w:ascii="Arial" w:hAnsi="Arial" w:cs="Arial"/>
                <w:sz w:val="18"/>
                <w:szCs w:val="18"/>
              </w:rPr>
              <w:t>CCACGTAGGTTGTGCAAGATGT</w:t>
            </w:r>
          </w:p>
        </w:tc>
      </w:tr>
      <w:tr w:rsidR="00616ED3" w:rsidRPr="00616ED3" w14:paraId="414FA903" w14:textId="77777777" w:rsidTr="00616ED3">
        <w:tc>
          <w:tcPr>
            <w:tcW w:w="1162" w:type="dxa"/>
          </w:tcPr>
          <w:p w14:paraId="321416C9" w14:textId="77777777" w:rsidR="00616ED3" w:rsidRPr="00616ED3" w:rsidRDefault="00616ED3" w:rsidP="00616ED3">
            <w:pPr>
              <w:rPr>
                <w:rFonts w:ascii="Arial" w:hAnsi="Arial" w:cs="Arial"/>
                <w:sz w:val="18"/>
                <w:szCs w:val="18"/>
              </w:rPr>
            </w:pPr>
            <w:r w:rsidRPr="00616ED3">
              <w:rPr>
                <w:rFonts w:ascii="Arial" w:hAnsi="Arial" w:cs="Arial"/>
                <w:sz w:val="18"/>
                <w:szCs w:val="18"/>
              </w:rPr>
              <w:t>SpADC1</w:t>
            </w:r>
          </w:p>
        </w:tc>
        <w:tc>
          <w:tcPr>
            <w:tcW w:w="1869" w:type="dxa"/>
          </w:tcPr>
          <w:p w14:paraId="47BAEF24" w14:textId="77777777" w:rsidR="00616ED3" w:rsidRPr="00616ED3" w:rsidRDefault="00616ED3" w:rsidP="00616ED3">
            <w:pPr>
              <w:rPr>
                <w:rFonts w:ascii="Arial" w:hAnsi="Arial" w:cs="Arial"/>
                <w:sz w:val="18"/>
                <w:szCs w:val="18"/>
              </w:rPr>
            </w:pPr>
            <w:r w:rsidRPr="00616ED3">
              <w:rPr>
                <w:rFonts w:ascii="Arial" w:hAnsi="Arial" w:cs="Arial"/>
                <w:sz w:val="18"/>
                <w:szCs w:val="18"/>
              </w:rPr>
              <w:t>Spipo9G0068800</w:t>
            </w:r>
          </w:p>
        </w:tc>
        <w:tc>
          <w:tcPr>
            <w:tcW w:w="2987" w:type="dxa"/>
          </w:tcPr>
          <w:p w14:paraId="697514E9" w14:textId="77777777" w:rsidR="00616ED3" w:rsidRPr="00616ED3" w:rsidRDefault="00616ED3" w:rsidP="00616ED3">
            <w:pPr>
              <w:rPr>
                <w:rFonts w:ascii="Arial" w:hAnsi="Arial" w:cs="Arial"/>
                <w:sz w:val="18"/>
                <w:szCs w:val="18"/>
              </w:rPr>
            </w:pPr>
            <w:r w:rsidRPr="00616ED3">
              <w:rPr>
                <w:rFonts w:ascii="Arial" w:hAnsi="Arial" w:cs="Arial"/>
                <w:sz w:val="18"/>
                <w:szCs w:val="18"/>
              </w:rPr>
              <w:t>GAGGTTGAAGACGGCAATGG</w:t>
            </w:r>
          </w:p>
        </w:tc>
        <w:tc>
          <w:tcPr>
            <w:tcW w:w="3067" w:type="dxa"/>
          </w:tcPr>
          <w:p w14:paraId="4BB030DF" w14:textId="77777777" w:rsidR="00616ED3" w:rsidRPr="00616ED3" w:rsidRDefault="00616ED3" w:rsidP="00616ED3">
            <w:pPr>
              <w:rPr>
                <w:rFonts w:ascii="Arial" w:hAnsi="Arial" w:cs="Arial"/>
                <w:sz w:val="18"/>
                <w:szCs w:val="18"/>
              </w:rPr>
            </w:pPr>
            <w:r w:rsidRPr="00616ED3">
              <w:rPr>
                <w:rFonts w:ascii="Arial" w:hAnsi="Arial" w:cs="Arial"/>
                <w:sz w:val="18"/>
                <w:szCs w:val="18"/>
              </w:rPr>
              <w:t>CTTCCTCTTTCTGGCGAAGAAC</w:t>
            </w:r>
          </w:p>
        </w:tc>
      </w:tr>
      <w:tr w:rsidR="00616ED3" w:rsidRPr="00616ED3" w14:paraId="74052F9B" w14:textId="77777777" w:rsidTr="00616ED3">
        <w:tc>
          <w:tcPr>
            <w:tcW w:w="1162" w:type="dxa"/>
          </w:tcPr>
          <w:p w14:paraId="2813B54D" w14:textId="77777777" w:rsidR="00616ED3" w:rsidRPr="00616ED3" w:rsidRDefault="00616ED3" w:rsidP="00616ED3">
            <w:pPr>
              <w:rPr>
                <w:rFonts w:ascii="Arial" w:hAnsi="Arial" w:cs="Arial"/>
                <w:sz w:val="18"/>
                <w:szCs w:val="18"/>
              </w:rPr>
            </w:pPr>
            <w:r w:rsidRPr="00616ED3">
              <w:rPr>
                <w:rFonts w:ascii="Arial" w:hAnsi="Arial" w:cs="Arial"/>
                <w:sz w:val="18"/>
                <w:szCs w:val="18"/>
              </w:rPr>
              <w:t>SpADC2</w:t>
            </w:r>
          </w:p>
        </w:tc>
        <w:tc>
          <w:tcPr>
            <w:tcW w:w="1869" w:type="dxa"/>
          </w:tcPr>
          <w:p w14:paraId="171F2351" w14:textId="77777777" w:rsidR="00616ED3" w:rsidRPr="00616ED3" w:rsidRDefault="00616ED3" w:rsidP="00616ED3">
            <w:pPr>
              <w:rPr>
                <w:rFonts w:ascii="Arial" w:hAnsi="Arial" w:cs="Arial"/>
                <w:sz w:val="18"/>
                <w:szCs w:val="18"/>
              </w:rPr>
            </w:pPr>
            <w:r w:rsidRPr="00616ED3">
              <w:rPr>
                <w:rFonts w:ascii="Arial" w:hAnsi="Arial" w:cs="Arial"/>
                <w:sz w:val="18"/>
                <w:szCs w:val="18"/>
              </w:rPr>
              <w:t>Spipo16G0022600</w:t>
            </w:r>
          </w:p>
        </w:tc>
        <w:tc>
          <w:tcPr>
            <w:tcW w:w="2987" w:type="dxa"/>
          </w:tcPr>
          <w:p w14:paraId="209A93D3" w14:textId="77777777" w:rsidR="00616ED3" w:rsidRPr="00616ED3" w:rsidRDefault="00616ED3" w:rsidP="00616ED3">
            <w:pPr>
              <w:rPr>
                <w:rFonts w:ascii="Arial" w:hAnsi="Arial" w:cs="Arial"/>
                <w:sz w:val="18"/>
                <w:szCs w:val="18"/>
              </w:rPr>
            </w:pPr>
            <w:r w:rsidRPr="00616ED3">
              <w:rPr>
                <w:rFonts w:ascii="Arial" w:hAnsi="Arial" w:cs="Arial"/>
                <w:sz w:val="18"/>
                <w:szCs w:val="18"/>
              </w:rPr>
              <w:t>CCTTCCACTCCATGCCTTATCT</w:t>
            </w:r>
          </w:p>
        </w:tc>
        <w:tc>
          <w:tcPr>
            <w:tcW w:w="3067" w:type="dxa"/>
          </w:tcPr>
          <w:p w14:paraId="6525BE5F" w14:textId="77777777" w:rsidR="00616ED3" w:rsidRPr="00616ED3" w:rsidRDefault="00616ED3" w:rsidP="00616ED3">
            <w:pPr>
              <w:rPr>
                <w:rFonts w:ascii="Arial" w:hAnsi="Arial" w:cs="Arial"/>
                <w:sz w:val="18"/>
                <w:szCs w:val="18"/>
              </w:rPr>
            </w:pPr>
            <w:r w:rsidRPr="00616ED3">
              <w:rPr>
                <w:rFonts w:ascii="Arial" w:hAnsi="Arial" w:cs="Arial"/>
                <w:sz w:val="18"/>
                <w:szCs w:val="18"/>
              </w:rPr>
              <w:t>CGGAGGAGAACATGGAAGAGAG</w:t>
            </w:r>
          </w:p>
        </w:tc>
      </w:tr>
      <w:tr w:rsidR="00616ED3" w:rsidRPr="00616ED3" w14:paraId="580AC78F" w14:textId="77777777" w:rsidTr="00616ED3">
        <w:tc>
          <w:tcPr>
            <w:tcW w:w="1162" w:type="dxa"/>
          </w:tcPr>
          <w:p w14:paraId="06003922" w14:textId="77777777" w:rsidR="00616ED3" w:rsidRPr="00616ED3" w:rsidRDefault="00616ED3" w:rsidP="00616ED3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16ED3">
              <w:rPr>
                <w:rFonts w:ascii="Arial" w:hAnsi="Arial" w:cs="Arial"/>
                <w:sz w:val="18"/>
                <w:szCs w:val="18"/>
              </w:rPr>
              <w:t>SpCPA</w:t>
            </w:r>
            <w:proofErr w:type="spellEnd"/>
          </w:p>
        </w:tc>
        <w:tc>
          <w:tcPr>
            <w:tcW w:w="1869" w:type="dxa"/>
          </w:tcPr>
          <w:p w14:paraId="519C8F83" w14:textId="77777777" w:rsidR="00616ED3" w:rsidRPr="00616ED3" w:rsidRDefault="00616ED3" w:rsidP="00616ED3">
            <w:pPr>
              <w:rPr>
                <w:rFonts w:ascii="Arial" w:hAnsi="Arial" w:cs="Arial"/>
                <w:sz w:val="18"/>
                <w:szCs w:val="18"/>
              </w:rPr>
            </w:pPr>
            <w:r w:rsidRPr="00616ED3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Spipo0G0005000</w:t>
            </w:r>
          </w:p>
        </w:tc>
        <w:tc>
          <w:tcPr>
            <w:tcW w:w="2987" w:type="dxa"/>
          </w:tcPr>
          <w:p w14:paraId="7E3A7D56" w14:textId="77777777" w:rsidR="00616ED3" w:rsidRPr="00616ED3" w:rsidRDefault="00616ED3" w:rsidP="00616ED3">
            <w:pPr>
              <w:rPr>
                <w:rFonts w:ascii="Arial" w:hAnsi="Arial" w:cs="Arial"/>
                <w:sz w:val="18"/>
                <w:szCs w:val="18"/>
              </w:rPr>
            </w:pPr>
            <w:r w:rsidRPr="00616ED3">
              <w:rPr>
                <w:rFonts w:ascii="Arial" w:hAnsi="Arial" w:cs="Arial"/>
                <w:sz w:val="18"/>
                <w:szCs w:val="18"/>
              </w:rPr>
              <w:t>CATCACCTTTTATGGCAACTCG</w:t>
            </w:r>
          </w:p>
        </w:tc>
        <w:tc>
          <w:tcPr>
            <w:tcW w:w="3067" w:type="dxa"/>
          </w:tcPr>
          <w:p w14:paraId="24E749E6" w14:textId="77777777" w:rsidR="00616ED3" w:rsidRPr="00616ED3" w:rsidRDefault="00616ED3" w:rsidP="00616ED3">
            <w:pPr>
              <w:rPr>
                <w:rFonts w:ascii="Arial" w:hAnsi="Arial" w:cs="Arial"/>
                <w:sz w:val="18"/>
                <w:szCs w:val="18"/>
              </w:rPr>
            </w:pPr>
            <w:r w:rsidRPr="00616ED3">
              <w:rPr>
                <w:rFonts w:ascii="Arial" w:hAnsi="Arial" w:cs="Arial"/>
                <w:sz w:val="18"/>
                <w:szCs w:val="18"/>
              </w:rPr>
              <w:t>CAGCTGTGCCTCTGAGATTTGA</w:t>
            </w:r>
          </w:p>
        </w:tc>
      </w:tr>
      <w:tr w:rsidR="00616ED3" w:rsidRPr="00616ED3" w14:paraId="3364DD09" w14:textId="77777777" w:rsidTr="00616ED3">
        <w:tc>
          <w:tcPr>
            <w:tcW w:w="1162" w:type="dxa"/>
          </w:tcPr>
          <w:p w14:paraId="30968BF9" w14:textId="77777777" w:rsidR="00616ED3" w:rsidRPr="00616ED3" w:rsidRDefault="00616ED3" w:rsidP="00616ED3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16ED3">
              <w:rPr>
                <w:rFonts w:ascii="Arial" w:hAnsi="Arial" w:cs="Arial"/>
                <w:sz w:val="18"/>
                <w:szCs w:val="18"/>
              </w:rPr>
              <w:t>SpAIH</w:t>
            </w:r>
            <w:proofErr w:type="spellEnd"/>
          </w:p>
        </w:tc>
        <w:tc>
          <w:tcPr>
            <w:tcW w:w="1869" w:type="dxa"/>
          </w:tcPr>
          <w:p w14:paraId="1A848CD3" w14:textId="77777777" w:rsidR="00616ED3" w:rsidRPr="00616ED3" w:rsidRDefault="00616ED3" w:rsidP="00616ED3">
            <w:pPr>
              <w:rPr>
                <w:rFonts w:ascii="Arial" w:hAnsi="Arial" w:cs="Arial"/>
                <w:sz w:val="18"/>
                <w:szCs w:val="18"/>
              </w:rPr>
            </w:pPr>
            <w:r w:rsidRPr="00616ED3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Spipo25G0016900</w:t>
            </w:r>
          </w:p>
        </w:tc>
        <w:tc>
          <w:tcPr>
            <w:tcW w:w="2987" w:type="dxa"/>
          </w:tcPr>
          <w:p w14:paraId="6A1B4B6C" w14:textId="77777777" w:rsidR="00616ED3" w:rsidRPr="00616ED3" w:rsidRDefault="00616ED3" w:rsidP="00616ED3">
            <w:pPr>
              <w:rPr>
                <w:rFonts w:ascii="Arial" w:hAnsi="Arial" w:cs="Arial"/>
                <w:sz w:val="18"/>
                <w:szCs w:val="18"/>
              </w:rPr>
            </w:pPr>
            <w:r w:rsidRPr="00616ED3">
              <w:rPr>
                <w:rFonts w:ascii="Arial" w:hAnsi="Arial" w:cs="Arial"/>
                <w:sz w:val="18"/>
                <w:szCs w:val="18"/>
              </w:rPr>
              <w:t>GACTCCCCGCCTCATACATAAA</w:t>
            </w:r>
          </w:p>
        </w:tc>
        <w:tc>
          <w:tcPr>
            <w:tcW w:w="3067" w:type="dxa"/>
          </w:tcPr>
          <w:p w14:paraId="34296718" w14:textId="77777777" w:rsidR="00616ED3" w:rsidRPr="00616ED3" w:rsidRDefault="00616ED3" w:rsidP="00616ED3">
            <w:pPr>
              <w:rPr>
                <w:rFonts w:ascii="Arial" w:hAnsi="Arial" w:cs="Arial"/>
                <w:sz w:val="18"/>
                <w:szCs w:val="18"/>
              </w:rPr>
            </w:pPr>
            <w:r w:rsidRPr="00616ED3">
              <w:rPr>
                <w:rFonts w:ascii="Arial" w:hAnsi="Arial" w:cs="Arial"/>
                <w:sz w:val="18"/>
                <w:szCs w:val="18"/>
              </w:rPr>
              <w:t>TGGTATGCTTCATCATCCCATC</w:t>
            </w:r>
          </w:p>
        </w:tc>
      </w:tr>
      <w:tr w:rsidR="00616ED3" w:rsidRPr="00616ED3" w14:paraId="6FD8420B" w14:textId="77777777" w:rsidTr="00616ED3">
        <w:tc>
          <w:tcPr>
            <w:tcW w:w="1162" w:type="dxa"/>
          </w:tcPr>
          <w:p w14:paraId="3F806987" w14:textId="77777777" w:rsidR="00616ED3" w:rsidRPr="00616ED3" w:rsidRDefault="00616ED3" w:rsidP="00616ED3">
            <w:pPr>
              <w:rPr>
                <w:rFonts w:ascii="Arial" w:hAnsi="Arial" w:cs="Arial"/>
                <w:sz w:val="18"/>
                <w:szCs w:val="18"/>
              </w:rPr>
            </w:pPr>
            <w:r w:rsidRPr="00616ED3">
              <w:rPr>
                <w:rFonts w:ascii="Arial" w:hAnsi="Arial" w:cs="Arial"/>
                <w:sz w:val="18"/>
                <w:szCs w:val="18"/>
              </w:rPr>
              <w:t>SpSPDS1</w:t>
            </w:r>
          </w:p>
        </w:tc>
        <w:tc>
          <w:tcPr>
            <w:tcW w:w="1869" w:type="dxa"/>
          </w:tcPr>
          <w:p w14:paraId="3C5D2FEB" w14:textId="77777777" w:rsidR="00616ED3" w:rsidRPr="00616ED3" w:rsidRDefault="00616ED3" w:rsidP="00616ED3">
            <w:pPr>
              <w:rPr>
                <w:rFonts w:ascii="Arial" w:hAnsi="Arial" w:cs="Arial"/>
                <w:sz w:val="18"/>
                <w:szCs w:val="18"/>
              </w:rPr>
            </w:pPr>
            <w:r w:rsidRPr="00616ED3">
              <w:rPr>
                <w:rFonts w:ascii="Arial" w:hAnsi="Arial" w:cs="Arial"/>
                <w:sz w:val="18"/>
                <w:szCs w:val="18"/>
              </w:rPr>
              <w:t>Spipo12G0011300</w:t>
            </w:r>
          </w:p>
        </w:tc>
        <w:tc>
          <w:tcPr>
            <w:tcW w:w="2987" w:type="dxa"/>
          </w:tcPr>
          <w:p w14:paraId="5E0415F9" w14:textId="77777777" w:rsidR="00616ED3" w:rsidRPr="00616ED3" w:rsidRDefault="00616ED3" w:rsidP="00616ED3">
            <w:pPr>
              <w:rPr>
                <w:rFonts w:ascii="Arial" w:hAnsi="Arial" w:cs="Arial"/>
                <w:sz w:val="18"/>
                <w:szCs w:val="18"/>
              </w:rPr>
            </w:pPr>
            <w:r w:rsidRPr="00616ED3">
              <w:rPr>
                <w:rFonts w:ascii="Arial" w:hAnsi="Arial" w:cs="Arial"/>
                <w:sz w:val="18"/>
                <w:szCs w:val="18"/>
              </w:rPr>
              <w:t>CTGTGAACTATGCCTGGACGAC</w:t>
            </w:r>
          </w:p>
        </w:tc>
        <w:tc>
          <w:tcPr>
            <w:tcW w:w="3067" w:type="dxa"/>
          </w:tcPr>
          <w:p w14:paraId="5DCBD5DC" w14:textId="77777777" w:rsidR="00616ED3" w:rsidRPr="00616ED3" w:rsidRDefault="00616ED3" w:rsidP="00616ED3">
            <w:pPr>
              <w:rPr>
                <w:rFonts w:ascii="Arial" w:hAnsi="Arial" w:cs="Arial"/>
                <w:sz w:val="18"/>
                <w:szCs w:val="18"/>
              </w:rPr>
            </w:pPr>
            <w:r w:rsidRPr="00616ED3">
              <w:rPr>
                <w:rFonts w:ascii="Arial" w:hAnsi="Arial" w:cs="Arial"/>
                <w:sz w:val="18"/>
                <w:szCs w:val="18"/>
              </w:rPr>
              <w:t>AGAGGGCGTCTGAAGTCAACTG</w:t>
            </w:r>
          </w:p>
        </w:tc>
      </w:tr>
      <w:tr w:rsidR="00616ED3" w:rsidRPr="00616ED3" w14:paraId="696A18D9" w14:textId="77777777" w:rsidTr="00616ED3">
        <w:tc>
          <w:tcPr>
            <w:tcW w:w="1162" w:type="dxa"/>
          </w:tcPr>
          <w:p w14:paraId="566A9A21" w14:textId="77777777" w:rsidR="00616ED3" w:rsidRPr="00616ED3" w:rsidRDefault="00616ED3" w:rsidP="00616ED3">
            <w:pPr>
              <w:rPr>
                <w:rFonts w:ascii="Arial" w:hAnsi="Arial" w:cs="Arial"/>
                <w:sz w:val="18"/>
                <w:szCs w:val="18"/>
              </w:rPr>
            </w:pPr>
            <w:r w:rsidRPr="00616ED3">
              <w:rPr>
                <w:rFonts w:ascii="Arial" w:hAnsi="Arial" w:cs="Arial"/>
                <w:sz w:val="18"/>
                <w:szCs w:val="18"/>
              </w:rPr>
              <w:t>SpSPMS1</w:t>
            </w:r>
          </w:p>
        </w:tc>
        <w:tc>
          <w:tcPr>
            <w:tcW w:w="1869" w:type="dxa"/>
          </w:tcPr>
          <w:p w14:paraId="52A7C0D3" w14:textId="77777777" w:rsidR="00616ED3" w:rsidRPr="00616ED3" w:rsidRDefault="00616ED3" w:rsidP="00616ED3">
            <w:pPr>
              <w:rPr>
                <w:rFonts w:ascii="Arial" w:hAnsi="Arial" w:cs="Arial"/>
                <w:sz w:val="18"/>
                <w:szCs w:val="18"/>
              </w:rPr>
            </w:pPr>
            <w:r w:rsidRPr="00616ED3">
              <w:rPr>
                <w:rFonts w:ascii="Arial" w:hAnsi="Arial" w:cs="Arial"/>
                <w:sz w:val="18"/>
                <w:szCs w:val="18"/>
              </w:rPr>
              <w:t>Spipo26G0016400</w:t>
            </w:r>
          </w:p>
        </w:tc>
        <w:tc>
          <w:tcPr>
            <w:tcW w:w="2987" w:type="dxa"/>
          </w:tcPr>
          <w:p w14:paraId="089D3A85" w14:textId="77777777" w:rsidR="00616ED3" w:rsidRPr="00616ED3" w:rsidRDefault="00616ED3" w:rsidP="00616ED3">
            <w:pPr>
              <w:rPr>
                <w:rFonts w:ascii="Arial" w:hAnsi="Arial" w:cs="Arial"/>
                <w:sz w:val="18"/>
                <w:szCs w:val="18"/>
              </w:rPr>
            </w:pPr>
            <w:r w:rsidRPr="00616ED3">
              <w:rPr>
                <w:rFonts w:ascii="Arial" w:hAnsi="Arial" w:cs="Arial"/>
                <w:sz w:val="18"/>
                <w:szCs w:val="18"/>
              </w:rPr>
              <w:t>GCGTTCTCTGTAATCAGGCAGA</w:t>
            </w:r>
          </w:p>
        </w:tc>
        <w:tc>
          <w:tcPr>
            <w:tcW w:w="3067" w:type="dxa"/>
          </w:tcPr>
          <w:p w14:paraId="12DAA7F5" w14:textId="77777777" w:rsidR="00616ED3" w:rsidRPr="00616ED3" w:rsidRDefault="00616ED3" w:rsidP="00616ED3">
            <w:pPr>
              <w:rPr>
                <w:rFonts w:ascii="Arial" w:hAnsi="Arial" w:cs="Arial"/>
                <w:sz w:val="18"/>
                <w:szCs w:val="18"/>
              </w:rPr>
            </w:pPr>
            <w:r w:rsidRPr="00616ED3">
              <w:rPr>
                <w:rFonts w:ascii="Arial" w:hAnsi="Arial" w:cs="Arial"/>
                <w:sz w:val="18"/>
                <w:szCs w:val="18"/>
              </w:rPr>
              <w:t>CCAATCGTGCCACTAGGATATG</w:t>
            </w:r>
          </w:p>
        </w:tc>
      </w:tr>
      <w:tr w:rsidR="00616ED3" w:rsidRPr="00616ED3" w14:paraId="6AEBEEAA" w14:textId="77777777" w:rsidTr="00616ED3">
        <w:tc>
          <w:tcPr>
            <w:tcW w:w="1162" w:type="dxa"/>
          </w:tcPr>
          <w:p w14:paraId="26483B8A" w14:textId="77777777" w:rsidR="00616ED3" w:rsidRPr="00616ED3" w:rsidRDefault="00616ED3" w:rsidP="00616ED3">
            <w:pPr>
              <w:rPr>
                <w:rFonts w:ascii="Arial" w:hAnsi="Arial" w:cs="Arial"/>
                <w:sz w:val="18"/>
                <w:szCs w:val="18"/>
              </w:rPr>
            </w:pPr>
            <w:r w:rsidRPr="00616ED3">
              <w:rPr>
                <w:rFonts w:ascii="Arial" w:hAnsi="Arial" w:cs="Arial"/>
                <w:sz w:val="18"/>
                <w:szCs w:val="18"/>
              </w:rPr>
              <w:t>SpSAMDc1</w:t>
            </w:r>
          </w:p>
        </w:tc>
        <w:tc>
          <w:tcPr>
            <w:tcW w:w="1869" w:type="dxa"/>
          </w:tcPr>
          <w:p w14:paraId="3C20D687" w14:textId="77777777" w:rsidR="00616ED3" w:rsidRPr="00616ED3" w:rsidRDefault="00616ED3" w:rsidP="00616ED3">
            <w:pPr>
              <w:rPr>
                <w:rFonts w:ascii="Arial" w:hAnsi="Arial" w:cs="Arial"/>
                <w:sz w:val="18"/>
                <w:szCs w:val="18"/>
              </w:rPr>
            </w:pPr>
            <w:r w:rsidRPr="00616ED3">
              <w:rPr>
                <w:rFonts w:ascii="Arial" w:hAnsi="Arial" w:cs="Arial"/>
                <w:sz w:val="18"/>
                <w:szCs w:val="18"/>
              </w:rPr>
              <w:t>Spipo1G0013800</w:t>
            </w:r>
          </w:p>
        </w:tc>
        <w:tc>
          <w:tcPr>
            <w:tcW w:w="2987" w:type="dxa"/>
          </w:tcPr>
          <w:p w14:paraId="52D2D820" w14:textId="77777777" w:rsidR="00616ED3" w:rsidRPr="00616ED3" w:rsidRDefault="00616ED3" w:rsidP="00616ED3">
            <w:pPr>
              <w:rPr>
                <w:rFonts w:ascii="Arial" w:hAnsi="Arial" w:cs="Arial"/>
                <w:sz w:val="18"/>
                <w:szCs w:val="18"/>
              </w:rPr>
            </w:pPr>
            <w:r w:rsidRPr="00616ED3">
              <w:rPr>
                <w:rFonts w:ascii="Arial" w:hAnsi="Arial" w:cs="Arial"/>
                <w:sz w:val="18"/>
                <w:szCs w:val="18"/>
              </w:rPr>
              <w:t>CTCTCTCAACCATCCACGTCAC</w:t>
            </w:r>
          </w:p>
        </w:tc>
        <w:tc>
          <w:tcPr>
            <w:tcW w:w="3067" w:type="dxa"/>
          </w:tcPr>
          <w:p w14:paraId="7DBA30B8" w14:textId="77777777" w:rsidR="00616ED3" w:rsidRPr="00616ED3" w:rsidRDefault="00616ED3" w:rsidP="00616ED3">
            <w:pPr>
              <w:rPr>
                <w:rFonts w:ascii="Arial" w:hAnsi="Arial" w:cs="Arial"/>
                <w:sz w:val="18"/>
                <w:szCs w:val="18"/>
              </w:rPr>
            </w:pPr>
            <w:r w:rsidRPr="00616ED3">
              <w:rPr>
                <w:rFonts w:ascii="Arial" w:hAnsi="Arial" w:cs="Arial"/>
                <w:sz w:val="18"/>
                <w:szCs w:val="18"/>
              </w:rPr>
              <w:t>CAAAGCATCTCAGGACCCTCTC</w:t>
            </w:r>
          </w:p>
        </w:tc>
      </w:tr>
      <w:tr w:rsidR="00616ED3" w:rsidRPr="00616ED3" w14:paraId="55CC1206" w14:textId="77777777" w:rsidTr="00616ED3">
        <w:tc>
          <w:tcPr>
            <w:tcW w:w="1162" w:type="dxa"/>
          </w:tcPr>
          <w:p w14:paraId="782FD848" w14:textId="77777777" w:rsidR="00616ED3" w:rsidRPr="00616ED3" w:rsidRDefault="00616ED3" w:rsidP="00616ED3">
            <w:pPr>
              <w:rPr>
                <w:rFonts w:ascii="Arial" w:hAnsi="Arial" w:cs="Arial"/>
                <w:sz w:val="18"/>
                <w:szCs w:val="18"/>
              </w:rPr>
            </w:pPr>
            <w:r w:rsidRPr="00616ED3">
              <w:rPr>
                <w:rFonts w:ascii="Arial" w:hAnsi="Arial" w:cs="Arial"/>
                <w:sz w:val="18"/>
                <w:szCs w:val="18"/>
              </w:rPr>
              <w:t>SpSAMDc2</w:t>
            </w:r>
          </w:p>
        </w:tc>
        <w:tc>
          <w:tcPr>
            <w:tcW w:w="1869" w:type="dxa"/>
          </w:tcPr>
          <w:p w14:paraId="5E892AFB" w14:textId="77777777" w:rsidR="00616ED3" w:rsidRPr="00616ED3" w:rsidRDefault="00616ED3" w:rsidP="00616ED3">
            <w:pPr>
              <w:rPr>
                <w:rFonts w:ascii="Arial" w:hAnsi="Arial" w:cs="Arial"/>
                <w:sz w:val="18"/>
                <w:szCs w:val="18"/>
              </w:rPr>
            </w:pPr>
            <w:r w:rsidRPr="00616ED3">
              <w:rPr>
                <w:rFonts w:ascii="Arial" w:hAnsi="Arial" w:cs="Arial"/>
                <w:sz w:val="18"/>
                <w:szCs w:val="18"/>
              </w:rPr>
              <w:t>Spipo5G0023000</w:t>
            </w:r>
          </w:p>
        </w:tc>
        <w:tc>
          <w:tcPr>
            <w:tcW w:w="2987" w:type="dxa"/>
          </w:tcPr>
          <w:p w14:paraId="4F42BD85" w14:textId="77777777" w:rsidR="00616ED3" w:rsidRPr="00616ED3" w:rsidRDefault="00616ED3" w:rsidP="00616ED3">
            <w:pPr>
              <w:rPr>
                <w:rFonts w:ascii="Arial" w:hAnsi="Arial" w:cs="Arial"/>
                <w:sz w:val="18"/>
                <w:szCs w:val="18"/>
              </w:rPr>
            </w:pPr>
            <w:r w:rsidRPr="00616ED3">
              <w:rPr>
                <w:rFonts w:ascii="Arial" w:hAnsi="Arial" w:cs="Arial"/>
                <w:sz w:val="18"/>
                <w:szCs w:val="18"/>
              </w:rPr>
              <w:t>GAGGGAGCGCTCAAGTGTTT</w:t>
            </w:r>
          </w:p>
        </w:tc>
        <w:tc>
          <w:tcPr>
            <w:tcW w:w="3067" w:type="dxa"/>
          </w:tcPr>
          <w:p w14:paraId="4E6D6517" w14:textId="77777777" w:rsidR="00616ED3" w:rsidRPr="00616ED3" w:rsidRDefault="00616ED3" w:rsidP="00616ED3">
            <w:pPr>
              <w:rPr>
                <w:rFonts w:ascii="Arial" w:hAnsi="Arial" w:cs="Arial"/>
                <w:sz w:val="18"/>
                <w:szCs w:val="18"/>
              </w:rPr>
            </w:pPr>
            <w:r w:rsidRPr="00616ED3">
              <w:rPr>
                <w:rFonts w:ascii="Arial" w:hAnsi="Arial" w:cs="Arial"/>
                <w:sz w:val="18"/>
                <w:szCs w:val="18"/>
              </w:rPr>
              <w:t>GGCAAGGTACCCTGAAAAGCTC</w:t>
            </w:r>
          </w:p>
        </w:tc>
      </w:tr>
      <w:tr w:rsidR="00616ED3" w:rsidRPr="00616ED3" w14:paraId="02347C1B" w14:textId="77777777" w:rsidTr="00616ED3">
        <w:tc>
          <w:tcPr>
            <w:tcW w:w="1162" w:type="dxa"/>
          </w:tcPr>
          <w:p w14:paraId="10DC54E3" w14:textId="77777777" w:rsidR="00616ED3" w:rsidRPr="00616ED3" w:rsidRDefault="00616ED3" w:rsidP="00616ED3">
            <w:pPr>
              <w:rPr>
                <w:rFonts w:ascii="Arial" w:hAnsi="Arial" w:cs="Arial"/>
                <w:sz w:val="18"/>
                <w:szCs w:val="18"/>
              </w:rPr>
            </w:pPr>
            <w:r w:rsidRPr="00616ED3">
              <w:rPr>
                <w:rFonts w:ascii="Arial" w:hAnsi="Arial" w:cs="Arial"/>
                <w:sz w:val="18"/>
                <w:szCs w:val="18"/>
              </w:rPr>
              <w:t>SpSAMDc3</w:t>
            </w:r>
          </w:p>
        </w:tc>
        <w:tc>
          <w:tcPr>
            <w:tcW w:w="1869" w:type="dxa"/>
          </w:tcPr>
          <w:p w14:paraId="6FB140BC" w14:textId="77777777" w:rsidR="00616ED3" w:rsidRPr="00616ED3" w:rsidRDefault="00616ED3" w:rsidP="00616ED3">
            <w:pPr>
              <w:rPr>
                <w:rFonts w:ascii="Arial" w:hAnsi="Arial" w:cs="Arial"/>
                <w:sz w:val="18"/>
                <w:szCs w:val="18"/>
              </w:rPr>
            </w:pPr>
            <w:r w:rsidRPr="00616ED3">
              <w:rPr>
                <w:rFonts w:ascii="Arial" w:hAnsi="Arial" w:cs="Arial"/>
                <w:sz w:val="18"/>
                <w:szCs w:val="18"/>
              </w:rPr>
              <w:t>Spipo9G0049500</w:t>
            </w:r>
          </w:p>
        </w:tc>
        <w:tc>
          <w:tcPr>
            <w:tcW w:w="2987" w:type="dxa"/>
          </w:tcPr>
          <w:p w14:paraId="7E0D55F1" w14:textId="77777777" w:rsidR="00616ED3" w:rsidRPr="00616ED3" w:rsidRDefault="00616ED3" w:rsidP="00616ED3">
            <w:pPr>
              <w:rPr>
                <w:rFonts w:ascii="Arial" w:hAnsi="Arial" w:cs="Arial"/>
                <w:sz w:val="18"/>
                <w:szCs w:val="18"/>
              </w:rPr>
            </w:pPr>
            <w:r w:rsidRPr="00616ED3">
              <w:rPr>
                <w:rFonts w:ascii="Arial" w:hAnsi="Arial" w:cs="Arial"/>
                <w:sz w:val="18"/>
                <w:szCs w:val="18"/>
              </w:rPr>
              <w:t>GCTCTCAGAGTCCAGCCTCTTC</w:t>
            </w:r>
          </w:p>
        </w:tc>
        <w:tc>
          <w:tcPr>
            <w:tcW w:w="3067" w:type="dxa"/>
          </w:tcPr>
          <w:p w14:paraId="60A7033F" w14:textId="77777777" w:rsidR="00616ED3" w:rsidRPr="00616ED3" w:rsidRDefault="00616ED3" w:rsidP="00616ED3">
            <w:pPr>
              <w:rPr>
                <w:rFonts w:ascii="Arial" w:hAnsi="Arial" w:cs="Arial"/>
                <w:sz w:val="18"/>
                <w:szCs w:val="18"/>
              </w:rPr>
            </w:pPr>
            <w:r w:rsidRPr="00616ED3">
              <w:rPr>
                <w:rFonts w:ascii="Arial" w:hAnsi="Arial" w:cs="Arial"/>
                <w:sz w:val="18"/>
                <w:szCs w:val="18"/>
              </w:rPr>
              <w:t>GAATTCTTGGTATCGCCAGGAG</w:t>
            </w:r>
          </w:p>
        </w:tc>
      </w:tr>
    </w:tbl>
    <w:p w14:paraId="3BF0739B" w14:textId="77777777" w:rsidR="00616ED3" w:rsidRDefault="00616ED3" w:rsidP="00616ED3">
      <w:pPr>
        <w:tabs>
          <w:tab w:val="left" w:pos="408"/>
        </w:tabs>
      </w:pPr>
    </w:p>
    <w:p w14:paraId="304ABB58" w14:textId="77777777" w:rsidR="00616ED3" w:rsidRDefault="00616ED3" w:rsidP="00616ED3">
      <w:pPr>
        <w:tabs>
          <w:tab w:val="left" w:pos="408"/>
        </w:tabs>
      </w:pPr>
    </w:p>
    <w:p w14:paraId="7E0014FA" w14:textId="128FC379" w:rsidR="00616ED3" w:rsidRDefault="00616ED3" w:rsidP="00616ED3">
      <w:pPr>
        <w:tabs>
          <w:tab w:val="left" w:pos="408"/>
        </w:tabs>
      </w:pPr>
      <w:r>
        <w:tab/>
      </w:r>
    </w:p>
    <w:p w14:paraId="0573E15C" w14:textId="49993314" w:rsidR="00616ED3" w:rsidRDefault="00616ED3" w:rsidP="00616ED3">
      <w:pPr>
        <w:tabs>
          <w:tab w:val="left" w:pos="408"/>
        </w:tabs>
      </w:pPr>
    </w:p>
    <w:p w14:paraId="15496A00" w14:textId="46CD6F45" w:rsidR="00616ED3" w:rsidRDefault="00616ED3" w:rsidP="00616ED3">
      <w:pPr>
        <w:tabs>
          <w:tab w:val="left" w:pos="408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975991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1: </w:t>
      </w:r>
      <w:r w:rsidRPr="00616ED3">
        <w:rPr>
          <w:rFonts w:ascii="Times New Roman" w:hAnsi="Times New Roman" w:cs="Times New Roman"/>
          <w:sz w:val="24"/>
          <w:szCs w:val="24"/>
        </w:rPr>
        <w:t>Two enriched genes from Duckweed PA pathway are differentially regulated in salt induced transcriptome.</w:t>
      </w:r>
    </w:p>
    <w:p w14:paraId="52328E8B" w14:textId="78935A96" w:rsidR="00616ED3" w:rsidRPr="00616ED3" w:rsidRDefault="00616ED3" w:rsidP="00616ED3">
      <w:pPr>
        <w:tabs>
          <w:tab w:val="left" w:pos="408"/>
        </w:tabs>
        <w:jc w:val="center"/>
      </w:pPr>
      <w:r w:rsidRPr="00A2417B">
        <w:rPr>
          <w:rFonts w:ascii="Courier New" w:hAnsi="Courier New" w:cs="Courier New"/>
          <w:noProof/>
          <w:sz w:val="20"/>
          <w:szCs w:val="20"/>
        </w:rPr>
        <w:drawing>
          <wp:inline distT="0" distB="0" distL="0" distR="0" wp14:anchorId="48072281" wp14:editId="54C38C00">
            <wp:extent cx="3895630" cy="2339971"/>
            <wp:effectExtent l="0" t="0" r="0" b="3810"/>
            <wp:docPr id="3" name="Picture 2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94A8E85-8A66-4C0F-9C0C-856D8F72F14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94A8E85-8A66-4C0F-9C0C-856D8F72F14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96071" cy="2340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C6F399" w14:textId="287C292C" w:rsidR="00616ED3" w:rsidRPr="00616ED3" w:rsidRDefault="00616ED3" w:rsidP="00616ED3"/>
    <w:p w14:paraId="3E4448BD" w14:textId="5CA746A3" w:rsidR="00616ED3" w:rsidRPr="00616ED3" w:rsidRDefault="00616ED3" w:rsidP="00616ED3"/>
    <w:p w14:paraId="184DBC1A" w14:textId="7935DF99" w:rsidR="00616ED3" w:rsidRPr="00616ED3" w:rsidRDefault="00616ED3" w:rsidP="00616ED3"/>
    <w:p w14:paraId="22CFEC97" w14:textId="1DB42803" w:rsidR="00616ED3" w:rsidRPr="00616ED3" w:rsidRDefault="00616ED3" w:rsidP="00616ED3"/>
    <w:sectPr w:rsidR="00616ED3" w:rsidRPr="00616ED3" w:rsidSect="008943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B65"/>
    <w:rsid w:val="000966CB"/>
    <w:rsid w:val="000E65AF"/>
    <w:rsid w:val="00146EB6"/>
    <w:rsid w:val="003C62E6"/>
    <w:rsid w:val="00616ED3"/>
    <w:rsid w:val="00643EC8"/>
    <w:rsid w:val="00663FFE"/>
    <w:rsid w:val="00672AB5"/>
    <w:rsid w:val="0072419F"/>
    <w:rsid w:val="00777CD6"/>
    <w:rsid w:val="00796E97"/>
    <w:rsid w:val="007B4B65"/>
    <w:rsid w:val="008370C6"/>
    <w:rsid w:val="00894394"/>
    <w:rsid w:val="00914E3D"/>
    <w:rsid w:val="00BB39BF"/>
    <w:rsid w:val="00C077EF"/>
    <w:rsid w:val="00DB2438"/>
    <w:rsid w:val="00E23A66"/>
    <w:rsid w:val="00E94638"/>
    <w:rsid w:val="00F30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0AEAB"/>
  <w15:chartTrackingRefBased/>
  <w15:docId w15:val="{8419CE89-0C4E-4EFF-AEC0-0A2CCEA40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B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B4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oneven">
    <w:name w:val="exoneven"/>
    <w:basedOn w:val="DefaultParagraphFont"/>
    <w:rsid w:val="007B4B65"/>
  </w:style>
  <w:style w:type="character" w:customStyle="1" w:styleId="highlight">
    <w:name w:val="highlight"/>
    <w:basedOn w:val="DefaultParagraphFont"/>
    <w:rsid w:val="007B4B65"/>
  </w:style>
  <w:style w:type="character" w:styleId="Hyperlink">
    <w:name w:val="Hyperlink"/>
    <w:basedOn w:val="DefaultParagraphFont"/>
    <w:uiPriority w:val="99"/>
    <w:unhideWhenUsed/>
    <w:rsid w:val="00616ED3"/>
    <w:rPr>
      <w:color w:val="0000FF"/>
      <w:u w:val="single"/>
    </w:rPr>
  </w:style>
  <w:style w:type="character" w:customStyle="1" w:styleId="orcid-id-https">
    <w:name w:val="orcid-id-https"/>
    <w:basedOn w:val="DefaultParagraphFont"/>
    <w:rsid w:val="00616E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mailto:autar.mattoo@usda.gov" TargetMode="External"/><Relationship Id="rId4" Type="http://schemas.openxmlformats.org/officeDocument/2006/relationships/hyperlink" Target="mailto:rakesh.upadhyay@usda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1029</Words>
  <Characters>5869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Upadhyay, Rakesh - ARS</dc:creator>
  <cp:keywords/>
  <dc:description/>
  <cp:lastModifiedBy>Mohanapriya</cp:lastModifiedBy>
  <cp:revision>6</cp:revision>
  <dcterms:created xsi:type="dcterms:W3CDTF">2021-05-23T21:28:00Z</dcterms:created>
  <dcterms:modified xsi:type="dcterms:W3CDTF">2021-10-14T16:48:00Z</dcterms:modified>
</cp:coreProperties>
</file>