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D4" w:rsidRDefault="00925FD4" w:rsidP="00925FD4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925FD4">
        <w:rPr>
          <w:rFonts w:ascii="Times New Roman" w:hAnsi="Times New Roman" w:cs="Times New Roman"/>
          <w:b/>
          <w:lang w:val="en-GB"/>
        </w:rPr>
        <w:t>Supplementary Information</w:t>
      </w:r>
    </w:p>
    <w:p w:rsidR="00925FD4" w:rsidRPr="00925FD4" w:rsidRDefault="00925FD4" w:rsidP="00925FD4">
      <w:pPr>
        <w:spacing w:before="120" w:after="120" w:line="480" w:lineRule="auto"/>
        <w:jc w:val="both"/>
        <w:rPr>
          <w:rFonts w:ascii="Times New Roman" w:hAnsi="Times New Roman" w:cs="Times New Roman"/>
          <w:lang w:val="en-GB"/>
        </w:rPr>
      </w:pPr>
      <w:r w:rsidRPr="00384A0C">
        <w:rPr>
          <w:rFonts w:ascii="Times New Roman" w:hAnsi="Times New Roman" w:cs="Times New Roman"/>
          <w:b/>
          <w:lang w:val="en-GB"/>
        </w:rPr>
        <w:t>Supplementary</w:t>
      </w:r>
      <w:r w:rsidR="00384A0C" w:rsidRPr="00384A0C">
        <w:rPr>
          <w:rFonts w:ascii="Times New Roman" w:hAnsi="Times New Roman" w:cs="Times New Roman"/>
          <w:b/>
          <w:lang w:val="en-GB"/>
        </w:rPr>
        <w:t xml:space="preserve"> Fig. </w:t>
      </w:r>
      <w:r w:rsidR="00B07975">
        <w:rPr>
          <w:rFonts w:ascii="Times New Roman" w:hAnsi="Times New Roman" w:cs="Times New Roman"/>
          <w:b/>
          <w:lang w:val="en-GB"/>
        </w:rPr>
        <w:t>S</w:t>
      </w:r>
      <w:r w:rsidR="00384A0C" w:rsidRPr="00384A0C">
        <w:rPr>
          <w:rFonts w:ascii="Times New Roman" w:hAnsi="Times New Roman" w:cs="Times New Roman"/>
          <w:b/>
          <w:lang w:val="en-GB"/>
        </w:rPr>
        <w:t>1</w:t>
      </w:r>
      <w:r w:rsidRPr="00925FD4">
        <w:rPr>
          <w:rFonts w:ascii="Times New Roman" w:hAnsi="Times New Roman" w:cs="Times New Roman"/>
          <w:lang w:val="en-GB"/>
        </w:rPr>
        <w:t xml:space="preserve"> Arrangement of seeds (</w:t>
      </w:r>
      <w:proofErr w:type="spellStart"/>
      <w:r w:rsidRPr="00925FD4">
        <w:rPr>
          <w:rFonts w:ascii="Times New Roman" w:hAnsi="Times New Roman" w:cs="Times New Roman"/>
          <w:lang w:val="en-GB"/>
        </w:rPr>
        <w:t>Cameor</w:t>
      </w:r>
      <w:proofErr w:type="spellEnd"/>
      <w:r w:rsidRPr="00925FD4">
        <w:rPr>
          <w:rFonts w:ascii="Times New Roman" w:hAnsi="Times New Roman" w:cs="Times New Roman"/>
          <w:lang w:val="en-GB"/>
        </w:rPr>
        <w:t>) in water loss experiment.</w:t>
      </w:r>
    </w:p>
    <w:p w:rsidR="001D2B25" w:rsidRPr="00925FD4" w:rsidRDefault="00925FD4">
      <w:pPr>
        <w:rPr>
          <w:lang w:val="en-GB"/>
        </w:rPr>
      </w:pPr>
      <w:r w:rsidRPr="00925FD4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4143375" cy="310627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281" cy="3121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FD4" w:rsidRDefault="00925FD4" w:rsidP="00925FD4">
      <w:pPr>
        <w:spacing w:line="360" w:lineRule="auto"/>
        <w:jc w:val="both"/>
        <w:rPr>
          <w:rFonts w:ascii="Times New Roman" w:hAnsi="Times New Roman" w:cs="Times New Roman"/>
          <w:sz w:val="20"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925FD4" w:rsidRPr="00925FD4" w:rsidRDefault="00925FD4" w:rsidP="00925FD4">
      <w:pPr>
        <w:spacing w:before="120" w:after="120" w:line="480" w:lineRule="auto"/>
        <w:jc w:val="both"/>
        <w:rPr>
          <w:rFonts w:ascii="Times New Roman" w:hAnsi="Times New Roman" w:cs="Times New Roman"/>
          <w:lang w:val="en-GB"/>
        </w:rPr>
      </w:pPr>
      <w:r w:rsidRPr="00384A0C">
        <w:rPr>
          <w:rFonts w:ascii="Times New Roman" w:hAnsi="Times New Roman" w:cs="Times New Roman"/>
          <w:b/>
          <w:lang w:val="en-GB"/>
        </w:rPr>
        <w:t xml:space="preserve">Supplementary Fig. </w:t>
      </w:r>
      <w:r w:rsidR="00B07975">
        <w:rPr>
          <w:rFonts w:ascii="Times New Roman" w:hAnsi="Times New Roman" w:cs="Times New Roman"/>
          <w:b/>
          <w:lang w:val="en-GB"/>
        </w:rPr>
        <w:t>S</w:t>
      </w:r>
      <w:r w:rsidRPr="00384A0C">
        <w:rPr>
          <w:rFonts w:ascii="Times New Roman" w:hAnsi="Times New Roman" w:cs="Times New Roman"/>
          <w:b/>
          <w:lang w:val="en-GB"/>
        </w:rPr>
        <w:t>2</w:t>
      </w:r>
      <w:r w:rsidRPr="00925FD4">
        <w:rPr>
          <w:rFonts w:ascii="Times New Roman" w:hAnsi="Times New Roman" w:cs="Times New Roman"/>
          <w:lang w:val="en-GB"/>
        </w:rPr>
        <w:t xml:space="preserve">The dry mature seeds of </w:t>
      </w:r>
      <w:proofErr w:type="spellStart"/>
      <w:r w:rsidRPr="00925FD4">
        <w:rPr>
          <w:rFonts w:ascii="Times New Roman" w:hAnsi="Times New Roman" w:cs="Times New Roman"/>
          <w:lang w:val="en-GB"/>
        </w:rPr>
        <w:t>Cameor</w:t>
      </w:r>
      <w:proofErr w:type="spellEnd"/>
      <w:r w:rsidRPr="00925FD4">
        <w:rPr>
          <w:rFonts w:ascii="Times New Roman" w:hAnsi="Times New Roman" w:cs="Times New Roman"/>
          <w:lang w:val="en-GB"/>
        </w:rPr>
        <w:t xml:space="preserve"> (</w:t>
      </w:r>
      <w:r w:rsidRPr="00B07975">
        <w:rPr>
          <w:rFonts w:ascii="Times New Roman" w:hAnsi="Times New Roman" w:cs="Times New Roman"/>
          <w:b/>
          <w:lang w:val="en-GB"/>
        </w:rPr>
        <w:t>a</w:t>
      </w:r>
      <w:r w:rsidRPr="00925FD4">
        <w:rPr>
          <w:rFonts w:ascii="Times New Roman" w:hAnsi="Times New Roman" w:cs="Times New Roman"/>
          <w:lang w:val="en-GB"/>
        </w:rPr>
        <w:t>), JI92 (</w:t>
      </w:r>
      <w:r w:rsidRPr="00B07975">
        <w:rPr>
          <w:rFonts w:ascii="Times New Roman" w:hAnsi="Times New Roman" w:cs="Times New Roman"/>
          <w:b/>
          <w:lang w:val="en-GB"/>
        </w:rPr>
        <w:t>b</w:t>
      </w:r>
      <w:r w:rsidRPr="00925FD4">
        <w:rPr>
          <w:rFonts w:ascii="Times New Roman" w:hAnsi="Times New Roman" w:cs="Times New Roman"/>
          <w:lang w:val="en-GB"/>
        </w:rPr>
        <w:t>) and JI1794 (</w:t>
      </w:r>
      <w:r w:rsidRPr="00B07975">
        <w:rPr>
          <w:rFonts w:ascii="Times New Roman" w:hAnsi="Times New Roman" w:cs="Times New Roman"/>
          <w:b/>
          <w:lang w:val="en-GB"/>
        </w:rPr>
        <w:t>c</w:t>
      </w:r>
      <w:r w:rsidRPr="00925FD4">
        <w:rPr>
          <w:rFonts w:ascii="Times New Roman" w:hAnsi="Times New Roman" w:cs="Times New Roman"/>
          <w:lang w:val="en-GB"/>
        </w:rPr>
        <w:t>). The images were captured using the digital micr</w:t>
      </w:r>
      <w:r w:rsidR="00B07975">
        <w:rPr>
          <w:rFonts w:ascii="Times New Roman" w:hAnsi="Times New Roman" w:cs="Times New Roman"/>
          <w:lang w:val="en-GB"/>
        </w:rPr>
        <w:t>oscope VHX-7000 (Keyence). S</w:t>
      </w:r>
      <w:r w:rsidRPr="00925FD4">
        <w:rPr>
          <w:rFonts w:ascii="Times New Roman" w:hAnsi="Times New Roman" w:cs="Times New Roman"/>
          <w:lang w:val="en-GB"/>
        </w:rPr>
        <w:t>cale bar</w:t>
      </w:r>
      <w:r w:rsidR="00B07975">
        <w:rPr>
          <w:rFonts w:ascii="Times New Roman" w:hAnsi="Times New Roman" w:cs="Times New Roman"/>
          <w:lang w:val="en-GB"/>
        </w:rPr>
        <w:t xml:space="preserve"> =</w:t>
      </w:r>
      <w:r w:rsidRPr="00925FD4">
        <w:rPr>
          <w:rFonts w:ascii="Times New Roman" w:hAnsi="Times New Roman" w:cs="Times New Roman"/>
          <w:lang w:val="en-GB"/>
        </w:rPr>
        <w:t xml:space="preserve"> 2 mm (</w:t>
      </w:r>
      <w:r w:rsidRPr="00B07975">
        <w:rPr>
          <w:rFonts w:ascii="Times New Roman" w:hAnsi="Times New Roman" w:cs="Times New Roman"/>
          <w:b/>
          <w:lang w:val="en-GB"/>
        </w:rPr>
        <w:t>a</w:t>
      </w:r>
      <w:r w:rsidRPr="00925FD4">
        <w:rPr>
          <w:rFonts w:ascii="Times New Roman" w:hAnsi="Times New Roman" w:cs="Times New Roman"/>
          <w:lang w:val="en-GB"/>
        </w:rPr>
        <w:t>) or 1mm (</w:t>
      </w:r>
      <w:r w:rsidRPr="00B07975">
        <w:rPr>
          <w:rFonts w:ascii="Times New Roman" w:hAnsi="Times New Roman" w:cs="Times New Roman"/>
          <w:b/>
          <w:lang w:val="en-GB"/>
        </w:rPr>
        <w:t>b</w:t>
      </w:r>
      <w:r w:rsidRPr="00925FD4">
        <w:rPr>
          <w:rFonts w:ascii="Times New Roman" w:hAnsi="Times New Roman" w:cs="Times New Roman"/>
          <w:lang w:val="en-GB"/>
        </w:rPr>
        <w:t xml:space="preserve">, </w:t>
      </w:r>
      <w:r w:rsidRPr="00B07975">
        <w:rPr>
          <w:rFonts w:ascii="Times New Roman" w:hAnsi="Times New Roman" w:cs="Times New Roman"/>
          <w:b/>
          <w:lang w:val="en-GB"/>
        </w:rPr>
        <w:t>c</w:t>
      </w:r>
      <w:r w:rsidRPr="00925FD4">
        <w:rPr>
          <w:rFonts w:ascii="Times New Roman" w:hAnsi="Times New Roman" w:cs="Times New Roman"/>
          <w:lang w:val="en-GB"/>
        </w:rPr>
        <w:t xml:space="preserve">). </w:t>
      </w:r>
    </w:p>
    <w:p w:rsidR="00925FD4" w:rsidRPr="00925FD4" w:rsidRDefault="00925FD4" w:rsidP="00925FD4">
      <w:pPr>
        <w:spacing w:line="360" w:lineRule="auto"/>
        <w:jc w:val="both"/>
        <w:rPr>
          <w:rFonts w:ascii="Times New Roman" w:hAnsi="Times New Roman" w:cs="Times New Roman"/>
          <w:sz w:val="20"/>
          <w:lang w:val="en-GB"/>
        </w:rPr>
      </w:pPr>
    </w:p>
    <w:p w:rsidR="00925FD4" w:rsidRPr="00925FD4" w:rsidRDefault="00925FD4">
      <w:pPr>
        <w:rPr>
          <w:lang w:val="en-GB"/>
        </w:rPr>
      </w:pPr>
      <w:r w:rsidRPr="00925FD4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86375" cy="162255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láž semen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2" t="17343" r="29729" b="55320"/>
                    <a:stretch/>
                  </pic:blipFill>
                  <pic:spPr bwMode="auto">
                    <a:xfrm>
                      <a:off x="0" y="0"/>
                      <a:ext cx="5340861" cy="163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FD4" w:rsidRDefault="00925FD4" w:rsidP="00925FD4">
      <w:pPr>
        <w:spacing w:before="120" w:after="120" w:line="480" w:lineRule="auto"/>
        <w:rPr>
          <w:rFonts w:ascii="Times New Roman" w:hAnsi="Times New Roman" w:cs="Times New Roman"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14170A" w:rsidRDefault="0014170A" w:rsidP="00925FD4">
      <w:pPr>
        <w:spacing w:before="120" w:after="120" w:line="480" w:lineRule="auto"/>
        <w:rPr>
          <w:rFonts w:ascii="Times New Roman" w:hAnsi="Times New Roman" w:cs="Times New Roman"/>
          <w:b/>
          <w:lang w:val="en-GB"/>
        </w:rPr>
      </w:pPr>
    </w:p>
    <w:p w:rsidR="00925FD4" w:rsidRPr="00925FD4" w:rsidRDefault="00925FD4" w:rsidP="00925FD4">
      <w:pPr>
        <w:spacing w:before="120" w:after="120" w:line="480" w:lineRule="auto"/>
        <w:rPr>
          <w:rFonts w:ascii="Times New Roman" w:hAnsi="Times New Roman" w:cs="Times New Roman"/>
          <w:lang w:val="en-GB"/>
        </w:rPr>
      </w:pPr>
      <w:r w:rsidRPr="00384A0C">
        <w:rPr>
          <w:rFonts w:ascii="Times New Roman" w:hAnsi="Times New Roman" w:cs="Times New Roman"/>
          <w:b/>
          <w:lang w:val="en-GB"/>
        </w:rPr>
        <w:t xml:space="preserve">Supplementary Fig. </w:t>
      </w:r>
      <w:r w:rsidR="00B07975">
        <w:rPr>
          <w:rFonts w:ascii="Times New Roman" w:hAnsi="Times New Roman" w:cs="Times New Roman"/>
          <w:b/>
          <w:lang w:val="en-GB"/>
        </w:rPr>
        <w:t>S</w:t>
      </w:r>
      <w:r w:rsidRPr="00384A0C">
        <w:rPr>
          <w:rFonts w:ascii="Times New Roman" w:hAnsi="Times New Roman" w:cs="Times New Roman"/>
          <w:b/>
          <w:lang w:val="en-GB"/>
        </w:rPr>
        <w:t>3</w:t>
      </w:r>
      <w:r w:rsidRPr="00925FD4">
        <w:rPr>
          <w:rFonts w:ascii="Times New Roman" w:hAnsi="Times New Roman" w:cs="Times New Roman"/>
          <w:lang w:val="en-GB"/>
        </w:rPr>
        <w:t xml:space="preserve"> </w:t>
      </w:r>
      <w:r w:rsidR="00680A0C" w:rsidRPr="00680A0C">
        <w:rPr>
          <w:rFonts w:ascii="Times New Roman" w:hAnsi="Times New Roman" w:cs="Times New Roman"/>
          <w:lang w:val="en-GB"/>
        </w:rPr>
        <w:t xml:space="preserve">Summary of statistical analysis of water loss during </w:t>
      </w:r>
      <w:r w:rsidR="00384A0C">
        <w:rPr>
          <w:rFonts w:ascii="Times New Roman" w:hAnsi="Times New Roman" w:cs="Times New Roman"/>
          <w:lang w:val="en-GB"/>
        </w:rPr>
        <w:t xml:space="preserve">the </w:t>
      </w:r>
      <w:r w:rsidR="00680A0C" w:rsidRPr="00680A0C">
        <w:rPr>
          <w:rFonts w:ascii="Times New Roman" w:hAnsi="Times New Roman" w:cs="Times New Roman"/>
          <w:lang w:val="en-GB"/>
        </w:rPr>
        <w:t xml:space="preserve">development of </w:t>
      </w:r>
      <w:proofErr w:type="spellStart"/>
      <w:r w:rsidR="00680A0C" w:rsidRPr="00680A0C">
        <w:rPr>
          <w:rFonts w:ascii="Times New Roman" w:hAnsi="Times New Roman" w:cs="Times New Roman"/>
          <w:lang w:val="en-GB"/>
        </w:rPr>
        <w:t>Cameor</w:t>
      </w:r>
      <w:proofErr w:type="spellEnd"/>
      <w:r w:rsidR="00680A0C" w:rsidRPr="00680A0C">
        <w:rPr>
          <w:rFonts w:ascii="Times New Roman" w:hAnsi="Times New Roman" w:cs="Times New Roman"/>
          <w:lang w:val="en-GB"/>
        </w:rPr>
        <w:t>, JI92</w:t>
      </w:r>
      <w:r w:rsidR="00384A0C">
        <w:rPr>
          <w:rFonts w:ascii="Times New Roman" w:hAnsi="Times New Roman" w:cs="Times New Roman"/>
          <w:lang w:val="en-GB"/>
        </w:rPr>
        <w:t xml:space="preserve"> and JI64 seeds shown in Fig. 9</w:t>
      </w:r>
      <w:r w:rsidRPr="00925FD4">
        <w:rPr>
          <w:rFonts w:ascii="Times New Roman" w:hAnsi="Times New Roman" w:cs="Times New Roman"/>
          <w:lang w:val="en-GB"/>
        </w:rPr>
        <w:t xml:space="preserve">. Different letters indicate significant </w:t>
      </w:r>
      <w:r w:rsidR="00BB0186">
        <w:rPr>
          <w:rFonts w:ascii="Times New Roman" w:hAnsi="Times New Roman" w:cs="Times New Roman"/>
          <w:lang w:val="en-GB"/>
        </w:rPr>
        <w:t>differences</w:t>
      </w:r>
      <w:r w:rsidR="00B07975">
        <w:rPr>
          <w:rFonts w:ascii="Times New Roman" w:hAnsi="Times New Roman" w:cs="Times New Roman"/>
          <w:lang w:val="en-GB"/>
        </w:rPr>
        <w:t xml:space="preserve"> (</w:t>
      </w:r>
      <w:r w:rsidR="00B07975" w:rsidRPr="00B07975">
        <w:rPr>
          <w:rFonts w:ascii="Times New Roman" w:hAnsi="Times New Roman" w:cs="Times New Roman"/>
          <w:i/>
          <w:lang w:val="en-GB"/>
        </w:rPr>
        <w:t>P</w:t>
      </w:r>
      <w:r w:rsidR="00B07975">
        <w:rPr>
          <w:rFonts w:ascii="Times New Roman" w:hAnsi="Times New Roman" w:cs="Times New Roman"/>
          <w:lang w:val="en-GB"/>
        </w:rPr>
        <w:t xml:space="preserve"> </w:t>
      </w:r>
      <w:r w:rsidRPr="00925FD4">
        <w:rPr>
          <w:rFonts w:ascii="Times New Roman" w:hAnsi="Times New Roman" w:cs="Times New Roman"/>
          <w:lang w:val="en-GB"/>
        </w:rPr>
        <w:t xml:space="preserve">= 0.05) by </w:t>
      </w:r>
      <w:proofErr w:type="spellStart"/>
      <w:r w:rsidRPr="00925FD4">
        <w:rPr>
          <w:rFonts w:ascii="Times New Roman" w:hAnsi="Times New Roman" w:cs="Times New Roman"/>
          <w:lang w:val="en-GB"/>
        </w:rPr>
        <w:t>Kruskal</w:t>
      </w:r>
      <w:proofErr w:type="spellEnd"/>
      <w:r w:rsidRPr="00925FD4">
        <w:rPr>
          <w:rFonts w:ascii="Times New Roman" w:hAnsi="Times New Roman" w:cs="Times New Roman"/>
          <w:lang w:val="en-GB"/>
        </w:rPr>
        <w:t>-Wallis test with the following non-parametric multiple comparison test.</w:t>
      </w:r>
    </w:p>
    <w:p w:rsidR="00925FD4" w:rsidRPr="00925FD4" w:rsidRDefault="00925FD4" w:rsidP="00925FD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925FD4" w:rsidRPr="00925FD4" w:rsidRDefault="00925FD4">
      <w:pPr>
        <w:rPr>
          <w:lang w:val="en-GB"/>
        </w:rPr>
      </w:pPr>
      <w:r w:rsidRPr="00925FD4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001371" cy="3323177"/>
            <wp:effectExtent l="0" t="0" r="889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ater loss statistic summary2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44"/>
                    <a:stretch/>
                  </pic:blipFill>
                  <pic:spPr bwMode="auto">
                    <a:xfrm>
                      <a:off x="0" y="0"/>
                      <a:ext cx="5017278" cy="3333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FD4" w:rsidRPr="00925FD4" w:rsidRDefault="00925FD4">
      <w:pPr>
        <w:rPr>
          <w:lang w:val="en-GB"/>
        </w:rPr>
      </w:pPr>
      <w:bookmarkStart w:id="0" w:name="_GoBack"/>
      <w:bookmarkEnd w:id="0"/>
    </w:p>
    <w:sectPr w:rsidR="00925FD4" w:rsidRPr="00925FD4" w:rsidSect="00535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5FD4"/>
    <w:rsid w:val="00136D36"/>
    <w:rsid w:val="0014170A"/>
    <w:rsid w:val="00187F3D"/>
    <w:rsid w:val="002564AA"/>
    <w:rsid w:val="00384A0C"/>
    <w:rsid w:val="00535E86"/>
    <w:rsid w:val="00680A0C"/>
    <w:rsid w:val="00813D09"/>
    <w:rsid w:val="008E234B"/>
    <w:rsid w:val="00925FD4"/>
    <w:rsid w:val="00B07975"/>
    <w:rsid w:val="00BB0186"/>
    <w:rsid w:val="00CB2DE1"/>
    <w:rsid w:val="00CD3A80"/>
    <w:rsid w:val="00E5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AC2A07-94CC-4567-81CE-C950BB95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UPOL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Priyanka Ramesh</cp:lastModifiedBy>
  <cp:revision>4</cp:revision>
  <dcterms:created xsi:type="dcterms:W3CDTF">2023-06-12T14:48:00Z</dcterms:created>
  <dcterms:modified xsi:type="dcterms:W3CDTF">2023-06-15T06:25:00Z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93b1d4eeb3e09dafb33e8afdd2d505f6cdf71d6f354c0dd29038f4688035fe81</vt:lpwstr>
  </property>
</Properties>
</file>