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0A950" w14:textId="0EFF9080" w:rsidR="00ED703C" w:rsidRPr="00220C49" w:rsidRDefault="005112D5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220C49">
        <w:rPr>
          <w:rFonts w:ascii="Times New Roman" w:hAnsi="Times New Roman" w:cs="Times New Roman"/>
          <w:b/>
          <w:sz w:val="20"/>
          <w:szCs w:val="20"/>
          <w:lang w:val="en-US"/>
        </w:rPr>
        <w:t xml:space="preserve">Non-significant </w:t>
      </w:r>
      <w:r w:rsidR="002F59E8" w:rsidRPr="00220C49">
        <w:rPr>
          <w:rFonts w:ascii="Times New Roman" w:hAnsi="Times New Roman" w:cs="Times New Roman"/>
          <w:b/>
          <w:sz w:val="20"/>
          <w:szCs w:val="20"/>
          <w:lang w:val="en-US"/>
        </w:rPr>
        <w:t>effects</w:t>
      </w:r>
      <w:r w:rsidR="003E1372" w:rsidRPr="00220C4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(E</w:t>
      </w:r>
      <w:r w:rsidRPr="00220C49">
        <w:rPr>
          <w:rFonts w:ascii="Times New Roman" w:hAnsi="Times New Roman" w:cs="Times New Roman"/>
          <w:b/>
          <w:sz w:val="20"/>
          <w:szCs w:val="20"/>
          <w:lang w:val="en-US"/>
        </w:rPr>
        <w:t>xperiment 1)</w:t>
      </w:r>
    </w:p>
    <w:p w14:paraId="4A4228B5" w14:textId="0161C962" w:rsidR="00E30806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The interaction effect between continuation and synchrony regarding </w:t>
      </w:r>
      <w:r w:rsidR="00D33C3F">
        <w:rPr>
          <w:rFonts w:ascii="Times New Roman" w:hAnsi="Times New Roman" w:cs="Times New Roman"/>
          <w:i/>
          <w:sz w:val="20"/>
          <w:szCs w:val="20"/>
          <w:lang w:val="en-US"/>
        </w:rPr>
        <w:t>judgement of liking</w:t>
      </w: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 was not significant, Wilks’ Lambda = .93, </w:t>
      </w:r>
      <w:r w:rsidRPr="00220C49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 (1, 29) = 2.21, </w:t>
      </w:r>
      <w:r w:rsidRPr="00220C49">
        <w:rPr>
          <w:rFonts w:ascii="Times New Roman" w:hAnsi="Times New Roman" w:cs="Times New Roman"/>
          <w:i/>
          <w:sz w:val="20"/>
          <w:szCs w:val="20"/>
          <w:lang w:val="en-US"/>
        </w:rPr>
        <w:t xml:space="preserve">p </w:t>
      </w:r>
      <w:r w:rsidRPr="00220C49">
        <w:rPr>
          <w:rFonts w:ascii="Times New Roman" w:hAnsi="Times New Roman" w:cs="Times New Roman"/>
          <w:sz w:val="20"/>
          <w:szCs w:val="20"/>
          <w:lang w:val="en-US"/>
        </w:rPr>
        <w:t>= 0.15</w:t>
      </w:r>
      <w:r w:rsidR="00AB3047"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2312A9CD" w14:textId="77777777" w:rsidR="00E30806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The interaction effect between continuation and synchrony regarding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judgement of control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was not significant, Wilks’ Lambda = .92,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29) = 2.39,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.14. </w:t>
      </w:r>
    </w:p>
    <w:p w14:paraId="47605579" w14:textId="77777777" w:rsidR="00E30806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The interaction effect between continuation and synchrony regarding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judgement of variety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was not significant, Wilks’ Lambda = .96,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29) = 1.19,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.29</w:t>
      </w:r>
      <w:r w:rsidR="00E17F68"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.</w:t>
      </w:r>
    </w:p>
    <w:p w14:paraId="65586FFF" w14:textId="77777777" w:rsidR="00E30806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continuation and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synchrony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diversity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significant, Wilks’ Lambda = .99,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29) = .32,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.58.</w:t>
      </w:r>
    </w:p>
    <w:p w14:paraId="640EF8A1" w14:textId="77777777" w:rsidR="00E30806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continuation and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synchrony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familiarity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significant, Wilks’ Lambda = .98,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29) = .49,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.50.</w:t>
      </w:r>
    </w:p>
    <w:p w14:paraId="6BD435FC" w14:textId="77777777" w:rsidR="00E30806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continuation and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synchrony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obviousness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significant, Wilks’ Lambda = .99,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29) = .25,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.62.</w:t>
      </w:r>
      <w:r w:rsidR="003E6DAD" w:rsidRPr="00220C49">
        <w:rPr>
          <w:rFonts w:ascii="Times New Roman" w:hAnsi="Times New Roman" w:cs="Times New Roman"/>
          <w:bCs/>
          <w:i/>
          <w:sz w:val="20"/>
          <w:szCs w:val="20"/>
          <w:lang w:val="en-US"/>
        </w:rPr>
        <w:t xml:space="preserve"> </w:t>
      </w:r>
      <w:r w:rsidR="00955B88"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>T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he main effect of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synchrony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on judgement of obviousness was not significant, Wilks’ Lambda = .99,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29) = .23,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.63. </w:t>
      </w:r>
    </w:p>
    <w:p w14:paraId="20E44631" w14:textId="064DA589" w:rsidR="005112D5" w:rsidRPr="00220C49" w:rsidRDefault="005112D5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continuation and synchrony 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happiness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significant, Wilks’ Lambda = .99,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29) = .20,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.66. </w:t>
      </w:r>
    </w:p>
    <w:p w14:paraId="0063250A" w14:textId="77777777" w:rsidR="005112D5" w:rsidRPr="00220C49" w:rsidRDefault="005112D5" w:rsidP="00220C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7893BCB" w14:textId="77777777" w:rsidR="00F12880" w:rsidRPr="00220C49" w:rsidRDefault="00F12880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B9A944A" w14:textId="77777777" w:rsidR="00F12880" w:rsidRPr="00220C49" w:rsidRDefault="00F12880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3D0006A" w14:textId="77777777" w:rsidR="00F12880" w:rsidRPr="00220C49" w:rsidRDefault="00F12880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1C34D8D" w14:textId="77777777" w:rsidR="00F12880" w:rsidRPr="00220C49" w:rsidRDefault="00F12880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B68E6FA" w14:textId="77777777" w:rsidR="00F12880" w:rsidRPr="00220C49" w:rsidRDefault="00F12880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A22693" w14:textId="77777777" w:rsidR="0065499D" w:rsidRPr="00220C49" w:rsidRDefault="0065499D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1D89320" w14:textId="77777777" w:rsidR="00E30806" w:rsidRPr="00220C49" w:rsidRDefault="00E30806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672519" w14:textId="77777777" w:rsidR="00E30806" w:rsidRPr="00220C49" w:rsidRDefault="00E30806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279ACAE" w14:textId="4C910B31" w:rsidR="00712474" w:rsidRPr="00220C49" w:rsidRDefault="00113A9C" w:rsidP="00220C49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Non-significant </w:t>
      </w:r>
      <w:r w:rsidR="00F12880" w:rsidRPr="00220C49">
        <w:rPr>
          <w:rFonts w:ascii="Times New Roman" w:hAnsi="Times New Roman" w:cs="Times New Roman"/>
          <w:b/>
          <w:sz w:val="20"/>
          <w:szCs w:val="20"/>
          <w:lang w:val="en-US"/>
        </w:rPr>
        <w:t>effects</w:t>
      </w:r>
      <w:r w:rsidRPr="00220C4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1D7B97" w:rsidRPr="00220C49">
        <w:rPr>
          <w:rFonts w:ascii="Times New Roman" w:hAnsi="Times New Roman" w:cs="Times New Roman"/>
          <w:b/>
          <w:sz w:val="20"/>
          <w:szCs w:val="20"/>
          <w:lang w:val="en-US"/>
        </w:rPr>
        <w:t>(E</w:t>
      </w:r>
      <w:r w:rsidRPr="00220C49">
        <w:rPr>
          <w:rFonts w:ascii="Times New Roman" w:hAnsi="Times New Roman" w:cs="Times New Roman"/>
          <w:b/>
          <w:sz w:val="20"/>
          <w:szCs w:val="20"/>
          <w:lang w:val="en-US"/>
        </w:rPr>
        <w:t>xperiment 2)</w:t>
      </w:r>
    </w:p>
    <w:p w14:paraId="1FEDCC01" w14:textId="1A4EEA36" w:rsidR="00E30806" w:rsidRPr="008D4BF7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The interaction effect between movement fluency and shape regarding </w:t>
      </w:r>
      <w:r w:rsidR="00216972">
        <w:rPr>
          <w:rFonts w:ascii="Times New Roman" w:hAnsi="Times New Roman" w:cs="Times New Roman"/>
          <w:i/>
          <w:sz w:val="20"/>
          <w:szCs w:val="20"/>
          <w:lang w:val="en-US"/>
        </w:rPr>
        <w:t>judgement of liking</w:t>
      </w: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 was not significant, Wilks’ Lambda = .91, </w:t>
      </w:r>
      <w:r w:rsidRPr="00220C49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 (1, 18) = 1.79, </w:t>
      </w:r>
      <w:r w:rsidRPr="00220C49">
        <w:rPr>
          <w:rFonts w:ascii="Times New Roman" w:hAnsi="Times New Roman" w:cs="Times New Roman"/>
          <w:i/>
          <w:sz w:val="20"/>
          <w:szCs w:val="20"/>
          <w:lang w:val="en-US"/>
        </w:rPr>
        <w:t xml:space="preserve">p </w:t>
      </w:r>
      <w:r w:rsidRPr="00220C49">
        <w:rPr>
          <w:rFonts w:ascii="Times New Roman" w:hAnsi="Times New Roman" w:cs="Times New Roman"/>
          <w:sz w:val="20"/>
          <w:szCs w:val="20"/>
          <w:lang w:val="en-US"/>
        </w:rPr>
        <w:t xml:space="preserve">= .20. </w:t>
      </w:r>
    </w:p>
    <w:p w14:paraId="3F450B68" w14:textId="37A84968" w:rsidR="008D4BF7" w:rsidRPr="00220C49" w:rsidRDefault="008D4BF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D4BF7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The main effect of shape on </w:t>
      </w:r>
      <w:r w:rsidRPr="00EF39F7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judgement of arousal</w:t>
      </w:r>
      <w:r w:rsidRPr="008D4BF7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was not significant,</w:t>
      </w:r>
      <w:r w:rsidRPr="00F263AA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Wilks’ Lambda = .96, </w:t>
      </w:r>
      <w:r w:rsidRPr="00F263AA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F263AA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18) = .71, </w:t>
      </w:r>
      <w:r w:rsidRPr="00F263AA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F263AA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.41</w:t>
      </w:r>
      <w:r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.</w:t>
      </w:r>
    </w:p>
    <w:p w14:paraId="4D2F2568" w14:textId="77777777" w:rsidR="00E30806" w:rsidRPr="00220C49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The interaction effect between movement fluency and shape regarding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judgement of control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was not significant, Wilks’ Lambda = .98,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18) = .38,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.55. The main effect of shape on judgement of control was not significant, Wilks’ Lambda = .95,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18) = .92,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.35.</w:t>
      </w:r>
    </w:p>
    <w:p w14:paraId="55367532" w14:textId="77777777" w:rsidR="00106511" w:rsidRPr="00220C49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The interaction effect between movement fluency and shape regarding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judgement of variety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was not significant, Wilks’ Lambda = .99,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18) = .17,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.68. The main effect of shape on judgement of variety was not significant, Wilks’ Lambda = 1.00,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(1, 18) = .01, </w:t>
      </w:r>
      <w:r w:rsidRPr="00220C49">
        <w:rPr>
          <w:rFonts w:ascii="Times New Roman" w:eastAsia="Times New Roman" w:hAnsi="Times New Roman" w:cs="Times New Roman"/>
          <w:i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= .94. </w:t>
      </w:r>
    </w:p>
    <w:p w14:paraId="2B024CE7" w14:textId="77777777" w:rsidR="00106511" w:rsidRPr="00220C49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movement fluency and shape 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diversity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significant, Wilks’ Lambda = .90,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2.00,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.18.</w:t>
      </w:r>
      <w:r w:rsidR="004C6C03"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main effect of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shape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on judgement of diversity was not significant, Wilks’ Lambda = .99,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.13,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.72. </w:t>
      </w:r>
    </w:p>
    <w:p w14:paraId="7B02FAA9" w14:textId="77777777" w:rsidR="00106511" w:rsidRPr="00220C49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movement fluency and shape 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familiarity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significant, Wilks’ Lambda = .92,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1.60,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.22. The main effect of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shape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on judgement of familiarity was not significant, Wilks’ Lambda = 1.00,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.05,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.82.</w:t>
      </w:r>
    </w:p>
    <w:p w14:paraId="51B5952B" w14:textId="77777777" w:rsidR="001F7EAE" w:rsidRPr="00220C49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movement fluency and shape 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obviousness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 (Wilks’ Lambda = .91,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.1.84,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19). The main effect of fluency on judgement of obviousness was not significant (Wilks’ Lambda = .85,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3.12,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.09). The main effect of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shape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on judgement of obviousness was not significant (Wilks’ Lambda = 1.00,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.06,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.82).</w:t>
      </w:r>
    </w:p>
    <w:p w14:paraId="5366773D" w14:textId="0B1C249F" w:rsidR="009E6907" w:rsidRPr="00220C49" w:rsidRDefault="009E6907" w:rsidP="00220C49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The interaction effect between movement fluency and shape regarding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judgement of happiness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was not significant (Wilks’ Lambda = .92,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1.53,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23). The main effect of fluency on judgement of happiness was not significant (Wilks’ Lambda = .83,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3.67,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.07). The main effect of </w:t>
      </w:r>
      <w:r w:rsidRPr="00220C4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shape 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on judgement of happiness was not significant (Wilks’ Lambda = 1.00,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F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(1, 18) = .19, </w:t>
      </w:r>
      <w:r w:rsidRPr="00220C49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GB"/>
        </w:rPr>
        <w:t>p</w:t>
      </w:r>
      <w:r w:rsidRPr="00220C49">
        <w:rPr>
          <w:rFonts w:ascii="Times New Roman" w:eastAsia="Times New Roman" w:hAnsi="Times New Roman" w:cs="Times New Roman"/>
          <w:iCs/>
          <w:sz w:val="20"/>
          <w:szCs w:val="20"/>
          <w:lang w:val="en-US" w:eastAsia="en-GB"/>
        </w:rPr>
        <w:t xml:space="preserve"> = .67).</w:t>
      </w:r>
    </w:p>
    <w:p w14:paraId="76909006" w14:textId="66E41095" w:rsidR="005112D5" w:rsidRPr="00220C49" w:rsidRDefault="005112D5" w:rsidP="00220C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112D5" w:rsidRPr="00220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AC61F" w14:textId="77777777" w:rsidR="00390385" w:rsidRDefault="00390385" w:rsidP="00514070">
      <w:pPr>
        <w:spacing w:after="0" w:line="240" w:lineRule="auto"/>
      </w:pPr>
      <w:r>
        <w:separator/>
      </w:r>
    </w:p>
  </w:endnote>
  <w:endnote w:type="continuationSeparator" w:id="0">
    <w:p w14:paraId="2F21779A" w14:textId="77777777" w:rsidR="00390385" w:rsidRDefault="00390385" w:rsidP="0051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DFE34" w14:textId="77777777" w:rsidR="00514070" w:rsidRDefault="005140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7E2CD" w14:textId="77777777" w:rsidR="00514070" w:rsidRDefault="0051407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43BE7" w14:textId="77777777" w:rsidR="00514070" w:rsidRDefault="005140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50F4E" w14:textId="77777777" w:rsidR="00390385" w:rsidRDefault="00390385" w:rsidP="00514070">
      <w:pPr>
        <w:spacing w:after="0" w:line="240" w:lineRule="auto"/>
      </w:pPr>
      <w:r>
        <w:separator/>
      </w:r>
    </w:p>
  </w:footnote>
  <w:footnote w:type="continuationSeparator" w:id="0">
    <w:p w14:paraId="49544433" w14:textId="77777777" w:rsidR="00390385" w:rsidRDefault="00390385" w:rsidP="00514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3EF1D" w14:textId="77777777" w:rsidR="00514070" w:rsidRDefault="005140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0566A" w14:textId="77777777" w:rsidR="00514070" w:rsidRDefault="0051407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47DBC" w14:textId="77777777" w:rsidR="00514070" w:rsidRDefault="005140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44467"/>
    <w:multiLevelType w:val="hybridMultilevel"/>
    <w:tmpl w:val="E31C61A0"/>
    <w:lvl w:ilvl="0" w:tplc="31DC4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99"/>
    <w:rsid w:val="00023C7C"/>
    <w:rsid w:val="00052854"/>
    <w:rsid w:val="00070248"/>
    <w:rsid w:val="001039E1"/>
    <w:rsid w:val="00106511"/>
    <w:rsid w:val="00113A9C"/>
    <w:rsid w:val="00182002"/>
    <w:rsid w:val="00191FDB"/>
    <w:rsid w:val="001D7B97"/>
    <w:rsid w:val="001F7EAE"/>
    <w:rsid w:val="00207D47"/>
    <w:rsid w:val="00216972"/>
    <w:rsid w:val="00216EF0"/>
    <w:rsid w:val="00220C49"/>
    <w:rsid w:val="00235418"/>
    <w:rsid w:val="0029655D"/>
    <w:rsid w:val="002E260F"/>
    <w:rsid w:val="002F59E8"/>
    <w:rsid w:val="00331F29"/>
    <w:rsid w:val="00390385"/>
    <w:rsid w:val="00391C11"/>
    <w:rsid w:val="003B679C"/>
    <w:rsid w:val="003E1372"/>
    <w:rsid w:val="003E6DAD"/>
    <w:rsid w:val="003F77A4"/>
    <w:rsid w:val="00415D83"/>
    <w:rsid w:val="004310C9"/>
    <w:rsid w:val="0044556B"/>
    <w:rsid w:val="004475E2"/>
    <w:rsid w:val="0047651C"/>
    <w:rsid w:val="004B1DC7"/>
    <w:rsid w:val="004C6C03"/>
    <w:rsid w:val="004D1197"/>
    <w:rsid w:val="004E7C33"/>
    <w:rsid w:val="004F7003"/>
    <w:rsid w:val="005112D5"/>
    <w:rsid w:val="00514070"/>
    <w:rsid w:val="00554AEC"/>
    <w:rsid w:val="005C11C6"/>
    <w:rsid w:val="0065499D"/>
    <w:rsid w:val="006601CC"/>
    <w:rsid w:val="006A15C9"/>
    <w:rsid w:val="006B2C5E"/>
    <w:rsid w:val="0070219E"/>
    <w:rsid w:val="00712474"/>
    <w:rsid w:val="00743151"/>
    <w:rsid w:val="00784013"/>
    <w:rsid w:val="00790701"/>
    <w:rsid w:val="007F4E18"/>
    <w:rsid w:val="00847628"/>
    <w:rsid w:val="00873E7D"/>
    <w:rsid w:val="008C27F3"/>
    <w:rsid w:val="008D4BF7"/>
    <w:rsid w:val="0090511F"/>
    <w:rsid w:val="009149FA"/>
    <w:rsid w:val="00955B88"/>
    <w:rsid w:val="009E6907"/>
    <w:rsid w:val="00A80F5E"/>
    <w:rsid w:val="00AB3047"/>
    <w:rsid w:val="00AF6E6A"/>
    <w:rsid w:val="00B301C5"/>
    <w:rsid w:val="00BD5011"/>
    <w:rsid w:val="00BF0E11"/>
    <w:rsid w:val="00D33C3F"/>
    <w:rsid w:val="00D753D6"/>
    <w:rsid w:val="00E17F68"/>
    <w:rsid w:val="00E216BC"/>
    <w:rsid w:val="00E23A99"/>
    <w:rsid w:val="00E30806"/>
    <w:rsid w:val="00E61B45"/>
    <w:rsid w:val="00E846AD"/>
    <w:rsid w:val="00E84E04"/>
    <w:rsid w:val="00ED703C"/>
    <w:rsid w:val="00EF39F7"/>
    <w:rsid w:val="00F11B6C"/>
    <w:rsid w:val="00F127EF"/>
    <w:rsid w:val="00F12880"/>
    <w:rsid w:val="00F703DF"/>
    <w:rsid w:val="00FA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F4B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5112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112D5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51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2D5"/>
    <w:rPr>
      <w:rFonts w:ascii="Segoe UI" w:hAnsi="Segoe UI" w:cs="Segoe UI"/>
      <w:sz w:val="18"/>
      <w:szCs w:val="18"/>
      <w:lang w:val="en-GB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GB"/>
    </w:rPr>
  </w:style>
  <w:style w:type="paragraph" w:styleId="Prrafodelista">
    <w:name w:val="List Paragraph"/>
    <w:basedOn w:val="Normal"/>
    <w:uiPriority w:val="34"/>
    <w:qFormat/>
    <w:rsid w:val="00E30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140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070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5140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07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2025-02-07T16:46:00Z</dcterms:created>
  <dcterms:modified xsi:type="dcterms:W3CDTF">2025-02-07T16:46:00Z</dcterms:modified>
</cp:coreProperties>
</file>