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2C979" w14:textId="77777777" w:rsidR="0081506B" w:rsidRPr="00247FC4" w:rsidRDefault="0081506B" w:rsidP="0081506B">
      <w:pPr>
        <w:jc w:val="both"/>
        <w:rPr>
          <w:rFonts w:asciiTheme="minorBidi" w:hAnsiTheme="minorBidi"/>
          <w:b/>
          <w:bCs/>
          <w:sz w:val="28"/>
          <w:szCs w:val="28"/>
        </w:rPr>
      </w:pPr>
      <w:r w:rsidRPr="00247FC4">
        <w:rPr>
          <w:rFonts w:asciiTheme="minorBidi" w:hAnsiTheme="minorBidi"/>
          <w:b/>
          <w:bCs/>
          <w:sz w:val="28"/>
          <w:szCs w:val="28"/>
        </w:rPr>
        <w:t>TelePi: An affordable telepathology microscope camera system anyone can build and use</w:t>
      </w:r>
    </w:p>
    <w:p w14:paraId="1173E8EA" w14:textId="3F080811" w:rsidR="00975A4D" w:rsidRDefault="0081506B" w:rsidP="0081506B">
      <w:pPr>
        <w:rPr>
          <w:rFonts w:asciiTheme="minorBidi" w:hAnsiTheme="minorBidi"/>
          <w:b/>
          <w:bCs/>
          <w:lang w:val="de-DE"/>
        </w:rPr>
      </w:pPr>
      <w:r w:rsidRPr="00247FC4">
        <w:rPr>
          <w:rFonts w:asciiTheme="minorBidi" w:hAnsiTheme="minorBidi"/>
          <w:b/>
          <w:bCs/>
          <w:lang w:val="de-DE"/>
        </w:rPr>
        <w:t>Youssef, A., Rosenwald, A., Rosenfeldt, M. T.</w:t>
      </w:r>
    </w:p>
    <w:p w14:paraId="1895E871" w14:textId="77777777" w:rsidR="0081506B" w:rsidRPr="0081506B" w:rsidRDefault="0081506B" w:rsidP="0081506B">
      <w:pPr>
        <w:rPr>
          <w:rFonts w:asciiTheme="minorBidi" w:hAnsiTheme="minorBidi"/>
          <w:lang w:val="de-DE"/>
        </w:rPr>
      </w:pPr>
    </w:p>
    <w:p w14:paraId="26BB24FD" w14:textId="210BAEED" w:rsidR="00975A4D" w:rsidRPr="00532A43" w:rsidRDefault="00975A4D" w:rsidP="00975A4D">
      <w:pPr>
        <w:rPr>
          <w:rFonts w:asciiTheme="minorBidi" w:hAnsiTheme="minorBidi"/>
          <w:b/>
          <w:bCs/>
        </w:rPr>
      </w:pPr>
      <w:r w:rsidRPr="00532A43">
        <w:rPr>
          <w:rFonts w:asciiTheme="minorBidi" w:hAnsiTheme="minorBidi"/>
          <w:b/>
          <w:bCs/>
        </w:rPr>
        <w:t xml:space="preserve">Supplementary Information </w:t>
      </w:r>
      <w:r w:rsidR="0081506B" w:rsidRPr="00532A43">
        <w:rPr>
          <w:rFonts w:asciiTheme="minorBidi" w:hAnsiTheme="minorBidi"/>
          <w:b/>
          <w:bCs/>
        </w:rPr>
        <w:t>–</w:t>
      </w:r>
      <w:r w:rsidRPr="00532A43">
        <w:rPr>
          <w:rFonts w:asciiTheme="minorBidi" w:hAnsiTheme="minorBidi"/>
          <w:b/>
          <w:bCs/>
        </w:rPr>
        <w:t xml:space="preserve"> Legends</w:t>
      </w:r>
    </w:p>
    <w:p w14:paraId="3A1A573B" w14:textId="77777777" w:rsidR="0081506B" w:rsidRPr="00975A4D" w:rsidRDefault="0081506B" w:rsidP="00975A4D">
      <w:pPr>
        <w:rPr>
          <w:rFonts w:asciiTheme="minorBidi" w:hAnsiTheme="minorBidi"/>
          <w:b/>
          <w:bCs/>
        </w:rPr>
      </w:pPr>
    </w:p>
    <w:p w14:paraId="3B041171" w14:textId="45950DFC" w:rsidR="0081506B" w:rsidRDefault="0081506B" w:rsidP="0081506B">
      <w:pPr>
        <w:spacing w:line="480" w:lineRule="auto"/>
        <w:jc w:val="both"/>
        <w:rPr>
          <w:rFonts w:asciiTheme="minorBidi" w:hAnsiTheme="minorBidi"/>
        </w:rPr>
      </w:pPr>
      <w:r>
        <w:rPr>
          <w:rFonts w:asciiTheme="minorBidi" w:hAnsiTheme="minorBidi"/>
          <w:b/>
          <w:bCs/>
        </w:rPr>
        <w:t xml:space="preserve">Supplementary </w:t>
      </w:r>
      <w:r w:rsidR="00396558">
        <w:rPr>
          <w:rFonts w:asciiTheme="minorBidi" w:hAnsiTheme="minorBidi"/>
          <w:b/>
          <w:bCs/>
        </w:rPr>
        <w:t>Video</w:t>
      </w:r>
      <w:r>
        <w:rPr>
          <w:rFonts w:asciiTheme="minorBidi" w:hAnsiTheme="minorBidi"/>
          <w:b/>
          <w:bCs/>
        </w:rPr>
        <w:t xml:space="preserve"> 1</w:t>
      </w:r>
      <w:r w:rsidRPr="006F0C88">
        <w:rPr>
          <w:rFonts w:asciiTheme="minorBidi" w:hAnsiTheme="minorBidi"/>
          <w:b/>
          <w:bCs/>
        </w:rPr>
        <w:t>: Video recordings comparing</w:t>
      </w:r>
      <w:r>
        <w:rPr>
          <w:rFonts w:asciiTheme="minorBidi" w:hAnsiTheme="minorBidi"/>
          <w:b/>
          <w:bCs/>
        </w:rPr>
        <w:t xml:space="preserve"> live streams of</w:t>
      </w:r>
      <w:r w:rsidRPr="006F0C88">
        <w:rPr>
          <w:rFonts w:asciiTheme="minorBidi" w:hAnsiTheme="minorBidi"/>
          <w:b/>
          <w:bCs/>
        </w:rPr>
        <w:t xml:space="preserve"> TeleP</w:t>
      </w:r>
      <w:r>
        <w:rPr>
          <w:rFonts w:asciiTheme="minorBidi" w:hAnsiTheme="minorBidi"/>
          <w:b/>
          <w:bCs/>
        </w:rPr>
        <w:t xml:space="preserve">i </w:t>
      </w:r>
      <w:r w:rsidRPr="006F0C88">
        <w:rPr>
          <w:rFonts w:asciiTheme="minorBidi" w:hAnsiTheme="minorBidi"/>
          <w:b/>
          <w:bCs/>
        </w:rPr>
        <w:t>to a commercial telepathology system.</w:t>
      </w:r>
      <w:r w:rsidRPr="00401CCE">
        <w:rPr>
          <w:rFonts w:asciiTheme="minorBidi" w:hAnsiTheme="minorBidi"/>
        </w:rPr>
        <w:t xml:space="preserve"> The live view of the RPi Cam Web Interface from TelePi is shown in the upper left corner. In the upper right corner is the live view from the commercial telepathology camera. In the bottom half of the frame is direct footage from the eyepiece as seen by the pathologist</w:t>
      </w:r>
      <w:r w:rsidR="0049489C">
        <w:rPr>
          <w:rFonts w:asciiTheme="minorBidi" w:hAnsiTheme="minorBidi"/>
        </w:rPr>
        <w:t xml:space="preserve"> and</w:t>
      </w:r>
      <w:r w:rsidRPr="00401CCE">
        <w:rPr>
          <w:rFonts w:asciiTheme="minorBidi" w:hAnsiTheme="minorBidi"/>
        </w:rPr>
        <w:t xml:space="preserve"> captured using a webcam</w:t>
      </w:r>
      <w:r w:rsidR="00A16CA6">
        <w:rPr>
          <w:rFonts w:asciiTheme="minorBidi" w:hAnsiTheme="minorBidi"/>
        </w:rPr>
        <w:t xml:space="preserve"> (Logitech HD C615)</w:t>
      </w:r>
      <w:r w:rsidR="00BA7C58">
        <w:rPr>
          <w:rFonts w:asciiTheme="minorBidi" w:hAnsiTheme="minorBidi"/>
        </w:rPr>
        <w:t xml:space="preserve"> mounted in front of the eyepiece using a tripod</w:t>
      </w:r>
      <w:r w:rsidRPr="00401CCE">
        <w:rPr>
          <w:rFonts w:asciiTheme="minorBidi" w:hAnsiTheme="minorBidi"/>
        </w:rPr>
        <w:t xml:space="preserve">. Live videos were running in separate windows </w:t>
      </w:r>
      <w:r w:rsidR="006974CF">
        <w:rPr>
          <w:rFonts w:asciiTheme="minorBidi" w:hAnsiTheme="minorBidi"/>
        </w:rPr>
        <w:t xml:space="preserve">on the same Windows PC </w:t>
      </w:r>
      <w:r w:rsidRPr="00401CCE">
        <w:rPr>
          <w:rFonts w:asciiTheme="minorBidi" w:hAnsiTheme="minorBidi"/>
        </w:rPr>
        <w:t>in Firefox web browser and were simultaneously captured using OBS Studio</w:t>
      </w:r>
      <w:r w:rsidR="007E78FC">
        <w:rPr>
          <w:rFonts w:asciiTheme="minorBidi" w:hAnsiTheme="minorBidi"/>
        </w:rPr>
        <w:t xml:space="preserve"> </w:t>
      </w:r>
      <w:r w:rsidR="007E78FC" w:rsidRPr="00BA7C58">
        <w:rPr>
          <w:rFonts w:asciiTheme="minorBidi" w:hAnsiTheme="minorBidi"/>
        </w:rPr>
        <w:t>(</w:t>
      </w:r>
      <w:hyperlink r:id="rId4" w:history="1">
        <w:r w:rsidR="00A16CA6" w:rsidRPr="00BA7C58">
          <w:rPr>
            <w:rStyle w:val="Hyperlink"/>
            <w:rFonts w:asciiTheme="minorBidi" w:hAnsiTheme="minorBidi"/>
          </w:rPr>
          <w:t>https://obsproject.com/</w:t>
        </w:r>
      </w:hyperlink>
      <w:r w:rsidR="00A16CA6" w:rsidRPr="00BA7C58">
        <w:rPr>
          <w:rStyle w:val="Hyperlink"/>
          <w:rFonts w:asciiTheme="minorBidi" w:hAnsiTheme="minorBidi"/>
        </w:rPr>
        <w:t>)</w:t>
      </w:r>
      <w:r w:rsidRPr="00BA7C58">
        <w:rPr>
          <w:rFonts w:asciiTheme="minorBidi" w:hAnsiTheme="minorBidi"/>
        </w:rPr>
        <w:t>.</w:t>
      </w:r>
      <w:r w:rsidRPr="00401CCE">
        <w:rPr>
          <w:rFonts w:asciiTheme="minorBidi" w:hAnsiTheme="minorBidi"/>
        </w:rPr>
        <w:t xml:space="preserve"> This is the same sequence as the one directly recorded on TelePi and shown in </w:t>
      </w:r>
      <w:r w:rsidR="00515F35" w:rsidRPr="00E610C8">
        <w:rPr>
          <w:rFonts w:asciiTheme="minorBidi" w:hAnsiTheme="minorBidi"/>
          <w:b/>
          <w:bCs/>
        </w:rPr>
        <w:t xml:space="preserve">Supplementary </w:t>
      </w:r>
      <w:r w:rsidRPr="00E610C8">
        <w:rPr>
          <w:rFonts w:asciiTheme="minorBidi" w:hAnsiTheme="minorBidi"/>
          <w:b/>
          <w:bCs/>
        </w:rPr>
        <w:t>Video 2</w:t>
      </w:r>
      <w:r w:rsidRPr="00401CCE">
        <w:rPr>
          <w:rFonts w:asciiTheme="minorBidi" w:hAnsiTheme="minorBidi"/>
        </w:rPr>
        <w:t xml:space="preserve">. The tissue shown is a HE-stained frozen section of a ureter </w:t>
      </w:r>
      <w:r w:rsidR="00E610C8">
        <w:rPr>
          <w:rFonts w:asciiTheme="minorBidi" w:hAnsiTheme="minorBidi"/>
        </w:rPr>
        <w:t>(</w:t>
      </w:r>
      <w:r w:rsidRPr="00401CCE">
        <w:rPr>
          <w:rFonts w:asciiTheme="minorBidi" w:hAnsiTheme="minorBidi"/>
        </w:rPr>
        <w:t>20</w:t>
      </w:r>
      <w:r>
        <w:rPr>
          <w:rFonts w:asciiTheme="minorBidi" w:hAnsiTheme="minorBidi"/>
        </w:rPr>
        <w:t>X</w:t>
      </w:r>
      <w:r w:rsidR="00E610C8">
        <w:rPr>
          <w:rFonts w:asciiTheme="minorBidi" w:hAnsiTheme="minorBidi"/>
        </w:rPr>
        <w:t>)</w:t>
      </w:r>
      <w:r w:rsidRPr="00401CCE">
        <w:rPr>
          <w:rFonts w:asciiTheme="minorBidi" w:hAnsiTheme="minorBidi"/>
        </w:rPr>
        <w:t>.</w:t>
      </w:r>
    </w:p>
    <w:p w14:paraId="261DF538" w14:textId="77777777" w:rsidR="0081506B" w:rsidRPr="00401CCE" w:rsidRDefault="0081506B" w:rsidP="0081506B">
      <w:pPr>
        <w:spacing w:line="480" w:lineRule="auto"/>
        <w:jc w:val="both"/>
        <w:rPr>
          <w:rFonts w:asciiTheme="minorBidi" w:hAnsiTheme="minorBidi"/>
        </w:rPr>
      </w:pPr>
    </w:p>
    <w:p w14:paraId="66551EA9" w14:textId="286DF91F" w:rsidR="0081506B" w:rsidRPr="00401CCE" w:rsidRDefault="0081506B" w:rsidP="0081506B">
      <w:pPr>
        <w:spacing w:line="480" w:lineRule="auto"/>
        <w:jc w:val="both"/>
        <w:rPr>
          <w:rFonts w:asciiTheme="minorBidi" w:hAnsiTheme="minorBidi"/>
        </w:rPr>
      </w:pPr>
      <w:r>
        <w:rPr>
          <w:rFonts w:asciiTheme="minorBidi" w:hAnsiTheme="minorBidi"/>
          <w:b/>
          <w:bCs/>
        </w:rPr>
        <w:t xml:space="preserve">Supplementary </w:t>
      </w:r>
      <w:r w:rsidR="00396558">
        <w:rPr>
          <w:rFonts w:asciiTheme="minorBidi" w:hAnsiTheme="minorBidi"/>
          <w:b/>
          <w:bCs/>
        </w:rPr>
        <w:t>Video</w:t>
      </w:r>
      <w:r>
        <w:rPr>
          <w:rFonts w:asciiTheme="minorBidi" w:hAnsiTheme="minorBidi"/>
          <w:b/>
          <w:bCs/>
        </w:rPr>
        <w:t xml:space="preserve"> 2</w:t>
      </w:r>
      <w:r w:rsidRPr="005F4548">
        <w:rPr>
          <w:rFonts w:asciiTheme="minorBidi" w:hAnsiTheme="minorBidi"/>
          <w:b/>
          <w:bCs/>
        </w:rPr>
        <w:t xml:space="preserve">: Captured video recording from TelePi from the RPi Cam Web Interface (at a resolution of 1280 x </w:t>
      </w:r>
      <w:r>
        <w:rPr>
          <w:rFonts w:asciiTheme="minorBidi" w:hAnsiTheme="minorBidi"/>
          <w:b/>
          <w:bCs/>
        </w:rPr>
        <w:t>960</w:t>
      </w:r>
      <w:r w:rsidRPr="005F4548">
        <w:rPr>
          <w:rFonts w:asciiTheme="minorBidi" w:hAnsiTheme="minorBidi"/>
          <w:b/>
          <w:bCs/>
        </w:rPr>
        <w:t xml:space="preserve"> pixels) running in parallel to the live </w:t>
      </w:r>
      <w:r>
        <w:rPr>
          <w:rFonts w:asciiTheme="minorBidi" w:hAnsiTheme="minorBidi"/>
          <w:b/>
          <w:bCs/>
        </w:rPr>
        <w:t>stream</w:t>
      </w:r>
      <w:r w:rsidRPr="005F4548">
        <w:rPr>
          <w:rFonts w:asciiTheme="minorBidi" w:hAnsiTheme="minorBidi"/>
          <w:b/>
          <w:bCs/>
        </w:rPr>
        <w:t xml:space="preserve"> in </w:t>
      </w:r>
      <w:r w:rsidR="00FE5049">
        <w:rPr>
          <w:rFonts w:asciiTheme="minorBidi" w:hAnsiTheme="minorBidi"/>
          <w:b/>
          <w:bCs/>
        </w:rPr>
        <w:t xml:space="preserve">Supplementary </w:t>
      </w:r>
      <w:r w:rsidRPr="005F4548">
        <w:rPr>
          <w:rFonts w:asciiTheme="minorBidi" w:hAnsiTheme="minorBidi"/>
          <w:b/>
          <w:bCs/>
        </w:rPr>
        <w:t>Video 1.</w:t>
      </w:r>
      <w:r w:rsidRPr="00401CCE">
        <w:rPr>
          <w:rFonts w:asciiTheme="minorBidi" w:hAnsiTheme="minorBidi"/>
        </w:rPr>
        <w:t xml:space="preserve"> </w:t>
      </w:r>
      <w:r>
        <w:rPr>
          <w:rFonts w:asciiTheme="minorBidi" w:hAnsiTheme="minorBidi"/>
        </w:rPr>
        <w:t>The v</w:t>
      </w:r>
      <w:r w:rsidRPr="00401CCE">
        <w:rPr>
          <w:rFonts w:asciiTheme="minorBidi" w:hAnsiTheme="minorBidi"/>
        </w:rPr>
        <w:t xml:space="preserve">ideo was recorded and encoded on the RPi Zero without any extra steps. This video is not shown live on the RPi Cam Web Interface, </w:t>
      </w:r>
      <w:r w:rsidR="002F38C7">
        <w:rPr>
          <w:rFonts w:asciiTheme="minorBidi" w:hAnsiTheme="minorBidi"/>
        </w:rPr>
        <w:t xml:space="preserve">rather it </w:t>
      </w:r>
      <w:r w:rsidRPr="00401CCE">
        <w:rPr>
          <w:rFonts w:asciiTheme="minorBidi" w:hAnsiTheme="minorBidi"/>
        </w:rPr>
        <w:t xml:space="preserve">is saved directly to </w:t>
      </w:r>
      <w:r w:rsidR="002F38C7">
        <w:rPr>
          <w:rFonts w:asciiTheme="minorBidi" w:hAnsiTheme="minorBidi"/>
        </w:rPr>
        <w:t>the microSD card after being encoded</w:t>
      </w:r>
      <w:r>
        <w:rPr>
          <w:rFonts w:asciiTheme="minorBidi" w:hAnsiTheme="minorBidi"/>
        </w:rPr>
        <w:t xml:space="preserve"> and</w:t>
      </w:r>
      <w:r w:rsidR="002F38C7">
        <w:rPr>
          <w:rFonts w:asciiTheme="minorBidi" w:hAnsiTheme="minorBidi"/>
        </w:rPr>
        <w:t xml:space="preserve"> is</w:t>
      </w:r>
      <w:r>
        <w:rPr>
          <w:rFonts w:asciiTheme="minorBidi" w:hAnsiTheme="minorBidi"/>
        </w:rPr>
        <w:t xml:space="preserve"> of superior quality</w:t>
      </w:r>
      <w:r w:rsidR="002F38C7">
        <w:rPr>
          <w:rFonts w:asciiTheme="minorBidi" w:hAnsiTheme="minorBidi"/>
        </w:rPr>
        <w:t xml:space="preserve"> than the live video</w:t>
      </w:r>
      <w:r w:rsidRPr="00401CCE">
        <w:rPr>
          <w:rFonts w:asciiTheme="minorBidi" w:hAnsiTheme="minorBidi"/>
        </w:rPr>
        <w:t xml:space="preserve">. The tissue shown is a HE-stained frozen section of a ureter </w:t>
      </w:r>
      <w:r w:rsidR="002F38C7">
        <w:rPr>
          <w:rFonts w:asciiTheme="minorBidi" w:hAnsiTheme="minorBidi"/>
        </w:rPr>
        <w:t>(</w:t>
      </w:r>
      <w:r w:rsidRPr="00401CCE">
        <w:rPr>
          <w:rFonts w:asciiTheme="minorBidi" w:hAnsiTheme="minorBidi"/>
        </w:rPr>
        <w:t>20</w:t>
      </w:r>
      <w:r>
        <w:rPr>
          <w:rFonts w:asciiTheme="minorBidi" w:hAnsiTheme="minorBidi"/>
        </w:rPr>
        <w:t>X</w:t>
      </w:r>
      <w:r w:rsidR="002F38C7">
        <w:rPr>
          <w:rFonts w:asciiTheme="minorBidi" w:hAnsiTheme="minorBidi"/>
        </w:rPr>
        <w:t>)</w:t>
      </w:r>
      <w:r w:rsidRPr="00401CCE">
        <w:rPr>
          <w:rFonts w:asciiTheme="minorBidi" w:hAnsiTheme="minorBidi"/>
        </w:rPr>
        <w:t>.</w:t>
      </w:r>
    </w:p>
    <w:p w14:paraId="7486B86D" w14:textId="77777777" w:rsidR="00975A4D" w:rsidRPr="00975A4D" w:rsidRDefault="00975A4D" w:rsidP="005058E6">
      <w:pPr>
        <w:spacing w:line="480" w:lineRule="auto"/>
        <w:rPr>
          <w:rFonts w:asciiTheme="minorBidi" w:hAnsiTheme="minorBidi"/>
        </w:rPr>
      </w:pPr>
    </w:p>
    <w:p w14:paraId="3F597F97" w14:textId="6DC49187" w:rsidR="00975A4D" w:rsidRDefault="00975A4D" w:rsidP="005058E6">
      <w:pPr>
        <w:spacing w:line="480" w:lineRule="auto"/>
        <w:jc w:val="both"/>
        <w:rPr>
          <w:rFonts w:asciiTheme="minorBidi" w:hAnsiTheme="minorBidi"/>
        </w:rPr>
      </w:pPr>
      <w:r w:rsidRPr="00975A4D">
        <w:rPr>
          <w:rFonts w:asciiTheme="minorBidi" w:hAnsiTheme="minorBidi"/>
          <w:b/>
          <w:bCs/>
        </w:rPr>
        <w:t xml:space="preserve">Supplementary </w:t>
      </w:r>
      <w:r w:rsidR="00396558">
        <w:rPr>
          <w:rFonts w:asciiTheme="minorBidi" w:hAnsiTheme="minorBidi"/>
          <w:b/>
          <w:bCs/>
        </w:rPr>
        <w:t>Figure</w:t>
      </w:r>
      <w:r w:rsidRPr="00975A4D">
        <w:rPr>
          <w:rFonts w:asciiTheme="minorBidi" w:hAnsiTheme="minorBidi"/>
          <w:b/>
          <w:bCs/>
        </w:rPr>
        <w:t xml:space="preserve"> </w:t>
      </w:r>
      <w:r w:rsidR="00396558">
        <w:rPr>
          <w:rFonts w:asciiTheme="minorBidi" w:hAnsiTheme="minorBidi"/>
          <w:b/>
          <w:bCs/>
        </w:rPr>
        <w:t>1</w:t>
      </w:r>
      <w:r w:rsidRPr="00975A4D">
        <w:rPr>
          <w:rFonts w:asciiTheme="minorBidi" w:hAnsiTheme="minorBidi"/>
          <w:b/>
          <w:bCs/>
        </w:rPr>
        <w:t>:</w:t>
      </w:r>
      <w:r w:rsidRPr="006A0A45">
        <w:rPr>
          <w:rFonts w:asciiTheme="minorBidi" w:hAnsiTheme="minorBidi"/>
          <w:b/>
          <w:bCs/>
        </w:rPr>
        <w:t xml:space="preserve"> </w:t>
      </w:r>
      <w:r w:rsidR="002F373E">
        <w:rPr>
          <w:rFonts w:asciiTheme="minorBidi" w:hAnsiTheme="minorBidi"/>
          <w:b/>
          <w:bCs/>
        </w:rPr>
        <w:t>I</w:t>
      </w:r>
      <w:r w:rsidR="00B24455" w:rsidRPr="006A0A45">
        <w:rPr>
          <w:rFonts w:asciiTheme="minorBidi" w:hAnsiTheme="minorBidi"/>
          <w:b/>
          <w:bCs/>
        </w:rPr>
        <w:t>mage quality compari</w:t>
      </w:r>
      <w:r w:rsidR="006A0A45" w:rsidRPr="006A0A45">
        <w:rPr>
          <w:rFonts w:asciiTheme="minorBidi" w:hAnsiTheme="minorBidi"/>
          <w:b/>
          <w:bCs/>
        </w:rPr>
        <w:t xml:space="preserve">son </w:t>
      </w:r>
      <w:r w:rsidR="002F373E">
        <w:rPr>
          <w:rFonts w:asciiTheme="minorBidi" w:hAnsiTheme="minorBidi"/>
          <w:b/>
          <w:bCs/>
        </w:rPr>
        <w:t>of static full resolution image</w:t>
      </w:r>
      <w:r w:rsidR="003F765F">
        <w:rPr>
          <w:rFonts w:asciiTheme="minorBidi" w:hAnsiTheme="minorBidi"/>
          <w:b/>
          <w:bCs/>
        </w:rPr>
        <w:t xml:space="preserve">s </w:t>
      </w:r>
      <w:r w:rsidR="006A0A45" w:rsidRPr="006A0A45">
        <w:rPr>
          <w:rFonts w:asciiTheme="minorBidi" w:hAnsiTheme="minorBidi"/>
          <w:b/>
          <w:bCs/>
        </w:rPr>
        <w:t>between TelePi and a commercial telepathology system.</w:t>
      </w:r>
      <w:r w:rsidR="00B24455">
        <w:rPr>
          <w:rFonts w:asciiTheme="minorBidi" w:hAnsiTheme="minorBidi"/>
        </w:rPr>
        <w:t xml:space="preserve"> </w:t>
      </w:r>
      <w:r w:rsidR="0081506B">
        <w:rPr>
          <w:rFonts w:asciiTheme="minorBidi" w:hAnsiTheme="minorBidi"/>
        </w:rPr>
        <w:t xml:space="preserve">A) </w:t>
      </w:r>
      <w:r w:rsidRPr="00975A4D">
        <w:rPr>
          <w:rFonts w:asciiTheme="minorBidi" w:hAnsiTheme="minorBidi"/>
        </w:rPr>
        <w:t xml:space="preserve">TelePi full resolution static image from the same field of view as in </w:t>
      </w:r>
      <w:r w:rsidRPr="00C808D4">
        <w:rPr>
          <w:rFonts w:asciiTheme="minorBidi" w:hAnsiTheme="minorBidi"/>
          <w:b/>
          <w:bCs/>
        </w:rPr>
        <w:t>Figure 2A</w:t>
      </w:r>
      <w:r w:rsidRPr="00975A4D">
        <w:rPr>
          <w:rFonts w:asciiTheme="minorBidi" w:hAnsiTheme="minorBidi"/>
        </w:rPr>
        <w:t xml:space="preserve"> (HE, 20X). </w:t>
      </w:r>
      <w:r w:rsidR="00532A43" w:rsidRPr="00532A43">
        <w:rPr>
          <w:rFonts w:asciiTheme="minorBidi" w:hAnsiTheme="minorBidi"/>
        </w:rPr>
        <w:t>B)</w:t>
      </w:r>
      <w:r w:rsidRPr="00975A4D">
        <w:rPr>
          <w:rFonts w:asciiTheme="minorBidi" w:hAnsiTheme="minorBidi"/>
        </w:rPr>
        <w:t xml:space="preserve"> Commercial telepathology </w:t>
      </w:r>
      <w:r w:rsidRPr="00975A4D">
        <w:rPr>
          <w:rFonts w:asciiTheme="minorBidi" w:hAnsiTheme="minorBidi"/>
        </w:rPr>
        <w:lastRenderedPageBreak/>
        <w:t xml:space="preserve">system full resolution static image from the same field of view as in </w:t>
      </w:r>
      <w:r w:rsidRPr="00C808D4">
        <w:rPr>
          <w:rFonts w:asciiTheme="minorBidi" w:hAnsiTheme="minorBidi"/>
          <w:b/>
          <w:bCs/>
        </w:rPr>
        <w:t>Figure 2B</w:t>
      </w:r>
      <w:r w:rsidRPr="00975A4D">
        <w:rPr>
          <w:rFonts w:asciiTheme="minorBidi" w:hAnsiTheme="minorBidi"/>
        </w:rPr>
        <w:t xml:space="preserve"> (HE, 20X). Scale bar </w:t>
      </w:r>
      <w:r w:rsidR="00C808D4">
        <w:rPr>
          <w:rFonts w:asciiTheme="minorBidi" w:hAnsiTheme="minorBidi"/>
        </w:rPr>
        <w:t>are</w:t>
      </w:r>
      <w:r w:rsidRPr="00975A4D">
        <w:rPr>
          <w:rFonts w:asciiTheme="minorBidi" w:hAnsiTheme="minorBidi"/>
        </w:rPr>
        <w:t xml:space="preserve"> 100 µm.</w:t>
      </w:r>
    </w:p>
    <w:p w14:paraId="7CBFCA34" w14:textId="77777777" w:rsidR="00396558" w:rsidRDefault="00396558" w:rsidP="003F765F">
      <w:pPr>
        <w:spacing w:line="480" w:lineRule="auto"/>
        <w:jc w:val="both"/>
        <w:rPr>
          <w:rFonts w:asciiTheme="minorBidi" w:hAnsiTheme="minorBidi"/>
        </w:rPr>
      </w:pPr>
    </w:p>
    <w:p w14:paraId="4507E750" w14:textId="2A10F1EE" w:rsidR="00396558" w:rsidRPr="00401CCE" w:rsidRDefault="00396558" w:rsidP="00396558">
      <w:pPr>
        <w:spacing w:line="480" w:lineRule="auto"/>
        <w:jc w:val="both"/>
        <w:rPr>
          <w:rFonts w:asciiTheme="minorBidi" w:hAnsiTheme="minorBidi"/>
        </w:rPr>
      </w:pPr>
      <w:r>
        <w:rPr>
          <w:rFonts w:asciiTheme="minorBidi" w:hAnsiTheme="minorBidi"/>
          <w:b/>
          <w:bCs/>
        </w:rPr>
        <w:t>Supplementary Figure 2</w:t>
      </w:r>
      <w:r w:rsidRPr="002215C5">
        <w:rPr>
          <w:rFonts w:asciiTheme="minorBidi" w:hAnsiTheme="minorBidi"/>
          <w:b/>
          <w:bCs/>
        </w:rPr>
        <w:t xml:space="preserve">: Image quality comparisons of stitched images taken at 20X using TelePi in static full resolution mode (A) and a WSI scanned at </w:t>
      </w:r>
      <w:r>
        <w:rPr>
          <w:rFonts w:asciiTheme="minorBidi" w:hAnsiTheme="minorBidi"/>
          <w:b/>
          <w:bCs/>
        </w:rPr>
        <w:t>4</w:t>
      </w:r>
      <w:r w:rsidRPr="002215C5">
        <w:rPr>
          <w:rFonts w:asciiTheme="minorBidi" w:hAnsiTheme="minorBidi"/>
          <w:b/>
          <w:bCs/>
        </w:rPr>
        <w:t xml:space="preserve">0X using </w:t>
      </w:r>
      <w:r>
        <w:rPr>
          <w:rFonts w:asciiTheme="minorBidi" w:hAnsiTheme="minorBidi"/>
          <w:b/>
          <w:bCs/>
        </w:rPr>
        <w:t xml:space="preserve">a </w:t>
      </w:r>
      <w:r w:rsidRPr="002215C5">
        <w:rPr>
          <w:rFonts w:asciiTheme="minorBidi" w:hAnsiTheme="minorBidi"/>
          <w:b/>
          <w:bCs/>
        </w:rPr>
        <w:t>commercial scanner (B).</w:t>
      </w:r>
      <w:r w:rsidRPr="00401CCE">
        <w:rPr>
          <w:rFonts w:asciiTheme="minorBidi" w:hAnsiTheme="minorBidi"/>
        </w:rPr>
        <w:t xml:space="preserve"> </w:t>
      </w:r>
      <w:r>
        <w:rPr>
          <w:rFonts w:asciiTheme="minorBidi" w:hAnsiTheme="minorBidi"/>
        </w:rPr>
        <w:t xml:space="preserve">A HE-section from </w:t>
      </w:r>
      <w:r w:rsidRPr="00401CCE">
        <w:rPr>
          <w:rFonts w:asciiTheme="minorBidi" w:hAnsiTheme="minorBidi"/>
        </w:rPr>
        <w:t xml:space="preserve">FFPE material </w:t>
      </w:r>
      <w:r>
        <w:rPr>
          <w:rFonts w:asciiTheme="minorBidi" w:hAnsiTheme="minorBidi"/>
        </w:rPr>
        <w:t>with a</w:t>
      </w:r>
      <w:r w:rsidRPr="00401CCE">
        <w:rPr>
          <w:rFonts w:asciiTheme="minorBidi" w:hAnsiTheme="minorBidi"/>
        </w:rPr>
        <w:t xml:space="preserve"> ureter sample </w:t>
      </w:r>
      <w:r>
        <w:rPr>
          <w:rFonts w:asciiTheme="minorBidi" w:hAnsiTheme="minorBidi"/>
        </w:rPr>
        <w:t>was chosen for imaging</w:t>
      </w:r>
      <w:r w:rsidRPr="00401CCE">
        <w:rPr>
          <w:rFonts w:asciiTheme="minorBidi" w:hAnsiTheme="minorBidi"/>
        </w:rPr>
        <w:t xml:space="preserve">. </w:t>
      </w:r>
      <w:r w:rsidR="00D23DE9">
        <w:rPr>
          <w:rFonts w:asciiTheme="minorBidi" w:hAnsiTheme="minorBidi"/>
        </w:rPr>
        <w:t>(</w:t>
      </w:r>
      <w:r w:rsidRPr="00401CCE">
        <w:rPr>
          <w:rFonts w:asciiTheme="minorBidi" w:hAnsiTheme="minorBidi"/>
        </w:rPr>
        <w:t>A</w:t>
      </w:r>
      <w:r w:rsidR="00D23DE9">
        <w:rPr>
          <w:rFonts w:asciiTheme="minorBidi" w:hAnsiTheme="minorBidi"/>
        </w:rPr>
        <w:t>)</w:t>
      </w:r>
      <w:r w:rsidRPr="00401CCE">
        <w:rPr>
          <w:rFonts w:asciiTheme="minorBidi" w:hAnsiTheme="minorBidi"/>
        </w:rPr>
        <w:t xml:space="preserve"> was stitched using the Stitching plugin in Fiji</w:t>
      </w:r>
      <w:r w:rsidR="00F708BF">
        <w:rPr>
          <w:rFonts w:asciiTheme="minorBidi" w:hAnsiTheme="minorBidi"/>
        </w:rPr>
        <w:t xml:space="preserve"> and </w:t>
      </w:r>
      <w:r w:rsidR="00A3792D">
        <w:rPr>
          <w:rFonts w:asciiTheme="minorBidi" w:hAnsiTheme="minorBidi"/>
        </w:rPr>
        <w:t xml:space="preserve">afterwards </w:t>
      </w:r>
      <w:r w:rsidR="00F708BF">
        <w:rPr>
          <w:rFonts w:asciiTheme="minorBidi" w:hAnsiTheme="minorBidi"/>
        </w:rPr>
        <w:t>cropped</w:t>
      </w:r>
      <w:r w:rsidRPr="00401CCE">
        <w:rPr>
          <w:rFonts w:asciiTheme="minorBidi" w:hAnsiTheme="minorBidi"/>
        </w:rPr>
        <w:t xml:space="preserve">, otherwise unchanged. Figure 4B is cropped to represent the same ROI as in </w:t>
      </w:r>
      <w:r w:rsidR="00D23DE9">
        <w:rPr>
          <w:rFonts w:asciiTheme="minorBidi" w:hAnsiTheme="minorBidi"/>
        </w:rPr>
        <w:t>(</w:t>
      </w:r>
      <w:r w:rsidRPr="00401CCE">
        <w:rPr>
          <w:rFonts w:asciiTheme="minorBidi" w:hAnsiTheme="minorBidi"/>
        </w:rPr>
        <w:t>A</w:t>
      </w:r>
      <w:r w:rsidR="00D23DE9">
        <w:rPr>
          <w:rFonts w:asciiTheme="minorBidi" w:hAnsiTheme="minorBidi"/>
        </w:rPr>
        <w:t>)</w:t>
      </w:r>
      <w:r w:rsidRPr="00401CCE">
        <w:rPr>
          <w:rFonts w:asciiTheme="minorBidi" w:hAnsiTheme="minorBidi"/>
        </w:rPr>
        <w:t xml:space="preserve"> using QuPath and ImageJ. Scale bar</w:t>
      </w:r>
      <w:r>
        <w:rPr>
          <w:rFonts w:asciiTheme="minorBidi" w:hAnsiTheme="minorBidi"/>
        </w:rPr>
        <w:t>s</w:t>
      </w:r>
      <w:r w:rsidRPr="00401CCE">
        <w:rPr>
          <w:rFonts w:asciiTheme="minorBidi" w:hAnsiTheme="minorBidi"/>
        </w:rPr>
        <w:t xml:space="preserve"> </w:t>
      </w:r>
      <w:r>
        <w:rPr>
          <w:rFonts w:asciiTheme="minorBidi" w:hAnsiTheme="minorBidi"/>
        </w:rPr>
        <w:t>are</w:t>
      </w:r>
      <w:r w:rsidRPr="00401CCE">
        <w:rPr>
          <w:rFonts w:asciiTheme="minorBidi" w:hAnsiTheme="minorBidi"/>
        </w:rPr>
        <w:t xml:space="preserve"> 200 µm.</w:t>
      </w:r>
      <w:r w:rsidR="00BC5A1E">
        <w:rPr>
          <w:rFonts w:asciiTheme="minorBidi" w:hAnsiTheme="minorBidi"/>
        </w:rPr>
        <w:t xml:space="preserve"> </w:t>
      </w:r>
      <w:r w:rsidR="00E8671D" w:rsidRPr="0051120D">
        <w:rPr>
          <w:rFonts w:asciiTheme="minorBidi" w:hAnsiTheme="minorBidi"/>
        </w:rPr>
        <w:t xml:space="preserve">The images </w:t>
      </w:r>
      <w:r w:rsidR="0051120D">
        <w:rPr>
          <w:rFonts w:asciiTheme="minorBidi" w:hAnsiTheme="minorBidi"/>
        </w:rPr>
        <w:t xml:space="preserve">in this figure </w:t>
      </w:r>
      <w:r w:rsidR="00E8671D" w:rsidRPr="0051120D">
        <w:rPr>
          <w:rFonts w:asciiTheme="minorBidi" w:hAnsiTheme="minorBidi"/>
        </w:rPr>
        <w:t xml:space="preserve">were previously published </w:t>
      </w:r>
      <w:r w:rsidR="00841F4F" w:rsidRPr="0051120D">
        <w:rPr>
          <w:rFonts w:asciiTheme="minorBidi" w:hAnsiTheme="minorBidi"/>
        </w:rPr>
        <w:t>i</w:t>
      </w:r>
      <w:r w:rsidR="00E8671D" w:rsidRPr="0051120D">
        <w:rPr>
          <w:rFonts w:asciiTheme="minorBidi" w:hAnsiTheme="minorBidi"/>
        </w:rPr>
        <w:t xml:space="preserve">n </w:t>
      </w:r>
      <w:r w:rsidR="00624230" w:rsidRPr="0051120D">
        <w:rPr>
          <w:rFonts w:asciiTheme="minorBidi" w:hAnsiTheme="minorBidi"/>
        </w:rPr>
        <w:t>our online</w:t>
      </w:r>
      <w:r w:rsidR="00841F4F" w:rsidRPr="0051120D">
        <w:rPr>
          <w:rFonts w:asciiTheme="minorBidi" w:hAnsiTheme="minorBidi"/>
        </w:rPr>
        <w:t xml:space="preserve"> open-access</w:t>
      </w:r>
      <w:r w:rsidR="00624230" w:rsidRPr="0051120D">
        <w:rPr>
          <w:rFonts w:asciiTheme="minorBidi" w:hAnsiTheme="minorBidi"/>
        </w:rPr>
        <w:t xml:space="preserve"> protocol (</w:t>
      </w:r>
      <w:hyperlink r:id="rId5" w:history="1">
        <w:r w:rsidR="00624230" w:rsidRPr="0051120D">
          <w:rPr>
            <w:rStyle w:val="Hyperlink"/>
            <w:rFonts w:asciiTheme="minorBidi" w:hAnsiTheme="minorBidi"/>
          </w:rPr>
          <w:t>https://dx.doi.org/10.17504/protocols.io.3byl4jp22lo5/v1</w:t>
        </w:r>
      </w:hyperlink>
      <w:r w:rsidR="00624230" w:rsidRPr="0051120D">
        <w:rPr>
          <w:rFonts w:asciiTheme="minorBidi" w:hAnsiTheme="minorBidi"/>
        </w:rPr>
        <w:t>)</w:t>
      </w:r>
      <w:r w:rsidR="00373132" w:rsidRPr="0051120D">
        <w:rPr>
          <w:rFonts w:asciiTheme="minorBidi" w:hAnsiTheme="minorBidi"/>
        </w:rPr>
        <w:t xml:space="preserve"> </w:t>
      </w:r>
      <w:r w:rsidR="00841F4F" w:rsidRPr="0051120D">
        <w:rPr>
          <w:rFonts w:asciiTheme="minorBidi" w:hAnsiTheme="minorBidi"/>
        </w:rPr>
        <w:t xml:space="preserve">on </w:t>
      </w:r>
      <w:r w:rsidR="007D5BA7" w:rsidRPr="0051120D">
        <w:rPr>
          <w:rFonts w:asciiTheme="minorBidi" w:hAnsiTheme="minorBidi"/>
        </w:rPr>
        <w:t>p</w:t>
      </w:r>
      <w:r w:rsidR="00841F4F" w:rsidRPr="0051120D">
        <w:rPr>
          <w:rFonts w:asciiTheme="minorBidi" w:hAnsiTheme="minorBidi"/>
        </w:rPr>
        <w:t xml:space="preserve">rotocols.io </w:t>
      </w:r>
      <w:r w:rsidR="00973E13" w:rsidRPr="0051120D">
        <w:rPr>
          <w:rFonts w:asciiTheme="minorBidi" w:hAnsiTheme="minorBidi"/>
        </w:rPr>
        <w:t xml:space="preserve">under the Creative Commons License </w:t>
      </w:r>
      <w:r w:rsidR="00373132" w:rsidRPr="0051120D">
        <w:rPr>
          <w:rFonts w:asciiTheme="minorBidi" w:hAnsiTheme="minorBidi"/>
        </w:rPr>
        <w:t>CC BY 4.0.</w:t>
      </w:r>
    </w:p>
    <w:p w14:paraId="4A3DEF08" w14:textId="77777777" w:rsidR="00396558" w:rsidRPr="00975A4D" w:rsidRDefault="00396558" w:rsidP="003F765F">
      <w:pPr>
        <w:spacing w:line="480" w:lineRule="auto"/>
        <w:jc w:val="both"/>
        <w:rPr>
          <w:rFonts w:asciiTheme="minorBidi" w:hAnsiTheme="minorBidi"/>
        </w:rPr>
      </w:pPr>
    </w:p>
    <w:sectPr w:rsidR="00396558" w:rsidRPr="00975A4D" w:rsidSect="00D6071C">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A4D"/>
    <w:rsid w:val="001D75F1"/>
    <w:rsid w:val="0027307B"/>
    <w:rsid w:val="00293A2A"/>
    <w:rsid w:val="002F373E"/>
    <w:rsid w:val="002F38C7"/>
    <w:rsid w:val="00373132"/>
    <w:rsid w:val="00396558"/>
    <w:rsid w:val="003F765F"/>
    <w:rsid w:val="0049489C"/>
    <w:rsid w:val="004B4ED9"/>
    <w:rsid w:val="005058E6"/>
    <w:rsid w:val="0051120D"/>
    <w:rsid w:val="00515F35"/>
    <w:rsid w:val="00532A43"/>
    <w:rsid w:val="00624230"/>
    <w:rsid w:val="006974CF"/>
    <w:rsid w:val="006A0A45"/>
    <w:rsid w:val="007C678D"/>
    <w:rsid w:val="007D5BA7"/>
    <w:rsid w:val="007E78FC"/>
    <w:rsid w:val="0081506B"/>
    <w:rsid w:val="00841F4F"/>
    <w:rsid w:val="00973E13"/>
    <w:rsid w:val="00975A4D"/>
    <w:rsid w:val="00A16CA6"/>
    <w:rsid w:val="00A3792D"/>
    <w:rsid w:val="00B24455"/>
    <w:rsid w:val="00BA7C58"/>
    <w:rsid w:val="00BC5A1E"/>
    <w:rsid w:val="00C808D4"/>
    <w:rsid w:val="00D23DE9"/>
    <w:rsid w:val="00D6071C"/>
    <w:rsid w:val="00E610C8"/>
    <w:rsid w:val="00E8671D"/>
    <w:rsid w:val="00F021B2"/>
    <w:rsid w:val="00F708BF"/>
    <w:rsid w:val="00FE50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FE2D5"/>
  <w15:chartTrackingRefBased/>
  <w15:docId w15:val="{D5DD311C-0051-4331-8822-CEA99FB97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5A4D"/>
    <w:pPr>
      <w:keepNext/>
      <w:keepLines/>
      <w:spacing w:before="240" w:after="0"/>
      <w:outlineLvl w:val="0"/>
    </w:pPr>
    <w:rPr>
      <w:rFonts w:asciiTheme="majorHAnsi" w:eastAsiaTheme="majorEastAsia" w:hAnsiTheme="majorHAnsi" w:cstheme="majorBidi"/>
      <w:color w:val="2F5496" w:themeColor="accent1" w:themeShade="BF"/>
      <w:sz w:val="32"/>
      <w:szCs w:val="32"/>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5A4D"/>
    <w:rPr>
      <w:rFonts w:asciiTheme="majorHAnsi" w:eastAsiaTheme="majorEastAsia" w:hAnsiTheme="majorHAnsi" w:cstheme="majorBidi"/>
      <w:color w:val="2F5496" w:themeColor="accent1" w:themeShade="BF"/>
      <w:sz w:val="32"/>
      <w:szCs w:val="32"/>
      <w:lang w:val="de-DE"/>
    </w:rPr>
  </w:style>
  <w:style w:type="character" w:styleId="Hyperlink">
    <w:name w:val="Hyperlink"/>
    <w:basedOn w:val="DefaultParagraphFont"/>
    <w:uiPriority w:val="99"/>
    <w:unhideWhenUsed/>
    <w:rsid w:val="00A16CA6"/>
    <w:rPr>
      <w:color w:val="0563C1" w:themeColor="hyperlink"/>
      <w:u w:val="single"/>
    </w:rPr>
  </w:style>
  <w:style w:type="character" w:styleId="UnresolvedMention">
    <w:name w:val="Unresolved Mention"/>
    <w:basedOn w:val="DefaultParagraphFont"/>
    <w:uiPriority w:val="99"/>
    <w:semiHidden/>
    <w:unhideWhenUsed/>
    <w:rsid w:val="00624230"/>
    <w:rPr>
      <w:color w:val="605E5C"/>
      <w:shd w:val="clear" w:color="auto" w:fill="E1DFDD"/>
    </w:rPr>
  </w:style>
  <w:style w:type="character" w:styleId="CommentReference">
    <w:name w:val="annotation reference"/>
    <w:basedOn w:val="DefaultParagraphFont"/>
    <w:uiPriority w:val="99"/>
    <w:semiHidden/>
    <w:unhideWhenUsed/>
    <w:rsid w:val="004B4ED9"/>
    <w:rPr>
      <w:sz w:val="16"/>
      <w:szCs w:val="16"/>
    </w:rPr>
  </w:style>
  <w:style w:type="paragraph" w:styleId="CommentText">
    <w:name w:val="annotation text"/>
    <w:basedOn w:val="Normal"/>
    <w:link w:val="CommentTextChar"/>
    <w:uiPriority w:val="99"/>
    <w:unhideWhenUsed/>
    <w:rsid w:val="004B4ED9"/>
    <w:pPr>
      <w:spacing w:line="240" w:lineRule="auto"/>
    </w:pPr>
    <w:rPr>
      <w:sz w:val="20"/>
      <w:szCs w:val="20"/>
    </w:rPr>
  </w:style>
  <w:style w:type="character" w:customStyle="1" w:styleId="CommentTextChar">
    <w:name w:val="Comment Text Char"/>
    <w:basedOn w:val="DefaultParagraphFont"/>
    <w:link w:val="CommentText"/>
    <w:uiPriority w:val="99"/>
    <w:rsid w:val="004B4ED9"/>
    <w:rPr>
      <w:sz w:val="20"/>
      <w:szCs w:val="20"/>
    </w:rPr>
  </w:style>
  <w:style w:type="paragraph" w:styleId="CommentSubject">
    <w:name w:val="annotation subject"/>
    <w:basedOn w:val="CommentText"/>
    <w:next w:val="CommentText"/>
    <w:link w:val="CommentSubjectChar"/>
    <w:uiPriority w:val="99"/>
    <w:semiHidden/>
    <w:unhideWhenUsed/>
    <w:rsid w:val="004B4ED9"/>
    <w:rPr>
      <w:b/>
      <w:bCs/>
    </w:rPr>
  </w:style>
  <w:style w:type="character" w:customStyle="1" w:styleId="CommentSubjectChar">
    <w:name w:val="Comment Subject Char"/>
    <w:basedOn w:val="CommentTextChar"/>
    <w:link w:val="CommentSubject"/>
    <w:uiPriority w:val="99"/>
    <w:semiHidden/>
    <w:rsid w:val="004B4ED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x.doi.org/10.17504/protocols.io.3byl4jp22lo5/v1" TargetMode="External"/><Relationship Id="rId4" Type="http://schemas.openxmlformats.org/officeDocument/2006/relationships/hyperlink" Target="https://obsprojec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363</Words>
  <Characters>2293</Characters>
  <Application>Microsoft Office Word</Application>
  <DocSecurity>0</DocSecurity>
  <Lines>19</Lines>
  <Paragraphs>5</Paragraphs>
  <ScaleCrop>false</ScaleCrop>
  <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Almoatazbellah Youssef</dc:creator>
  <cp:keywords/>
  <dc:description/>
  <cp:lastModifiedBy>Almoatazbellah Youssef</cp:lastModifiedBy>
  <cp:revision>3</cp:revision>
  <dcterms:created xsi:type="dcterms:W3CDTF">2023-09-17T10:59:00Z</dcterms:created>
  <dcterms:modified xsi:type="dcterms:W3CDTF">2023-09-17T22:16:00Z</dcterms:modified>
</cp:coreProperties>
</file>