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96C45A" w14:textId="77777777" w:rsidR="00326832" w:rsidRPr="0052106E" w:rsidRDefault="00326832" w:rsidP="00326832">
      <w:pPr>
        <w:spacing w:line="480" w:lineRule="auto"/>
        <w:jc w:val="both"/>
        <w:rPr>
          <w:lang w:val="en-US"/>
        </w:rPr>
      </w:pPr>
      <w:r>
        <w:rPr>
          <w:b/>
          <w:lang w:val="en-US"/>
        </w:rPr>
        <w:t xml:space="preserve">Supplementary </w:t>
      </w:r>
      <w:r w:rsidRPr="00965732">
        <w:rPr>
          <w:b/>
          <w:lang w:val="en-US"/>
        </w:rPr>
        <w:t xml:space="preserve">Table </w:t>
      </w:r>
      <w:r>
        <w:rPr>
          <w:b/>
          <w:lang w:val="en-US"/>
        </w:rPr>
        <w:t>1</w:t>
      </w:r>
      <w:r w:rsidRPr="00965732">
        <w:rPr>
          <w:b/>
          <w:lang w:val="en-US"/>
        </w:rPr>
        <w:t xml:space="preserve">. </w:t>
      </w:r>
      <w:proofErr w:type="gramStart"/>
      <w:r w:rsidRPr="00326832">
        <w:rPr>
          <w:lang w:val="en-US"/>
        </w:rPr>
        <w:t>Age at</w:t>
      </w:r>
      <w:r>
        <w:rPr>
          <w:b/>
          <w:lang w:val="en-US"/>
        </w:rPr>
        <w:t xml:space="preserve"> </w:t>
      </w:r>
      <w:r>
        <w:rPr>
          <w:lang w:val="en-US"/>
        </w:rPr>
        <w:t xml:space="preserve">MRI and GA at birth </w:t>
      </w:r>
      <w:r w:rsidR="0035358C">
        <w:rPr>
          <w:lang w:val="en-US"/>
        </w:rPr>
        <w:t>of</w:t>
      </w:r>
      <w:r w:rsidR="004407D4">
        <w:rPr>
          <w:lang w:val="en-US"/>
        </w:rPr>
        <w:t xml:space="preserve"> </w:t>
      </w:r>
      <w:r>
        <w:rPr>
          <w:lang w:val="en-US"/>
        </w:rPr>
        <w:t xml:space="preserve">infants </w:t>
      </w:r>
      <w:r w:rsidRPr="00965732">
        <w:rPr>
          <w:lang w:val="en-US"/>
        </w:rPr>
        <w:t>in w</w:t>
      </w:r>
      <w:r>
        <w:rPr>
          <w:lang w:val="en-US"/>
        </w:rPr>
        <w:t>hom</w:t>
      </w:r>
      <w:r w:rsidRPr="00965732">
        <w:rPr>
          <w:lang w:val="en-US"/>
        </w:rPr>
        <w:t xml:space="preserve"> cerebello-cortical pathways (</w:t>
      </w:r>
      <w:r>
        <w:rPr>
          <w:lang w:val="en-US"/>
        </w:rPr>
        <w:t>≥10</w:t>
      </w:r>
      <w:r w:rsidRPr="00965732">
        <w:rPr>
          <w:lang w:val="en-US"/>
        </w:rPr>
        <w:t xml:space="preserve"> streamlines)</w:t>
      </w:r>
      <w:r w:rsidR="0035358C">
        <w:rPr>
          <w:lang w:val="en-US"/>
        </w:rPr>
        <w:t xml:space="preserve"> were identified.</w:t>
      </w:r>
      <w:proofErr w:type="gramEnd"/>
      <w:r w:rsidR="0035358C">
        <w:rPr>
          <w:lang w:val="en-US"/>
        </w:rPr>
        <w:t xml:space="preserve"> Results </w:t>
      </w:r>
      <w:r w:rsidR="004407D4">
        <w:rPr>
          <w:lang w:val="en-US"/>
        </w:rPr>
        <w:t xml:space="preserve">of </w:t>
      </w:r>
      <w:r>
        <w:rPr>
          <w:lang w:val="en-US"/>
        </w:rPr>
        <w:t xml:space="preserve">GLM </w:t>
      </w:r>
      <w:r w:rsidR="004407D4">
        <w:rPr>
          <w:lang w:val="en-US"/>
        </w:rPr>
        <w:t xml:space="preserve">assessing differences in GA at birth and age at MRI are </w:t>
      </w:r>
      <w:r>
        <w:rPr>
          <w:lang w:val="en-US"/>
        </w:rPr>
        <w:t xml:space="preserve">reported when significant </w:t>
      </w:r>
      <w:r w:rsidR="004407D4">
        <w:rPr>
          <w:lang w:val="en-US"/>
        </w:rPr>
        <w:t>(p &lt; 0.05).</w:t>
      </w:r>
      <w:bookmarkStart w:id="0" w:name="_GoBack"/>
      <w:bookmarkEnd w:id="0"/>
    </w:p>
    <w:tbl>
      <w:tblPr>
        <w:tblStyle w:val="TableGrid"/>
        <w:tblpPr w:leftFromText="180" w:rightFromText="180" w:vertAnchor="page" w:horzAnchor="margin" w:tblpY="3480"/>
        <w:tblW w:w="9067" w:type="dxa"/>
        <w:tblLook w:val="0420" w:firstRow="1" w:lastRow="0" w:firstColumn="0" w:lastColumn="0" w:noHBand="0" w:noVBand="1"/>
      </w:tblPr>
      <w:tblGrid>
        <w:gridCol w:w="1696"/>
        <w:gridCol w:w="733"/>
        <w:gridCol w:w="1535"/>
        <w:gridCol w:w="1560"/>
        <w:gridCol w:w="708"/>
        <w:gridCol w:w="1418"/>
        <w:gridCol w:w="1417"/>
      </w:tblGrid>
      <w:tr w:rsidR="00326832" w:rsidRPr="0052106E" w14:paraId="1D9D5187" w14:textId="77777777" w:rsidTr="00CA2840">
        <w:trPr>
          <w:trHeight w:val="549"/>
        </w:trPr>
        <w:tc>
          <w:tcPr>
            <w:tcW w:w="16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0F7A7E9" w14:textId="77777777" w:rsidR="00326832" w:rsidRPr="0052106E" w:rsidRDefault="00326832" w:rsidP="00326832">
            <w:pPr>
              <w:jc w:val="center"/>
              <w:rPr>
                <w:b/>
              </w:rPr>
            </w:pPr>
            <w:r>
              <w:rPr>
                <w:b/>
              </w:rPr>
              <w:t>Cortical region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07F148D3" w14:textId="77777777" w:rsidR="00326832" w:rsidRPr="0052106E" w:rsidRDefault="00326832" w:rsidP="00326832">
            <w:pPr>
              <w:jc w:val="center"/>
            </w:pPr>
            <w:r>
              <w:t>CTC (%)</w:t>
            </w:r>
          </w:p>
        </w:tc>
        <w:tc>
          <w:tcPr>
            <w:tcW w:w="15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837C73" w14:textId="77777777" w:rsidR="00326832" w:rsidRDefault="00326832" w:rsidP="00326832">
            <w:pPr>
              <w:jc w:val="center"/>
            </w:pPr>
            <w:r>
              <w:t>Mean (SD) age at MRI [weeks]</w:t>
            </w:r>
          </w:p>
          <w:p w14:paraId="254A31A7" w14:textId="77777777" w:rsidR="00326832" w:rsidRDefault="00326832" w:rsidP="004407D4">
            <w:pPr>
              <w:jc w:val="center"/>
            </w:pPr>
            <w:r>
              <w:t xml:space="preserve">(subjects </w:t>
            </w:r>
            <w:r w:rsidR="00CA2840">
              <w:t xml:space="preserve"> </w:t>
            </w:r>
            <w:proofErr w:type="spellStart"/>
            <w:r w:rsidR="004407D4">
              <w:t>where</w:t>
            </w:r>
            <w:proofErr w:type="spellEnd"/>
            <w:r w:rsidR="004407D4">
              <w:t xml:space="preserve"> </w:t>
            </w:r>
            <w:proofErr w:type="spellStart"/>
            <w:r w:rsidR="004407D4">
              <w:t>tract</w:t>
            </w:r>
            <w:proofErr w:type="spellEnd"/>
            <w:r w:rsidR="004407D4">
              <w:t xml:space="preserve"> was </w:t>
            </w:r>
            <w:proofErr w:type="spellStart"/>
            <w:r w:rsidR="004407D4">
              <w:t>identified</w:t>
            </w:r>
            <w:proofErr w:type="spellEnd"/>
            <w:r w:rsidR="00CA2840">
              <w:t xml:space="preserve"> </w:t>
            </w:r>
            <w:r w:rsidR="004407D4">
              <w:t xml:space="preserve">versus </w:t>
            </w:r>
            <w:proofErr w:type="spellStart"/>
            <w:r w:rsidR="004407D4">
              <w:t>those</w:t>
            </w:r>
            <w:proofErr w:type="spellEnd"/>
            <w:r w:rsidR="004407D4">
              <w:t xml:space="preserve"> </w:t>
            </w:r>
            <w:proofErr w:type="spellStart"/>
            <w:r w:rsidR="004407D4">
              <w:t>where</w:t>
            </w:r>
            <w:proofErr w:type="spellEnd"/>
            <w:r w:rsidR="00CA2840">
              <w:t xml:space="preserve"> </w:t>
            </w:r>
            <w:r>
              <w:t xml:space="preserve">the </w:t>
            </w:r>
            <w:proofErr w:type="spellStart"/>
            <w:r>
              <w:t>tract</w:t>
            </w:r>
            <w:proofErr w:type="spellEnd"/>
            <w:r w:rsidR="004407D4">
              <w:t xml:space="preserve"> was </w:t>
            </w:r>
            <w:proofErr w:type="spellStart"/>
            <w:r w:rsidR="004407D4">
              <w:t>not</w:t>
            </w:r>
            <w:proofErr w:type="spellEnd"/>
            <w:r>
              <w:t>)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A5FA065" w14:textId="77777777" w:rsidR="00326832" w:rsidRDefault="00326832" w:rsidP="00326832">
            <w:pPr>
              <w:jc w:val="center"/>
            </w:pPr>
            <w:r>
              <w:t>Mean (SD) GA at birth [weeks]</w:t>
            </w:r>
          </w:p>
          <w:p w14:paraId="31991C88" w14:textId="77777777" w:rsidR="00326832" w:rsidRDefault="00326832" w:rsidP="00CA2840">
            <w:pPr>
              <w:jc w:val="center"/>
            </w:pPr>
            <w:r>
              <w:t>(</w:t>
            </w:r>
            <w:r w:rsidR="004407D4">
              <w:t xml:space="preserve"> subjects  </w:t>
            </w:r>
            <w:proofErr w:type="spellStart"/>
            <w:r w:rsidR="004407D4">
              <w:t>where</w:t>
            </w:r>
            <w:proofErr w:type="spellEnd"/>
            <w:r w:rsidR="004407D4">
              <w:t xml:space="preserve"> </w:t>
            </w:r>
            <w:proofErr w:type="spellStart"/>
            <w:r w:rsidR="004407D4">
              <w:t>tract</w:t>
            </w:r>
            <w:proofErr w:type="spellEnd"/>
            <w:r w:rsidR="004407D4">
              <w:t xml:space="preserve"> was </w:t>
            </w:r>
            <w:proofErr w:type="spellStart"/>
            <w:r w:rsidR="004407D4">
              <w:t>identified</w:t>
            </w:r>
            <w:proofErr w:type="spellEnd"/>
            <w:r w:rsidR="004407D4">
              <w:t xml:space="preserve"> versus </w:t>
            </w:r>
            <w:proofErr w:type="spellStart"/>
            <w:r w:rsidR="004407D4">
              <w:t>those</w:t>
            </w:r>
            <w:proofErr w:type="spellEnd"/>
            <w:r w:rsidR="004407D4">
              <w:t xml:space="preserve"> </w:t>
            </w:r>
            <w:proofErr w:type="spellStart"/>
            <w:r w:rsidR="004407D4">
              <w:t>where</w:t>
            </w:r>
            <w:proofErr w:type="spellEnd"/>
            <w:r w:rsidR="004407D4">
              <w:t xml:space="preserve"> the </w:t>
            </w:r>
            <w:proofErr w:type="spellStart"/>
            <w:r w:rsidR="004407D4">
              <w:t>tract</w:t>
            </w:r>
            <w:proofErr w:type="spellEnd"/>
            <w:r w:rsidR="004407D4">
              <w:t xml:space="preserve"> was </w:t>
            </w:r>
            <w:proofErr w:type="spellStart"/>
            <w:r w:rsidR="004407D4">
              <w:t>not</w:t>
            </w:r>
            <w:proofErr w:type="spellEnd"/>
            <w:r w:rsidR="004407D4">
              <w:t xml:space="preserve"> </w:t>
            </w:r>
            <w:r>
              <w:t>)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9E85F14" w14:textId="77777777" w:rsidR="00326832" w:rsidRDefault="00326832" w:rsidP="00326832">
            <w:pPr>
              <w:jc w:val="center"/>
            </w:pPr>
            <w:r>
              <w:t>CPC (%)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2945BA8" w14:textId="77777777" w:rsidR="00326832" w:rsidRDefault="00326832" w:rsidP="00326832">
            <w:pPr>
              <w:jc w:val="center"/>
            </w:pPr>
            <w:r>
              <w:t>Mean (SD) age at MRI [weeks]</w:t>
            </w:r>
          </w:p>
          <w:p w14:paraId="508D0A41" w14:textId="77777777" w:rsidR="00326832" w:rsidRDefault="00326832" w:rsidP="00326832">
            <w:pPr>
              <w:jc w:val="center"/>
            </w:pPr>
            <w:r>
              <w:t>(</w:t>
            </w:r>
            <w:r w:rsidR="004407D4">
              <w:t xml:space="preserve"> subjects  </w:t>
            </w:r>
            <w:proofErr w:type="spellStart"/>
            <w:r w:rsidR="004407D4">
              <w:t>where</w:t>
            </w:r>
            <w:proofErr w:type="spellEnd"/>
            <w:r w:rsidR="004407D4">
              <w:t xml:space="preserve"> </w:t>
            </w:r>
            <w:proofErr w:type="spellStart"/>
            <w:r w:rsidR="004407D4">
              <w:t>tract</w:t>
            </w:r>
            <w:proofErr w:type="spellEnd"/>
            <w:r w:rsidR="004407D4">
              <w:t xml:space="preserve"> was </w:t>
            </w:r>
            <w:proofErr w:type="spellStart"/>
            <w:r w:rsidR="004407D4">
              <w:t>identified</w:t>
            </w:r>
            <w:proofErr w:type="spellEnd"/>
            <w:r w:rsidR="004407D4">
              <w:t xml:space="preserve"> versus </w:t>
            </w:r>
            <w:proofErr w:type="spellStart"/>
            <w:r w:rsidR="004407D4">
              <w:t>those</w:t>
            </w:r>
            <w:proofErr w:type="spellEnd"/>
            <w:r w:rsidR="004407D4">
              <w:t xml:space="preserve"> </w:t>
            </w:r>
            <w:proofErr w:type="spellStart"/>
            <w:r w:rsidR="004407D4">
              <w:t>where</w:t>
            </w:r>
            <w:proofErr w:type="spellEnd"/>
            <w:r w:rsidR="004407D4">
              <w:t xml:space="preserve"> the </w:t>
            </w:r>
            <w:proofErr w:type="spellStart"/>
            <w:r w:rsidR="004407D4">
              <w:t>tract</w:t>
            </w:r>
            <w:proofErr w:type="spellEnd"/>
            <w:r w:rsidR="004407D4">
              <w:t xml:space="preserve"> was </w:t>
            </w:r>
            <w:proofErr w:type="spellStart"/>
            <w:r w:rsidR="004407D4">
              <w:t>not</w:t>
            </w:r>
            <w:proofErr w:type="spellEnd"/>
            <w:r>
              <w:t>)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DCF51BB" w14:textId="77777777" w:rsidR="00326832" w:rsidRDefault="00326832" w:rsidP="00326832">
            <w:pPr>
              <w:jc w:val="center"/>
            </w:pPr>
            <w:r>
              <w:t>Mean (SD) GA at birth [weeks]</w:t>
            </w:r>
          </w:p>
          <w:p w14:paraId="257F3EEA" w14:textId="77777777" w:rsidR="00326832" w:rsidRDefault="00326832" w:rsidP="00326832">
            <w:pPr>
              <w:jc w:val="center"/>
            </w:pPr>
            <w:r>
              <w:t>(</w:t>
            </w:r>
            <w:r w:rsidR="004407D4">
              <w:t xml:space="preserve"> subjects  </w:t>
            </w:r>
            <w:proofErr w:type="spellStart"/>
            <w:r w:rsidR="004407D4">
              <w:t>where</w:t>
            </w:r>
            <w:proofErr w:type="spellEnd"/>
            <w:r w:rsidR="004407D4">
              <w:t xml:space="preserve"> </w:t>
            </w:r>
            <w:proofErr w:type="spellStart"/>
            <w:r w:rsidR="004407D4">
              <w:t>tract</w:t>
            </w:r>
            <w:proofErr w:type="spellEnd"/>
            <w:r w:rsidR="004407D4">
              <w:t xml:space="preserve"> was </w:t>
            </w:r>
            <w:proofErr w:type="spellStart"/>
            <w:r w:rsidR="004407D4">
              <w:t>identified</w:t>
            </w:r>
            <w:proofErr w:type="spellEnd"/>
            <w:r w:rsidR="004407D4">
              <w:t xml:space="preserve"> versus </w:t>
            </w:r>
            <w:proofErr w:type="spellStart"/>
            <w:r w:rsidR="004407D4">
              <w:t>those</w:t>
            </w:r>
            <w:proofErr w:type="spellEnd"/>
            <w:r w:rsidR="004407D4">
              <w:t xml:space="preserve"> </w:t>
            </w:r>
            <w:proofErr w:type="spellStart"/>
            <w:r w:rsidR="004407D4">
              <w:t>where</w:t>
            </w:r>
            <w:proofErr w:type="spellEnd"/>
            <w:r w:rsidR="004407D4">
              <w:t xml:space="preserve"> the </w:t>
            </w:r>
            <w:proofErr w:type="spellStart"/>
            <w:r w:rsidR="004407D4">
              <w:t>tract</w:t>
            </w:r>
            <w:proofErr w:type="spellEnd"/>
            <w:r w:rsidR="004407D4">
              <w:t xml:space="preserve"> was </w:t>
            </w:r>
            <w:proofErr w:type="spellStart"/>
            <w:r w:rsidR="004407D4">
              <w:t>not</w:t>
            </w:r>
            <w:proofErr w:type="spellEnd"/>
            <w:r>
              <w:t>)</w:t>
            </w:r>
          </w:p>
        </w:tc>
      </w:tr>
      <w:tr w:rsidR="00326832" w:rsidRPr="0052106E" w14:paraId="200A7D47" w14:textId="77777777" w:rsidTr="00CA2840">
        <w:trPr>
          <w:trHeight w:val="549"/>
        </w:trPr>
        <w:tc>
          <w:tcPr>
            <w:tcW w:w="169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4D7C90" w14:textId="77777777" w:rsidR="00326832" w:rsidRPr="0052106E" w:rsidRDefault="00326832" w:rsidP="00326832">
            <w:pPr>
              <w:jc w:val="center"/>
            </w:pPr>
            <w:r w:rsidRPr="003D21BE">
              <w:rPr>
                <w:lang w:val="en-US"/>
              </w:rPr>
              <w:t>Left precentral gyrus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4" w:space="0" w:color="auto"/>
              <w:right w:val="nil"/>
            </w:tcBorders>
            <w:vAlign w:val="center"/>
          </w:tcPr>
          <w:p w14:paraId="32B075F5" w14:textId="77777777" w:rsidR="00326832" w:rsidRPr="0052106E" w:rsidRDefault="00326832" w:rsidP="00326832">
            <w:pPr>
              <w:jc w:val="center"/>
            </w:pPr>
            <w:r w:rsidRPr="00765A4D">
              <w:t>100</w:t>
            </w:r>
          </w:p>
        </w:tc>
        <w:tc>
          <w:tcPr>
            <w:tcW w:w="1535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6AA0315" w14:textId="77777777" w:rsidR="00326832" w:rsidRPr="004B17CE" w:rsidRDefault="00326832" w:rsidP="00326832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3345169E" w14:textId="77777777" w:rsidR="00326832" w:rsidRPr="004B17CE" w:rsidRDefault="00326832" w:rsidP="00326832">
            <w:pPr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right w:val="nil"/>
            </w:tcBorders>
            <w:vAlign w:val="center"/>
          </w:tcPr>
          <w:p w14:paraId="7C818B01" w14:textId="77777777" w:rsidR="00326832" w:rsidRPr="004B17CE" w:rsidRDefault="00326832" w:rsidP="00326832">
            <w:pPr>
              <w:jc w:val="center"/>
            </w:pPr>
            <w:r w:rsidRPr="004B17CE">
              <w:t>100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0BE9CE1" w14:textId="77777777" w:rsidR="00326832" w:rsidRPr="004B17CE" w:rsidRDefault="00326832" w:rsidP="00326832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7B950C6C" w14:textId="77777777" w:rsidR="00326832" w:rsidRPr="0052106E" w:rsidRDefault="00326832" w:rsidP="00326832">
            <w:pPr>
              <w:jc w:val="center"/>
            </w:pPr>
            <w:r>
              <w:t>-</w:t>
            </w:r>
          </w:p>
        </w:tc>
      </w:tr>
      <w:tr w:rsidR="00326832" w:rsidRPr="0052106E" w14:paraId="1DCCA7EC" w14:textId="77777777" w:rsidTr="00CA2840">
        <w:trPr>
          <w:trHeight w:val="549"/>
        </w:trPr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74D1F4" w14:textId="77777777" w:rsidR="00326832" w:rsidRPr="0052106E" w:rsidRDefault="00326832" w:rsidP="00326832">
            <w:pPr>
              <w:jc w:val="center"/>
            </w:pPr>
            <w:r w:rsidRPr="003D21BE">
              <w:rPr>
                <w:lang w:val="en-US"/>
              </w:rPr>
              <w:t>Right precentral gyrus</w:t>
            </w:r>
          </w:p>
        </w:tc>
        <w:tc>
          <w:tcPr>
            <w:tcW w:w="733" w:type="dxa"/>
            <w:tcBorders>
              <w:left w:val="single" w:sz="4" w:space="0" w:color="auto"/>
              <w:right w:val="nil"/>
            </w:tcBorders>
            <w:vAlign w:val="center"/>
          </w:tcPr>
          <w:p w14:paraId="15A74A38" w14:textId="77777777" w:rsidR="00326832" w:rsidRPr="0052106E" w:rsidRDefault="00326832" w:rsidP="00326832">
            <w:pPr>
              <w:jc w:val="center"/>
            </w:pPr>
            <w:r w:rsidRPr="00765A4D">
              <w:t>100</w:t>
            </w:r>
          </w:p>
        </w:tc>
        <w:tc>
          <w:tcPr>
            <w:tcW w:w="1535" w:type="dxa"/>
            <w:tcBorders>
              <w:left w:val="nil"/>
              <w:right w:val="nil"/>
            </w:tcBorders>
            <w:vAlign w:val="center"/>
          </w:tcPr>
          <w:p w14:paraId="4DD7123F" w14:textId="77777777" w:rsidR="00326832" w:rsidRDefault="00326832" w:rsidP="00326832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left w:val="nil"/>
              <w:right w:val="single" w:sz="4" w:space="0" w:color="auto"/>
            </w:tcBorders>
            <w:vAlign w:val="center"/>
          </w:tcPr>
          <w:p w14:paraId="4EE3D4CD" w14:textId="77777777" w:rsidR="00326832" w:rsidRDefault="00326832" w:rsidP="00326832">
            <w:pPr>
              <w:jc w:val="center"/>
            </w:pPr>
            <w: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vAlign w:val="center"/>
          </w:tcPr>
          <w:p w14:paraId="1567951E" w14:textId="77777777" w:rsidR="00326832" w:rsidRDefault="00326832" w:rsidP="00326832">
            <w:pPr>
              <w:jc w:val="center"/>
            </w:pPr>
            <w:r>
              <w:t>96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41D04ECE" w14:textId="77777777" w:rsidR="00326832" w:rsidRDefault="00326832" w:rsidP="00326832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vAlign w:val="center"/>
          </w:tcPr>
          <w:p w14:paraId="6F6C036F" w14:textId="77777777" w:rsidR="00326832" w:rsidRPr="0052106E" w:rsidRDefault="00326832" w:rsidP="00326832">
            <w:pPr>
              <w:jc w:val="center"/>
            </w:pPr>
            <w:r>
              <w:t>-</w:t>
            </w:r>
          </w:p>
        </w:tc>
      </w:tr>
      <w:tr w:rsidR="00326832" w:rsidRPr="0052106E" w14:paraId="63FD67D6" w14:textId="77777777" w:rsidTr="00CA2840">
        <w:trPr>
          <w:trHeight w:val="549"/>
        </w:trPr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52C01B" w14:textId="77777777" w:rsidR="00326832" w:rsidRPr="0052106E" w:rsidRDefault="00326832" w:rsidP="00326832">
            <w:pPr>
              <w:jc w:val="center"/>
            </w:pPr>
            <w:r w:rsidRPr="003D21BE">
              <w:rPr>
                <w:lang w:val="en-US"/>
              </w:rPr>
              <w:t>Left superior frontal lobe</w:t>
            </w:r>
          </w:p>
        </w:tc>
        <w:tc>
          <w:tcPr>
            <w:tcW w:w="733" w:type="dxa"/>
            <w:tcBorders>
              <w:left w:val="single" w:sz="4" w:space="0" w:color="auto"/>
              <w:right w:val="nil"/>
            </w:tcBorders>
            <w:vAlign w:val="center"/>
          </w:tcPr>
          <w:p w14:paraId="34A0AE91" w14:textId="77777777" w:rsidR="00326832" w:rsidRPr="0052106E" w:rsidRDefault="00326832" w:rsidP="00326832">
            <w:pPr>
              <w:jc w:val="center"/>
            </w:pPr>
            <w:r>
              <w:t>67</w:t>
            </w:r>
          </w:p>
        </w:tc>
        <w:tc>
          <w:tcPr>
            <w:tcW w:w="1535" w:type="dxa"/>
            <w:tcBorders>
              <w:left w:val="nil"/>
              <w:right w:val="nil"/>
            </w:tcBorders>
            <w:vAlign w:val="center"/>
          </w:tcPr>
          <w:p w14:paraId="1355B397" w14:textId="77777777" w:rsidR="00326832" w:rsidRDefault="00326832" w:rsidP="00326832">
            <w:pPr>
              <w:jc w:val="center"/>
            </w:pPr>
            <w:r>
              <w:t>37.4 (2.9) vs. 37.8 (4.7)</w:t>
            </w:r>
          </w:p>
        </w:tc>
        <w:tc>
          <w:tcPr>
            <w:tcW w:w="1560" w:type="dxa"/>
            <w:tcBorders>
              <w:left w:val="nil"/>
              <w:right w:val="single" w:sz="4" w:space="0" w:color="auto"/>
            </w:tcBorders>
            <w:vAlign w:val="center"/>
          </w:tcPr>
          <w:p w14:paraId="59D76333" w14:textId="77777777" w:rsidR="00326832" w:rsidRDefault="00326832" w:rsidP="00326832">
            <w:pPr>
              <w:jc w:val="center"/>
            </w:pPr>
            <w:r>
              <w:t>33.8 (3.0) vs. 31.4 (4.5)</w:t>
            </w: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vAlign w:val="center"/>
          </w:tcPr>
          <w:p w14:paraId="37056FF9" w14:textId="77777777" w:rsidR="00326832" w:rsidRDefault="00326832" w:rsidP="00326832">
            <w:pPr>
              <w:jc w:val="center"/>
            </w:pPr>
            <w:r>
              <w:t>75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6A57221" w14:textId="77777777" w:rsidR="00326832" w:rsidRDefault="00326832" w:rsidP="00326832">
            <w:pPr>
              <w:jc w:val="center"/>
            </w:pPr>
            <w:r>
              <w:t xml:space="preserve">37.3 (3.6) vs. 38.3 (3.8) 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vAlign w:val="center"/>
          </w:tcPr>
          <w:p w14:paraId="7418518C" w14:textId="77777777" w:rsidR="00326832" w:rsidRPr="0052106E" w:rsidRDefault="00326832" w:rsidP="00326832">
            <w:pPr>
              <w:jc w:val="center"/>
            </w:pPr>
            <w:r>
              <w:t>33.0 (3.8) vs. 33.5 (3.1)</w:t>
            </w:r>
          </w:p>
        </w:tc>
      </w:tr>
      <w:tr w:rsidR="00326832" w:rsidRPr="0052106E" w14:paraId="74B5C4D5" w14:textId="77777777" w:rsidTr="00CA2840">
        <w:trPr>
          <w:trHeight w:val="549"/>
        </w:trPr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855FE0" w14:textId="77777777" w:rsidR="00326832" w:rsidRPr="0052106E" w:rsidRDefault="00326832" w:rsidP="00326832">
            <w:pPr>
              <w:jc w:val="center"/>
            </w:pPr>
            <w:r w:rsidRPr="003D21BE">
              <w:t>Right superior frontal lobe</w:t>
            </w:r>
          </w:p>
        </w:tc>
        <w:tc>
          <w:tcPr>
            <w:tcW w:w="733" w:type="dxa"/>
            <w:tcBorders>
              <w:left w:val="single" w:sz="4" w:space="0" w:color="auto"/>
              <w:right w:val="nil"/>
            </w:tcBorders>
            <w:vAlign w:val="center"/>
          </w:tcPr>
          <w:p w14:paraId="16BBD3C4" w14:textId="77777777" w:rsidR="00326832" w:rsidRPr="0052106E" w:rsidRDefault="00326832" w:rsidP="00326832">
            <w:pPr>
              <w:jc w:val="center"/>
            </w:pPr>
            <w:r>
              <w:t>96</w:t>
            </w:r>
          </w:p>
        </w:tc>
        <w:tc>
          <w:tcPr>
            <w:tcW w:w="1535" w:type="dxa"/>
            <w:tcBorders>
              <w:left w:val="nil"/>
              <w:right w:val="nil"/>
            </w:tcBorders>
            <w:vAlign w:val="center"/>
          </w:tcPr>
          <w:p w14:paraId="3EB7D34E" w14:textId="77777777" w:rsidR="00326832" w:rsidRDefault="00326832" w:rsidP="00326832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left w:val="nil"/>
              <w:right w:val="single" w:sz="4" w:space="0" w:color="auto"/>
            </w:tcBorders>
            <w:vAlign w:val="center"/>
          </w:tcPr>
          <w:p w14:paraId="2D322DA8" w14:textId="77777777" w:rsidR="00326832" w:rsidRDefault="00326832" w:rsidP="00326832">
            <w:pPr>
              <w:jc w:val="center"/>
            </w:pPr>
            <w: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vAlign w:val="center"/>
          </w:tcPr>
          <w:p w14:paraId="790E4318" w14:textId="77777777" w:rsidR="00326832" w:rsidRDefault="00326832" w:rsidP="00326832">
            <w:pPr>
              <w:jc w:val="center"/>
            </w:pPr>
            <w:r>
              <w:t>96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330F159" w14:textId="77777777" w:rsidR="00326832" w:rsidRDefault="00326832" w:rsidP="00326832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vAlign w:val="center"/>
          </w:tcPr>
          <w:p w14:paraId="77A7A019" w14:textId="77777777" w:rsidR="00326832" w:rsidRPr="0052106E" w:rsidRDefault="00326832" w:rsidP="00326832">
            <w:pPr>
              <w:jc w:val="center"/>
            </w:pPr>
            <w:r>
              <w:t>-</w:t>
            </w:r>
          </w:p>
        </w:tc>
      </w:tr>
      <w:tr w:rsidR="00326832" w:rsidRPr="0052106E" w14:paraId="0852A7C2" w14:textId="77777777" w:rsidTr="00CA2840">
        <w:trPr>
          <w:trHeight w:val="549"/>
        </w:trPr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D12FD" w14:textId="77777777" w:rsidR="00326832" w:rsidRPr="0052106E" w:rsidRDefault="00326832" w:rsidP="00326832">
            <w:pPr>
              <w:jc w:val="center"/>
            </w:pPr>
            <w:r w:rsidRPr="003D21BE">
              <w:t>Left supplementary motor area</w:t>
            </w:r>
          </w:p>
        </w:tc>
        <w:tc>
          <w:tcPr>
            <w:tcW w:w="733" w:type="dxa"/>
            <w:tcBorders>
              <w:left w:val="single" w:sz="4" w:space="0" w:color="auto"/>
              <w:right w:val="nil"/>
            </w:tcBorders>
            <w:vAlign w:val="center"/>
          </w:tcPr>
          <w:p w14:paraId="33DE7E9A" w14:textId="77777777" w:rsidR="00326832" w:rsidRPr="0052106E" w:rsidRDefault="00326832" w:rsidP="00326832">
            <w:pPr>
              <w:jc w:val="center"/>
            </w:pPr>
            <w:r>
              <w:t>88</w:t>
            </w:r>
          </w:p>
        </w:tc>
        <w:tc>
          <w:tcPr>
            <w:tcW w:w="1535" w:type="dxa"/>
            <w:tcBorders>
              <w:left w:val="nil"/>
              <w:right w:val="nil"/>
            </w:tcBorders>
            <w:vAlign w:val="center"/>
          </w:tcPr>
          <w:p w14:paraId="79ABBC2C" w14:textId="77777777" w:rsidR="00326832" w:rsidRDefault="00326832" w:rsidP="00326832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left w:val="nil"/>
              <w:right w:val="single" w:sz="4" w:space="0" w:color="auto"/>
            </w:tcBorders>
            <w:vAlign w:val="center"/>
          </w:tcPr>
          <w:p w14:paraId="4C5EE935" w14:textId="77777777" w:rsidR="00326832" w:rsidRDefault="00326832" w:rsidP="00326832">
            <w:pPr>
              <w:jc w:val="center"/>
            </w:pP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vAlign w:val="center"/>
          </w:tcPr>
          <w:p w14:paraId="70256E97" w14:textId="77777777" w:rsidR="00326832" w:rsidRDefault="00326832" w:rsidP="00326832">
            <w:pPr>
              <w:jc w:val="center"/>
            </w:pPr>
            <w:r>
              <w:t>79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7109CFA" w14:textId="77777777" w:rsidR="00326832" w:rsidRPr="00057517" w:rsidRDefault="00326832" w:rsidP="00326832">
            <w:pPr>
              <w:jc w:val="center"/>
              <w:rPr>
                <w:b/>
              </w:rPr>
            </w:pPr>
            <w:r w:rsidRPr="00057517">
              <w:rPr>
                <w:b/>
              </w:rPr>
              <w:t>38.4 (3.0) vs. 34.4 (3.6) p=0.019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vAlign w:val="center"/>
          </w:tcPr>
          <w:p w14:paraId="0363020F" w14:textId="77777777" w:rsidR="00326832" w:rsidRPr="0052106E" w:rsidRDefault="00326832" w:rsidP="00326832">
            <w:pPr>
              <w:jc w:val="center"/>
            </w:pPr>
            <w:r>
              <w:t>33.0 (3.6) vs. 33.4 (3.6)</w:t>
            </w:r>
          </w:p>
        </w:tc>
      </w:tr>
      <w:tr w:rsidR="00326832" w:rsidRPr="0052106E" w14:paraId="2C4C8D6D" w14:textId="77777777" w:rsidTr="00CA2840">
        <w:trPr>
          <w:trHeight w:val="549"/>
        </w:trPr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FA7AB1" w14:textId="77777777" w:rsidR="00326832" w:rsidRPr="0052106E" w:rsidRDefault="00326832" w:rsidP="00326832">
            <w:pPr>
              <w:jc w:val="center"/>
            </w:pPr>
            <w:r w:rsidRPr="003D21BE">
              <w:t>Right supplementary motor area</w:t>
            </w:r>
          </w:p>
        </w:tc>
        <w:tc>
          <w:tcPr>
            <w:tcW w:w="733" w:type="dxa"/>
            <w:tcBorders>
              <w:left w:val="single" w:sz="4" w:space="0" w:color="auto"/>
              <w:right w:val="nil"/>
            </w:tcBorders>
            <w:vAlign w:val="center"/>
          </w:tcPr>
          <w:p w14:paraId="5541C180" w14:textId="77777777" w:rsidR="00326832" w:rsidRPr="0052106E" w:rsidRDefault="00326832" w:rsidP="00326832">
            <w:pPr>
              <w:jc w:val="center"/>
            </w:pPr>
            <w:r>
              <w:t>83</w:t>
            </w:r>
          </w:p>
        </w:tc>
        <w:tc>
          <w:tcPr>
            <w:tcW w:w="1535" w:type="dxa"/>
            <w:tcBorders>
              <w:left w:val="nil"/>
              <w:right w:val="nil"/>
            </w:tcBorders>
            <w:vAlign w:val="center"/>
          </w:tcPr>
          <w:p w14:paraId="56A9263D" w14:textId="77777777" w:rsidR="00326832" w:rsidRDefault="00326832" w:rsidP="00326832">
            <w:pPr>
              <w:jc w:val="center"/>
            </w:pPr>
            <w:r>
              <w:t>37.8 (3.5) vs. 35.4 (0.5)</w:t>
            </w:r>
          </w:p>
        </w:tc>
        <w:tc>
          <w:tcPr>
            <w:tcW w:w="1560" w:type="dxa"/>
            <w:tcBorders>
              <w:left w:val="nil"/>
              <w:right w:val="single" w:sz="4" w:space="0" w:color="auto"/>
            </w:tcBorders>
            <w:vAlign w:val="center"/>
          </w:tcPr>
          <w:p w14:paraId="322CCABA" w14:textId="77777777" w:rsidR="00326832" w:rsidRDefault="00326832" w:rsidP="00326832">
            <w:pPr>
              <w:jc w:val="center"/>
            </w:pPr>
            <w:r>
              <w:t>33.9 (3.7) vs. 34.4 (1.1)</w:t>
            </w: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vAlign w:val="center"/>
          </w:tcPr>
          <w:p w14:paraId="7B6A0FDE" w14:textId="77777777" w:rsidR="00326832" w:rsidRDefault="00326832" w:rsidP="00326832">
            <w:pPr>
              <w:jc w:val="center"/>
            </w:pPr>
            <w:r>
              <w:t>79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EEFB0BC" w14:textId="77777777" w:rsidR="00326832" w:rsidRDefault="00326832" w:rsidP="00326832">
            <w:pPr>
              <w:jc w:val="center"/>
            </w:pPr>
            <w:r>
              <w:t xml:space="preserve">37.8 (3.4) vs. 36.0 (3.9) 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vAlign w:val="center"/>
          </w:tcPr>
          <w:p w14:paraId="3C5BE427" w14:textId="77777777" w:rsidR="00326832" w:rsidRPr="0052106E" w:rsidRDefault="00326832" w:rsidP="00326832">
            <w:pPr>
              <w:jc w:val="center"/>
            </w:pPr>
            <w:r>
              <w:t>33.0 (3.9) vs. 33.5 (2.9)</w:t>
            </w:r>
          </w:p>
        </w:tc>
      </w:tr>
      <w:tr w:rsidR="00326832" w:rsidRPr="0052106E" w14:paraId="1BDB99BF" w14:textId="77777777" w:rsidTr="00CA2840">
        <w:trPr>
          <w:trHeight w:val="549"/>
        </w:trPr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DA5F99" w14:textId="77777777" w:rsidR="00326832" w:rsidRPr="0052106E" w:rsidRDefault="00326832" w:rsidP="00326832">
            <w:pPr>
              <w:jc w:val="center"/>
            </w:pPr>
            <w:r w:rsidRPr="003D21BE">
              <w:t>Left insula</w:t>
            </w:r>
          </w:p>
        </w:tc>
        <w:tc>
          <w:tcPr>
            <w:tcW w:w="733" w:type="dxa"/>
            <w:tcBorders>
              <w:left w:val="single" w:sz="4" w:space="0" w:color="auto"/>
              <w:right w:val="nil"/>
            </w:tcBorders>
            <w:vAlign w:val="center"/>
          </w:tcPr>
          <w:p w14:paraId="4792319F" w14:textId="77777777" w:rsidR="00326832" w:rsidRPr="0052106E" w:rsidRDefault="00326832" w:rsidP="00326832">
            <w:pPr>
              <w:jc w:val="center"/>
            </w:pPr>
            <w:r>
              <w:t>67</w:t>
            </w:r>
          </w:p>
        </w:tc>
        <w:tc>
          <w:tcPr>
            <w:tcW w:w="1535" w:type="dxa"/>
            <w:tcBorders>
              <w:left w:val="nil"/>
              <w:right w:val="nil"/>
            </w:tcBorders>
            <w:vAlign w:val="center"/>
          </w:tcPr>
          <w:p w14:paraId="4E866DB6" w14:textId="77777777" w:rsidR="00326832" w:rsidRPr="004B17CE" w:rsidRDefault="00326832" w:rsidP="00326832">
            <w:pPr>
              <w:jc w:val="center"/>
            </w:pPr>
            <w:r>
              <w:t>36.9 (3.5) vs. 39.1 (2.7)</w:t>
            </w:r>
          </w:p>
        </w:tc>
        <w:tc>
          <w:tcPr>
            <w:tcW w:w="1560" w:type="dxa"/>
            <w:tcBorders>
              <w:left w:val="nil"/>
              <w:right w:val="single" w:sz="4" w:space="0" w:color="auto"/>
            </w:tcBorders>
            <w:vAlign w:val="center"/>
          </w:tcPr>
          <w:p w14:paraId="162BCDDD" w14:textId="77777777" w:rsidR="00326832" w:rsidRPr="004B17CE" w:rsidRDefault="00326832" w:rsidP="00326832">
            <w:pPr>
              <w:jc w:val="center"/>
            </w:pPr>
            <w:r>
              <w:t>33.5 (3.9) vs. 34.6 (2.3)</w:t>
            </w: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vAlign w:val="center"/>
          </w:tcPr>
          <w:p w14:paraId="29855C98" w14:textId="77777777" w:rsidR="00326832" w:rsidRPr="004B17CE" w:rsidRDefault="00326832" w:rsidP="00326832">
            <w:pPr>
              <w:jc w:val="center"/>
            </w:pPr>
            <w:r w:rsidRPr="004B17CE">
              <w:t>100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7C3E0DBB" w14:textId="77777777" w:rsidR="00326832" w:rsidRPr="004B17CE" w:rsidRDefault="00326832" w:rsidP="00326832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vAlign w:val="center"/>
          </w:tcPr>
          <w:p w14:paraId="73A1A8F4" w14:textId="77777777" w:rsidR="00326832" w:rsidRPr="0052106E" w:rsidRDefault="00326832" w:rsidP="00326832">
            <w:pPr>
              <w:jc w:val="center"/>
            </w:pPr>
            <w:r>
              <w:t>-</w:t>
            </w:r>
          </w:p>
        </w:tc>
      </w:tr>
      <w:tr w:rsidR="00326832" w:rsidRPr="0052106E" w14:paraId="769E96C3" w14:textId="77777777" w:rsidTr="00CA2840">
        <w:trPr>
          <w:trHeight w:val="549"/>
        </w:trPr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5E6AA" w14:textId="77777777" w:rsidR="00326832" w:rsidRPr="0052106E" w:rsidRDefault="00326832" w:rsidP="00326832">
            <w:pPr>
              <w:jc w:val="center"/>
            </w:pPr>
            <w:r>
              <w:t>Right</w:t>
            </w:r>
            <w:r w:rsidRPr="003D21BE">
              <w:t xml:space="preserve"> insula</w:t>
            </w:r>
          </w:p>
        </w:tc>
        <w:tc>
          <w:tcPr>
            <w:tcW w:w="733" w:type="dxa"/>
            <w:tcBorders>
              <w:left w:val="single" w:sz="4" w:space="0" w:color="auto"/>
              <w:right w:val="nil"/>
            </w:tcBorders>
            <w:vAlign w:val="center"/>
          </w:tcPr>
          <w:p w14:paraId="418EDD07" w14:textId="77777777" w:rsidR="00326832" w:rsidRPr="0052106E" w:rsidRDefault="00326832" w:rsidP="00326832">
            <w:pPr>
              <w:jc w:val="center"/>
            </w:pPr>
            <w:r>
              <w:t>50</w:t>
            </w:r>
          </w:p>
        </w:tc>
        <w:tc>
          <w:tcPr>
            <w:tcW w:w="1535" w:type="dxa"/>
            <w:tcBorders>
              <w:left w:val="nil"/>
              <w:right w:val="nil"/>
            </w:tcBorders>
            <w:vAlign w:val="center"/>
          </w:tcPr>
          <w:p w14:paraId="20C22425" w14:textId="77777777" w:rsidR="00326832" w:rsidRDefault="00326832" w:rsidP="00326832">
            <w:pPr>
              <w:jc w:val="center"/>
            </w:pPr>
            <w:r>
              <w:t>38.8 (2.6) vs. 36.2 (3.7)</w:t>
            </w:r>
          </w:p>
        </w:tc>
        <w:tc>
          <w:tcPr>
            <w:tcW w:w="1560" w:type="dxa"/>
            <w:tcBorders>
              <w:left w:val="nil"/>
              <w:right w:val="single" w:sz="4" w:space="0" w:color="auto"/>
            </w:tcBorders>
            <w:vAlign w:val="center"/>
          </w:tcPr>
          <w:p w14:paraId="52F167AC" w14:textId="77777777" w:rsidR="00326832" w:rsidRDefault="00326832" w:rsidP="00326832">
            <w:pPr>
              <w:jc w:val="center"/>
            </w:pPr>
            <w:r>
              <w:t>33.0 (3.5) vs. 33.2 (3.8)</w:t>
            </w: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vAlign w:val="center"/>
          </w:tcPr>
          <w:p w14:paraId="12230F39" w14:textId="77777777" w:rsidR="00326832" w:rsidRDefault="00326832" w:rsidP="00326832">
            <w:pPr>
              <w:jc w:val="center"/>
            </w:pPr>
            <w:r>
              <w:t>79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60BBA19" w14:textId="77777777" w:rsidR="00326832" w:rsidRDefault="00326832" w:rsidP="00326832">
            <w:pPr>
              <w:jc w:val="center"/>
            </w:pPr>
            <w:r>
              <w:t xml:space="preserve">38.2 (2.9) vs. 36.0 (3.8) 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vAlign w:val="center"/>
          </w:tcPr>
          <w:p w14:paraId="6AEF3A5B" w14:textId="77777777" w:rsidR="00326832" w:rsidRPr="0052106E" w:rsidRDefault="00326832" w:rsidP="00326832">
            <w:pPr>
              <w:jc w:val="center"/>
            </w:pPr>
            <w:r>
              <w:t>33.15 (3.8) vs. 33.0 (3.6)</w:t>
            </w:r>
          </w:p>
        </w:tc>
      </w:tr>
      <w:tr w:rsidR="00326832" w:rsidRPr="0052106E" w14:paraId="54C60433" w14:textId="77777777" w:rsidTr="00CA2840">
        <w:trPr>
          <w:trHeight w:val="549"/>
        </w:trPr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0AB1A6" w14:textId="77777777" w:rsidR="00326832" w:rsidRPr="0052106E" w:rsidRDefault="00326832" w:rsidP="00326832">
            <w:pPr>
              <w:jc w:val="center"/>
            </w:pPr>
            <w:r w:rsidRPr="003D21BE">
              <w:t>Left postcentral gyrus</w:t>
            </w:r>
          </w:p>
        </w:tc>
        <w:tc>
          <w:tcPr>
            <w:tcW w:w="733" w:type="dxa"/>
            <w:tcBorders>
              <w:left w:val="single" w:sz="4" w:space="0" w:color="auto"/>
              <w:right w:val="nil"/>
            </w:tcBorders>
            <w:vAlign w:val="center"/>
          </w:tcPr>
          <w:p w14:paraId="5E4DFC0E" w14:textId="77777777" w:rsidR="00326832" w:rsidRPr="0052106E" w:rsidRDefault="00326832" w:rsidP="00326832">
            <w:pPr>
              <w:jc w:val="center"/>
            </w:pPr>
            <w:r w:rsidRPr="00765A4D">
              <w:t>100</w:t>
            </w:r>
          </w:p>
        </w:tc>
        <w:tc>
          <w:tcPr>
            <w:tcW w:w="1535" w:type="dxa"/>
            <w:tcBorders>
              <w:left w:val="nil"/>
              <w:right w:val="nil"/>
            </w:tcBorders>
            <w:vAlign w:val="center"/>
          </w:tcPr>
          <w:p w14:paraId="70CB7B40" w14:textId="77777777" w:rsidR="00326832" w:rsidRPr="004B17CE" w:rsidRDefault="00326832" w:rsidP="00326832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left w:val="nil"/>
              <w:right w:val="single" w:sz="4" w:space="0" w:color="auto"/>
            </w:tcBorders>
            <w:vAlign w:val="center"/>
          </w:tcPr>
          <w:p w14:paraId="4944421B" w14:textId="77777777" w:rsidR="00326832" w:rsidRPr="004B17CE" w:rsidRDefault="00326832" w:rsidP="00326832">
            <w:pPr>
              <w:jc w:val="center"/>
            </w:pPr>
            <w: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vAlign w:val="center"/>
          </w:tcPr>
          <w:p w14:paraId="5AA8E963" w14:textId="77777777" w:rsidR="00326832" w:rsidRPr="004B17CE" w:rsidRDefault="00326832" w:rsidP="00326832">
            <w:pPr>
              <w:jc w:val="center"/>
            </w:pPr>
            <w:r w:rsidRPr="004B17CE">
              <w:t>100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1D0E642B" w14:textId="77777777" w:rsidR="00326832" w:rsidRPr="004B17CE" w:rsidRDefault="00326832" w:rsidP="00326832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vAlign w:val="center"/>
          </w:tcPr>
          <w:p w14:paraId="4C2579FF" w14:textId="77777777" w:rsidR="00326832" w:rsidRPr="0052106E" w:rsidRDefault="00326832" w:rsidP="00326832">
            <w:pPr>
              <w:jc w:val="center"/>
            </w:pPr>
            <w:r>
              <w:t>-</w:t>
            </w:r>
          </w:p>
        </w:tc>
      </w:tr>
      <w:tr w:rsidR="00326832" w:rsidRPr="0052106E" w14:paraId="50B84D7A" w14:textId="77777777" w:rsidTr="00CA2840">
        <w:trPr>
          <w:trHeight w:val="549"/>
        </w:trPr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C0D31" w14:textId="77777777" w:rsidR="00326832" w:rsidRPr="0052106E" w:rsidRDefault="00326832" w:rsidP="00326832">
            <w:pPr>
              <w:jc w:val="center"/>
            </w:pPr>
            <w:r w:rsidRPr="003D21BE">
              <w:t>Right postcentral gyrus</w:t>
            </w:r>
          </w:p>
        </w:tc>
        <w:tc>
          <w:tcPr>
            <w:tcW w:w="733" w:type="dxa"/>
            <w:tcBorders>
              <w:left w:val="single" w:sz="4" w:space="0" w:color="auto"/>
              <w:right w:val="nil"/>
            </w:tcBorders>
            <w:vAlign w:val="center"/>
          </w:tcPr>
          <w:p w14:paraId="3CB2E386" w14:textId="77777777" w:rsidR="00326832" w:rsidRPr="0052106E" w:rsidRDefault="00326832" w:rsidP="00326832">
            <w:pPr>
              <w:jc w:val="center"/>
            </w:pPr>
            <w:r w:rsidRPr="00765A4D">
              <w:t>100</w:t>
            </w:r>
          </w:p>
        </w:tc>
        <w:tc>
          <w:tcPr>
            <w:tcW w:w="1535" w:type="dxa"/>
            <w:tcBorders>
              <w:left w:val="nil"/>
              <w:right w:val="nil"/>
            </w:tcBorders>
            <w:vAlign w:val="center"/>
          </w:tcPr>
          <w:p w14:paraId="35CF5389" w14:textId="77777777" w:rsidR="00326832" w:rsidRDefault="00326832" w:rsidP="00326832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left w:val="nil"/>
              <w:right w:val="single" w:sz="4" w:space="0" w:color="auto"/>
            </w:tcBorders>
            <w:vAlign w:val="center"/>
          </w:tcPr>
          <w:p w14:paraId="6DC49006" w14:textId="77777777" w:rsidR="00326832" w:rsidRDefault="00326832" w:rsidP="00326832">
            <w:pPr>
              <w:jc w:val="center"/>
            </w:pPr>
            <w: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vAlign w:val="center"/>
          </w:tcPr>
          <w:p w14:paraId="28D62D8B" w14:textId="77777777" w:rsidR="00326832" w:rsidRDefault="00326832" w:rsidP="00326832">
            <w:pPr>
              <w:jc w:val="center"/>
            </w:pPr>
            <w:r>
              <w:t>96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B9DEE9C" w14:textId="77777777" w:rsidR="00326832" w:rsidRDefault="00326832" w:rsidP="00326832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vAlign w:val="center"/>
          </w:tcPr>
          <w:p w14:paraId="34D7AA98" w14:textId="77777777" w:rsidR="00326832" w:rsidRPr="0052106E" w:rsidRDefault="00326832" w:rsidP="00326832">
            <w:pPr>
              <w:jc w:val="center"/>
            </w:pPr>
            <w:r>
              <w:t>-</w:t>
            </w:r>
          </w:p>
        </w:tc>
      </w:tr>
      <w:tr w:rsidR="00326832" w:rsidRPr="0052106E" w14:paraId="1E4A3316" w14:textId="77777777" w:rsidTr="00CA2840">
        <w:trPr>
          <w:trHeight w:val="549"/>
        </w:trPr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12D5E" w14:textId="77777777" w:rsidR="00326832" w:rsidRPr="0052106E" w:rsidRDefault="00326832" w:rsidP="00326832">
            <w:pPr>
              <w:jc w:val="center"/>
            </w:pPr>
            <w:r w:rsidRPr="003D21BE">
              <w:t>Left precuneus</w:t>
            </w:r>
          </w:p>
        </w:tc>
        <w:tc>
          <w:tcPr>
            <w:tcW w:w="733" w:type="dxa"/>
            <w:tcBorders>
              <w:left w:val="single" w:sz="4" w:space="0" w:color="auto"/>
              <w:right w:val="nil"/>
            </w:tcBorders>
            <w:vAlign w:val="center"/>
          </w:tcPr>
          <w:p w14:paraId="7BB64623" w14:textId="77777777" w:rsidR="00326832" w:rsidRPr="0052106E" w:rsidRDefault="00326832" w:rsidP="00326832">
            <w:pPr>
              <w:jc w:val="center"/>
            </w:pPr>
            <w:r>
              <w:t>96</w:t>
            </w:r>
          </w:p>
        </w:tc>
        <w:tc>
          <w:tcPr>
            <w:tcW w:w="1535" w:type="dxa"/>
            <w:tcBorders>
              <w:left w:val="nil"/>
              <w:right w:val="nil"/>
            </w:tcBorders>
            <w:vAlign w:val="center"/>
          </w:tcPr>
          <w:p w14:paraId="1AADA880" w14:textId="77777777" w:rsidR="00326832" w:rsidRDefault="00326832" w:rsidP="00326832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left w:val="nil"/>
              <w:right w:val="single" w:sz="4" w:space="0" w:color="auto"/>
            </w:tcBorders>
            <w:vAlign w:val="center"/>
          </w:tcPr>
          <w:p w14:paraId="1325ECAD" w14:textId="77777777" w:rsidR="00326832" w:rsidRDefault="00326832" w:rsidP="00326832">
            <w:pPr>
              <w:jc w:val="center"/>
            </w:pPr>
            <w: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vAlign w:val="center"/>
          </w:tcPr>
          <w:p w14:paraId="30F568D6" w14:textId="77777777" w:rsidR="00326832" w:rsidRDefault="00326832" w:rsidP="00326832">
            <w:pPr>
              <w:jc w:val="center"/>
            </w:pPr>
            <w:r>
              <w:t>79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51C3B83A" w14:textId="77777777" w:rsidR="00326832" w:rsidRDefault="00326832" w:rsidP="00326832">
            <w:pPr>
              <w:jc w:val="center"/>
            </w:pPr>
            <w:r>
              <w:t xml:space="preserve">37.6 (3.5) vs. 37.3 (3.6) 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vAlign w:val="center"/>
          </w:tcPr>
          <w:p w14:paraId="5C7F64C8" w14:textId="77777777" w:rsidR="00326832" w:rsidRPr="0052106E" w:rsidRDefault="00326832" w:rsidP="00326832">
            <w:pPr>
              <w:jc w:val="center"/>
            </w:pPr>
            <w:r>
              <w:t>32.9 (3.6) vs. 34.2 (3.6)</w:t>
            </w:r>
          </w:p>
        </w:tc>
      </w:tr>
      <w:tr w:rsidR="00326832" w:rsidRPr="0052106E" w14:paraId="4CFDBC8B" w14:textId="77777777" w:rsidTr="00CA2840">
        <w:trPr>
          <w:trHeight w:val="549"/>
        </w:trPr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69216" w14:textId="77777777" w:rsidR="00326832" w:rsidRPr="0052106E" w:rsidRDefault="00326832" w:rsidP="00326832">
            <w:pPr>
              <w:jc w:val="center"/>
            </w:pPr>
            <w:r w:rsidRPr="003D21BE">
              <w:t>Left paracentral lobe</w:t>
            </w:r>
          </w:p>
        </w:tc>
        <w:tc>
          <w:tcPr>
            <w:tcW w:w="733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6F0738" w14:textId="77777777" w:rsidR="00326832" w:rsidRPr="0052106E" w:rsidRDefault="00326832" w:rsidP="00326832">
            <w:pPr>
              <w:jc w:val="center"/>
            </w:pPr>
            <w:r w:rsidRPr="00765A4D">
              <w:t>100</w:t>
            </w:r>
          </w:p>
        </w:tc>
        <w:tc>
          <w:tcPr>
            <w:tcW w:w="15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74D625" w14:textId="77777777" w:rsidR="00326832" w:rsidRDefault="00326832" w:rsidP="00326832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82B60" w14:textId="77777777" w:rsidR="00326832" w:rsidRDefault="00326832" w:rsidP="00326832">
            <w:pPr>
              <w:jc w:val="center"/>
            </w:pPr>
            <w: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B4C4DC" w14:textId="77777777" w:rsidR="00326832" w:rsidRDefault="00326832" w:rsidP="00326832">
            <w:pPr>
              <w:jc w:val="center"/>
            </w:pPr>
            <w:r>
              <w:t>96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F11499" w14:textId="77777777" w:rsidR="00326832" w:rsidRDefault="00326832" w:rsidP="00326832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00D5F" w14:textId="77777777" w:rsidR="00326832" w:rsidRPr="0052106E" w:rsidRDefault="00326832" w:rsidP="00326832">
            <w:pPr>
              <w:jc w:val="center"/>
            </w:pPr>
            <w:r>
              <w:t>-</w:t>
            </w:r>
          </w:p>
        </w:tc>
      </w:tr>
      <w:tr w:rsidR="00326832" w:rsidRPr="0052106E" w14:paraId="4BB4CE4C" w14:textId="77777777" w:rsidTr="00CA2840">
        <w:trPr>
          <w:trHeight w:val="549"/>
        </w:trPr>
        <w:tc>
          <w:tcPr>
            <w:tcW w:w="169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D3701D4" w14:textId="77777777" w:rsidR="00326832" w:rsidRPr="0052106E" w:rsidRDefault="00326832" w:rsidP="00326832">
            <w:pPr>
              <w:jc w:val="center"/>
            </w:pPr>
            <w:r w:rsidRPr="003D21BE">
              <w:t>Right paracentral lobe</w:t>
            </w:r>
          </w:p>
        </w:tc>
        <w:tc>
          <w:tcPr>
            <w:tcW w:w="733" w:type="dxa"/>
            <w:tcBorders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24DF9FC" w14:textId="77777777" w:rsidR="00326832" w:rsidRPr="0052106E" w:rsidRDefault="00326832" w:rsidP="00326832">
            <w:pPr>
              <w:jc w:val="center"/>
            </w:pPr>
            <w:r>
              <w:t>75</w:t>
            </w:r>
          </w:p>
        </w:tc>
        <w:tc>
          <w:tcPr>
            <w:tcW w:w="1535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47BF578" w14:textId="77777777" w:rsidR="00326832" w:rsidRDefault="00326832" w:rsidP="00326832">
            <w:pPr>
              <w:jc w:val="center"/>
            </w:pPr>
            <w:r>
              <w:t>37.6 (2.7) vs. 37.4 (5.9)</w:t>
            </w:r>
          </w:p>
        </w:tc>
        <w:tc>
          <w:tcPr>
            <w:tcW w:w="1560" w:type="dxa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284A390" w14:textId="77777777" w:rsidR="00326832" w:rsidRDefault="00326832" w:rsidP="00326832">
            <w:pPr>
              <w:jc w:val="center"/>
            </w:pPr>
            <w:r>
              <w:t>33.6 (3.7) vs. 31.2 (1.9)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58380CD" w14:textId="77777777" w:rsidR="00326832" w:rsidRDefault="00326832" w:rsidP="00326832">
            <w:pPr>
              <w:jc w:val="center"/>
            </w:pPr>
            <w:r>
              <w:t>67</w:t>
            </w:r>
          </w:p>
        </w:tc>
        <w:tc>
          <w:tcPr>
            <w:tcW w:w="1418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0F11D97" w14:textId="77777777" w:rsidR="00326832" w:rsidRDefault="00326832" w:rsidP="00326832">
            <w:pPr>
              <w:jc w:val="center"/>
            </w:pPr>
            <w:r>
              <w:t xml:space="preserve">37.4 (2.5) vs. 37.8 (3.3) </w:t>
            </w:r>
          </w:p>
        </w:tc>
        <w:tc>
          <w:tcPr>
            <w:tcW w:w="1417" w:type="dxa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D08F53C" w14:textId="77777777" w:rsidR="00326832" w:rsidRPr="0052106E" w:rsidRDefault="00326832" w:rsidP="00326832">
            <w:pPr>
              <w:jc w:val="center"/>
            </w:pPr>
            <w:r>
              <w:t>34.0 (3.3) vs. 31.0 (3.4)</w:t>
            </w:r>
          </w:p>
        </w:tc>
      </w:tr>
    </w:tbl>
    <w:p w14:paraId="725B08BB" w14:textId="77777777" w:rsidR="008C1B41" w:rsidRDefault="008C1B41"/>
    <w:sectPr w:rsidR="008C1B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9A7"/>
    <w:rsid w:val="00326832"/>
    <w:rsid w:val="00330535"/>
    <w:rsid w:val="0035358C"/>
    <w:rsid w:val="003B11FD"/>
    <w:rsid w:val="004407D4"/>
    <w:rsid w:val="004459A7"/>
    <w:rsid w:val="008C1B41"/>
    <w:rsid w:val="00CA2840"/>
    <w:rsid w:val="00F9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52A92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9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59A7"/>
    <w:pPr>
      <w:spacing w:after="0" w:line="240" w:lineRule="auto"/>
    </w:pPr>
    <w:rPr>
      <w:lang w:val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9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59A7"/>
    <w:pPr>
      <w:spacing w:after="0" w:line="240" w:lineRule="auto"/>
    </w:pPr>
    <w:rPr>
      <w:lang w:val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259</Words>
  <Characters>1479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dafnis</dc:creator>
  <cp:keywords/>
  <dc:description/>
  <cp:lastModifiedBy>Serena Counsell</cp:lastModifiedBy>
  <cp:revision>3</cp:revision>
  <dcterms:created xsi:type="dcterms:W3CDTF">2016-08-14T21:29:00Z</dcterms:created>
  <dcterms:modified xsi:type="dcterms:W3CDTF">2016-08-15T17:42:00Z</dcterms:modified>
</cp:coreProperties>
</file>