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4DEE1" w14:textId="740D7C71" w:rsidR="001A28A6" w:rsidRPr="00C06DC3" w:rsidRDefault="001432EB" w:rsidP="00EF6999">
      <w:pPr>
        <w:pStyle w:val="Geenafstand"/>
        <w:spacing w:line="360" w:lineRule="auto"/>
        <w:rPr>
          <w:rFonts w:ascii="Arial" w:hAnsi="Arial" w:cs="Arial"/>
          <w:b/>
          <w:sz w:val="32"/>
          <w:szCs w:val="32"/>
        </w:rPr>
      </w:pPr>
      <w:bookmarkStart w:id="0" w:name="_Hlk68523534"/>
      <w:r w:rsidRPr="00C06DC3">
        <w:rPr>
          <w:rFonts w:ascii="Arial" w:hAnsi="Arial" w:cs="Arial"/>
          <w:b/>
          <w:sz w:val="32"/>
          <w:szCs w:val="32"/>
        </w:rPr>
        <w:t>Supplementary files</w:t>
      </w:r>
      <w:r w:rsidR="00A40341" w:rsidRPr="00C06DC3">
        <w:rPr>
          <w:rFonts w:ascii="Arial" w:hAnsi="Arial" w:cs="Arial"/>
          <w:b/>
          <w:sz w:val="32"/>
          <w:szCs w:val="32"/>
        </w:rPr>
        <w:t xml:space="preserve"> ‘</w:t>
      </w:r>
      <w:r w:rsidR="00C06DC3">
        <w:rPr>
          <w:rFonts w:ascii="Arial" w:hAnsi="Arial" w:cs="Arial"/>
          <w:b/>
          <w:sz w:val="32"/>
          <w:szCs w:val="32"/>
        </w:rPr>
        <w:t xml:space="preserve">A </w:t>
      </w:r>
      <w:r w:rsidR="00FA039C" w:rsidRPr="00C06DC3">
        <w:rPr>
          <w:rFonts w:ascii="Arial" w:hAnsi="Arial" w:cs="Arial"/>
          <w:b/>
          <w:sz w:val="32"/>
          <w:szCs w:val="32"/>
        </w:rPr>
        <w:t>Validated Screening instrument for Ch</w:t>
      </w:r>
      <w:r w:rsidR="00A40341" w:rsidRPr="00C06DC3">
        <w:rPr>
          <w:rFonts w:ascii="Arial" w:hAnsi="Arial" w:cs="Arial"/>
          <w:b/>
          <w:sz w:val="32"/>
          <w:szCs w:val="32"/>
        </w:rPr>
        <w:t>ild Abuse and Neglect (SCAN)</w:t>
      </w:r>
      <w:r w:rsidR="00C06DC3">
        <w:rPr>
          <w:rFonts w:ascii="Arial" w:hAnsi="Arial" w:cs="Arial"/>
          <w:b/>
          <w:sz w:val="32"/>
          <w:szCs w:val="32"/>
        </w:rPr>
        <w:t xml:space="preserve"> at the emergency department</w:t>
      </w:r>
      <w:r w:rsidR="00A40341" w:rsidRPr="00C06DC3">
        <w:rPr>
          <w:rFonts w:ascii="Arial" w:hAnsi="Arial" w:cs="Arial"/>
          <w:b/>
          <w:sz w:val="32"/>
          <w:szCs w:val="32"/>
        </w:rPr>
        <w:t>’</w:t>
      </w:r>
    </w:p>
    <w:p w14:paraId="6785D6CB" w14:textId="219E8B32" w:rsidR="00A11D2C" w:rsidRPr="00C06DC3" w:rsidRDefault="00A11D2C">
      <w:pPr>
        <w:rPr>
          <w:rFonts w:ascii="Arial" w:hAnsi="Arial" w:cs="Arial"/>
          <w:bCs/>
          <w:iCs/>
          <w:sz w:val="24"/>
          <w:szCs w:val="24"/>
        </w:rPr>
      </w:pPr>
    </w:p>
    <w:p w14:paraId="5A4EB3EF" w14:textId="1768A1DB" w:rsidR="00C06DC3" w:rsidRPr="00C06DC3" w:rsidRDefault="00C06DC3" w:rsidP="00C06DC3">
      <w:pPr>
        <w:pStyle w:val="Geenafstand"/>
        <w:spacing w:line="480" w:lineRule="auto"/>
        <w:rPr>
          <w:rFonts w:ascii="Arial" w:hAnsi="Arial" w:cs="Arial"/>
          <w:sz w:val="24"/>
          <w:szCs w:val="24"/>
        </w:rPr>
      </w:pPr>
      <w:r w:rsidRPr="00C06DC3">
        <w:rPr>
          <w:rFonts w:ascii="Arial" w:hAnsi="Arial" w:cs="Arial"/>
          <w:b/>
          <w:sz w:val="24"/>
          <w:szCs w:val="24"/>
        </w:rPr>
        <w:t>Article title</w:t>
      </w:r>
      <w:r w:rsidRPr="00C06DC3">
        <w:rPr>
          <w:rFonts w:ascii="Arial" w:hAnsi="Arial" w:cs="Arial"/>
          <w:sz w:val="24"/>
          <w:szCs w:val="24"/>
        </w:rPr>
        <w:t>: A Validated Screening instrument for Child Abuse and Neglect (SCAN) at the emergency department</w:t>
      </w:r>
    </w:p>
    <w:p w14:paraId="24161E6F" w14:textId="29D6C3FA" w:rsidR="00C06DC3" w:rsidRPr="00C06DC3" w:rsidRDefault="00C06DC3" w:rsidP="00C06DC3">
      <w:pPr>
        <w:pStyle w:val="Geenafstand"/>
        <w:spacing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Journal</w:t>
      </w:r>
      <w:r w:rsidRPr="00C06DC3">
        <w:rPr>
          <w:rFonts w:ascii="Arial" w:hAnsi="Arial" w:cs="Arial"/>
          <w:sz w:val="24"/>
          <w:szCs w:val="24"/>
        </w:rPr>
        <w:t>: European Journal of Pediatrics</w:t>
      </w:r>
    </w:p>
    <w:p w14:paraId="3142CEBC" w14:textId="77777777" w:rsidR="00C06DC3" w:rsidRDefault="00C06DC3" w:rsidP="00C06DC3">
      <w:pPr>
        <w:pStyle w:val="Geenafstand"/>
        <w:spacing w:line="480" w:lineRule="auto"/>
        <w:rPr>
          <w:rFonts w:ascii="Arial" w:hAnsi="Arial" w:cs="Arial"/>
          <w:b/>
          <w:sz w:val="24"/>
          <w:szCs w:val="24"/>
        </w:rPr>
      </w:pPr>
    </w:p>
    <w:p w14:paraId="52932EB0" w14:textId="53F320EC" w:rsidR="00C06DC3" w:rsidRPr="00C06DC3" w:rsidRDefault="00C06DC3" w:rsidP="00C06DC3">
      <w:pPr>
        <w:pStyle w:val="Geenafstand"/>
        <w:spacing w:line="480" w:lineRule="auto"/>
        <w:rPr>
          <w:rFonts w:ascii="Arial" w:hAnsi="Arial" w:cs="Arial"/>
          <w:sz w:val="24"/>
          <w:szCs w:val="24"/>
        </w:rPr>
      </w:pPr>
      <w:r w:rsidRPr="00C06DC3">
        <w:rPr>
          <w:rFonts w:ascii="Arial" w:hAnsi="Arial" w:cs="Arial"/>
          <w:b/>
          <w:sz w:val="24"/>
          <w:szCs w:val="24"/>
        </w:rPr>
        <w:t>Authors</w:t>
      </w:r>
      <w:r w:rsidRPr="00C06DC3">
        <w:rPr>
          <w:rFonts w:ascii="Arial" w:hAnsi="Arial" w:cs="Arial"/>
          <w:sz w:val="24"/>
          <w:szCs w:val="24"/>
        </w:rPr>
        <w:t>: F. Hoedeman, P.J. Puiman, E.A.L. van den Heuvel, M.J. Affourtit, R. Bakx, M.W. Langendam, E.M. van de Putte, I.M.B. Russel-Kampschoer, M.C.M. Schouten, A.H. Teeuw, H.J. de Koning, H.A. Moll</w:t>
      </w:r>
    </w:p>
    <w:p w14:paraId="74705810" w14:textId="77777777" w:rsidR="00C06DC3" w:rsidRDefault="00C06DC3" w:rsidP="00C06DC3">
      <w:pPr>
        <w:pStyle w:val="Geenafstand"/>
        <w:spacing w:line="480" w:lineRule="auto"/>
        <w:rPr>
          <w:rFonts w:ascii="Arial" w:hAnsi="Arial" w:cs="Arial"/>
          <w:b/>
          <w:sz w:val="24"/>
          <w:szCs w:val="24"/>
        </w:rPr>
      </w:pPr>
    </w:p>
    <w:p w14:paraId="5D2D678C" w14:textId="0EFBFEF3" w:rsidR="00C06DC3" w:rsidRPr="00C06DC3" w:rsidRDefault="00C06DC3" w:rsidP="00C06DC3">
      <w:pPr>
        <w:pStyle w:val="Geenafstand"/>
        <w:spacing w:line="480" w:lineRule="auto"/>
        <w:rPr>
          <w:rFonts w:ascii="Arial" w:hAnsi="Arial" w:cs="Arial"/>
          <w:b/>
          <w:sz w:val="24"/>
          <w:szCs w:val="24"/>
        </w:rPr>
      </w:pPr>
      <w:r w:rsidRPr="00C06DC3">
        <w:rPr>
          <w:rFonts w:ascii="Arial" w:hAnsi="Arial" w:cs="Arial"/>
          <w:b/>
          <w:sz w:val="24"/>
          <w:szCs w:val="24"/>
        </w:rPr>
        <w:t>Corresponding author:</w:t>
      </w:r>
    </w:p>
    <w:p w14:paraId="1756DEDD" w14:textId="62235BE7" w:rsidR="00C06DC3" w:rsidRPr="00C06DC3" w:rsidRDefault="00C06DC3" w:rsidP="00C06DC3">
      <w:pPr>
        <w:pStyle w:val="Geenafstand"/>
        <w:spacing w:line="480" w:lineRule="auto"/>
        <w:rPr>
          <w:rFonts w:ascii="Arial" w:hAnsi="Arial" w:cs="Arial"/>
          <w:sz w:val="24"/>
          <w:szCs w:val="24"/>
        </w:rPr>
      </w:pPr>
      <w:r w:rsidRPr="00C06DC3">
        <w:rPr>
          <w:rFonts w:ascii="Arial" w:hAnsi="Arial" w:cs="Arial"/>
          <w:sz w:val="24"/>
          <w:szCs w:val="24"/>
        </w:rPr>
        <w:t>Dr. Patrycja J. Puiman</w:t>
      </w:r>
    </w:p>
    <w:p w14:paraId="7AB082D9" w14:textId="1C94DCAF" w:rsidR="00C06DC3" w:rsidRPr="00C06DC3" w:rsidRDefault="00C06DC3" w:rsidP="00C06DC3">
      <w:pPr>
        <w:pStyle w:val="Geenafstand"/>
        <w:spacing w:line="480" w:lineRule="auto"/>
        <w:rPr>
          <w:rFonts w:ascii="Arial" w:hAnsi="Arial" w:cs="Arial"/>
          <w:sz w:val="24"/>
          <w:szCs w:val="24"/>
        </w:rPr>
      </w:pPr>
      <w:r w:rsidRPr="00C06DC3">
        <w:rPr>
          <w:rFonts w:ascii="Arial" w:hAnsi="Arial" w:cs="Arial"/>
          <w:sz w:val="24"/>
          <w:szCs w:val="24"/>
        </w:rPr>
        <w:t>Department of General Paediatrics, Erasmus MC Sophia Children’s Hospital</w:t>
      </w:r>
      <w:r w:rsidR="001939B4">
        <w:rPr>
          <w:rFonts w:ascii="Arial" w:hAnsi="Arial" w:cs="Arial"/>
          <w:sz w:val="24"/>
          <w:szCs w:val="24"/>
        </w:rPr>
        <w:t>, Rotterdam, the Netherlands</w:t>
      </w:r>
      <w:bookmarkStart w:id="1" w:name="_GoBack"/>
      <w:bookmarkEnd w:id="1"/>
    </w:p>
    <w:p w14:paraId="5CFFC3F2" w14:textId="65690D32" w:rsidR="00C06DC3" w:rsidRPr="00C06DC3" w:rsidRDefault="00C06DC3" w:rsidP="00C06DC3">
      <w:pPr>
        <w:pStyle w:val="Geenafstand"/>
        <w:spacing w:line="480" w:lineRule="auto"/>
        <w:rPr>
          <w:rFonts w:ascii="Arial" w:hAnsi="Arial" w:cs="Arial"/>
          <w:sz w:val="24"/>
          <w:szCs w:val="24"/>
        </w:rPr>
      </w:pPr>
      <w:r w:rsidRPr="00C06DC3">
        <w:rPr>
          <w:rFonts w:ascii="Arial" w:hAnsi="Arial" w:cs="Arial"/>
          <w:sz w:val="24"/>
          <w:szCs w:val="24"/>
        </w:rPr>
        <w:t xml:space="preserve">E-mail: </w:t>
      </w:r>
      <w:hyperlink r:id="rId11" w:history="1">
        <w:r w:rsidRPr="00C06DC3">
          <w:rPr>
            <w:rStyle w:val="Hyperlink"/>
            <w:rFonts w:ascii="Arial" w:hAnsi="Arial" w:cs="Arial"/>
            <w:sz w:val="24"/>
            <w:szCs w:val="24"/>
          </w:rPr>
          <w:t>p.puiman@erasmusmc.nl</w:t>
        </w:r>
      </w:hyperlink>
    </w:p>
    <w:p w14:paraId="03A36D01" w14:textId="77777777" w:rsidR="00C06DC3" w:rsidRDefault="00C06DC3">
      <w:pPr>
        <w:rPr>
          <w:rFonts w:ascii="Arial" w:hAnsi="Arial" w:cs="Arial"/>
          <w:bCs/>
          <w:iCs/>
          <w:sz w:val="20"/>
          <w:szCs w:val="20"/>
        </w:rPr>
      </w:pPr>
    </w:p>
    <w:p w14:paraId="1E4C7258" w14:textId="77777777" w:rsidR="00C06DC3" w:rsidRPr="00C06DC3" w:rsidRDefault="00C06DC3">
      <w:pPr>
        <w:rPr>
          <w:rFonts w:ascii="Arial" w:hAnsi="Arial" w:cs="Arial"/>
          <w:bCs/>
          <w:iCs/>
          <w:sz w:val="20"/>
          <w:szCs w:val="20"/>
        </w:rPr>
      </w:pPr>
    </w:p>
    <w:p w14:paraId="1CFCDA9B" w14:textId="77777777" w:rsidR="00C06DC3" w:rsidRPr="00C06DC3" w:rsidRDefault="00C06DC3">
      <w:pPr>
        <w:rPr>
          <w:rFonts w:ascii="Arial" w:hAnsi="Arial" w:cs="Arial"/>
          <w:b/>
          <w:bCs/>
          <w:iCs/>
          <w:sz w:val="20"/>
          <w:szCs w:val="20"/>
        </w:rPr>
      </w:pPr>
    </w:p>
    <w:p w14:paraId="0C1BCF33" w14:textId="77777777" w:rsidR="00C06DC3" w:rsidRDefault="00C06DC3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br w:type="page"/>
      </w:r>
    </w:p>
    <w:p w14:paraId="1352AE64" w14:textId="7CC77D38" w:rsidR="001A7369" w:rsidRPr="00C06DC3" w:rsidRDefault="00481874" w:rsidP="001A7369">
      <w:pPr>
        <w:rPr>
          <w:rFonts w:ascii="Arial" w:hAnsi="Arial" w:cs="Arial"/>
          <w:b/>
          <w:bCs/>
          <w:sz w:val="32"/>
          <w:szCs w:val="32"/>
        </w:rPr>
      </w:pPr>
      <w:r w:rsidRPr="00C06DC3">
        <w:rPr>
          <w:rFonts w:ascii="Arial" w:hAnsi="Arial" w:cs="Arial"/>
          <w:b/>
          <w:bCs/>
          <w:sz w:val="32"/>
          <w:szCs w:val="32"/>
        </w:rPr>
        <w:lastRenderedPageBreak/>
        <w:t>Table of content</w:t>
      </w:r>
    </w:p>
    <w:p w14:paraId="65F8ED4B" w14:textId="68EB35B5" w:rsidR="001A7369" w:rsidRPr="00C06DC3" w:rsidRDefault="000B74B4" w:rsidP="00C06DC3">
      <w:pPr>
        <w:pStyle w:val="Geenafstand"/>
        <w:spacing w:line="480" w:lineRule="auto"/>
        <w:rPr>
          <w:rFonts w:ascii="Arial" w:hAnsi="Arial" w:cs="Arial"/>
          <w:sz w:val="24"/>
          <w:szCs w:val="24"/>
        </w:rPr>
      </w:pPr>
      <w:r w:rsidRPr="00C06DC3">
        <w:rPr>
          <w:rFonts w:ascii="Arial" w:hAnsi="Arial" w:cs="Arial"/>
          <w:b/>
          <w:sz w:val="24"/>
          <w:szCs w:val="24"/>
        </w:rPr>
        <w:t>Online Resource</w:t>
      </w:r>
      <w:r w:rsidR="001A7369" w:rsidRPr="00C06DC3">
        <w:rPr>
          <w:rFonts w:ascii="Arial" w:hAnsi="Arial" w:cs="Arial"/>
          <w:b/>
          <w:sz w:val="24"/>
          <w:szCs w:val="24"/>
        </w:rPr>
        <w:t xml:space="preserve"> 1</w:t>
      </w:r>
      <w:r w:rsidR="001A7369" w:rsidRPr="00C06DC3">
        <w:rPr>
          <w:rFonts w:ascii="Arial" w:hAnsi="Arial" w:cs="Arial"/>
          <w:sz w:val="24"/>
          <w:szCs w:val="24"/>
        </w:rPr>
        <w:t>: Baseline characteristics of the different datasets</w:t>
      </w:r>
    </w:p>
    <w:p w14:paraId="263CB3CF" w14:textId="3E81796B" w:rsidR="00E6321C" w:rsidRPr="00C06DC3" w:rsidRDefault="000B74B4" w:rsidP="00C06DC3">
      <w:pPr>
        <w:pStyle w:val="Geenafstand"/>
        <w:spacing w:line="480" w:lineRule="auto"/>
        <w:rPr>
          <w:rFonts w:ascii="Arial" w:hAnsi="Arial" w:cs="Arial"/>
          <w:sz w:val="24"/>
          <w:szCs w:val="24"/>
        </w:rPr>
      </w:pPr>
      <w:r w:rsidRPr="00C06DC3">
        <w:rPr>
          <w:rFonts w:ascii="Arial" w:hAnsi="Arial" w:cs="Arial"/>
          <w:b/>
          <w:sz w:val="24"/>
          <w:szCs w:val="24"/>
        </w:rPr>
        <w:t>Online Resource</w:t>
      </w:r>
      <w:r w:rsidR="001A7369" w:rsidRPr="00C06DC3">
        <w:rPr>
          <w:rFonts w:ascii="Arial" w:hAnsi="Arial" w:cs="Arial"/>
          <w:b/>
          <w:sz w:val="24"/>
          <w:szCs w:val="24"/>
        </w:rPr>
        <w:t xml:space="preserve"> 2</w:t>
      </w:r>
      <w:r w:rsidR="00E6321C" w:rsidRPr="00C06DC3">
        <w:rPr>
          <w:rFonts w:ascii="Arial" w:hAnsi="Arial" w:cs="Arial"/>
          <w:sz w:val="24"/>
          <w:szCs w:val="24"/>
        </w:rPr>
        <w:t>: Harmonization of different screening questions</w:t>
      </w:r>
    </w:p>
    <w:p w14:paraId="48C60EC5" w14:textId="05DA5EEA" w:rsidR="00D82F63" w:rsidRPr="00C06DC3" w:rsidRDefault="000B74B4" w:rsidP="00C06DC3">
      <w:pPr>
        <w:pStyle w:val="Geenafstand"/>
        <w:spacing w:line="480" w:lineRule="auto"/>
        <w:rPr>
          <w:rFonts w:ascii="Arial" w:hAnsi="Arial" w:cs="Arial"/>
          <w:sz w:val="24"/>
          <w:szCs w:val="24"/>
        </w:rPr>
      </w:pPr>
      <w:r w:rsidRPr="00C06DC3">
        <w:rPr>
          <w:rFonts w:ascii="Arial" w:hAnsi="Arial" w:cs="Arial"/>
          <w:b/>
          <w:sz w:val="24"/>
          <w:szCs w:val="24"/>
        </w:rPr>
        <w:t>Online Resource</w:t>
      </w:r>
      <w:r w:rsidR="00D82F63" w:rsidRPr="00C06DC3">
        <w:rPr>
          <w:rFonts w:ascii="Arial" w:hAnsi="Arial" w:cs="Arial"/>
          <w:b/>
          <w:sz w:val="24"/>
          <w:szCs w:val="24"/>
        </w:rPr>
        <w:t xml:space="preserve"> 3</w:t>
      </w:r>
      <w:r w:rsidR="00D82F63" w:rsidRPr="00C06DC3">
        <w:rPr>
          <w:rFonts w:ascii="Arial" w:hAnsi="Arial" w:cs="Arial"/>
          <w:sz w:val="24"/>
          <w:szCs w:val="24"/>
        </w:rPr>
        <w:t>: Flowchart of the included cases from the three datasets for imputation</w:t>
      </w:r>
    </w:p>
    <w:p w14:paraId="01E9F083" w14:textId="730877FF" w:rsidR="00481874" w:rsidRPr="00C06DC3" w:rsidRDefault="000B74B4" w:rsidP="00C06DC3">
      <w:pPr>
        <w:pStyle w:val="Geenafstand"/>
        <w:spacing w:line="480" w:lineRule="auto"/>
        <w:rPr>
          <w:rFonts w:ascii="Arial" w:hAnsi="Arial" w:cs="Arial"/>
          <w:sz w:val="24"/>
          <w:szCs w:val="24"/>
        </w:rPr>
      </w:pPr>
      <w:r w:rsidRPr="00C06DC3">
        <w:rPr>
          <w:rFonts w:ascii="Arial" w:hAnsi="Arial" w:cs="Arial"/>
          <w:b/>
          <w:sz w:val="24"/>
          <w:szCs w:val="24"/>
        </w:rPr>
        <w:t>Online Resource</w:t>
      </w:r>
      <w:r w:rsidR="00D82F63" w:rsidRPr="00C06DC3">
        <w:rPr>
          <w:rFonts w:ascii="Arial" w:hAnsi="Arial" w:cs="Arial"/>
          <w:b/>
          <w:sz w:val="24"/>
          <w:szCs w:val="24"/>
        </w:rPr>
        <w:t xml:space="preserve"> 4</w:t>
      </w:r>
      <w:r w:rsidR="00481874" w:rsidRPr="00C06DC3">
        <w:rPr>
          <w:rFonts w:ascii="Arial" w:hAnsi="Arial" w:cs="Arial"/>
          <w:sz w:val="24"/>
          <w:szCs w:val="24"/>
        </w:rPr>
        <w:t>: Univariate regression analyses of the different screening questions in the three datasets</w:t>
      </w:r>
    </w:p>
    <w:p w14:paraId="2354BDCC" w14:textId="7FED7442" w:rsidR="00481874" w:rsidRPr="00C06DC3" w:rsidRDefault="00D82F63" w:rsidP="00C06DC3">
      <w:pPr>
        <w:pStyle w:val="Geenafstand"/>
        <w:numPr>
          <w:ilvl w:val="0"/>
          <w:numId w:val="26"/>
        </w:numPr>
        <w:spacing w:line="480" w:lineRule="auto"/>
        <w:rPr>
          <w:rFonts w:ascii="Arial" w:hAnsi="Arial" w:cs="Arial"/>
          <w:sz w:val="24"/>
          <w:szCs w:val="24"/>
        </w:rPr>
      </w:pPr>
      <w:r w:rsidRPr="00C06DC3">
        <w:rPr>
          <w:rFonts w:ascii="Arial" w:hAnsi="Arial" w:cs="Arial"/>
          <w:b/>
          <w:sz w:val="24"/>
          <w:szCs w:val="24"/>
        </w:rPr>
        <w:t>Appendix 4</w:t>
      </w:r>
      <w:r w:rsidR="00481874" w:rsidRPr="00C06DC3">
        <w:rPr>
          <w:rFonts w:ascii="Arial" w:hAnsi="Arial" w:cs="Arial"/>
          <w:b/>
          <w:sz w:val="24"/>
          <w:szCs w:val="24"/>
        </w:rPr>
        <w:t>A</w:t>
      </w:r>
      <w:r w:rsidR="00481874" w:rsidRPr="00C06DC3">
        <w:rPr>
          <w:rFonts w:ascii="Arial" w:hAnsi="Arial" w:cs="Arial"/>
          <w:sz w:val="24"/>
          <w:szCs w:val="24"/>
        </w:rPr>
        <w:t>: Univariate analysis of questions from AMC dataset (SPUTOVAMO)</w:t>
      </w:r>
    </w:p>
    <w:p w14:paraId="36D45A89" w14:textId="17BA9DC5" w:rsidR="00481874" w:rsidRPr="00C06DC3" w:rsidRDefault="00D82F63" w:rsidP="00C06DC3">
      <w:pPr>
        <w:pStyle w:val="Geenafstand"/>
        <w:numPr>
          <w:ilvl w:val="0"/>
          <w:numId w:val="26"/>
        </w:numPr>
        <w:spacing w:line="480" w:lineRule="auto"/>
        <w:rPr>
          <w:rFonts w:ascii="Arial" w:hAnsi="Arial" w:cs="Arial"/>
          <w:sz w:val="24"/>
          <w:szCs w:val="24"/>
        </w:rPr>
      </w:pPr>
      <w:r w:rsidRPr="00C06DC3">
        <w:rPr>
          <w:rFonts w:ascii="Arial" w:hAnsi="Arial" w:cs="Arial"/>
          <w:b/>
          <w:sz w:val="24"/>
          <w:szCs w:val="24"/>
        </w:rPr>
        <w:t>Appendix 4</w:t>
      </w:r>
      <w:r w:rsidR="00481874" w:rsidRPr="00C06DC3">
        <w:rPr>
          <w:rFonts w:ascii="Arial" w:hAnsi="Arial" w:cs="Arial"/>
          <w:b/>
          <w:sz w:val="24"/>
          <w:szCs w:val="24"/>
        </w:rPr>
        <w:t>B</w:t>
      </w:r>
      <w:r w:rsidR="00481874" w:rsidRPr="00C06DC3">
        <w:rPr>
          <w:rFonts w:ascii="Arial" w:hAnsi="Arial" w:cs="Arial"/>
          <w:sz w:val="24"/>
          <w:szCs w:val="24"/>
        </w:rPr>
        <w:t>: Univariate analysis of questions from EMC dataset (ESCAPE)</w:t>
      </w:r>
    </w:p>
    <w:p w14:paraId="614336E5" w14:textId="46E55FA6" w:rsidR="00481874" w:rsidRPr="00C06DC3" w:rsidRDefault="00D82F63" w:rsidP="00C06DC3">
      <w:pPr>
        <w:pStyle w:val="Geenafstand"/>
        <w:numPr>
          <w:ilvl w:val="0"/>
          <w:numId w:val="26"/>
        </w:numPr>
        <w:spacing w:line="480" w:lineRule="auto"/>
        <w:rPr>
          <w:rFonts w:ascii="Arial" w:hAnsi="Arial" w:cs="Arial"/>
          <w:sz w:val="24"/>
          <w:szCs w:val="24"/>
        </w:rPr>
      </w:pPr>
      <w:r w:rsidRPr="00C06DC3">
        <w:rPr>
          <w:rFonts w:ascii="Arial" w:hAnsi="Arial" w:cs="Arial"/>
          <w:b/>
          <w:sz w:val="24"/>
          <w:szCs w:val="24"/>
        </w:rPr>
        <w:t>Appendix 4</w:t>
      </w:r>
      <w:r w:rsidR="00481874" w:rsidRPr="00C06DC3">
        <w:rPr>
          <w:rFonts w:ascii="Arial" w:hAnsi="Arial" w:cs="Arial"/>
          <w:b/>
          <w:sz w:val="24"/>
          <w:szCs w:val="24"/>
        </w:rPr>
        <w:t>C</w:t>
      </w:r>
      <w:r w:rsidR="00481874" w:rsidRPr="00C06DC3">
        <w:rPr>
          <w:rFonts w:ascii="Arial" w:hAnsi="Arial" w:cs="Arial"/>
          <w:sz w:val="24"/>
          <w:szCs w:val="24"/>
        </w:rPr>
        <w:t>: Univariate analysis of questions from UMC dataset (SPUTOVAMO)</w:t>
      </w:r>
    </w:p>
    <w:p w14:paraId="3DD32853" w14:textId="47D69405" w:rsidR="00842EDC" w:rsidRPr="00C06DC3" w:rsidRDefault="000B74B4" w:rsidP="00C06DC3">
      <w:pPr>
        <w:pStyle w:val="Geenafstand"/>
        <w:spacing w:line="480" w:lineRule="auto"/>
        <w:rPr>
          <w:rFonts w:ascii="Arial" w:hAnsi="Arial" w:cs="Arial"/>
          <w:sz w:val="24"/>
          <w:szCs w:val="24"/>
        </w:rPr>
      </w:pPr>
      <w:r w:rsidRPr="00C06DC3">
        <w:rPr>
          <w:rFonts w:ascii="Arial" w:hAnsi="Arial" w:cs="Arial"/>
          <w:b/>
          <w:sz w:val="24"/>
          <w:szCs w:val="24"/>
        </w:rPr>
        <w:t>Online Resource</w:t>
      </w:r>
      <w:r w:rsidR="00842EDC" w:rsidRPr="00C06DC3">
        <w:rPr>
          <w:rFonts w:ascii="Arial" w:hAnsi="Arial" w:cs="Arial"/>
          <w:b/>
          <w:sz w:val="24"/>
          <w:szCs w:val="24"/>
        </w:rPr>
        <w:t xml:space="preserve"> 5: </w:t>
      </w:r>
      <w:r w:rsidR="00842EDC" w:rsidRPr="00C06DC3">
        <w:rPr>
          <w:rFonts w:ascii="Arial" w:hAnsi="Arial" w:cs="Arial"/>
          <w:sz w:val="24"/>
          <w:szCs w:val="24"/>
        </w:rPr>
        <w:t>Screening questions after imputation</w:t>
      </w:r>
    </w:p>
    <w:p w14:paraId="2F523805" w14:textId="7E593362" w:rsidR="00481874" w:rsidRPr="00C06DC3" w:rsidRDefault="000B74B4" w:rsidP="00C06DC3">
      <w:pPr>
        <w:pStyle w:val="Geenafstand"/>
        <w:spacing w:line="480" w:lineRule="auto"/>
        <w:rPr>
          <w:rFonts w:ascii="Arial" w:hAnsi="Arial" w:cs="Arial"/>
          <w:sz w:val="24"/>
          <w:szCs w:val="24"/>
        </w:rPr>
      </w:pPr>
      <w:r w:rsidRPr="00C06DC3">
        <w:rPr>
          <w:rFonts w:ascii="Arial" w:hAnsi="Arial" w:cs="Arial"/>
          <w:b/>
          <w:sz w:val="24"/>
          <w:szCs w:val="24"/>
        </w:rPr>
        <w:t>Online Resource</w:t>
      </w:r>
      <w:r w:rsidR="00813ED0" w:rsidRPr="00C06DC3">
        <w:rPr>
          <w:rFonts w:ascii="Arial" w:hAnsi="Arial" w:cs="Arial"/>
          <w:b/>
          <w:sz w:val="24"/>
          <w:szCs w:val="24"/>
        </w:rPr>
        <w:t xml:space="preserve"> 6</w:t>
      </w:r>
      <w:r w:rsidR="00481874" w:rsidRPr="00C06DC3">
        <w:rPr>
          <w:rFonts w:ascii="Arial" w:hAnsi="Arial" w:cs="Arial"/>
          <w:sz w:val="24"/>
          <w:szCs w:val="24"/>
        </w:rPr>
        <w:t>: Sensitivity analysis for missing values on screening questions (</w:t>
      </w:r>
      <w:r w:rsidR="00181873" w:rsidRPr="00C06DC3">
        <w:rPr>
          <w:rFonts w:ascii="Arial" w:hAnsi="Arial" w:cs="Arial"/>
          <w:sz w:val="24"/>
          <w:szCs w:val="24"/>
        </w:rPr>
        <w:t>outcome measure A</w:t>
      </w:r>
      <w:r w:rsidR="00481874" w:rsidRPr="00C06DC3">
        <w:rPr>
          <w:rFonts w:ascii="Arial" w:hAnsi="Arial" w:cs="Arial"/>
          <w:sz w:val="24"/>
          <w:szCs w:val="24"/>
        </w:rPr>
        <w:t>)</w:t>
      </w:r>
    </w:p>
    <w:p w14:paraId="25E12B07" w14:textId="4CF64FCD" w:rsidR="00481874" w:rsidRPr="00C06DC3" w:rsidRDefault="000B74B4" w:rsidP="00C06DC3">
      <w:pPr>
        <w:pStyle w:val="Geenafstand"/>
        <w:spacing w:line="480" w:lineRule="auto"/>
        <w:rPr>
          <w:rFonts w:ascii="Arial" w:hAnsi="Arial" w:cs="Arial"/>
          <w:sz w:val="24"/>
          <w:szCs w:val="24"/>
        </w:rPr>
      </w:pPr>
      <w:r w:rsidRPr="00C06DC3">
        <w:rPr>
          <w:rFonts w:ascii="Arial" w:hAnsi="Arial" w:cs="Arial"/>
          <w:b/>
          <w:sz w:val="24"/>
          <w:szCs w:val="24"/>
        </w:rPr>
        <w:t>Online Resource</w:t>
      </w:r>
      <w:r w:rsidR="00813ED0" w:rsidRPr="00C06DC3">
        <w:rPr>
          <w:rFonts w:ascii="Arial" w:hAnsi="Arial" w:cs="Arial"/>
          <w:b/>
          <w:sz w:val="24"/>
          <w:szCs w:val="24"/>
        </w:rPr>
        <w:t xml:space="preserve"> 7</w:t>
      </w:r>
      <w:r w:rsidR="00481874" w:rsidRPr="00C06DC3">
        <w:rPr>
          <w:rFonts w:ascii="Arial" w:hAnsi="Arial" w:cs="Arial"/>
          <w:sz w:val="24"/>
          <w:szCs w:val="24"/>
        </w:rPr>
        <w:t>: Calibration plot: observed proportion vs. predicted probability of the screening instrument for 3 internal-external cross-validations (</w:t>
      </w:r>
      <w:r w:rsidR="00181873" w:rsidRPr="00C06DC3">
        <w:rPr>
          <w:rFonts w:ascii="Arial" w:hAnsi="Arial" w:cs="Arial"/>
          <w:sz w:val="24"/>
          <w:szCs w:val="24"/>
        </w:rPr>
        <w:t>outcome measure B</w:t>
      </w:r>
      <w:r w:rsidR="00481874" w:rsidRPr="00C06DC3">
        <w:rPr>
          <w:rFonts w:ascii="Arial" w:hAnsi="Arial" w:cs="Arial"/>
          <w:sz w:val="24"/>
          <w:szCs w:val="24"/>
        </w:rPr>
        <w:t>)</w:t>
      </w:r>
    </w:p>
    <w:p w14:paraId="65BE5E0A" w14:textId="04A41344" w:rsidR="00481874" w:rsidRPr="00C06DC3" w:rsidRDefault="000B74B4" w:rsidP="00C06DC3">
      <w:pPr>
        <w:pStyle w:val="Geenafstand"/>
        <w:spacing w:line="480" w:lineRule="auto"/>
        <w:rPr>
          <w:rFonts w:ascii="Arial" w:hAnsi="Arial" w:cs="Arial"/>
          <w:sz w:val="24"/>
          <w:szCs w:val="24"/>
        </w:rPr>
      </w:pPr>
      <w:r w:rsidRPr="00C06DC3">
        <w:rPr>
          <w:rFonts w:ascii="Arial" w:hAnsi="Arial" w:cs="Arial"/>
          <w:b/>
          <w:sz w:val="24"/>
          <w:szCs w:val="24"/>
        </w:rPr>
        <w:t>Online Resource</w:t>
      </w:r>
      <w:r w:rsidR="00813ED0" w:rsidRPr="00C06DC3">
        <w:rPr>
          <w:rFonts w:ascii="Arial" w:hAnsi="Arial" w:cs="Arial"/>
          <w:b/>
          <w:sz w:val="24"/>
          <w:szCs w:val="24"/>
        </w:rPr>
        <w:t xml:space="preserve"> 8</w:t>
      </w:r>
      <w:r w:rsidR="00481874" w:rsidRPr="00C06DC3">
        <w:rPr>
          <w:rFonts w:ascii="Arial" w:hAnsi="Arial" w:cs="Arial"/>
          <w:sz w:val="24"/>
          <w:szCs w:val="24"/>
        </w:rPr>
        <w:t>: Validity of screening instruments for the recognition of (suspected) child maltreatment at the emergency department</w:t>
      </w:r>
    </w:p>
    <w:p w14:paraId="7089CBB4" w14:textId="1F205905" w:rsidR="001A7369" w:rsidRDefault="001A7369" w:rsidP="00C06DC3">
      <w:pPr>
        <w:spacing w:line="48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342AC798" w14:textId="7CA07672" w:rsidR="001A7369" w:rsidRPr="001A7369" w:rsidRDefault="0063412F" w:rsidP="001A7369">
      <w:pPr>
        <w:pStyle w:val="Geenafstand"/>
        <w:spacing w:line="36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Online Resource</w:t>
      </w:r>
      <w:r w:rsidR="001A7369" w:rsidRPr="001A7369">
        <w:rPr>
          <w:rFonts w:ascii="Arial" w:hAnsi="Arial" w:cs="Arial"/>
          <w:b/>
          <w:bCs/>
          <w:sz w:val="24"/>
          <w:szCs w:val="24"/>
        </w:rPr>
        <w:t xml:space="preserve"> 1: Baseline characteristics of the different datasets</w:t>
      </w:r>
    </w:p>
    <w:tbl>
      <w:tblPr>
        <w:tblStyle w:val="Tabelraster"/>
        <w:tblpPr w:leftFromText="141" w:rightFromText="141" w:vertAnchor="page" w:horzAnchor="margin" w:tblpY="2289"/>
        <w:tblW w:w="956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491"/>
        <w:gridCol w:w="2411"/>
        <w:gridCol w:w="2409"/>
        <w:gridCol w:w="2409"/>
      </w:tblGrid>
      <w:tr w:rsidR="001A7369" w:rsidRPr="001A7369" w14:paraId="410C53CA" w14:textId="77777777" w:rsidTr="009433AA">
        <w:trPr>
          <w:trHeight w:val="416"/>
        </w:trPr>
        <w:tc>
          <w:tcPr>
            <w:tcW w:w="9566" w:type="dxa"/>
            <w:gridSpan w:val="5"/>
            <w:shd w:val="clear" w:color="auto" w:fill="auto"/>
            <w:vAlign w:val="center"/>
          </w:tcPr>
          <w:p w14:paraId="6837D5A7" w14:textId="77777777" w:rsidR="001A7369" w:rsidRPr="001A7369" w:rsidRDefault="001A7369" w:rsidP="009433AA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A7369">
              <w:rPr>
                <w:rFonts w:ascii="Arial" w:hAnsi="Arial" w:cs="Arial"/>
                <w:b/>
                <w:bCs/>
                <w:sz w:val="20"/>
                <w:szCs w:val="20"/>
              </w:rPr>
              <w:t>Baseline characteristics of the different datasets</w:t>
            </w:r>
          </w:p>
        </w:tc>
      </w:tr>
      <w:tr w:rsidR="001A7369" w:rsidRPr="001A7369" w14:paraId="1FA3D788" w14:textId="77777777" w:rsidTr="009433AA">
        <w:trPr>
          <w:trHeight w:val="568"/>
        </w:trPr>
        <w:tc>
          <w:tcPr>
            <w:tcW w:w="2337" w:type="dxa"/>
            <w:gridSpan w:val="2"/>
            <w:shd w:val="clear" w:color="auto" w:fill="auto"/>
            <w:vAlign w:val="center"/>
          </w:tcPr>
          <w:p w14:paraId="10F74A59" w14:textId="77777777" w:rsidR="001A7369" w:rsidRPr="001A7369" w:rsidRDefault="001A7369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Characteristics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79EBE343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AMC (%)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97A849D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EMC (%)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C3E5DDE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UMC (%)</w:t>
            </w:r>
          </w:p>
        </w:tc>
      </w:tr>
      <w:tr w:rsidR="001A7369" w:rsidRPr="001A7369" w14:paraId="5CF964A7" w14:textId="77777777" w:rsidTr="009433AA">
        <w:tc>
          <w:tcPr>
            <w:tcW w:w="2337" w:type="dxa"/>
            <w:gridSpan w:val="2"/>
            <w:shd w:val="clear" w:color="auto" w:fill="auto"/>
          </w:tcPr>
          <w:p w14:paraId="6B9033A0" w14:textId="327EBEAC" w:rsidR="001A7369" w:rsidRPr="001A7369" w:rsidRDefault="001A7369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 xml:space="preserve">Total population </w:t>
            </w:r>
            <w:r w:rsidR="00C06DC3">
              <w:rPr>
                <w:rFonts w:ascii="Arial" w:hAnsi="Arial" w:cs="Arial"/>
                <w:sz w:val="20"/>
                <w:szCs w:val="20"/>
              </w:rPr>
              <w:t>of children presenting at the emergency department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16197C4F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17229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AC2ADDA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38136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9946527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4290</w:t>
            </w:r>
          </w:p>
        </w:tc>
      </w:tr>
      <w:tr w:rsidR="001A7369" w:rsidRPr="001A7369" w14:paraId="1B17D5E0" w14:textId="77777777" w:rsidTr="009433AA">
        <w:tc>
          <w:tcPr>
            <w:tcW w:w="2337" w:type="dxa"/>
            <w:gridSpan w:val="2"/>
            <w:shd w:val="clear" w:color="auto" w:fill="auto"/>
          </w:tcPr>
          <w:p w14:paraId="6697528D" w14:textId="77777777" w:rsidR="001A7369" w:rsidRPr="001A7369" w:rsidRDefault="001A7369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Total screened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5646DD0A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7988 (46.4)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79A9F19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18275 (47.9)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1D67374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4290 (100)</w:t>
            </w:r>
          </w:p>
        </w:tc>
      </w:tr>
      <w:tr w:rsidR="001A7369" w:rsidRPr="001A7369" w14:paraId="66F8B7BA" w14:textId="77777777" w:rsidTr="009433AA">
        <w:tc>
          <w:tcPr>
            <w:tcW w:w="2337" w:type="dxa"/>
            <w:gridSpan w:val="2"/>
            <w:shd w:val="clear" w:color="auto" w:fill="auto"/>
          </w:tcPr>
          <w:p w14:paraId="7C74B6B5" w14:textId="77777777" w:rsidR="001A7369" w:rsidRPr="001A7369" w:rsidRDefault="001A7369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Eligible study patients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249247C6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7988 (</w:t>
            </w:r>
            <w:r w:rsidRPr="001A7369">
              <w:rPr>
                <w:rFonts w:ascii="Arial" w:hAnsi="Arial" w:cs="Arial"/>
                <w:i/>
                <w:sz w:val="20"/>
                <w:szCs w:val="20"/>
              </w:rPr>
              <w:t>&lt;18</w:t>
            </w:r>
            <w:r w:rsidRPr="001A73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A7369">
              <w:rPr>
                <w:rFonts w:ascii="Arial" w:hAnsi="Arial" w:cs="Arial"/>
                <w:i/>
                <w:sz w:val="20"/>
                <w:szCs w:val="20"/>
              </w:rPr>
              <w:t>years</w:t>
            </w:r>
            <w:r w:rsidRPr="001A736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AD840E3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18275 (</w:t>
            </w:r>
            <w:r w:rsidRPr="001A7369">
              <w:rPr>
                <w:rFonts w:ascii="Arial" w:hAnsi="Arial" w:cs="Arial"/>
                <w:i/>
                <w:sz w:val="20"/>
                <w:szCs w:val="20"/>
              </w:rPr>
              <w:t>≤18 years</w:t>
            </w:r>
            <w:r w:rsidRPr="001A7369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53E02A7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3668 (</w:t>
            </w:r>
            <w:r w:rsidRPr="001A7369">
              <w:rPr>
                <w:rFonts w:ascii="Arial" w:hAnsi="Arial" w:cs="Arial"/>
                <w:i/>
                <w:sz w:val="20"/>
                <w:szCs w:val="20"/>
              </w:rPr>
              <w:t>0-7 years</w:t>
            </w:r>
            <w:r w:rsidRPr="001A7369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1A7369" w:rsidRPr="001A7369" w14:paraId="1BC13C64" w14:textId="77777777" w:rsidTr="009433AA">
        <w:tc>
          <w:tcPr>
            <w:tcW w:w="233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AD4C89" w14:textId="77777777" w:rsidR="001A7369" w:rsidRPr="001A7369" w:rsidRDefault="001A7369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Hospitals (n)</w:t>
            </w:r>
          </w:p>
        </w:tc>
        <w:tc>
          <w:tcPr>
            <w:tcW w:w="24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5E082D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6C691B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092AF2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1A7369" w:rsidRPr="001A7369" w14:paraId="2B55FAD8" w14:textId="77777777" w:rsidTr="009433AA">
        <w:tc>
          <w:tcPr>
            <w:tcW w:w="2337" w:type="dxa"/>
            <w:gridSpan w:val="2"/>
            <w:tcBorders>
              <w:bottom w:val="nil"/>
            </w:tcBorders>
            <w:shd w:val="clear" w:color="auto" w:fill="auto"/>
          </w:tcPr>
          <w:p w14:paraId="5F367DD3" w14:textId="77777777" w:rsidR="001A7369" w:rsidRPr="001A7369" w:rsidRDefault="001A7369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2411" w:type="dxa"/>
            <w:tcBorders>
              <w:bottom w:val="nil"/>
            </w:tcBorders>
            <w:shd w:val="clear" w:color="auto" w:fill="auto"/>
            <w:vAlign w:val="center"/>
          </w:tcPr>
          <w:p w14:paraId="4885FC04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nil"/>
            </w:tcBorders>
            <w:shd w:val="clear" w:color="auto" w:fill="auto"/>
            <w:vAlign w:val="center"/>
          </w:tcPr>
          <w:p w14:paraId="572202AA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9" w:type="dxa"/>
            <w:tcBorders>
              <w:bottom w:val="nil"/>
            </w:tcBorders>
            <w:shd w:val="clear" w:color="auto" w:fill="auto"/>
            <w:vAlign w:val="center"/>
          </w:tcPr>
          <w:p w14:paraId="4ECD0C19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7369" w:rsidRPr="001A7369" w14:paraId="083AFF80" w14:textId="77777777" w:rsidTr="009433AA">
        <w:tc>
          <w:tcPr>
            <w:tcW w:w="846" w:type="dxa"/>
            <w:tcBorders>
              <w:top w:val="nil"/>
              <w:bottom w:val="nil"/>
            </w:tcBorders>
            <w:shd w:val="clear" w:color="auto" w:fill="auto"/>
          </w:tcPr>
          <w:p w14:paraId="1C84E931" w14:textId="77777777" w:rsidR="001A7369" w:rsidRPr="001A7369" w:rsidRDefault="001A7369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bottom w:val="nil"/>
            </w:tcBorders>
            <w:shd w:val="clear" w:color="auto" w:fill="auto"/>
          </w:tcPr>
          <w:p w14:paraId="31F2C389" w14:textId="77777777" w:rsidR="001A7369" w:rsidRPr="001A7369" w:rsidRDefault="001A7369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Boy</w:t>
            </w:r>
          </w:p>
        </w:tc>
        <w:tc>
          <w:tcPr>
            <w:tcW w:w="241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944243A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4510 (56.5)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2EAD85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10322 (56.5)</w:t>
            </w:r>
          </w:p>
        </w:tc>
        <w:tc>
          <w:tcPr>
            <w:tcW w:w="240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C3A919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2138 (85.9)</w:t>
            </w:r>
          </w:p>
        </w:tc>
      </w:tr>
      <w:tr w:rsidR="001A7369" w:rsidRPr="001A7369" w14:paraId="6A7BC16D" w14:textId="77777777" w:rsidTr="009433AA">
        <w:tc>
          <w:tcPr>
            <w:tcW w:w="846" w:type="dxa"/>
            <w:tcBorders>
              <w:top w:val="nil"/>
            </w:tcBorders>
            <w:shd w:val="clear" w:color="auto" w:fill="auto"/>
          </w:tcPr>
          <w:p w14:paraId="5A6875B0" w14:textId="77777777" w:rsidR="001A7369" w:rsidRPr="001A7369" w:rsidRDefault="001A7369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</w:tcBorders>
            <w:shd w:val="clear" w:color="auto" w:fill="auto"/>
          </w:tcPr>
          <w:p w14:paraId="7477D6DF" w14:textId="77777777" w:rsidR="001A7369" w:rsidRPr="001A7369" w:rsidRDefault="001A7369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Girl</w:t>
            </w:r>
          </w:p>
        </w:tc>
        <w:tc>
          <w:tcPr>
            <w:tcW w:w="2411" w:type="dxa"/>
            <w:tcBorders>
              <w:top w:val="nil"/>
            </w:tcBorders>
            <w:shd w:val="clear" w:color="auto" w:fill="auto"/>
            <w:vAlign w:val="center"/>
          </w:tcPr>
          <w:p w14:paraId="347B2578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3487 (43.5)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vAlign w:val="center"/>
          </w:tcPr>
          <w:p w14:paraId="73593B31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7953 (43.5)</w:t>
            </w:r>
          </w:p>
        </w:tc>
        <w:tc>
          <w:tcPr>
            <w:tcW w:w="2409" w:type="dxa"/>
            <w:tcBorders>
              <w:top w:val="nil"/>
            </w:tcBorders>
            <w:shd w:val="clear" w:color="auto" w:fill="auto"/>
            <w:vAlign w:val="center"/>
          </w:tcPr>
          <w:p w14:paraId="4140B565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1530 (35.7)</w:t>
            </w:r>
          </w:p>
        </w:tc>
      </w:tr>
      <w:tr w:rsidR="001A7369" w:rsidRPr="001A7369" w14:paraId="1CEE6472" w14:textId="77777777" w:rsidTr="009433AA">
        <w:tc>
          <w:tcPr>
            <w:tcW w:w="2337" w:type="dxa"/>
            <w:gridSpan w:val="2"/>
            <w:shd w:val="clear" w:color="auto" w:fill="auto"/>
          </w:tcPr>
          <w:p w14:paraId="28B8555B" w14:textId="77777777" w:rsidR="001A7369" w:rsidRPr="001A7369" w:rsidRDefault="001A7369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Age (median), IQR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42AF46F8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6.6 (2.4</w:t>
            </w:r>
            <w:r w:rsidRPr="001A7369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1A7369">
              <w:rPr>
                <w:rFonts w:ascii="Arial" w:hAnsi="Arial" w:cs="Arial"/>
                <w:sz w:val="20"/>
                <w:szCs w:val="20"/>
              </w:rPr>
              <w:t>12.2)</w:t>
            </w:r>
          </w:p>
          <w:p w14:paraId="594279CD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A7369">
              <w:rPr>
                <w:rFonts w:ascii="Arial" w:hAnsi="Arial" w:cs="Arial"/>
                <w:i/>
                <w:iCs/>
                <w:sz w:val="20"/>
                <w:szCs w:val="20"/>
              </w:rPr>
              <w:t>max. 18 years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664781EA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3.3 (1.1</w:t>
            </w:r>
            <w:r w:rsidRPr="001A7369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1A7369">
              <w:rPr>
                <w:rFonts w:ascii="Arial" w:hAnsi="Arial" w:cs="Arial"/>
                <w:sz w:val="20"/>
                <w:szCs w:val="20"/>
              </w:rPr>
              <w:t>8.2)</w:t>
            </w:r>
          </w:p>
          <w:p w14:paraId="604FE30B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A7369">
              <w:rPr>
                <w:rFonts w:ascii="Arial" w:hAnsi="Arial" w:cs="Arial"/>
                <w:i/>
                <w:iCs/>
                <w:sz w:val="20"/>
                <w:szCs w:val="20"/>
              </w:rPr>
              <w:t>max. 18 years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3C6128E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4.0 (2.5</w:t>
            </w:r>
            <w:r w:rsidRPr="001A7369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1A7369">
              <w:rPr>
                <w:rFonts w:ascii="Arial" w:hAnsi="Arial" w:cs="Arial"/>
                <w:sz w:val="20"/>
                <w:szCs w:val="20"/>
              </w:rPr>
              <w:t>5.5)</w:t>
            </w:r>
          </w:p>
          <w:p w14:paraId="10C2D191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1A7369">
              <w:rPr>
                <w:rFonts w:ascii="Arial" w:hAnsi="Arial" w:cs="Arial"/>
                <w:i/>
                <w:iCs/>
                <w:sz w:val="20"/>
                <w:szCs w:val="20"/>
              </w:rPr>
              <w:t>max. 7 years</w:t>
            </w:r>
          </w:p>
        </w:tc>
      </w:tr>
      <w:tr w:rsidR="001A7369" w:rsidRPr="001A7369" w14:paraId="1FB930B9" w14:textId="77777777" w:rsidTr="009433AA">
        <w:tc>
          <w:tcPr>
            <w:tcW w:w="2337" w:type="dxa"/>
            <w:gridSpan w:val="2"/>
            <w:shd w:val="clear" w:color="auto" w:fill="auto"/>
          </w:tcPr>
          <w:p w14:paraId="009028CF" w14:textId="77777777" w:rsidR="001A7369" w:rsidRPr="001A7369" w:rsidRDefault="001A7369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Study period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357A33F0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2011/2012/2013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C275482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2008/2009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BE1C7C1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2009/2010</w:t>
            </w:r>
          </w:p>
        </w:tc>
      </w:tr>
      <w:tr w:rsidR="001A7369" w:rsidRPr="001A7369" w14:paraId="0DFE5E78" w14:textId="77777777" w:rsidTr="009433AA">
        <w:tc>
          <w:tcPr>
            <w:tcW w:w="2337" w:type="dxa"/>
            <w:gridSpan w:val="2"/>
            <w:shd w:val="clear" w:color="auto" w:fill="auto"/>
          </w:tcPr>
          <w:p w14:paraId="1E8EFB8E" w14:textId="77777777" w:rsidR="001A7369" w:rsidRPr="001A7369" w:rsidRDefault="001A7369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Positive screening result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6E5541F6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279 (3.5)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57D0703A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420 (2.3)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26E56A1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123 (2.9)</w:t>
            </w:r>
          </w:p>
        </w:tc>
      </w:tr>
      <w:tr w:rsidR="001A7369" w:rsidRPr="001A7369" w14:paraId="700E85CC" w14:textId="77777777" w:rsidTr="009433AA">
        <w:tc>
          <w:tcPr>
            <w:tcW w:w="2337" w:type="dxa"/>
            <w:gridSpan w:val="2"/>
            <w:shd w:val="clear" w:color="auto" w:fill="auto"/>
          </w:tcPr>
          <w:p w14:paraId="727ADE5C" w14:textId="6F5223A0" w:rsidR="001A7369" w:rsidRPr="001A7369" w:rsidRDefault="001A7369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Primary outcome (</w:t>
            </w:r>
            <w:r w:rsidR="00A6514C">
              <w:rPr>
                <w:rFonts w:ascii="Arial" w:hAnsi="Arial" w:cs="Arial"/>
                <w:sz w:val="20"/>
                <w:szCs w:val="20"/>
              </w:rPr>
              <w:t xml:space="preserve">positive </w:t>
            </w:r>
            <w:r w:rsidRPr="001A7369">
              <w:rPr>
                <w:rFonts w:ascii="Arial" w:hAnsi="Arial" w:cs="Arial"/>
                <w:sz w:val="20"/>
                <w:szCs w:val="20"/>
              </w:rPr>
              <w:t>consensus diagnosis)</w:t>
            </w:r>
          </w:p>
        </w:tc>
        <w:tc>
          <w:tcPr>
            <w:tcW w:w="2411" w:type="dxa"/>
            <w:shd w:val="clear" w:color="auto" w:fill="auto"/>
            <w:vAlign w:val="center"/>
          </w:tcPr>
          <w:p w14:paraId="6EB1552C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78 (0.9)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241D6C9A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55 (0.3)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7DC0DEA" w14:textId="77777777" w:rsidR="001A7369" w:rsidRPr="001A7369" w:rsidRDefault="001A7369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7369">
              <w:rPr>
                <w:rFonts w:ascii="Arial" w:hAnsi="Arial" w:cs="Arial"/>
                <w:sz w:val="20"/>
                <w:szCs w:val="20"/>
              </w:rPr>
              <w:t>9 (0.2)</w:t>
            </w:r>
          </w:p>
        </w:tc>
      </w:tr>
    </w:tbl>
    <w:p w14:paraId="67A7435E" w14:textId="3757503B" w:rsidR="00481874" w:rsidRPr="000B65F7" w:rsidRDefault="001A7369" w:rsidP="000B65F7">
      <w:pPr>
        <w:pStyle w:val="Geenafstand"/>
        <w:rPr>
          <w:rFonts w:ascii="Arial" w:hAnsi="Arial" w:cs="Arial"/>
          <w:i/>
          <w:iCs/>
          <w:sz w:val="20"/>
          <w:szCs w:val="20"/>
        </w:rPr>
      </w:pPr>
      <w:r w:rsidRPr="00C03223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271ACD04" w14:textId="77777777" w:rsidR="00E6321C" w:rsidRDefault="00E6321C">
      <w:pPr>
        <w:rPr>
          <w:rFonts w:ascii="Arial" w:hAnsi="Arial" w:cs="Arial"/>
          <w:b/>
          <w:bCs/>
          <w:sz w:val="20"/>
          <w:szCs w:val="20"/>
        </w:rPr>
        <w:sectPr w:rsidR="00E6321C" w:rsidSect="00EE5A74">
          <w:footerReference w:type="default" r:id="rId12"/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678FD412" w14:textId="295139A5" w:rsidR="00E6321C" w:rsidRPr="00EE2A50" w:rsidRDefault="0063412F" w:rsidP="00E6321C">
      <w:pPr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lastRenderedPageBreak/>
        <w:t>Online Resource</w:t>
      </w:r>
      <w:r w:rsidR="001A7369">
        <w:rPr>
          <w:rFonts w:ascii="Arial" w:hAnsi="Arial" w:cs="Arial"/>
          <w:b/>
          <w:iCs/>
          <w:sz w:val="24"/>
          <w:szCs w:val="24"/>
        </w:rPr>
        <w:t xml:space="preserve"> 2</w:t>
      </w:r>
      <w:r w:rsidR="00E6321C" w:rsidRPr="00EE2A50">
        <w:rPr>
          <w:rFonts w:ascii="Arial" w:hAnsi="Arial" w:cs="Arial"/>
          <w:b/>
          <w:iCs/>
          <w:sz w:val="24"/>
          <w:szCs w:val="24"/>
        </w:rPr>
        <w:t>: Harmonization of different screening questions</w:t>
      </w:r>
    </w:p>
    <w:tbl>
      <w:tblPr>
        <w:tblStyle w:val="Tabelraster"/>
        <w:tblpPr w:leftFromText="141" w:rightFromText="141" w:vertAnchor="text" w:horzAnchor="margin" w:tblpY="156"/>
        <w:tblW w:w="1270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552"/>
        <w:gridCol w:w="3205"/>
        <w:gridCol w:w="2835"/>
        <w:gridCol w:w="2835"/>
        <w:gridCol w:w="7"/>
      </w:tblGrid>
      <w:tr w:rsidR="00E6321C" w:rsidRPr="001A1750" w14:paraId="6A98C3CC" w14:textId="77777777" w:rsidTr="009433AA">
        <w:trPr>
          <w:trHeight w:val="416"/>
        </w:trPr>
        <w:tc>
          <w:tcPr>
            <w:tcW w:w="12705" w:type="dxa"/>
            <w:gridSpan w:val="6"/>
            <w:shd w:val="clear" w:color="auto" w:fill="auto"/>
            <w:vAlign w:val="center"/>
          </w:tcPr>
          <w:p w14:paraId="13C79481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Harmonization of different screening questions</w:t>
            </w:r>
          </w:p>
        </w:tc>
      </w:tr>
      <w:tr w:rsidR="00E6321C" w:rsidRPr="001A1750" w14:paraId="50D06468" w14:textId="77777777" w:rsidTr="009433AA">
        <w:trPr>
          <w:gridAfter w:val="1"/>
          <w:wAfter w:w="7" w:type="dxa"/>
          <w:trHeight w:val="423"/>
        </w:trPr>
        <w:tc>
          <w:tcPr>
            <w:tcW w:w="1271" w:type="dxa"/>
            <w:shd w:val="clear" w:color="auto" w:fill="auto"/>
          </w:tcPr>
          <w:p w14:paraId="019C4606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633710A5" w14:textId="77777777" w:rsidR="00E6321C" w:rsidRPr="001A1750" w:rsidRDefault="00E6321C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Questions UMC dataset</w:t>
            </w:r>
          </w:p>
        </w:tc>
        <w:tc>
          <w:tcPr>
            <w:tcW w:w="3205" w:type="dxa"/>
            <w:shd w:val="clear" w:color="auto" w:fill="auto"/>
            <w:vAlign w:val="center"/>
          </w:tcPr>
          <w:p w14:paraId="52867A2F" w14:textId="77777777" w:rsidR="00E6321C" w:rsidRPr="001A1750" w:rsidRDefault="00E6321C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Questions AMC dataset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C0A4621" w14:textId="77777777" w:rsidR="00E6321C" w:rsidRPr="001A1750" w:rsidRDefault="00E6321C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Questions EMC dataset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0131066E" w14:textId="77777777" w:rsidR="00E6321C" w:rsidRPr="001A1750" w:rsidRDefault="00E6321C" w:rsidP="009433AA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Topic questions</w:t>
            </w:r>
          </w:p>
        </w:tc>
      </w:tr>
      <w:tr w:rsidR="00E6321C" w:rsidRPr="001A1750" w14:paraId="465E15E3" w14:textId="77777777" w:rsidTr="009433AA">
        <w:trPr>
          <w:gridAfter w:val="1"/>
          <w:wAfter w:w="7" w:type="dxa"/>
        </w:trPr>
        <w:tc>
          <w:tcPr>
            <w:tcW w:w="1271" w:type="dxa"/>
            <w:shd w:val="clear" w:color="auto" w:fill="auto"/>
          </w:tcPr>
          <w:p w14:paraId="65A8B755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Question 1</w:t>
            </w:r>
          </w:p>
        </w:tc>
        <w:tc>
          <w:tcPr>
            <w:tcW w:w="2552" w:type="dxa"/>
            <w:shd w:val="clear" w:color="auto" w:fill="auto"/>
          </w:tcPr>
          <w:p w14:paraId="148E1D1C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Injury compatible with history and corresponding with age of child? (Q1)</w:t>
            </w:r>
          </w:p>
        </w:tc>
        <w:tc>
          <w:tcPr>
            <w:tcW w:w="3205" w:type="dxa"/>
            <w:shd w:val="clear" w:color="auto" w:fill="auto"/>
          </w:tcPr>
          <w:p w14:paraId="2AFF7DDC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Is this a normal place for this kind of injury? (Q2)</w:t>
            </w:r>
          </w:p>
          <w:p w14:paraId="268C2DBA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Does the injury look usual? (Q3)</w:t>
            </w:r>
          </w:p>
          <w:p w14:paraId="6AC2F303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Does the appearance of the injury fit with the stated age? (Q4)</w:t>
            </w:r>
          </w:p>
          <w:p w14:paraId="53F1AE01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Does the explanation fit with sort, place and appearance of the injury? (Q5)</w:t>
            </w:r>
          </w:p>
        </w:tc>
        <w:tc>
          <w:tcPr>
            <w:tcW w:w="2835" w:type="dxa"/>
            <w:shd w:val="clear" w:color="auto" w:fill="auto"/>
          </w:tcPr>
          <w:p w14:paraId="79AD3620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Does the onset of the injury fit with the developmental level of the child? (Q3)</w:t>
            </w:r>
          </w:p>
        </w:tc>
        <w:tc>
          <w:tcPr>
            <w:tcW w:w="2835" w:type="dxa"/>
            <w:shd w:val="clear" w:color="auto" w:fill="auto"/>
          </w:tcPr>
          <w:p w14:paraId="05025AB2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 xml:space="preserve">Injury compatible with history and </w:t>
            </w:r>
            <w:r>
              <w:rPr>
                <w:rFonts w:ascii="Arial" w:hAnsi="Arial" w:cs="Arial"/>
                <w:sz w:val="20"/>
                <w:szCs w:val="20"/>
              </w:rPr>
              <w:t>corresponding to</w:t>
            </w:r>
            <w:r w:rsidRPr="001A175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child’s d</w:t>
            </w:r>
            <w:r w:rsidRPr="001A1750">
              <w:rPr>
                <w:rFonts w:ascii="Arial" w:hAnsi="Arial" w:cs="Arial"/>
                <w:sz w:val="20"/>
                <w:szCs w:val="20"/>
              </w:rPr>
              <w:t>evelopmental level</w:t>
            </w:r>
          </w:p>
        </w:tc>
      </w:tr>
      <w:tr w:rsidR="00E6321C" w:rsidRPr="001A1750" w14:paraId="2084756F" w14:textId="77777777" w:rsidTr="009433AA">
        <w:trPr>
          <w:gridAfter w:val="1"/>
          <w:wAfter w:w="7" w:type="dxa"/>
        </w:trPr>
        <w:tc>
          <w:tcPr>
            <w:tcW w:w="1271" w:type="dxa"/>
            <w:shd w:val="clear" w:color="auto" w:fill="auto"/>
          </w:tcPr>
          <w:p w14:paraId="227A7A49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1A1750">
              <w:rPr>
                <w:rFonts w:ascii="Arial" w:hAnsi="Arial" w:cs="Arial"/>
                <w:sz w:val="20"/>
                <w:szCs w:val="20"/>
                <w:lang w:val="nl-NL"/>
              </w:rPr>
              <w:t>Question 2</w:t>
            </w:r>
          </w:p>
        </w:tc>
        <w:tc>
          <w:tcPr>
            <w:tcW w:w="2552" w:type="dxa"/>
            <w:shd w:val="clear" w:color="auto" w:fill="auto"/>
          </w:tcPr>
          <w:p w14:paraId="4FB20DAC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 xml:space="preserve">Delay in ER attendance without satisfactory explanation? </w:t>
            </w:r>
            <w:r w:rsidRPr="001A1750">
              <w:rPr>
                <w:rFonts w:ascii="Arial" w:hAnsi="Arial" w:cs="Arial"/>
                <w:sz w:val="20"/>
                <w:szCs w:val="20"/>
                <w:lang w:val="nl-NL"/>
              </w:rPr>
              <w:t>(Q3)</w:t>
            </w:r>
          </w:p>
        </w:tc>
        <w:tc>
          <w:tcPr>
            <w:tcW w:w="3205" w:type="dxa"/>
            <w:shd w:val="clear" w:color="auto" w:fill="auto"/>
          </w:tcPr>
          <w:p w14:paraId="7CC36070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Were the undertaken measures appropriate? (Q8)</w:t>
            </w:r>
          </w:p>
        </w:tc>
        <w:tc>
          <w:tcPr>
            <w:tcW w:w="2835" w:type="dxa"/>
            <w:shd w:val="clear" w:color="auto" w:fill="auto"/>
          </w:tcPr>
          <w:p w14:paraId="6E57AA89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Was there unnecessary delay in seeking medical help? (Q2)</w:t>
            </w:r>
          </w:p>
        </w:tc>
        <w:tc>
          <w:tcPr>
            <w:tcW w:w="2835" w:type="dxa"/>
            <w:shd w:val="clear" w:color="auto" w:fill="auto"/>
          </w:tcPr>
          <w:p w14:paraId="343641BB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Unnecessary delay in seeking medical help</w:t>
            </w:r>
          </w:p>
        </w:tc>
      </w:tr>
      <w:tr w:rsidR="00E6321C" w:rsidRPr="001A1750" w14:paraId="579D5C60" w14:textId="77777777" w:rsidTr="009433AA">
        <w:trPr>
          <w:gridAfter w:val="1"/>
          <w:wAfter w:w="7" w:type="dxa"/>
        </w:trPr>
        <w:tc>
          <w:tcPr>
            <w:tcW w:w="1271" w:type="dxa"/>
            <w:shd w:val="clear" w:color="auto" w:fill="auto"/>
          </w:tcPr>
          <w:p w14:paraId="1499D647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Question 3</w:t>
            </w:r>
          </w:p>
        </w:tc>
        <w:tc>
          <w:tcPr>
            <w:tcW w:w="2552" w:type="dxa"/>
            <w:shd w:val="clear" w:color="auto" w:fill="auto"/>
          </w:tcPr>
          <w:p w14:paraId="6CBE290C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History consistent when repeated? (Q2)</w:t>
            </w:r>
          </w:p>
        </w:tc>
        <w:tc>
          <w:tcPr>
            <w:tcW w:w="3205" w:type="dxa"/>
            <w:shd w:val="clear" w:color="auto" w:fill="auto"/>
          </w:tcPr>
          <w:p w14:paraId="5639A798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14:paraId="7CDF6455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 xml:space="preserve">Is the history consistent? (Q1) </w:t>
            </w:r>
          </w:p>
        </w:tc>
        <w:tc>
          <w:tcPr>
            <w:tcW w:w="2835" w:type="dxa"/>
            <w:shd w:val="clear" w:color="auto" w:fill="auto"/>
          </w:tcPr>
          <w:p w14:paraId="21190339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Consistent history</w:t>
            </w:r>
          </w:p>
        </w:tc>
      </w:tr>
      <w:tr w:rsidR="00E6321C" w:rsidRPr="001A1750" w14:paraId="6C9998A9" w14:textId="77777777" w:rsidTr="009433AA">
        <w:trPr>
          <w:gridAfter w:val="1"/>
          <w:wAfter w:w="7" w:type="dxa"/>
        </w:trPr>
        <w:tc>
          <w:tcPr>
            <w:tcW w:w="1271" w:type="dxa"/>
            <w:shd w:val="clear" w:color="auto" w:fill="auto"/>
          </w:tcPr>
          <w:p w14:paraId="4AEDB155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Question 4</w:t>
            </w:r>
          </w:p>
        </w:tc>
        <w:tc>
          <w:tcPr>
            <w:tcW w:w="2552" w:type="dxa"/>
            <w:shd w:val="clear" w:color="auto" w:fill="auto"/>
          </w:tcPr>
          <w:p w14:paraId="1BB8D748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Father/mother and child: appropriate behavio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1A1750">
              <w:rPr>
                <w:rFonts w:ascii="Arial" w:hAnsi="Arial" w:cs="Arial"/>
                <w:sz w:val="20"/>
                <w:szCs w:val="20"/>
              </w:rPr>
              <w:t>r/interaction? (Q5)</w:t>
            </w:r>
          </w:p>
        </w:tc>
        <w:tc>
          <w:tcPr>
            <w:tcW w:w="3205" w:type="dxa"/>
            <w:shd w:val="clear" w:color="auto" w:fill="auto"/>
          </w:tcPr>
          <w:p w14:paraId="1D27B0FC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Is there inappropriate behavio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1A1750">
              <w:rPr>
                <w:rFonts w:ascii="Arial" w:hAnsi="Arial" w:cs="Arial"/>
                <w:sz w:val="20"/>
                <w:szCs w:val="20"/>
              </w:rPr>
              <w:t>r observed during top-to-toe examination? / Is there an abnormal interaction between child and parents/carers? (part of top-to-toe examination)</w:t>
            </w:r>
          </w:p>
        </w:tc>
        <w:tc>
          <w:tcPr>
            <w:tcW w:w="2835" w:type="dxa"/>
            <w:shd w:val="clear" w:color="auto" w:fill="auto"/>
          </w:tcPr>
          <w:p w14:paraId="16BD867F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Is the behavio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1A1750">
              <w:rPr>
                <w:rFonts w:ascii="Arial" w:hAnsi="Arial" w:cs="Arial"/>
                <w:sz w:val="20"/>
                <w:szCs w:val="20"/>
              </w:rPr>
              <w:t>r of the child/the carers and the interaction appropriate? (Q4)</w:t>
            </w:r>
          </w:p>
        </w:tc>
        <w:tc>
          <w:tcPr>
            <w:tcW w:w="2835" w:type="dxa"/>
            <w:shd w:val="clear" w:color="auto" w:fill="auto"/>
          </w:tcPr>
          <w:p w14:paraId="7FDD6C88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Appropriate behavio</w:t>
            </w:r>
            <w:r>
              <w:rPr>
                <w:rFonts w:ascii="Arial" w:hAnsi="Arial" w:cs="Arial"/>
                <w:sz w:val="20"/>
                <w:szCs w:val="20"/>
              </w:rPr>
              <w:t>u</w:t>
            </w:r>
            <w:r w:rsidRPr="001A1750">
              <w:rPr>
                <w:rFonts w:ascii="Arial" w:hAnsi="Arial" w:cs="Arial"/>
                <w:sz w:val="20"/>
                <w:szCs w:val="20"/>
              </w:rPr>
              <w:t>r of the child, the parents and appropriate interaction</w:t>
            </w:r>
          </w:p>
        </w:tc>
      </w:tr>
      <w:tr w:rsidR="00E6321C" w:rsidRPr="001A1750" w14:paraId="5C9BBCB6" w14:textId="77777777" w:rsidTr="009433AA">
        <w:trPr>
          <w:gridAfter w:val="1"/>
          <w:wAfter w:w="7" w:type="dxa"/>
        </w:trPr>
        <w:tc>
          <w:tcPr>
            <w:tcW w:w="1271" w:type="dxa"/>
            <w:shd w:val="clear" w:color="auto" w:fill="auto"/>
          </w:tcPr>
          <w:p w14:paraId="5B8283F4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Question 5</w:t>
            </w:r>
          </w:p>
        </w:tc>
        <w:tc>
          <w:tcPr>
            <w:tcW w:w="2552" w:type="dxa"/>
            <w:shd w:val="clear" w:color="auto" w:fill="auto"/>
          </w:tcPr>
          <w:p w14:paraId="390D0B85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Top-to-toe examination: suspect? (Q6)</w:t>
            </w:r>
          </w:p>
        </w:tc>
        <w:tc>
          <w:tcPr>
            <w:tcW w:w="3205" w:type="dxa"/>
            <w:shd w:val="clear" w:color="auto" w:fill="auto"/>
          </w:tcPr>
          <w:p w14:paraId="447FCC07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Are there any injuries observed during top-to-toe examination? (part of top-to-toe examination)</w:t>
            </w:r>
          </w:p>
        </w:tc>
        <w:tc>
          <w:tcPr>
            <w:tcW w:w="2835" w:type="dxa"/>
            <w:shd w:val="clear" w:color="auto" w:fill="auto"/>
          </w:tcPr>
          <w:p w14:paraId="75C2F2CB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Are the findings of the top-to-toe examination in accordance with the history? (Q5)</w:t>
            </w:r>
          </w:p>
        </w:tc>
        <w:tc>
          <w:tcPr>
            <w:tcW w:w="2835" w:type="dxa"/>
            <w:shd w:val="clear" w:color="auto" w:fill="auto"/>
          </w:tcPr>
          <w:p w14:paraId="52E9562C" w14:textId="0AC611DC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Phy</w:t>
            </w:r>
            <w:r w:rsidR="00491485">
              <w:rPr>
                <w:rFonts w:ascii="Arial" w:hAnsi="Arial" w:cs="Arial"/>
                <w:sz w:val="20"/>
                <w:szCs w:val="20"/>
              </w:rPr>
              <w:t>sical injuries found with top</w:t>
            </w:r>
            <w:r w:rsidRPr="001A1750">
              <w:rPr>
                <w:rFonts w:ascii="Arial" w:hAnsi="Arial" w:cs="Arial"/>
                <w:sz w:val="20"/>
                <w:szCs w:val="20"/>
              </w:rPr>
              <w:t>-toe examination suspect for child maltreatment</w:t>
            </w:r>
          </w:p>
        </w:tc>
      </w:tr>
      <w:tr w:rsidR="00E6321C" w:rsidRPr="001A1750" w14:paraId="6472BE91" w14:textId="77777777" w:rsidTr="009433AA">
        <w:trPr>
          <w:gridAfter w:val="1"/>
          <w:wAfter w:w="7" w:type="dxa"/>
          <w:trHeight w:val="895"/>
        </w:trPr>
        <w:tc>
          <w:tcPr>
            <w:tcW w:w="1271" w:type="dxa"/>
            <w:shd w:val="clear" w:color="auto" w:fill="auto"/>
          </w:tcPr>
          <w:p w14:paraId="5DA36D14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1A1750">
              <w:rPr>
                <w:rFonts w:ascii="Arial" w:hAnsi="Arial" w:cs="Arial"/>
                <w:sz w:val="20"/>
                <w:szCs w:val="20"/>
                <w:lang w:val="nl-NL"/>
              </w:rPr>
              <w:t>Question 6</w:t>
            </w:r>
          </w:p>
        </w:tc>
        <w:tc>
          <w:tcPr>
            <w:tcW w:w="2552" w:type="dxa"/>
            <w:shd w:val="clear" w:color="auto" w:fill="auto"/>
          </w:tcPr>
          <w:p w14:paraId="619C85BC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1A1750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3205" w:type="dxa"/>
            <w:shd w:val="clear" w:color="auto" w:fill="auto"/>
          </w:tcPr>
          <w:p w14:paraId="4CC36599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1A1750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2835" w:type="dxa"/>
            <w:shd w:val="clear" w:color="auto" w:fill="auto"/>
          </w:tcPr>
          <w:p w14:paraId="7F1D726C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Are there any other signals that make you doubt the safety of the child or other family members? (Q6)</w:t>
            </w:r>
          </w:p>
        </w:tc>
        <w:tc>
          <w:tcPr>
            <w:tcW w:w="2835" w:type="dxa"/>
            <w:shd w:val="clear" w:color="auto" w:fill="auto"/>
          </w:tcPr>
          <w:p w14:paraId="27BBA341" w14:textId="77777777" w:rsidR="00E6321C" w:rsidRPr="001A1750" w:rsidRDefault="00E6321C" w:rsidP="009433AA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1A1750">
              <w:rPr>
                <w:rFonts w:ascii="Arial" w:hAnsi="Arial" w:cs="Arial"/>
                <w:sz w:val="20"/>
                <w:szCs w:val="20"/>
              </w:rPr>
              <w:t>Other signals that make you doubt the safety of the child and/or family</w:t>
            </w:r>
          </w:p>
        </w:tc>
      </w:tr>
    </w:tbl>
    <w:p w14:paraId="216860AF" w14:textId="4539A71A" w:rsidR="00D82F63" w:rsidRPr="001A7369" w:rsidRDefault="00E6321C">
      <w:pPr>
        <w:rPr>
          <w:rFonts w:ascii="Arial" w:hAnsi="Arial" w:cs="Arial"/>
          <w:b/>
          <w:bCs/>
          <w:sz w:val="24"/>
          <w:szCs w:val="24"/>
        </w:rPr>
      </w:pPr>
      <w:r w:rsidRPr="001A1750">
        <w:rPr>
          <w:rFonts w:ascii="Arial" w:hAnsi="Arial" w:cs="Arial"/>
          <w:i/>
          <w:sz w:val="20"/>
          <w:szCs w:val="20"/>
        </w:rPr>
        <w:t>* The next questions were excluded from analysis as they are available in just one database and the question about who accompanied the child had no discriminative ability in previous studies: What type of injury? (AMC, Q1); Who caused the accident, is this person present in the ED? (AMC, Q6); Are the witnesses pr</w:t>
      </w:r>
      <w:r>
        <w:rPr>
          <w:rFonts w:ascii="Arial" w:hAnsi="Arial" w:cs="Arial"/>
          <w:i/>
          <w:sz w:val="20"/>
          <w:szCs w:val="20"/>
        </w:rPr>
        <w:t xml:space="preserve">esent in the ED? (AMC, Q7); </w:t>
      </w:r>
      <w:r w:rsidRPr="001A1750">
        <w:rPr>
          <w:rFonts w:ascii="Arial" w:hAnsi="Arial" w:cs="Arial"/>
          <w:i/>
          <w:sz w:val="20"/>
          <w:szCs w:val="20"/>
        </w:rPr>
        <w:t>Unexplained (othe</w:t>
      </w:r>
      <w:r w:rsidR="001A7369">
        <w:rPr>
          <w:rFonts w:ascii="Arial" w:hAnsi="Arial" w:cs="Arial"/>
          <w:i/>
          <w:sz w:val="20"/>
          <w:szCs w:val="20"/>
        </w:rPr>
        <w:t>r) injury in history? (UMC, Q4)</w:t>
      </w:r>
      <w:r w:rsidR="001A7369">
        <w:rPr>
          <w:rFonts w:ascii="Arial" w:hAnsi="Arial" w:cs="Arial"/>
          <w:b/>
          <w:bCs/>
          <w:sz w:val="20"/>
          <w:szCs w:val="20"/>
        </w:rPr>
        <w:br w:type="page"/>
      </w:r>
      <w:r w:rsidR="0063412F">
        <w:rPr>
          <w:rFonts w:ascii="Arial" w:hAnsi="Arial" w:cs="Arial"/>
          <w:b/>
          <w:bCs/>
          <w:sz w:val="24"/>
          <w:szCs w:val="24"/>
        </w:rPr>
        <w:lastRenderedPageBreak/>
        <w:t>Online Resource</w:t>
      </w:r>
      <w:r w:rsidR="00D82F63" w:rsidRPr="001A7369">
        <w:rPr>
          <w:rFonts w:ascii="Arial" w:hAnsi="Arial" w:cs="Arial"/>
          <w:b/>
          <w:bCs/>
          <w:sz w:val="24"/>
          <w:szCs w:val="24"/>
        </w:rPr>
        <w:t xml:space="preserve"> 3: Flowchart of the included cases from the three datasets for imputation</w:t>
      </w:r>
    </w:p>
    <w:p w14:paraId="2103116C" w14:textId="1240F2E1" w:rsidR="00D82F63" w:rsidRDefault="00011C5C">
      <w:pPr>
        <w:rPr>
          <w:rFonts w:ascii="Arial" w:hAnsi="Arial" w:cs="Arial"/>
          <w:b/>
          <w:bCs/>
          <w:sz w:val="20"/>
          <w:szCs w:val="20"/>
        </w:rPr>
      </w:pPr>
      <w:r w:rsidRPr="00011C5C">
        <w:rPr>
          <w:rFonts w:ascii="Arial" w:hAnsi="Arial" w:cs="Arial"/>
          <w:b/>
          <w:bCs/>
          <w:noProof/>
          <w:sz w:val="20"/>
          <w:szCs w:val="20"/>
          <w:lang w:val="nl-NL" w:eastAsia="nl-NL"/>
        </w:rPr>
        <w:drawing>
          <wp:inline distT="0" distB="0" distL="0" distR="0" wp14:anchorId="444E41D2" wp14:editId="2D990A44">
            <wp:extent cx="8229600" cy="4357784"/>
            <wp:effectExtent l="0" t="0" r="0" b="5080"/>
            <wp:docPr id="2" name="Afbeelding 2" descr="\\storage\v\vcl10\ALKG\Data\ALKG\Onderzoek\ALKG_Research\Studenten\Feline\RESEARCH\SCAN\Figures SCAN\Flowchart inclusion Totals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torage\v\vcl10\ALKG\Data\ALKG\Onderzoek\ALKG_Research\Studenten\Feline\RESEARCH\SCAN\Figures SCAN\Flowchart inclusion Totalse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357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82F63">
        <w:rPr>
          <w:rFonts w:ascii="Arial" w:hAnsi="Arial" w:cs="Arial"/>
          <w:b/>
          <w:bCs/>
          <w:sz w:val="20"/>
          <w:szCs w:val="20"/>
        </w:rPr>
        <w:br w:type="page"/>
      </w:r>
    </w:p>
    <w:p w14:paraId="7FD07409" w14:textId="57CDFDB1" w:rsidR="00B96115" w:rsidRPr="001A7369" w:rsidRDefault="0063412F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Online Resource</w:t>
      </w:r>
      <w:r w:rsidR="00B03583" w:rsidRPr="001A7369">
        <w:rPr>
          <w:rFonts w:ascii="Arial" w:hAnsi="Arial" w:cs="Arial"/>
          <w:b/>
          <w:bCs/>
          <w:sz w:val="24"/>
          <w:szCs w:val="24"/>
        </w:rPr>
        <w:t xml:space="preserve"> </w:t>
      </w:r>
      <w:r w:rsidR="00D82F63" w:rsidRPr="001A7369">
        <w:rPr>
          <w:rFonts w:ascii="Arial" w:hAnsi="Arial" w:cs="Arial"/>
          <w:b/>
          <w:bCs/>
          <w:sz w:val="24"/>
          <w:szCs w:val="24"/>
        </w:rPr>
        <w:t>4</w:t>
      </w:r>
      <w:r w:rsidR="00B03583" w:rsidRPr="001A7369">
        <w:rPr>
          <w:rFonts w:ascii="Arial" w:hAnsi="Arial" w:cs="Arial"/>
          <w:b/>
          <w:bCs/>
          <w:sz w:val="24"/>
          <w:szCs w:val="24"/>
        </w:rPr>
        <w:t xml:space="preserve">: Univariate </w:t>
      </w:r>
      <w:r w:rsidR="00B96115" w:rsidRPr="001A7369">
        <w:rPr>
          <w:rFonts w:ascii="Arial" w:hAnsi="Arial" w:cs="Arial"/>
          <w:b/>
          <w:bCs/>
          <w:sz w:val="24"/>
          <w:szCs w:val="24"/>
        </w:rPr>
        <w:t>regression analyses of the different s</w:t>
      </w:r>
      <w:r w:rsidR="00D346FF" w:rsidRPr="001A7369">
        <w:rPr>
          <w:rFonts w:ascii="Arial" w:hAnsi="Arial" w:cs="Arial"/>
          <w:b/>
          <w:bCs/>
          <w:sz w:val="24"/>
          <w:szCs w:val="24"/>
        </w:rPr>
        <w:t>creenin</w:t>
      </w:r>
      <w:r w:rsidR="00B96115" w:rsidRPr="001A7369">
        <w:rPr>
          <w:rFonts w:ascii="Arial" w:hAnsi="Arial" w:cs="Arial"/>
          <w:b/>
          <w:bCs/>
          <w:sz w:val="24"/>
          <w:szCs w:val="24"/>
        </w:rPr>
        <w:t>g questions in the three datasets</w:t>
      </w:r>
    </w:p>
    <w:p w14:paraId="4CC0117A" w14:textId="222AFF4B" w:rsidR="00B03583" w:rsidRPr="001A7369" w:rsidRDefault="00AA1EB8" w:rsidP="00B03583">
      <w:pPr>
        <w:pStyle w:val="Geenafstand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202F51" w:rsidRPr="001A7369">
        <w:rPr>
          <w:rFonts w:ascii="Arial" w:hAnsi="Arial" w:cs="Arial"/>
          <w:b/>
          <w:sz w:val="24"/>
          <w:szCs w:val="24"/>
        </w:rPr>
        <w:t>A</w:t>
      </w:r>
      <w:r w:rsidR="00B03583" w:rsidRPr="001A7369">
        <w:rPr>
          <w:rFonts w:ascii="Arial" w:hAnsi="Arial" w:cs="Arial"/>
          <w:b/>
          <w:sz w:val="24"/>
          <w:szCs w:val="24"/>
        </w:rPr>
        <w:t>: Univariate analysis of questions from AMC dataset (SPUTOVAMO)</w:t>
      </w:r>
    </w:p>
    <w:tbl>
      <w:tblPr>
        <w:tblStyle w:val="Tabelraster"/>
        <w:tblW w:w="138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991"/>
        <w:gridCol w:w="1986"/>
        <w:gridCol w:w="2693"/>
        <w:gridCol w:w="1843"/>
        <w:gridCol w:w="1843"/>
        <w:gridCol w:w="1985"/>
      </w:tblGrid>
      <w:tr w:rsidR="00B03583" w:rsidRPr="00C03223" w14:paraId="654CCE6C" w14:textId="77777777" w:rsidTr="0084022F">
        <w:trPr>
          <w:trHeight w:val="416"/>
        </w:trPr>
        <w:tc>
          <w:tcPr>
            <w:tcW w:w="13893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1218C4" w14:textId="77777777" w:rsidR="00B03583" w:rsidRPr="00C03223" w:rsidRDefault="00B03583" w:rsidP="008B74B8">
            <w:pPr>
              <w:pStyle w:val="Geenafstand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3223">
              <w:rPr>
                <w:rFonts w:ascii="Arial" w:hAnsi="Arial" w:cs="Arial"/>
                <w:b/>
                <w:bCs/>
                <w:sz w:val="16"/>
                <w:szCs w:val="16"/>
              </w:rPr>
              <w:t>Univariate analysis of questions from AMC dataset (SPUTOVAMO)</w:t>
            </w:r>
          </w:p>
        </w:tc>
      </w:tr>
      <w:tr w:rsidR="00B03583" w:rsidRPr="00C03223" w14:paraId="3C6E661E" w14:textId="77777777" w:rsidTr="0084022F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98006A" w14:textId="77777777" w:rsidR="00B03583" w:rsidRPr="00C03223" w:rsidRDefault="00B03583" w:rsidP="008B74B8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Items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54D406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Positive answers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56CB23" w14:textId="171908FF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No. of positive answers in total population n=7988 (%)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BBD935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No. of positive answers among cases of suspected abuse (consensus diagnosis) n=78 (%)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88716A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OR (95% CI)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73BAF6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Sensitivity (95% CI)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D85CD7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Specificity (95% CI)</w:t>
            </w:r>
          </w:p>
        </w:tc>
      </w:tr>
      <w:tr w:rsidR="00B03583" w:rsidRPr="00C03223" w14:paraId="7BCC44F6" w14:textId="77777777" w:rsidTr="0084022F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5067B5" w14:textId="58FC8E61" w:rsidR="00B03583" w:rsidRPr="00C03223" w:rsidRDefault="00B03583" w:rsidP="008B74B8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 xml:space="preserve">Is this a normal </w:t>
            </w:r>
            <w:r w:rsidR="00180BBA" w:rsidRPr="00C03223">
              <w:rPr>
                <w:rFonts w:ascii="Arial" w:hAnsi="Arial" w:cs="Arial"/>
                <w:sz w:val="16"/>
                <w:szCs w:val="16"/>
              </w:rPr>
              <w:t xml:space="preserve">place </w:t>
            </w:r>
            <w:r w:rsidRPr="00C03223">
              <w:rPr>
                <w:rFonts w:ascii="Arial" w:hAnsi="Arial" w:cs="Arial"/>
                <w:sz w:val="16"/>
                <w:szCs w:val="16"/>
              </w:rPr>
              <w:t>for this kind of injury?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A790A7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6520EC" w14:textId="4343045B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102 (1</w:t>
            </w:r>
            <w:r w:rsidR="004736A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3)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ACD7CD" w14:textId="7CABEC1F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14 (17</w:t>
            </w:r>
            <w:r w:rsidR="004736A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9)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DF93AF" w14:textId="0973CA2A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20</w:t>
            </w:r>
            <w:r w:rsidR="004736A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 xml:space="preserve">3 </w:t>
            </w:r>
          </w:p>
          <w:p w14:paraId="3F3193F7" w14:textId="36929944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(10</w:t>
            </w:r>
            <w:r w:rsidR="004736A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4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39</w:t>
            </w:r>
            <w:r w:rsidR="004736A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6)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063A14" w14:textId="3C971222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32 (0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19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48)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EEF8D1" w14:textId="269F28A9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98 (0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97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98)</w:t>
            </w:r>
          </w:p>
        </w:tc>
      </w:tr>
      <w:tr w:rsidR="00B03583" w:rsidRPr="00C03223" w14:paraId="1D5FECD6" w14:textId="77777777" w:rsidTr="0084022F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67E85CE" w14:textId="77777777" w:rsidR="00B03583" w:rsidRPr="00C03223" w:rsidRDefault="00B03583" w:rsidP="008B74B8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Does the injury look usual?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E0142B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72716B" w14:textId="2818F59B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73 (0</w:t>
            </w:r>
            <w:r w:rsidR="004736A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9)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75C766" w14:textId="030D7A7D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10 (12</w:t>
            </w:r>
            <w:r w:rsidR="004736A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8)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B6F705D" w14:textId="1579524C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18</w:t>
            </w:r>
            <w:r w:rsidR="004736A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 xml:space="preserve">8 </w:t>
            </w:r>
          </w:p>
          <w:p w14:paraId="5D369798" w14:textId="5182A070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(8</w:t>
            </w:r>
            <w:r w:rsidR="004736A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8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40</w:t>
            </w:r>
            <w:r w:rsidR="004736A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1)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28D12" w14:textId="6A0D1678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25 (0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13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41)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CA9FC3" w14:textId="61ADB781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98 (0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98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="00783D18">
              <w:rPr>
                <w:rFonts w:ascii="Arial" w:hAnsi="Arial" w:cs="Arial"/>
                <w:bCs/>
                <w:sz w:val="16"/>
                <w:szCs w:val="16"/>
              </w:rPr>
              <w:t>0.</w:t>
            </w:r>
            <w:r w:rsidRPr="00C03223">
              <w:rPr>
                <w:rFonts w:ascii="Arial" w:hAnsi="Arial" w:cs="Arial"/>
                <w:sz w:val="16"/>
                <w:szCs w:val="16"/>
              </w:rPr>
              <w:t>99)</w:t>
            </w:r>
          </w:p>
        </w:tc>
      </w:tr>
      <w:tr w:rsidR="00B03583" w:rsidRPr="00C03223" w14:paraId="6410C989" w14:textId="77777777" w:rsidTr="0084022F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D7DED" w14:textId="77777777" w:rsidR="00B03583" w:rsidRPr="00C03223" w:rsidRDefault="00B03583" w:rsidP="008B74B8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Does the appearance of the injury fit with the stated age?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A498B5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8326A8" w14:textId="05882584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36 (0</w:t>
            </w:r>
            <w:r w:rsidR="004736A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5)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6EB8C7" w14:textId="52F6D4CE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4 (5</w:t>
            </w:r>
            <w:r w:rsidR="004736A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1)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B3512E" w14:textId="2E665B43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12</w:t>
            </w:r>
            <w:r w:rsidR="004736A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  <w:p w14:paraId="233E35F8" w14:textId="37E2008D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(4</w:t>
            </w:r>
            <w:r w:rsidR="004736A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1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36</w:t>
            </w:r>
            <w:r w:rsidR="004736A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2)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A91FEC" w14:textId="02AFAC72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10 (0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03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23)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3A5663" w14:textId="03ECF5A8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99*</w:t>
            </w:r>
          </w:p>
        </w:tc>
      </w:tr>
      <w:tr w:rsidR="00B03583" w:rsidRPr="00C03223" w14:paraId="1401C01A" w14:textId="77777777" w:rsidTr="0084022F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3108819" w14:textId="77777777" w:rsidR="00B03583" w:rsidRPr="00C03223" w:rsidRDefault="00B03583" w:rsidP="008B74B8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Does the explanation fit with sort, place and appearance of the injury?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C422689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CD2E8F" w14:textId="3D81D3B8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111 (1</w:t>
            </w:r>
            <w:r w:rsidR="004736A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4)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800728" w14:textId="242E935A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9 (11</w:t>
            </w:r>
            <w:r w:rsidR="004736A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5)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C9F4FE3" w14:textId="39BFC1A5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9</w:t>
            </w:r>
            <w:r w:rsidR="004736A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 xml:space="preserve">9 </w:t>
            </w:r>
          </w:p>
          <w:p w14:paraId="36C8A6CF" w14:textId="5640408A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(4</w:t>
            </w:r>
            <w:r w:rsidR="004736A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6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21</w:t>
            </w:r>
            <w:r w:rsidR="004736A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4)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B42A0A" w14:textId="2F6F3C01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23 (0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11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38)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BDAF79" w14:textId="39E2CCBF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97 (0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97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98)</w:t>
            </w:r>
          </w:p>
        </w:tc>
      </w:tr>
      <w:tr w:rsidR="00B03583" w:rsidRPr="00C03223" w14:paraId="77760B60" w14:textId="77777777" w:rsidTr="0084022F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3364C3" w14:textId="1286C2FF" w:rsidR="00B03583" w:rsidRPr="00C03223" w:rsidRDefault="00B03583" w:rsidP="008B74B8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Is there inappropriate behavio</w:t>
            </w:r>
            <w:r w:rsidR="00806AEF" w:rsidRPr="00C03223">
              <w:rPr>
                <w:rFonts w:ascii="Arial" w:hAnsi="Arial" w:cs="Arial"/>
                <w:sz w:val="16"/>
                <w:szCs w:val="16"/>
              </w:rPr>
              <w:t>u</w:t>
            </w:r>
            <w:r w:rsidRPr="00C03223">
              <w:rPr>
                <w:rFonts w:ascii="Arial" w:hAnsi="Arial" w:cs="Arial"/>
                <w:sz w:val="16"/>
                <w:szCs w:val="16"/>
              </w:rPr>
              <w:t>r observed during top-to-toe examination? / Is there an abnormal interaction between child and parents/carers? (part of top-to-toe examination)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AD52F9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54F4E6" w14:textId="0BB059F0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73 (0</w:t>
            </w:r>
            <w:r w:rsidR="004736A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9)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43D840" w14:textId="41F7B6AB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13 (16</w:t>
            </w:r>
            <w:r w:rsidR="004736A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7)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FCBC7AB" w14:textId="4E7F66E4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2</w:t>
            </w:r>
            <w:r w:rsidR="004736A5">
              <w:rPr>
                <w:rFonts w:ascii="Arial" w:hAnsi="Arial" w:cs="Arial"/>
                <w:sz w:val="16"/>
                <w:szCs w:val="16"/>
              </w:rPr>
              <w:t>2.</w:t>
            </w:r>
            <w:r w:rsidRPr="00C03223">
              <w:rPr>
                <w:rFonts w:ascii="Arial" w:hAnsi="Arial" w:cs="Arial"/>
                <w:sz w:val="16"/>
                <w:szCs w:val="16"/>
              </w:rPr>
              <w:t xml:space="preserve">0 </w:t>
            </w:r>
          </w:p>
          <w:p w14:paraId="47B7E2B5" w14:textId="7D722F5A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(11</w:t>
            </w:r>
            <w:r w:rsidR="004736A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1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43</w:t>
            </w:r>
            <w:r w:rsidR="004736A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5)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8126C6" w14:textId="4A7C346D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26 (0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15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40)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B95EC9" w14:textId="32367F8F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98 (0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98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99)</w:t>
            </w:r>
          </w:p>
        </w:tc>
      </w:tr>
      <w:tr w:rsidR="00B03583" w:rsidRPr="00C03223" w14:paraId="4475B456" w14:textId="77777777" w:rsidTr="0084022F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69F5139" w14:textId="77777777" w:rsidR="00B03583" w:rsidRPr="00C03223" w:rsidRDefault="00B03583" w:rsidP="008B74B8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Are there any (physical) injuries observed during top-to-toe examination? (part of top-to-toe examination)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FBA830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7000EB" w14:textId="7A0A3C23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79 (1</w:t>
            </w:r>
            <w:r w:rsidR="004736A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0)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E01C27" w14:textId="4FBED3B2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19 (24</w:t>
            </w:r>
            <w:r w:rsidR="004736A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4)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A4C369" w14:textId="3DCCC519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37</w:t>
            </w:r>
            <w:r w:rsidR="004736A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 xml:space="preserve">7 </w:t>
            </w:r>
          </w:p>
          <w:p w14:paraId="33E9524F" w14:textId="11F9D733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(20</w:t>
            </w:r>
            <w:r w:rsidR="004736A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2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70</w:t>
            </w:r>
            <w:r w:rsidR="004736A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5)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9077F43" w14:textId="3CC5E0E6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38 (0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25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53)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A9E9A8" w14:textId="790C38BA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98 (0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98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99)</w:t>
            </w:r>
          </w:p>
        </w:tc>
      </w:tr>
      <w:tr w:rsidR="00B03583" w:rsidRPr="00C03223" w14:paraId="34A36A98" w14:textId="77777777" w:rsidTr="0084022F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2942D11" w14:textId="77777777" w:rsidR="00B03583" w:rsidRPr="00C03223" w:rsidRDefault="00B03583" w:rsidP="008B74B8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Were the undertaken measures appropriate?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991DF9C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3C3605" w14:textId="0DC51312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140 (</w:t>
            </w:r>
            <w:r w:rsidR="004736A5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8)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F12932" w14:textId="6DE84884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14 (17</w:t>
            </w:r>
            <w:r w:rsidR="004736A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9)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AC632A9" w14:textId="3FB5EC22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16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 xml:space="preserve">8 </w:t>
            </w:r>
          </w:p>
          <w:p w14:paraId="509272E2" w14:textId="3378E23C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(8</w:t>
            </w:r>
            <w:r w:rsidR="004736A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31</w:t>
            </w:r>
            <w:r w:rsidR="004736A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7)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D4E1AC0" w14:textId="74BA3885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26 (0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15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40)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864F8A3" w14:textId="5EA54FA2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98 (0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98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98)</w:t>
            </w:r>
          </w:p>
        </w:tc>
      </w:tr>
      <w:tr w:rsidR="00B03583" w:rsidRPr="00C03223" w14:paraId="15BC7C69" w14:textId="77777777" w:rsidTr="0084022F"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3D19D7" w14:textId="77777777" w:rsidR="00B03583" w:rsidRPr="00C03223" w:rsidRDefault="00B03583" w:rsidP="008B74B8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≥1 question positive</w:t>
            </w:r>
          </w:p>
        </w:tc>
        <w:tc>
          <w:tcPr>
            <w:tcW w:w="9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153807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13462C" w14:textId="34082A13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279 (3</w:t>
            </w:r>
            <w:r w:rsidR="004736A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5)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A77F9D4" w14:textId="55F6133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62 (79</w:t>
            </w:r>
            <w:r w:rsidR="004736A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5)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B7E699" w14:textId="00C8BFCF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75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 xml:space="preserve">3 </w:t>
            </w:r>
            <w:r w:rsidRPr="00C03223">
              <w:rPr>
                <w:rFonts w:ascii="Arial" w:hAnsi="Arial" w:cs="Arial"/>
                <w:sz w:val="16"/>
                <w:szCs w:val="16"/>
              </w:rPr>
              <w:br/>
              <w:t>(47</w:t>
            </w:r>
            <w:r w:rsidR="004736A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5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119</w:t>
            </w:r>
            <w:r w:rsidR="004736A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4)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5165858" w14:textId="4E4603B8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68 (0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57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78)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547FCDC" w14:textId="634E1B32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97 (0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97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98)</w:t>
            </w:r>
          </w:p>
        </w:tc>
      </w:tr>
    </w:tbl>
    <w:p w14:paraId="7AFD7E9D" w14:textId="6F9FCA91" w:rsidR="00B03583" w:rsidRPr="00DD3B50" w:rsidRDefault="00181873" w:rsidP="00B03583">
      <w:pPr>
        <w:pStyle w:val="Geenafstand"/>
        <w:rPr>
          <w:rFonts w:ascii="Arial" w:hAnsi="Arial" w:cs="Arial"/>
          <w:i/>
          <w:sz w:val="20"/>
          <w:szCs w:val="20"/>
        </w:rPr>
      </w:pPr>
      <w:r w:rsidRPr="00DD3B50">
        <w:rPr>
          <w:rFonts w:ascii="Arial" w:hAnsi="Arial" w:cs="Arial"/>
          <w:i/>
          <w:sz w:val="20"/>
          <w:szCs w:val="20"/>
        </w:rPr>
        <w:t>P</w:t>
      </w:r>
      <w:r w:rsidR="00B03583" w:rsidRPr="00DD3B50">
        <w:rPr>
          <w:rFonts w:ascii="Arial" w:hAnsi="Arial" w:cs="Arial"/>
          <w:i/>
          <w:sz w:val="20"/>
          <w:szCs w:val="20"/>
        </w:rPr>
        <w:t>-value</w:t>
      </w:r>
      <w:r w:rsidRPr="00DD3B50">
        <w:rPr>
          <w:rFonts w:ascii="Arial" w:hAnsi="Arial" w:cs="Arial"/>
          <w:i/>
          <w:sz w:val="20"/>
          <w:szCs w:val="20"/>
        </w:rPr>
        <w:t>s</w:t>
      </w:r>
      <w:r w:rsidR="00B03583" w:rsidRPr="00DD3B50">
        <w:rPr>
          <w:rFonts w:ascii="Arial" w:hAnsi="Arial" w:cs="Arial"/>
          <w:i/>
          <w:sz w:val="20"/>
          <w:szCs w:val="20"/>
        </w:rPr>
        <w:t xml:space="preserve"> for all items &lt;0</w:t>
      </w:r>
      <w:r w:rsidR="004736A5" w:rsidRPr="00DD3B50">
        <w:rPr>
          <w:rFonts w:ascii="Arial" w:hAnsi="Arial" w:cs="Arial"/>
          <w:i/>
          <w:sz w:val="20"/>
          <w:szCs w:val="20"/>
        </w:rPr>
        <w:t>.</w:t>
      </w:r>
      <w:r w:rsidR="00B03583" w:rsidRPr="00DD3B50">
        <w:rPr>
          <w:rFonts w:ascii="Arial" w:hAnsi="Arial" w:cs="Arial"/>
          <w:i/>
          <w:sz w:val="20"/>
          <w:szCs w:val="20"/>
        </w:rPr>
        <w:t>001</w:t>
      </w:r>
      <w:r w:rsidR="00D939FD" w:rsidRPr="00DD3B50">
        <w:rPr>
          <w:rFonts w:ascii="Arial" w:hAnsi="Arial" w:cs="Arial"/>
          <w:i/>
          <w:sz w:val="20"/>
          <w:szCs w:val="20"/>
        </w:rPr>
        <w:t>. Unknown outcome of screened negatives are analysed as negative outcome.</w:t>
      </w:r>
    </w:p>
    <w:p w14:paraId="19FF361C" w14:textId="688F2C16" w:rsidR="0074099C" w:rsidRPr="00C03223" w:rsidRDefault="00B03583" w:rsidP="009807A9">
      <w:pPr>
        <w:pStyle w:val="Geenafstand"/>
        <w:rPr>
          <w:rFonts w:ascii="Arial" w:hAnsi="Arial" w:cs="Arial"/>
          <w:i/>
          <w:iCs/>
          <w:sz w:val="20"/>
          <w:szCs w:val="20"/>
        </w:rPr>
      </w:pPr>
      <w:r w:rsidRPr="00DD3B50">
        <w:rPr>
          <w:rFonts w:ascii="Arial" w:hAnsi="Arial" w:cs="Arial"/>
          <w:i/>
          <w:sz w:val="20"/>
          <w:szCs w:val="20"/>
        </w:rPr>
        <w:t>* Maximum range of 95% CI 0</w:t>
      </w:r>
      <w:r w:rsidR="004736A5" w:rsidRPr="00DD3B50">
        <w:rPr>
          <w:rFonts w:ascii="Arial" w:hAnsi="Arial" w:cs="Arial"/>
          <w:i/>
          <w:sz w:val="20"/>
          <w:szCs w:val="20"/>
        </w:rPr>
        <w:t>.</w:t>
      </w:r>
      <w:r w:rsidRPr="00DD3B50">
        <w:rPr>
          <w:rFonts w:ascii="Arial" w:hAnsi="Arial" w:cs="Arial"/>
          <w:i/>
          <w:sz w:val="20"/>
          <w:szCs w:val="20"/>
        </w:rPr>
        <w:t>98</w:t>
      </w:r>
      <w:r w:rsidR="0084022F" w:rsidRPr="00DD3B50">
        <w:rPr>
          <w:rFonts w:ascii="Arial" w:hAnsi="Arial" w:cs="Arial"/>
          <w:bCs/>
          <w:i/>
          <w:sz w:val="20"/>
          <w:szCs w:val="20"/>
        </w:rPr>
        <w:t>–</w:t>
      </w:r>
      <w:r w:rsidRPr="00DD3B50">
        <w:rPr>
          <w:rFonts w:ascii="Arial" w:hAnsi="Arial" w:cs="Arial"/>
          <w:i/>
          <w:sz w:val="20"/>
          <w:szCs w:val="20"/>
        </w:rPr>
        <w:t>0</w:t>
      </w:r>
      <w:r w:rsidR="004736A5" w:rsidRPr="00DD3B50">
        <w:rPr>
          <w:rFonts w:ascii="Arial" w:hAnsi="Arial" w:cs="Arial"/>
          <w:i/>
          <w:sz w:val="20"/>
          <w:szCs w:val="20"/>
        </w:rPr>
        <w:t>.</w:t>
      </w:r>
      <w:r w:rsidRPr="00DD3B50">
        <w:rPr>
          <w:rFonts w:ascii="Arial" w:hAnsi="Arial" w:cs="Arial"/>
          <w:i/>
          <w:sz w:val="20"/>
          <w:szCs w:val="20"/>
        </w:rPr>
        <w:t>99</w:t>
      </w:r>
      <w:r w:rsidR="0074099C" w:rsidRPr="00C03223">
        <w:rPr>
          <w:rFonts w:ascii="Arial" w:hAnsi="Arial" w:cs="Arial"/>
          <w:b/>
          <w:i/>
        </w:rPr>
        <w:br w:type="page"/>
      </w:r>
    </w:p>
    <w:p w14:paraId="2B004A6D" w14:textId="5E3F069E" w:rsidR="00B03583" w:rsidRPr="001A7369" w:rsidRDefault="00AA1EB8" w:rsidP="00B03583">
      <w:pPr>
        <w:pStyle w:val="Geenafstand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lastRenderedPageBreak/>
        <w:t>4</w:t>
      </w:r>
      <w:r w:rsidR="00202F51" w:rsidRPr="001A7369">
        <w:rPr>
          <w:rFonts w:ascii="Arial" w:hAnsi="Arial" w:cs="Arial"/>
          <w:b/>
          <w:iCs/>
          <w:sz w:val="24"/>
          <w:szCs w:val="24"/>
        </w:rPr>
        <w:t>B</w:t>
      </w:r>
      <w:r w:rsidR="00B03583" w:rsidRPr="001A7369">
        <w:rPr>
          <w:rFonts w:ascii="Arial" w:hAnsi="Arial" w:cs="Arial"/>
          <w:b/>
          <w:iCs/>
          <w:sz w:val="24"/>
          <w:szCs w:val="24"/>
        </w:rPr>
        <w:t>: Univariate analysis of questions from EMC dataset (ESCAPE)</w:t>
      </w:r>
    </w:p>
    <w:p w14:paraId="4534103D" w14:textId="77777777" w:rsidR="00B03583" w:rsidRPr="00C03223" w:rsidRDefault="00B03583" w:rsidP="00B03583">
      <w:pPr>
        <w:pStyle w:val="Geenafstand"/>
        <w:rPr>
          <w:rFonts w:ascii="Arial" w:hAnsi="Arial" w:cs="Arial"/>
        </w:rPr>
      </w:pPr>
    </w:p>
    <w:tbl>
      <w:tblPr>
        <w:tblStyle w:val="Tabelraster"/>
        <w:tblW w:w="12907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977"/>
        <w:gridCol w:w="1717"/>
        <w:gridCol w:w="2126"/>
        <w:gridCol w:w="1559"/>
        <w:gridCol w:w="2195"/>
        <w:gridCol w:w="1491"/>
        <w:gridCol w:w="7"/>
      </w:tblGrid>
      <w:tr w:rsidR="00B03583" w:rsidRPr="00C03223" w14:paraId="6ABF4F8F" w14:textId="77777777" w:rsidTr="007E5200">
        <w:trPr>
          <w:trHeight w:val="443"/>
        </w:trPr>
        <w:tc>
          <w:tcPr>
            <w:tcW w:w="12907" w:type="dxa"/>
            <w:gridSpan w:val="8"/>
            <w:shd w:val="clear" w:color="auto" w:fill="auto"/>
            <w:vAlign w:val="center"/>
          </w:tcPr>
          <w:p w14:paraId="795FC96D" w14:textId="77777777" w:rsidR="00B03583" w:rsidRPr="00C03223" w:rsidRDefault="00B03583" w:rsidP="008B74B8">
            <w:pPr>
              <w:pStyle w:val="Geenafstand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3223">
              <w:rPr>
                <w:rFonts w:ascii="Arial" w:hAnsi="Arial" w:cs="Arial"/>
                <w:b/>
                <w:bCs/>
                <w:sz w:val="16"/>
                <w:szCs w:val="16"/>
              </w:rPr>
              <w:t>Univariate analysis of questions from EMC dataset (ESCAPE)</w:t>
            </w:r>
          </w:p>
        </w:tc>
      </w:tr>
      <w:tr w:rsidR="00B03583" w:rsidRPr="00C03223" w14:paraId="6DE5DE99" w14:textId="77777777" w:rsidTr="007E5200">
        <w:trPr>
          <w:gridAfter w:val="1"/>
          <w:wAfter w:w="7" w:type="dxa"/>
        </w:trPr>
        <w:tc>
          <w:tcPr>
            <w:tcW w:w="2835" w:type="dxa"/>
            <w:shd w:val="clear" w:color="auto" w:fill="auto"/>
            <w:vAlign w:val="center"/>
          </w:tcPr>
          <w:p w14:paraId="485C0F9E" w14:textId="77777777" w:rsidR="00B03583" w:rsidRPr="00C03223" w:rsidRDefault="00B03583" w:rsidP="008B74B8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Items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0ED0051B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Positive answers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5D609514" w14:textId="367AD21D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No. of positive answers in total population n=18275 (%)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4409EA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No. of positive answers among cases of suspected abuse (consensus diagnosis) n=55 (%)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3D3432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OR (95% CI)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5082201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Sensitivity (95% CI)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640D50E9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Specificity (95% CI)</w:t>
            </w:r>
          </w:p>
        </w:tc>
      </w:tr>
      <w:tr w:rsidR="00B03583" w:rsidRPr="00C03223" w14:paraId="0A13A038" w14:textId="77777777" w:rsidTr="007E5200">
        <w:trPr>
          <w:gridAfter w:val="1"/>
          <w:wAfter w:w="7" w:type="dxa"/>
        </w:trPr>
        <w:tc>
          <w:tcPr>
            <w:tcW w:w="2835" w:type="dxa"/>
            <w:shd w:val="clear" w:color="auto" w:fill="auto"/>
            <w:vAlign w:val="center"/>
          </w:tcPr>
          <w:p w14:paraId="26997943" w14:textId="77777777" w:rsidR="00B03583" w:rsidRPr="00C03223" w:rsidRDefault="00B03583" w:rsidP="008B74B8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Is the history consistent?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8CDC58C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39206D44" w14:textId="54CC3CD2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83 (0</w:t>
            </w:r>
            <w:r w:rsidR="00F45AC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5)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C0CA8A4" w14:textId="2F3DE6D1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9 (16</w:t>
            </w:r>
            <w:r w:rsidR="00F45AC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CAE545F" w14:textId="226A9173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50</w:t>
            </w:r>
            <w:r w:rsidR="00F45AC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 xml:space="preserve">0 </w:t>
            </w:r>
          </w:p>
          <w:p w14:paraId="46E7B493" w14:textId="488DD6C2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(23</w:t>
            </w:r>
            <w:r w:rsidR="00F45AC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6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106</w:t>
            </w:r>
            <w:r w:rsidR="00F45AC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2)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207532E" w14:textId="0732031B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17 (0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08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30)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2E0ED524" w14:textId="74176D64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99*</w:t>
            </w:r>
          </w:p>
        </w:tc>
      </w:tr>
      <w:tr w:rsidR="00B03583" w:rsidRPr="00C03223" w14:paraId="726F2452" w14:textId="77777777" w:rsidTr="007E5200">
        <w:trPr>
          <w:gridAfter w:val="1"/>
          <w:wAfter w:w="7" w:type="dxa"/>
        </w:trPr>
        <w:tc>
          <w:tcPr>
            <w:tcW w:w="2835" w:type="dxa"/>
            <w:shd w:val="clear" w:color="auto" w:fill="auto"/>
            <w:vAlign w:val="center"/>
          </w:tcPr>
          <w:p w14:paraId="2DF64B87" w14:textId="77777777" w:rsidR="00B03583" w:rsidRPr="00C03223" w:rsidRDefault="00B03583" w:rsidP="008B74B8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Was seeking medical help unnecessarily delayed?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CBC42F2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3D613400" w14:textId="32AE1022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141 (0</w:t>
            </w:r>
            <w:r w:rsidR="00F45AC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8)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514C807" w14:textId="6AD77EB4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6 (10</w:t>
            </w:r>
            <w:r w:rsidR="00F45AC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4AA131" w14:textId="370DA272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17</w:t>
            </w:r>
            <w:r w:rsidR="00F45AC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 xml:space="preserve">4 </w:t>
            </w:r>
          </w:p>
          <w:p w14:paraId="5F1696D0" w14:textId="242CBF99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(7</w:t>
            </w:r>
            <w:r w:rsidR="00F45AC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3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41</w:t>
            </w:r>
            <w:r w:rsidR="00F45AC5">
              <w:rPr>
                <w:rFonts w:ascii="Arial" w:hAnsi="Arial" w:cs="Arial"/>
                <w:sz w:val="16"/>
                <w:szCs w:val="16"/>
              </w:rPr>
              <w:t>.3</w:t>
            </w:r>
            <w:r w:rsidRPr="00C0322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0A48461" w14:textId="122DFDC0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12 (0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04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23)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2773669" w14:textId="5E04D16F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99*</w:t>
            </w:r>
          </w:p>
        </w:tc>
      </w:tr>
      <w:tr w:rsidR="00B03583" w:rsidRPr="00C03223" w14:paraId="5A1B9E16" w14:textId="77777777" w:rsidTr="007E5200">
        <w:trPr>
          <w:gridAfter w:val="1"/>
          <w:wAfter w:w="7" w:type="dxa"/>
        </w:trPr>
        <w:tc>
          <w:tcPr>
            <w:tcW w:w="2835" w:type="dxa"/>
            <w:shd w:val="clear" w:color="auto" w:fill="auto"/>
            <w:vAlign w:val="center"/>
          </w:tcPr>
          <w:p w14:paraId="2CD162B7" w14:textId="77777777" w:rsidR="00B03583" w:rsidRPr="00C03223" w:rsidRDefault="00B03583" w:rsidP="008B74B8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Does the onset of the injury fit with the developmental level of the child?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77C4C2F2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5277AE28" w14:textId="0C25DB3C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81 (</w:t>
            </w:r>
            <w:r w:rsidR="00D939FD"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4)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4611244" w14:textId="62A39550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17 (30</w:t>
            </w:r>
            <w:r w:rsidR="00F45AC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9)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B069D76" w14:textId="47C918BF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137</w:t>
            </w:r>
            <w:r w:rsidR="00F45AC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 xml:space="preserve">0 </w:t>
            </w:r>
          </w:p>
          <w:p w14:paraId="37D37AC7" w14:textId="1EF486E5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(72</w:t>
            </w:r>
            <w:r w:rsidR="00F45AC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7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258</w:t>
            </w:r>
            <w:r w:rsidR="00F45AC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5)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471A0600" w14:textId="47766549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34 (0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21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49)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C650272" w14:textId="266B493B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99*</w:t>
            </w:r>
          </w:p>
        </w:tc>
      </w:tr>
      <w:tr w:rsidR="00B03583" w:rsidRPr="00C03223" w14:paraId="6C74CAB9" w14:textId="77777777" w:rsidTr="007E5200">
        <w:trPr>
          <w:gridAfter w:val="1"/>
          <w:wAfter w:w="7" w:type="dxa"/>
        </w:trPr>
        <w:tc>
          <w:tcPr>
            <w:tcW w:w="2835" w:type="dxa"/>
            <w:shd w:val="clear" w:color="auto" w:fill="auto"/>
            <w:vAlign w:val="center"/>
          </w:tcPr>
          <w:p w14:paraId="708CA78D" w14:textId="56F35F2B" w:rsidR="00B03583" w:rsidRPr="00C03223" w:rsidRDefault="00B03583" w:rsidP="008B74B8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Is the behavio</w:t>
            </w:r>
            <w:r w:rsidR="00806AEF" w:rsidRPr="00C03223">
              <w:rPr>
                <w:rFonts w:ascii="Arial" w:hAnsi="Arial" w:cs="Arial"/>
                <w:sz w:val="16"/>
                <w:szCs w:val="16"/>
              </w:rPr>
              <w:t>u</w:t>
            </w:r>
            <w:r w:rsidRPr="00C03223">
              <w:rPr>
                <w:rFonts w:ascii="Arial" w:hAnsi="Arial" w:cs="Arial"/>
                <w:sz w:val="16"/>
                <w:szCs w:val="16"/>
              </w:rPr>
              <w:t>r of the child, his or her carers and their interaction appropriate?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5F04CC33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561AA3A8" w14:textId="5FAED130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85 (0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5)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70549C8" w14:textId="06B4BBB9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11 (20</w:t>
            </w:r>
            <w:r w:rsidR="00F45AC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0EC7120" w14:textId="0EFE15CF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65</w:t>
            </w:r>
            <w:r w:rsidR="00F45AC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 xml:space="preserve">3 </w:t>
            </w:r>
          </w:p>
          <w:p w14:paraId="09BC8895" w14:textId="52C1838C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(32</w:t>
            </w:r>
            <w:r w:rsidR="00F45AC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3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131</w:t>
            </w:r>
            <w:r w:rsidR="00F45AC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9)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20D07933" w14:textId="4918F19C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21 (0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11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35)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78C659ED" w14:textId="7D57D004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99*</w:t>
            </w:r>
          </w:p>
        </w:tc>
      </w:tr>
      <w:tr w:rsidR="00B03583" w:rsidRPr="00C03223" w14:paraId="6A5D526C" w14:textId="77777777" w:rsidTr="007E5200">
        <w:trPr>
          <w:gridAfter w:val="1"/>
          <w:wAfter w:w="7" w:type="dxa"/>
        </w:trPr>
        <w:tc>
          <w:tcPr>
            <w:tcW w:w="2835" w:type="dxa"/>
            <w:shd w:val="clear" w:color="auto" w:fill="auto"/>
            <w:vAlign w:val="center"/>
          </w:tcPr>
          <w:p w14:paraId="579219E9" w14:textId="77777777" w:rsidR="00B03583" w:rsidRPr="00C03223" w:rsidRDefault="00B03583" w:rsidP="008B74B8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Are findings of the head-to-toe examination in accordance with the history?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1AF8DF7B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58A2315F" w14:textId="325F9A86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54 (0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3)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14CF27C" w14:textId="2DBA926E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9 (16</w:t>
            </w:r>
            <w:r w:rsidR="00F45AC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4)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FFF6B3E" w14:textId="5E51B384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82</w:t>
            </w:r>
            <w:r w:rsidR="00F45AC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 xml:space="preserve">1 </w:t>
            </w:r>
          </w:p>
          <w:p w14:paraId="64C20E73" w14:textId="3EC1912C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(37</w:t>
            </w:r>
            <w:r w:rsidR="00F45AC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178</w:t>
            </w:r>
            <w:r w:rsidR="00F45AC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2)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03B14552" w14:textId="744D6EFA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17 (0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08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30)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42BD11B6" w14:textId="6243644B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99*</w:t>
            </w:r>
          </w:p>
        </w:tc>
      </w:tr>
      <w:tr w:rsidR="00B03583" w:rsidRPr="00C03223" w14:paraId="57117782" w14:textId="77777777" w:rsidTr="007E5200">
        <w:trPr>
          <w:gridAfter w:val="1"/>
          <w:wAfter w:w="7" w:type="dxa"/>
        </w:trPr>
        <w:tc>
          <w:tcPr>
            <w:tcW w:w="2835" w:type="dxa"/>
            <w:shd w:val="clear" w:color="auto" w:fill="auto"/>
            <w:vAlign w:val="center"/>
          </w:tcPr>
          <w:p w14:paraId="192FFB3D" w14:textId="77777777" w:rsidR="00B03583" w:rsidRPr="00C03223" w:rsidRDefault="00B03583" w:rsidP="008B74B8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Are there other signals that make you doubt the safety of the child or other family members?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60C60C41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1717" w:type="dxa"/>
            <w:shd w:val="clear" w:color="auto" w:fill="auto"/>
            <w:vAlign w:val="center"/>
          </w:tcPr>
          <w:p w14:paraId="28D10330" w14:textId="73B8A39E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170 (0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5741FA7" w14:textId="63282819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30 (54</w:t>
            </w:r>
            <w:r w:rsidR="00F45AC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5)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2EF33FF" w14:textId="2D83BDE8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182</w:t>
            </w:r>
            <w:r w:rsidR="00F45AC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 xml:space="preserve">9 </w:t>
            </w:r>
          </w:p>
          <w:p w14:paraId="2DAA6786" w14:textId="25A6F215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(102</w:t>
            </w:r>
            <w:r w:rsidR="00F45AC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3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327</w:t>
            </w:r>
            <w:r w:rsidR="00F45AC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4)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7D5247C2" w14:textId="7F47AA41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59 (0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44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72)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897EAA4" w14:textId="0D6A74F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99*</w:t>
            </w:r>
          </w:p>
        </w:tc>
      </w:tr>
      <w:tr w:rsidR="00B03583" w:rsidRPr="00C03223" w14:paraId="595C8744" w14:textId="77777777" w:rsidTr="007E5200">
        <w:trPr>
          <w:gridAfter w:val="1"/>
          <w:wAfter w:w="7" w:type="dxa"/>
        </w:trPr>
        <w:tc>
          <w:tcPr>
            <w:tcW w:w="2835" w:type="dxa"/>
            <w:shd w:val="clear" w:color="auto" w:fill="auto"/>
            <w:vAlign w:val="center"/>
          </w:tcPr>
          <w:p w14:paraId="54229F93" w14:textId="77777777" w:rsidR="00B03583" w:rsidRPr="00C03223" w:rsidRDefault="00B03583" w:rsidP="008B74B8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≥1 question positive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4F50B314" w14:textId="77777777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17" w:type="dxa"/>
            <w:shd w:val="clear" w:color="auto" w:fill="auto"/>
            <w:vAlign w:val="center"/>
          </w:tcPr>
          <w:p w14:paraId="65F2D696" w14:textId="47BA9CA2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420 (2</w:t>
            </w:r>
            <w:r w:rsidR="00783D18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3)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01F2DE8" w14:textId="436E7A83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44 (80</w:t>
            </w:r>
            <w:r w:rsidR="00F45AC5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0)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730E8F6" w14:textId="5B679D12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189</w:t>
            </w:r>
            <w:r w:rsidR="00F45AC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 xml:space="preserve">8 </w:t>
            </w:r>
          </w:p>
          <w:p w14:paraId="6A65EA60" w14:textId="3B3BB29C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(97</w:t>
            </w:r>
            <w:r w:rsidR="00F45AC5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3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370</w:t>
            </w:r>
            <w:r w:rsidR="00F45AC5">
              <w:rPr>
                <w:rFonts w:ascii="Arial" w:hAnsi="Arial" w:cs="Arial"/>
                <w:sz w:val="16"/>
                <w:szCs w:val="16"/>
              </w:rPr>
              <w:t>.</w:t>
            </w:r>
            <w:r w:rsidR="00D939FD" w:rsidRPr="00C03223">
              <w:rPr>
                <w:rFonts w:ascii="Arial" w:hAnsi="Arial" w:cs="Arial"/>
                <w:sz w:val="16"/>
                <w:szCs w:val="16"/>
              </w:rPr>
              <w:t>4</w:t>
            </w:r>
            <w:r w:rsidRPr="00C03223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195" w:type="dxa"/>
            <w:shd w:val="clear" w:color="auto" w:fill="auto"/>
            <w:vAlign w:val="center"/>
          </w:tcPr>
          <w:p w14:paraId="62DD49E0" w14:textId="69CEACFD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8 (0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67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89)</w:t>
            </w:r>
          </w:p>
        </w:tc>
        <w:tc>
          <w:tcPr>
            <w:tcW w:w="1491" w:type="dxa"/>
            <w:shd w:val="clear" w:color="auto" w:fill="auto"/>
            <w:vAlign w:val="center"/>
          </w:tcPr>
          <w:p w14:paraId="5E6810E2" w14:textId="0995B148" w:rsidR="00B03583" w:rsidRPr="00C03223" w:rsidRDefault="00B03583" w:rsidP="008B74B8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98*</w:t>
            </w:r>
          </w:p>
        </w:tc>
      </w:tr>
    </w:tbl>
    <w:p w14:paraId="4DBE1B63" w14:textId="4EE1D368" w:rsidR="00B03583" w:rsidRPr="00DD3B50" w:rsidRDefault="00181873" w:rsidP="00B03583">
      <w:pPr>
        <w:pStyle w:val="Geenafstand"/>
        <w:rPr>
          <w:rFonts w:ascii="Arial" w:hAnsi="Arial" w:cs="Arial"/>
          <w:i/>
          <w:sz w:val="20"/>
          <w:szCs w:val="20"/>
        </w:rPr>
      </w:pPr>
      <w:r w:rsidRPr="00DD3B50">
        <w:rPr>
          <w:rFonts w:ascii="Arial" w:hAnsi="Arial" w:cs="Arial"/>
          <w:i/>
          <w:sz w:val="20"/>
          <w:szCs w:val="20"/>
        </w:rPr>
        <w:t>P</w:t>
      </w:r>
      <w:r w:rsidR="00B03583" w:rsidRPr="00DD3B50">
        <w:rPr>
          <w:rFonts w:ascii="Arial" w:hAnsi="Arial" w:cs="Arial"/>
          <w:i/>
          <w:sz w:val="20"/>
          <w:szCs w:val="20"/>
        </w:rPr>
        <w:t>-value</w:t>
      </w:r>
      <w:r w:rsidRPr="00DD3B50">
        <w:rPr>
          <w:rFonts w:ascii="Arial" w:hAnsi="Arial" w:cs="Arial"/>
          <w:i/>
          <w:sz w:val="20"/>
          <w:szCs w:val="20"/>
        </w:rPr>
        <w:t>s</w:t>
      </w:r>
      <w:r w:rsidR="00B03583" w:rsidRPr="00DD3B50">
        <w:rPr>
          <w:rFonts w:ascii="Arial" w:hAnsi="Arial" w:cs="Arial"/>
          <w:i/>
          <w:sz w:val="20"/>
          <w:szCs w:val="20"/>
        </w:rPr>
        <w:t xml:space="preserve"> for all items &lt;0</w:t>
      </w:r>
      <w:r w:rsidR="00783D18" w:rsidRPr="00DD3B50">
        <w:rPr>
          <w:rFonts w:ascii="Arial" w:hAnsi="Arial" w:cs="Arial"/>
          <w:i/>
          <w:sz w:val="20"/>
          <w:szCs w:val="20"/>
        </w:rPr>
        <w:t>.</w:t>
      </w:r>
      <w:r w:rsidR="00B03583" w:rsidRPr="00DD3B50">
        <w:rPr>
          <w:rFonts w:ascii="Arial" w:hAnsi="Arial" w:cs="Arial"/>
          <w:i/>
          <w:sz w:val="20"/>
          <w:szCs w:val="20"/>
        </w:rPr>
        <w:t>001</w:t>
      </w:r>
      <w:r w:rsidR="00D939FD" w:rsidRPr="00DD3B50">
        <w:rPr>
          <w:rFonts w:ascii="Arial" w:hAnsi="Arial" w:cs="Arial"/>
          <w:i/>
          <w:sz w:val="20"/>
          <w:szCs w:val="20"/>
        </w:rPr>
        <w:t>. Unknown outcome of screened negatives are analysed as negative outcome.</w:t>
      </w:r>
    </w:p>
    <w:p w14:paraId="112D7D15" w14:textId="643CD302" w:rsidR="00B03583" w:rsidRPr="00DD3B50" w:rsidRDefault="00B03583" w:rsidP="00B03583">
      <w:pPr>
        <w:pStyle w:val="Geenafstand"/>
        <w:rPr>
          <w:rFonts w:ascii="Arial" w:hAnsi="Arial" w:cs="Arial"/>
          <w:i/>
          <w:sz w:val="20"/>
          <w:szCs w:val="20"/>
        </w:rPr>
      </w:pPr>
      <w:r w:rsidRPr="00DD3B50">
        <w:rPr>
          <w:rFonts w:ascii="Arial" w:hAnsi="Arial" w:cs="Arial"/>
          <w:i/>
          <w:sz w:val="20"/>
          <w:szCs w:val="20"/>
        </w:rPr>
        <w:t>* Maximum range of 95% CI 0</w:t>
      </w:r>
      <w:r w:rsidR="00783D18" w:rsidRPr="00DD3B50">
        <w:rPr>
          <w:rFonts w:ascii="Arial" w:hAnsi="Arial" w:cs="Arial"/>
          <w:i/>
          <w:sz w:val="20"/>
          <w:szCs w:val="20"/>
        </w:rPr>
        <w:t>.</w:t>
      </w:r>
      <w:r w:rsidRPr="00DD3B50">
        <w:rPr>
          <w:rFonts w:ascii="Arial" w:hAnsi="Arial" w:cs="Arial"/>
          <w:i/>
          <w:sz w:val="20"/>
          <w:szCs w:val="20"/>
        </w:rPr>
        <w:t>98</w:t>
      </w:r>
      <w:r w:rsidR="0084022F" w:rsidRPr="00DD3B50">
        <w:rPr>
          <w:rFonts w:ascii="Arial" w:hAnsi="Arial" w:cs="Arial"/>
          <w:bCs/>
          <w:i/>
          <w:sz w:val="20"/>
          <w:szCs w:val="20"/>
        </w:rPr>
        <w:t>–</w:t>
      </w:r>
      <w:r w:rsidRPr="00DD3B50">
        <w:rPr>
          <w:rFonts w:ascii="Arial" w:hAnsi="Arial" w:cs="Arial"/>
          <w:i/>
          <w:sz w:val="20"/>
          <w:szCs w:val="20"/>
        </w:rPr>
        <w:t>0</w:t>
      </w:r>
      <w:r w:rsidR="00783D18" w:rsidRPr="00DD3B50">
        <w:rPr>
          <w:rFonts w:ascii="Arial" w:hAnsi="Arial" w:cs="Arial"/>
          <w:i/>
          <w:sz w:val="20"/>
          <w:szCs w:val="20"/>
        </w:rPr>
        <w:t>.</w:t>
      </w:r>
      <w:r w:rsidRPr="00DD3B50">
        <w:rPr>
          <w:rFonts w:ascii="Arial" w:hAnsi="Arial" w:cs="Arial"/>
          <w:i/>
          <w:sz w:val="20"/>
          <w:szCs w:val="20"/>
        </w:rPr>
        <w:t>99</w:t>
      </w:r>
      <w:r w:rsidR="00A65607" w:rsidRPr="00DD3B50">
        <w:rPr>
          <w:rFonts w:ascii="Arial" w:hAnsi="Arial" w:cs="Arial"/>
          <w:i/>
          <w:sz w:val="20"/>
          <w:szCs w:val="20"/>
        </w:rPr>
        <w:t>4</w:t>
      </w:r>
    </w:p>
    <w:p w14:paraId="10369986" w14:textId="77777777" w:rsidR="00D939FD" w:rsidRPr="00C03223" w:rsidRDefault="00D939FD">
      <w:pPr>
        <w:rPr>
          <w:rFonts w:ascii="Arial" w:hAnsi="Arial" w:cs="Arial"/>
          <w:i/>
          <w:iCs/>
          <w:sz w:val="20"/>
          <w:szCs w:val="20"/>
        </w:rPr>
      </w:pPr>
      <w:r w:rsidRPr="00C03223">
        <w:rPr>
          <w:rFonts w:ascii="Arial" w:hAnsi="Arial" w:cs="Arial"/>
          <w:i/>
          <w:iCs/>
          <w:sz w:val="20"/>
          <w:szCs w:val="20"/>
        </w:rPr>
        <w:br w:type="page"/>
      </w:r>
    </w:p>
    <w:p w14:paraId="12275E96" w14:textId="45DB7B74" w:rsidR="00B03583" w:rsidRPr="001A7369" w:rsidRDefault="00AA1EB8" w:rsidP="00B03583">
      <w:pPr>
        <w:pStyle w:val="Geenafstand"/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lastRenderedPageBreak/>
        <w:t>4</w:t>
      </w:r>
      <w:r w:rsidR="00202F51" w:rsidRPr="001A7369">
        <w:rPr>
          <w:rFonts w:ascii="Arial" w:hAnsi="Arial" w:cs="Arial"/>
          <w:b/>
          <w:iCs/>
          <w:sz w:val="24"/>
          <w:szCs w:val="24"/>
        </w:rPr>
        <w:t>C</w:t>
      </w:r>
      <w:r w:rsidR="00B03583" w:rsidRPr="001A7369">
        <w:rPr>
          <w:rFonts w:ascii="Arial" w:hAnsi="Arial" w:cs="Arial"/>
          <w:b/>
          <w:iCs/>
          <w:sz w:val="24"/>
          <w:szCs w:val="24"/>
        </w:rPr>
        <w:t>: Univariate analysis of questions from UMC dataset (SPUTOVAMO)</w:t>
      </w:r>
    </w:p>
    <w:tbl>
      <w:tblPr>
        <w:tblStyle w:val="Tabelraster"/>
        <w:tblpPr w:leftFromText="141" w:rightFromText="141" w:vertAnchor="text" w:horzAnchor="margin" w:tblpY="101"/>
        <w:tblW w:w="1332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031"/>
        <w:gridCol w:w="1663"/>
        <w:gridCol w:w="2126"/>
        <w:gridCol w:w="1276"/>
        <w:gridCol w:w="2409"/>
        <w:gridCol w:w="2126"/>
      </w:tblGrid>
      <w:tr w:rsidR="00AC1C4C" w:rsidRPr="00C03223" w14:paraId="6D9BBA20" w14:textId="77777777" w:rsidTr="00AC1C4C">
        <w:trPr>
          <w:trHeight w:val="380"/>
        </w:trPr>
        <w:tc>
          <w:tcPr>
            <w:tcW w:w="13325" w:type="dxa"/>
            <w:gridSpan w:val="7"/>
            <w:shd w:val="clear" w:color="auto" w:fill="auto"/>
            <w:vAlign w:val="center"/>
          </w:tcPr>
          <w:p w14:paraId="7DA63DBF" w14:textId="105F0B40" w:rsidR="00AC1C4C" w:rsidRPr="00C03223" w:rsidRDefault="00AC1C4C" w:rsidP="00AC1C4C">
            <w:pPr>
              <w:pStyle w:val="Geenafstand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C03223">
              <w:rPr>
                <w:rFonts w:ascii="Arial" w:hAnsi="Arial" w:cs="Arial"/>
                <w:b/>
                <w:bCs/>
                <w:sz w:val="16"/>
                <w:szCs w:val="16"/>
              </w:rPr>
              <w:t>Univariate analysis of questions from UMC dataset (SPUTOVAMO)</w:t>
            </w:r>
          </w:p>
        </w:tc>
      </w:tr>
      <w:tr w:rsidR="00AC1C4C" w:rsidRPr="00C03223" w14:paraId="5ABB16B0" w14:textId="77777777" w:rsidTr="00AC1C4C">
        <w:tc>
          <w:tcPr>
            <w:tcW w:w="2694" w:type="dxa"/>
            <w:shd w:val="clear" w:color="auto" w:fill="auto"/>
            <w:vAlign w:val="center"/>
          </w:tcPr>
          <w:p w14:paraId="0A4053A4" w14:textId="77777777" w:rsidR="00AC1C4C" w:rsidRPr="00C03223" w:rsidRDefault="00AC1C4C" w:rsidP="00AC1C4C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Items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60D57159" w14:textId="77777777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Positive answers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776A5B10" w14:textId="20DB7436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No. of positive answers in total population n=4290 (%)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6347F0E" w14:textId="77777777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No. of positive answers among cases of suspected abuse (physical abuse/neglect)</w:t>
            </w:r>
          </w:p>
          <w:p w14:paraId="66FB1ADE" w14:textId="77777777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n=9 (%)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A42AE3C" w14:textId="77777777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OR (95% CI)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B2309BD" w14:textId="77777777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Sensitivity (95% CI)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A397E9E" w14:textId="77777777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Specificity (95% CI)</w:t>
            </w:r>
          </w:p>
        </w:tc>
      </w:tr>
      <w:tr w:rsidR="00AC1C4C" w:rsidRPr="00C03223" w14:paraId="10362188" w14:textId="77777777" w:rsidTr="00AC1C4C">
        <w:tc>
          <w:tcPr>
            <w:tcW w:w="2694" w:type="dxa"/>
            <w:shd w:val="clear" w:color="auto" w:fill="auto"/>
            <w:vAlign w:val="center"/>
          </w:tcPr>
          <w:p w14:paraId="56624CFB" w14:textId="432B8553" w:rsidR="00AC1C4C" w:rsidRPr="00C03223" w:rsidRDefault="00AC1C4C" w:rsidP="00AC1C4C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 xml:space="preserve">Injury compatible with history and corresponding </w:t>
            </w:r>
            <w:r w:rsidR="009C7F33" w:rsidRPr="00C03223">
              <w:rPr>
                <w:rFonts w:ascii="Arial" w:hAnsi="Arial" w:cs="Arial"/>
                <w:sz w:val="16"/>
                <w:szCs w:val="16"/>
              </w:rPr>
              <w:t>to</w:t>
            </w:r>
            <w:r w:rsidRPr="00C03223">
              <w:rPr>
                <w:rFonts w:ascii="Arial" w:hAnsi="Arial" w:cs="Arial"/>
                <w:sz w:val="16"/>
                <w:szCs w:val="16"/>
              </w:rPr>
              <w:t xml:space="preserve"> age of child?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14301A5E" w14:textId="77777777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1470522E" w14:textId="568B8871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65 (1</w:t>
            </w:r>
            <w:r w:rsidR="00DC5DA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5)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40D73DF" w14:textId="5235CF03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4 (44</w:t>
            </w:r>
            <w:r w:rsidR="00DC5DA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4)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0322FE98" w14:textId="4B6CBC6C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55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 xml:space="preserve">3 </w:t>
            </w:r>
          </w:p>
          <w:p w14:paraId="708DB2C1" w14:textId="643579F0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(14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5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211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13)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70F9666" w14:textId="7F220D5F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44 (0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14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79)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C096A0B" w14:textId="244DF2D9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99*</w:t>
            </w:r>
          </w:p>
        </w:tc>
      </w:tr>
      <w:tr w:rsidR="00AC1C4C" w:rsidRPr="00C03223" w14:paraId="352EF2DD" w14:textId="77777777" w:rsidTr="00AC1C4C">
        <w:tc>
          <w:tcPr>
            <w:tcW w:w="2694" w:type="dxa"/>
            <w:shd w:val="clear" w:color="auto" w:fill="auto"/>
            <w:vAlign w:val="center"/>
          </w:tcPr>
          <w:p w14:paraId="07B129DD" w14:textId="77777777" w:rsidR="00AC1C4C" w:rsidRPr="00C03223" w:rsidRDefault="00AC1C4C" w:rsidP="00AC1C4C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History consistent when repeated?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29FB364" w14:textId="77777777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33B1CE55" w14:textId="4711376D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19 (0</w:t>
            </w:r>
            <w:r w:rsidR="00DC5DA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4)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74565E6" w14:textId="2239BE49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1 (11</w:t>
            </w:r>
            <w:r w:rsidR="00DC5DA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C630C49" w14:textId="086AFC93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29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0EDB1D4C" w14:textId="7C487255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(3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5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249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1)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06FF98BF" w14:textId="5AF7CB3E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11 (0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003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48)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6938A57" w14:textId="2182761D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99*</w:t>
            </w:r>
          </w:p>
        </w:tc>
      </w:tr>
      <w:tr w:rsidR="00AC1C4C" w:rsidRPr="00C03223" w14:paraId="07C7AE72" w14:textId="77777777" w:rsidTr="00AC1C4C">
        <w:tc>
          <w:tcPr>
            <w:tcW w:w="2694" w:type="dxa"/>
            <w:shd w:val="clear" w:color="auto" w:fill="auto"/>
            <w:vAlign w:val="center"/>
          </w:tcPr>
          <w:p w14:paraId="6527D828" w14:textId="77777777" w:rsidR="00AC1C4C" w:rsidRPr="00C03223" w:rsidRDefault="00AC1C4C" w:rsidP="00AC1C4C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Delay in ER attendance without satisfactory explanation?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449C687F" w14:textId="77777777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3F61B48A" w14:textId="5062585C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40 (0</w:t>
            </w:r>
            <w:r w:rsidR="00DC5DA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9)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257FB42" w14:textId="04D68E95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1 (1</w:t>
            </w:r>
            <w:r w:rsidR="00DC5DA6">
              <w:rPr>
                <w:rFonts w:ascii="Arial" w:hAnsi="Arial" w:cs="Arial"/>
                <w:color w:val="000000"/>
                <w:sz w:val="16"/>
                <w:szCs w:val="16"/>
              </w:rPr>
              <w:t>1.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1)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44EE6C0" w14:textId="7885FCBD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1</w:t>
            </w:r>
            <w:r w:rsidR="00DC5DA6">
              <w:rPr>
                <w:rFonts w:ascii="Arial" w:hAnsi="Arial" w:cs="Arial"/>
                <w:sz w:val="16"/>
                <w:szCs w:val="16"/>
              </w:rPr>
              <w:t>3.</w:t>
            </w:r>
            <w:r w:rsidRPr="00C03223">
              <w:rPr>
                <w:rFonts w:ascii="Arial" w:hAnsi="Arial" w:cs="Arial"/>
                <w:sz w:val="16"/>
                <w:szCs w:val="16"/>
              </w:rPr>
              <w:t>6</w:t>
            </w:r>
          </w:p>
          <w:p w14:paraId="01F70A14" w14:textId="5A15F3D6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(1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7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111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3)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D4A48D3" w14:textId="46DD3277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11 (0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003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48)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5D8C343" w14:textId="4414BF9D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99*</w:t>
            </w:r>
          </w:p>
        </w:tc>
      </w:tr>
      <w:tr w:rsidR="00AC1C4C" w:rsidRPr="00C03223" w14:paraId="6D4C4151" w14:textId="77777777" w:rsidTr="00AC1C4C">
        <w:tc>
          <w:tcPr>
            <w:tcW w:w="2694" w:type="dxa"/>
            <w:shd w:val="clear" w:color="auto" w:fill="auto"/>
            <w:vAlign w:val="center"/>
          </w:tcPr>
          <w:p w14:paraId="127BFB5F" w14:textId="5196C6BE" w:rsidR="00AC1C4C" w:rsidRPr="00C03223" w:rsidRDefault="00AC1C4C" w:rsidP="00AC1C4C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Father/mother and child: appropriate behavio</w:t>
            </w:r>
            <w:r w:rsidR="00806AEF" w:rsidRPr="00C03223">
              <w:rPr>
                <w:rFonts w:ascii="Arial" w:hAnsi="Arial" w:cs="Arial"/>
                <w:sz w:val="16"/>
                <w:szCs w:val="16"/>
              </w:rPr>
              <w:t>u</w:t>
            </w:r>
            <w:r w:rsidRPr="00C03223">
              <w:rPr>
                <w:rFonts w:ascii="Arial" w:hAnsi="Arial" w:cs="Arial"/>
                <w:sz w:val="16"/>
                <w:szCs w:val="16"/>
              </w:rPr>
              <w:t>r/interaction?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39672894" w14:textId="77777777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No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458C9107" w14:textId="522517DC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21 (0</w:t>
            </w:r>
            <w:r w:rsidR="00DC5DA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5)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CA49C86" w14:textId="4CD1B066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5 (55</w:t>
            </w:r>
            <w:r w:rsidR="00DC5DA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6)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2159880" w14:textId="2ABB601F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333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 xml:space="preserve">2 </w:t>
            </w:r>
          </w:p>
          <w:p w14:paraId="6188157A" w14:textId="7BF1FF87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(81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1355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3CACE541" w14:textId="10553982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56 (0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21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86)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FE3B2B9" w14:textId="7533F4B1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99*</w:t>
            </w:r>
          </w:p>
        </w:tc>
      </w:tr>
      <w:tr w:rsidR="00AC1C4C" w:rsidRPr="00C03223" w14:paraId="2C21374D" w14:textId="77777777" w:rsidTr="00AC1C4C">
        <w:tc>
          <w:tcPr>
            <w:tcW w:w="2694" w:type="dxa"/>
            <w:shd w:val="clear" w:color="auto" w:fill="auto"/>
            <w:vAlign w:val="center"/>
          </w:tcPr>
          <w:p w14:paraId="21729FA9" w14:textId="77777777" w:rsidR="00AC1C4C" w:rsidRPr="00C03223" w:rsidRDefault="00AC1C4C" w:rsidP="00AC1C4C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Top-to-toe examination: suspect?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4563EB23" w14:textId="77777777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Yes</w:t>
            </w:r>
          </w:p>
        </w:tc>
        <w:tc>
          <w:tcPr>
            <w:tcW w:w="1663" w:type="dxa"/>
            <w:shd w:val="clear" w:color="auto" w:fill="auto"/>
            <w:vAlign w:val="center"/>
          </w:tcPr>
          <w:p w14:paraId="25408844" w14:textId="226665F6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31 (0</w:t>
            </w:r>
            <w:r w:rsidR="00DC5DA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7)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7B8576B" w14:textId="0FA7FCA5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3 (33</w:t>
            </w:r>
            <w:r w:rsidR="00DC5DA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3)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5FE7EFC" w14:textId="09AC37FF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75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</w:t>
            </w:r>
          </w:p>
          <w:p w14:paraId="7F5A5E96" w14:textId="336E3B52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(18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1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318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48EBA6EA" w14:textId="6D0B9383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33 (0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07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70)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6F33C1" w14:textId="683D71B6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99*</w:t>
            </w:r>
          </w:p>
        </w:tc>
      </w:tr>
      <w:tr w:rsidR="00AC1C4C" w:rsidRPr="00C03223" w14:paraId="5E6C096D" w14:textId="77777777" w:rsidTr="00AC1C4C">
        <w:tc>
          <w:tcPr>
            <w:tcW w:w="2694" w:type="dxa"/>
            <w:shd w:val="clear" w:color="auto" w:fill="auto"/>
            <w:vAlign w:val="center"/>
          </w:tcPr>
          <w:p w14:paraId="115343B1" w14:textId="77777777" w:rsidR="00AC1C4C" w:rsidRPr="00C03223" w:rsidRDefault="00AC1C4C" w:rsidP="00AC1C4C">
            <w:pPr>
              <w:pStyle w:val="Geenafstand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≥1 positive question</w:t>
            </w:r>
          </w:p>
        </w:tc>
        <w:tc>
          <w:tcPr>
            <w:tcW w:w="1031" w:type="dxa"/>
            <w:shd w:val="clear" w:color="auto" w:fill="auto"/>
            <w:vAlign w:val="center"/>
          </w:tcPr>
          <w:p w14:paraId="4258920D" w14:textId="77777777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63" w:type="dxa"/>
            <w:shd w:val="clear" w:color="auto" w:fill="auto"/>
            <w:vAlign w:val="center"/>
          </w:tcPr>
          <w:p w14:paraId="5AE7D1C4" w14:textId="08AF47CE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126 (</w:t>
            </w:r>
            <w:r w:rsidR="00DC5DA6">
              <w:rPr>
                <w:rFonts w:ascii="Arial" w:hAnsi="Arial" w:cs="Arial"/>
                <w:color w:val="000000"/>
                <w:sz w:val="16"/>
                <w:szCs w:val="16"/>
              </w:rPr>
              <w:t>2.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9)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A672C44" w14:textId="5A5E4956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8 (88</w:t>
            </w:r>
            <w:r w:rsidR="00DC5DA6">
              <w:rPr>
                <w:rFonts w:ascii="Arial" w:hAnsi="Arial" w:cs="Arial"/>
                <w:color w:val="000000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color w:val="000000"/>
                <w:sz w:val="16"/>
                <w:szCs w:val="16"/>
              </w:rPr>
              <w:t>9)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319DAEF" w14:textId="4FFEE824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282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2</w:t>
            </w:r>
          </w:p>
          <w:p w14:paraId="01F0DF71" w14:textId="1788A8C0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(35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2274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9)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0B892A6" w14:textId="24BFC31D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89 (0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52</w:t>
            </w:r>
            <w:r w:rsidR="0084022F" w:rsidRPr="00C03223">
              <w:rPr>
                <w:rFonts w:ascii="Arial" w:hAnsi="Arial" w:cs="Arial"/>
                <w:bCs/>
                <w:sz w:val="16"/>
                <w:szCs w:val="16"/>
              </w:rPr>
              <w:t>–</w:t>
            </w: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99)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DE9E4F" w14:textId="1AD21A17" w:rsidR="00AC1C4C" w:rsidRPr="00C03223" w:rsidRDefault="00AC1C4C" w:rsidP="00AC1C4C">
            <w:pPr>
              <w:pStyle w:val="Geenafstand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03223">
              <w:rPr>
                <w:rFonts w:ascii="Arial" w:hAnsi="Arial" w:cs="Arial"/>
                <w:sz w:val="16"/>
                <w:szCs w:val="16"/>
              </w:rPr>
              <w:t>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97 (0</w:t>
            </w:r>
            <w:r w:rsidR="00DC5DA6">
              <w:rPr>
                <w:rFonts w:ascii="Arial" w:hAnsi="Arial" w:cs="Arial"/>
                <w:sz w:val="16"/>
                <w:szCs w:val="16"/>
              </w:rPr>
              <w:t>.</w:t>
            </w:r>
            <w:r w:rsidRPr="00C03223">
              <w:rPr>
                <w:rFonts w:ascii="Arial" w:hAnsi="Arial" w:cs="Arial"/>
                <w:sz w:val="16"/>
                <w:szCs w:val="16"/>
              </w:rPr>
              <w:t>97-0</w:t>
            </w:r>
            <w:r w:rsidR="00DC5DA6">
              <w:rPr>
                <w:rFonts w:ascii="Arial" w:hAnsi="Arial" w:cs="Arial"/>
                <w:sz w:val="16"/>
                <w:szCs w:val="16"/>
              </w:rPr>
              <w:t>.9</w:t>
            </w:r>
            <w:r w:rsidRPr="00C03223">
              <w:rPr>
                <w:rFonts w:ascii="Arial" w:hAnsi="Arial" w:cs="Arial"/>
                <w:sz w:val="16"/>
                <w:szCs w:val="16"/>
              </w:rPr>
              <w:t>8)</w:t>
            </w:r>
          </w:p>
        </w:tc>
      </w:tr>
    </w:tbl>
    <w:p w14:paraId="2C192623" w14:textId="023B995D" w:rsidR="00AC1C4C" w:rsidRPr="00DD3B50" w:rsidRDefault="00181873" w:rsidP="00AC1C4C">
      <w:pPr>
        <w:pStyle w:val="Geenafstand"/>
        <w:rPr>
          <w:rFonts w:ascii="Arial" w:hAnsi="Arial" w:cs="Arial"/>
          <w:i/>
          <w:sz w:val="20"/>
          <w:szCs w:val="20"/>
        </w:rPr>
      </w:pPr>
      <w:r w:rsidRPr="00DD3B50">
        <w:rPr>
          <w:rFonts w:ascii="Arial" w:hAnsi="Arial" w:cs="Arial"/>
          <w:i/>
          <w:sz w:val="20"/>
          <w:szCs w:val="20"/>
        </w:rPr>
        <w:t>P</w:t>
      </w:r>
      <w:r w:rsidR="00AC1C4C" w:rsidRPr="00DD3B50">
        <w:rPr>
          <w:rFonts w:ascii="Arial" w:hAnsi="Arial" w:cs="Arial"/>
          <w:i/>
          <w:sz w:val="20"/>
          <w:szCs w:val="20"/>
        </w:rPr>
        <w:t>-value</w:t>
      </w:r>
      <w:r w:rsidRPr="00DD3B50">
        <w:rPr>
          <w:rFonts w:ascii="Arial" w:hAnsi="Arial" w:cs="Arial"/>
          <w:i/>
          <w:sz w:val="20"/>
          <w:szCs w:val="20"/>
        </w:rPr>
        <w:t>s</w:t>
      </w:r>
      <w:r w:rsidR="00AC1C4C" w:rsidRPr="00DD3B50">
        <w:rPr>
          <w:rFonts w:ascii="Arial" w:hAnsi="Arial" w:cs="Arial"/>
          <w:i/>
          <w:sz w:val="20"/>
          <w:szCs w:val="20"/>
        </w:rPr>
        <w:t xml:space="preserve"> for all items &lt;0</w:t>
      </w:r>
      <w:r w:rsidR="00DC5DA6" w:rsidRPr="00DD3B50">
        <w:rPr>
          <w:rFonts w:ascii="Arial" w:hAnsi="Arial" w:cs="Arial"/>
          <w:i/>
          <w:sz w:val="20"/>
          <w:szCs w:val="20"/>
        </w:rPr>
        <w:t>.</w:t>
      </w:r>
      <w:r w:rsidR="00AC1C4C" w:rsidRPr="00DD3B50">
        <w:rPr>
          <w:rFonts w:ascii="Arial" w:hAnsi="Arial" w:cs="Arial"/>
          <w:i/>
          <w:sz w:val="20"/>
          <w:szCs w:val="20"/>
        </w:rPr>
        <w:t>001</w:t>
      </w:r>
      <w:r w:rsidR="00D939FD" w:rsidRPr="00DD3B50">
        <w:rPr>
          <w:rFonts w:ascii="Arial" w:hAnsi="Arial" w:cs="Arial"/>
          <w:i/>
          <w:sz w:val="20"/>
          <w:szCs w:val="20"/>
        </w:rPr>
        <w:t>. Unknown outcome of screened negatives are analysed as negative outcome.</w:t>
      </w:r>
    </w:p>
    <w:p w14:paraId="1711AF0D" w14:textId="112EE45F" w:rsidR="00B03583" w:rsidRPr="00DD3B50" w:rsidRDefault="00AC1C4C" w:rsidP="00D939FD">
      <w:pPr>
        <w:pStyle w:val="Geenafstand"/>
        <w:rPr>
          <w:rFonts w:ascii="Arial" w:hAnsi="Arial" w:cs="Arial"/>
          <w:i/>
          <w:sz w:val="20"/>
          <w:szCs w:val="20"/>
        </w:rPr>
      </w:pPr>
      <w:r w:rsidRPr="00DD3B50">
        <w:rPr>
          <w:rFonts w:ascii="Arial" w:hAnsi="Arial" w:cs="Arial"/>
          <w:i/>
          <w:sz w:val="20"/>
          <w:szCs w:val="20"/>
        </w:rPr>
        <w:t>* Maximum range of 95% CI 0</w:t>
      </w:r>
      <w:r w:rsidR="00DC5DA6" w:rsidRPr="00DD3B50">
        <w:rPr>
          <w:rFonts w:ascii="Arial" w:hAnsi="Arial" w:cs="Arial"/>
          <w:i/>
          <w:sz w:val="20"/>
          <w:szCs w:val="20"/>
        </w:rPr>
        <w:t>.</w:t>
      </w:r>
      <w:r w:rsidRPr="00DD3B50">
        <w:rPr>
          <w:rFonts w:ascii="Arial" w:hAnsi="Arial" w:cs="Arial"/>
          <w:i/>
          <w:sz w:val="20"/>
          <w:szCs w:val="20"/>
        </w:rPr>
        <w:t>98</w:t>
      </w:r>
      <w:r w:rsidR="0084022F" w:rsidRPr="00DD3B50">
        <w:rPr>
          <w:rFonts w:ascii="Arial" w:hAnsi="Arial" w:cs="Arial"/>
          <w:bCs/>
          <w:i/>
          <w:sz w:val="20"/>
          <w:szCs w:val="20"/>
        </w:rPr>
        <w:t>–</w:t>
      </w:r>
      <w:r w:rsidRPr="00DD3B50">
        <w:rPr>
          <w:rFonts w:ascii="Arial" w:hAnsi="Arial" w:cs="Arial"/>
          <w:i/>
          <w:sz w:val="20"/>
          <w:szCs w:val="20"/>
        </w:rPr>
        <w:t>0</w:t>
      </w:r>
      <w:r w:rsidR="00DC5DA6" w:rsidRPr="00DD3B50">
        <w:rPr>
          <w:rFonts w:ascii="Arial" w:hAnsi="Arial" w:cs="Arial"/>
          <w:i/>
          <w:sz w:val="20"/>
          <w:szCs w:val="20"/>
        </w:rPr>
        <w:t>.</w:t>
      </w:r>
      <w:r w:rsidRPr="00DD3B50">
        <w:rPr>
          <w:rFonts w:ascii="Arial" w:hAnsi="Arial" w:cs="Arial"/>
          <w:i/>
          <w:sz w:val="20"/>
          <w:szCs w:val="20"/>
        </w:rPr>
        <w:t>99</w:t>
      </w:r>
    </w:p>
    <w:p w14:paraId="6629BE5B" w14:textId="6A78A8F5" w:rsidR="00AC1C4C" w:rsidRPr="00C03223" w:rsidRDefault="00AC1C4C" w:rsidP="00B03583">
      <w:pPr>
        <w:rPr>
          <w:rFonts w:ascii="Arial" w:hAnsi="Arial" w:cs="Arial"/>
          <w:sz w:val="20"/>
          <w:szCs w:val="20"/>
        </w:rPr>
      </w:pPr>
    </w:p>
    <w:p w14:paraId="31F6C188" w14:textId="626B41EA" w:rsidR="00AC1C4C" w:rsidRPr="00C03223" w:rsidRDefault="00AC1C4C" w:rsidP="00B03583">
      <w:pPr>
        <w:rPr>
          <w:rFonts w:ascii="Arial" w:hAnsi="Arial" w:cs="Arial"/>
          <w:sz w:val="20"/>
          <w:szCs w:val="20"/>
        </w:rPr>
      </w:pPr>
    </w:p>
    <w:p w14:paraId="2C24075A" w14:textId="77777777" w:rsidR="00893C85" w:rsidRPr="00C03223" w:rsidRDefault="00893C85" w:rsidP="00893C85">
      <w:pPr>
        <w:pStyle w:val="Geenafstand"/>
        <w:rPr>
          <w:rFonts w:ascii="Arial" w:hAnsi="Arial" w:cs="Arial"/>
          <w:i/>
          <w:iCs/>
          <w:sz w:val="20"/>
          <w:szCs w:val="20"/>
        </w:rPr>
      </w:pPr>
    </w:p>
    <w:p w14:paraId="00E28963" w14:textId="77777777" w:rsidR="00326CF9" w:rsidRPr="00C03223" w:rsidRDefault="00326CF9" w:rsidP="000E7E93">
      <w:pPr>
        <w:pStyle w:val="Geenafstand"/>
        <w:rPr>
          <w:rFonts w:ascii="Arial" w:hAnsi="Arial" w:cs="Arial"/>
          <w:i/>
          <w:iCs/>
          <w:sz w:val="20"/>
          <w:szCs w:val="20"/>
        </w:rPr>
      </w:pPr>
    </w:p>
    <w:p w14:paraId="2AEA743A" w14:textId="77777777" w:rsidR="000B65F7" w:rsidRDefault="000B65F7">
      <w:pPr>
        <w:rPr>
          <w:rFonts w:ascii="Arial" w:hAnsi="Arial" w:cs="Arial"/>
          <w:i/>
          <w:iCs/>
          <w:sz w:val="20"/>
          <w:szCs w:val="20"/>
        </w:rPr>
      </w:pPr>
    </w:p>
    <w:p w14:paraId="14A496A6" w14:textId="77777777" w:rsidR="000B65F7" w:rsidRDefault="000B65F7">
      <w:pPr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br w:type="page"/>
      </w:r>
    </w:p>
    <w:p w14:paraId="187372AD" w14:textId="77777777" w:rsidR="00C03B8F" w:rsidRDefault="00C03B8F" w:rsidP="000B65F7">
      <w:pPr>
        <w:rPr>
          <w:rFonts w:ascii="Arial" w:hAnsi="Arial" w:cs="Arial"/>
          <w:b/>
          <w:iCs/>
          <w:sz w:val="24"/>
          <w:szCs w:val="24"/>
        </w:rPr>
        <w:sectPr w:rsidR="00C03B8F" w:rsidSect="000B65F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58ADDCB7" w14:textId="7473152F" w:rsidR="000B65F7" w:rsidRPr="002C19C5" w:rsidRDefault="0063412F" w:rsidP="000B65F7">
      <w:pPr>
        <w:rPr>
          <w:rFonts w:ascii="Arial" w:hAnsi="Arial" w:cs="Arial"/>
          <w:b/>
          <w:iCs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lastRenderedPageBreak/>
        <w:t>Online Resource</w:t>
      </w:r>
      <w:r w:rsidR="00C03B8F">
        <w:rPr>
          <w:rFonts w:ascii="Arial" w:hAnsi="Arial" w:cs="Arial"/>
          <w:b/>
          <w:iCs/>
          <w:sz w:val="24"/>
          <w:szCs w:val="24"/>
        </w:rPr>
        <w:t xml:space="preserve"> 5</w:t>
      </w:r>
      <w:r w:rsidR="000B65F7">
        <w:rPr>
          <w:rFonts w:ascii="Arial" w:hAnsi="Arial" w:cs="Arial"/>
          <w:b/>
          <w:iCs/>
          <w:sz w:val="24"/>
          <w:szCs w:val="24"/>
        </w:rPr>
        <w:t>:</w:t>
      </w:r>
      <w:r w:rsidR="000B65F7" w:rsidRPr="002C19C5">
        <w:rPr>
          <w:rFonts w:ascii="Arial" w:hAnsi="Arial" w:cs="Arial"/>
          <w:b/>
          <w:iCs/>
          <w:sz w:val="24"/>
          <w:szCs w:val="24"/>
        </w:rPr>
        <w:t xml:space="preserve"> Screening questions</w:t>
      </w:r>
      <w:r w:rsidR="000B65F7">
        <w:rPr>
          <w:rFonts w:ascii="Arial" w:hAnsi="Arial" w:cs="Arial"/>
          <w:b/>
          <w:iCs/>
          <w:sz w:val="24"/>
          <w:szCs w:val="24"/>
        </w:rPr>
        <w:t xml:space="preserve"> after imputation</w:t>
      </w:r>
    </w:p>
    <w:tbl>
      <w:tblPr>
        <w:tblStyle w:val="Tabelraster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"/>
        <w:gridCol w:w="2415"/>
        <w:gridCol w:w="1843"/>
        <w:gridCol w:w="1843"/>
        <w:gridCol w:w="1701"/>
        <w:gridCol w:w="1700"/>
      </w:tblGrid>
      <w:tr w:rsidR="000B65F7" w:rsidRPr="00ED7DB0" w14:paraId="6DAB1CFE" w14:textId="77777777" w:rsidTr="000B65F7"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F94E6B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  <w:lang w:val="nl-NL"/>
              </w:rPr>
            </w:pPr>
            <w:r w:rsidRPr="00ED7DB0">
              <w:rPr>
                <w:rFonts w:ascii="Arial" w:hAnsi="Arial" w:cs="Arial"/>
                <w:lang w:val="nl-NL"/>
              </w:rPr>
              <w:t>Harmonized screening questions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4234F7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  <w:lang w:val="nl-NL"/>
              </w:rPr>
            </w:pPr>
            <w:r w:rsidRPr="00ED7DB0">
              <w:rPr>
                <w:rFonts w:ascii="Arial" w:hAnsi="Arial" w:cs="Arial"/>
                <w:lang w:val="nl-NL"/>
              </w:rPr>
              <w:t>Dataset AMC</w:t>
            </w:r>
          </w:p>
          <w:p w14:paraId="61F6B641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  <w:lang w:val="nl-NL"/>
              </w:rPr>
            </w:pPr>
            <w:r w:rsidRPr="00ED7DB0">
              <w:rPr>
                <w:rFonts w:ascii="Arial" w:hAnsi="Arial" w:cs="Arial"/>
                <w:lang w:val="nl-NL"/>
              </w:rPr>
              <w:t>n=3,136 (%)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0BAC33D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  <w:lang w:val="nl-NL"/>
              </w:rPr>
            </w:pPr>
            <w:r w:rsidRPr="00ED7DB0">
              <w:rPr>
                <w:rFonts w:ascii="Arial" w:hAnsi="Arial" w:cs="Arial"/>
                <w:lang w:val="nl-NL"/>
              </w:rPr>
              <w:t>Dataset EMC</w:t>
            </w:r>
          </w:p>
          <w:p w14:paraId="27E0DD05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  <w:lang w:val="nl-NL"/>
              </w:rPr>
            </w:pPr>
            <w:r w:rsidRPr="00ED7DB0">
              <w:rPr>
                <w:rFonts w:ascii="Arial" w:hAnsi="Arial" w:cs="Arial"/>
                <w:lang w:val="nl-NL"/>
              </w:rPr>
              <w:t>n=18,159 (%)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88BC4D5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  <w:lang w:val="nl-NL"/>
              </w:rPr>
            </w:pPr>
            <w:r w:rsidRPr="00ED7DB0">
              <w:rPr>
                <w:rFonts w:ascii="Arial" w:hAnsi="Arial" w:cs="Arial"/>
                <w:lang w:val="nl-NL"/>
              </w:rPr>
              <w:t>Dataset UMC</w:t>
            </w:r>
          </w:p>
          <w:p w14:paraId="250B0C2D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  <w:lang w:val="nl-NL"/>
              </w:rPr>
            </w:pPr>
            <w:r w:rsidRPr="00ED7DB0">
              <w:rPr>
                <w:rFonts w:ascii="Arial" w:hAnsi="Arial" w:cs="Arial"/>
                <w:lang w:val="nl-NL"/>
              </w:rPr>
              <w:t>n=3,668 (%)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3DEEA4C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  <w:lang w:val="nl-NL"/>
              </w:rPr>
            </w:pPr>
            <w:r w:rsidRPr="00ED7DB0">
              <w:rPr>
                <w:rFonts w:ascii="Arial" w:hAnsi="Arial" w:cs="Arial"/>
                <w:lang w:val="nl-NL"/>
              </w:rPr>
              <w:t>Total dataset</w:t>
            </w:r>
          </w:p>
          <w:p w14:paraId="09CF382F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  <w:lang w:val="nl-NL"/>
              </w:rPr>
            </w:pPr>
            <w:r w:rsidRPr="00ED7DB0">
              <w:rPr>
                <w:rFonts w:ascii="Arial" w:hAnsi="Arial" w:cs="Arial"/>
                <w:lang w:val="nl-NL"/>
              </w:rPr>
              <w:t>n=24,963 (%)</w:t>
            </w:r>
          </w:p>
        </w:tc>
      </w:tr>
      <w:tr w:rsidR="000B65F7" w:rsidRPr="00ED7DB0" w14:paraId="60A9ED2D" w14:textId="77777777" w:rsidTr="000B65F7">
        <w:tc>
          <w:tcPr>
            <w:tcW w:w="9781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88425C5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 xml:space="preserve">Question 1: Injury compatible with history and corresponding to child’s developmental level </w:t>
            </w:r>
          </w:p>
        </w:tc>
      </w:tr>
      <w:tr w:rsidR="000B65F7" w:rsidRPr="00ED7DB0" w14:paraId="295297C8" w14:textId="77777777" w:rsidTr="000B65F7">
        <w:trPr>
          <w:trHeight w:val="118"/>
        </w:trPr>
        <w:tc>
          <w:tcPr>
            <w:tcW w:w="279" w:type="dxa"/>
          </w:tcPr>
          <w:p w14:paraId="71FCC5CA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</w:p>
        </w:tc>
        <w:tc>
          <w:tcPr>
            <w:tcW w:w="2415" w:type="dxa"/>
            <w:shd w:val="clear" w:color="auto" w:fill="auto"/>
          </w:tcPr>
          <w:p w14:paraId="093CCC8C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  <w:lang w:val="nl-NL"/>
              </w:rPr>
            </w:pPr>
            <w:r w:rsidRPr="00ED7DB0">
              <w:rPr>
                <w:rFonts w:ascii="Arial" w:hAnsi="Arial" w:cs="Arial"/>
                <w:lang w:val="nl-NL"/>
              </w:rPr>
              <w:t>Yes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7FDB91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2,947.8 (94.0)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17392B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18,073.2 (</w:t>
            </w:r>
            <w:r>
              <w:rPr>
                <w:rFonts w:ascii="Arial" w:hAnsi="Arial" w:cs="Arial"/>
              </w:rPr>
              <w:t>99.5</w:t>
            </w:r>
            <w:r w:rsidRPr="00ED7DB0">
              <w:rPr>
                <w:rFonts w:ascii="Arial" w:hAnsi="Arial" w:cs="Arial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5F90B40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3,606 (</w:t>
            </w:r>
            <w:r>
              <w:rPr>
                <w:rFonts w:ascii="Arial" w:hAnsi="Arial" w:cs="Arial"/>
              </w:rPr>
              <w:t>98.3</w:t>
            </w:r>
            <w:r w:rsidRPr="00ED7DB0">
              <w:rPr>
                <w:rFonts w:ascii="Arial" w:hAnsi="Arial" w:cs="Arial"/>
              </w:rPr>
              <w:t>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5E316DEA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24,627 (</w:t>
            </w:r>
            <w:r>
              <w:rPr>
                <w:rFonts w:ascii="Arial" w:hAnsi="Arial" w:cs="Arial"/>
              </w:rPr>
              <w:t>98.7</w:t>
            </w:r>
            <w:r w:rsidRPr="00ED7DB0">
              <w:rPr>
                <w:rFonts w:ascii="Arial" w:hAnsi="Arial" w:cs="Arial"/>
              </w:rPr>
              <w:t>)</w:t>
            </w:r>
          </w:p>
        </w:tc>
      </w:tr>
      <w:tr w:rsidR="000B65F7" w:rsidRPr="00ED7DB0" w14:paraId="602EA2C0" w14:textId="77777777" w:rsidTr="000B65F7">
        <w:tc>
          <w:tcPr>
            <w:tcW w:w="279" w:type="dxa"/>
            <w:tcBorders>
              <w:bottom w:val="single" w:sz="4" w:space="0" w:color="auto"/>
            </w:tcBorders>
            <w:shd w:val="clear" w:color="auto" w:fill="auto"/>
          </w:tcPr>
          <w:p w14:paraId="60958B1A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auto"/>
          </w:tcPr>
          <w:p w14:paraId="64064E2B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No*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F1ACC6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188.2 (6.0)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7E0A03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85.8 (</w:t>
            </w:r>
            <w:r>
              <w:rPr>
                <w:rFonts w:ascii="Arial" w:hAnsi="Arial" w:cs="Arial"/>
              </w:rPr>
              <w:t>0.5</w:t>
            </w:r>
            <w:r w:rsidRPr="00ED7DB0">
              <w:rPr>
                <w:rFonts w:ascii="Arial" w:hAnsi="Arial" w:cs="Arial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52E604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62 (</w:t>
            </w:r>
            <w:r>
              <w:rPr>
                <w:rFonts w:ascii="Arial" w:hAnsi="Arial" w:cs="Arial"/>
              </w:rPr>
              <w:t>1.7</w:t>
            </w:r>
            <w:r w:rsidRPr="00ED7DB0">
              <w:rPr>
                <w:rFonts w:ascii="Arial" w:hAnsi="Arial" w:cs="Arial"/>
              </w:rPr>
              <w:t>)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4EE187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336 (</w:t>
            </w:r>
            <w:r>
              <w:rPr>
                <w:rFonts w:ascii="Arial" w:hAnsi="Arial" w:cs="Arial"/>
              </w:rPr>
              <w:t>1.3</w:t>
            </w:r>
            <w:r w:rsidRPr="00ED7DB0">
              <w:rPr>
                <w:rFonts w:ascii="Arial" w:hAnsi="Arial" w:cs="Arial"/>
              </w:rPr>
              <w:t>)</w:t>
            </w:r>
          </w:p>
        </w:tc>
      </w:tr>
      <w:tr w:rsidR="000B65F7" w:rsidRPr="00ED7DB0" w14:paraId="7A270417" w14:textId="77777777" w:rsidTr="000B65F7">
        <w:tc>
          <w:tcPr>
            <w:tcW w:w="9781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8268E1E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Question 2: Unnecessary delay in seeking medical help</w:t>
            </w:r>
          </w:p>
        </w:tc>
      </w:tr>
      <w:tr w:rsidR="000B65F7" w:rsidRPr="00ED7DB0" w14:paraId="4D6E45CA" w14:textId="77777777" w:rsidTr="000B65F7">
        <w:tc>
          <w:tcPr>
            <w:tcW w:w="279" w:type="dxa"/>
            <w:shd w:val="clear" w:color="auto" w:fill="auto"/>
          </w:tcPr>
          <w:p w14:paraId="45D4D579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</w:p>
        </w:tc>
        <w:tc>
          <w:tcPr>
            <w:tcW w:w="2415" w:type="dxa"/>
            <w:shd w:val="clear" w:color="auto" w:fill="auto"/>
          </w:tcPr>
          <w:p w14:paraId="110E6B2F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Yes*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32B6F3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80.5 (2.6)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A1700E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138.3 (</w:t>
            </w:r>
            <w:r>
              <w:rPr>
                <w:rFonts w:ascii="Arial" w:hAnsi="Arial" w:cs="Arial"/>
              </w:rPr>
              <w:t>0.8</w:t>
            </w:r>
            <w:r w:rsidRPr="00ED7DB0">
              <w:rPr>
                <w:rFonts w:ascii="Arial" w:hAnsi="Arial" w:cs="Arial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9549297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40 (</w:t>
            </w:r>
            <w:r>
              <w:rPr>
                <w:rFonts w:ascii="Arial" w:hAnsi="Arial" w:cs="Arial"/>
              </w:rPr>
              <w:t>1.1</w:t>
            </w:r>
            <w:r w:rsidRPr="00ED7DB0">
              <w:rPr>
                <w:rFonts w:ascii="Arial" w:hAnsi="Arial" w:cs="Arial"/>
              </w:rPr>
              <w:t>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C888BF6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258.8 (</w:t>
            </w:r>
            <w:r>
              <w:rPr>
                <w:rFonts w:ascii="Arial" w:hAnsi="Arial" w:cs="Arial"/>
              </w:rPr>
              <w:t>1.0</w:t>
            </w:r>
            <w:r w:rsidRPr="00ED7DB0">
              <w:rPr>
                <w:rFonts w:ascii="Arial" w:hAnsi="Arial" w:cs="Arial"/>
              </w:rPr>
              <w:t>)</w:t>
            </w:r>
          </w:p>
        </w:tc>
      </w:tr>
      <w:tr w:rsidR="000B65F7" w:rsidRPr="00ED7DB0" w14:paraId="46091AC9" w14:textId="77777777" w:rsidTr="000B65F7">
        <w:tc>
          <w:tcPr>
            <w:tcW w:w="279" w:type="dxa"/>
            <w:tcBorders>
              <w:bottom w:val="single" w:sz="4" w:space="0" w:color="auto"/>
            </w:tcBorders>
            <w:shd w:val="clear" w:color="auto" w:fill="auto"/>
          </w:tcPr>
          <w:p w14:paraId="1A78461A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auto"/>
          </w:tcPr>
          <w:p w14:paraId="1326269E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No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A446B4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3,055.5 (97.4)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392FEB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18,020.7 (</w:t>
            </w:r>
            <w:r>
              <w:rPr>
                <w:rFonts w:ascii="Arial" w:hAnsi="Arial" w:cs="Arial"/>
              </w:rPr>
              <w:t>99.2</w:t>
            </w:r>
            <w:r w:rsidRPr="00ED7DB0">
              <w:rPr>
                <w:rFonts w:ascii="Arial" w:hAnsi="Arial" w:cs="Arial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F043FB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3,628 (</w:t>
            </w:r>
            <w:r>
              <w:rPr>
                <w:rFonts w:ascii="Arial" w:hAnsi="Arial" w:cs="Arial"/>
              </w:rPr>
              <w:t>98.9</w:t>
            </w:r>
            <w:r w:rsidRPr="00ED7DB0">
              <w:rPr>
                <w:rFonts w:ascii="Arial" w:hAnsi="Arial" w:cs="Arial"/>
              </w:rPr>
              <w:t>)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6CC687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24,704.2 (</w:t>
            </w:r>
            <w:r>
              <w:rPr>
                <w:rFonts w:ascii="Arial" w:hAnsi="Arial" w:cs="Arial"/>
              </w:rPr>
              <w:t>99.0</w:t>
            </w:r>
            <w:r w:rsidRPr="00ED7DB0">
              <w:rPr>
                <w:rFonts w:ascii="Arial" w:hAnsi="Arial" w:cs="Arial"/>
              </w:rPr>
              <w:t>)</w:t>
            </w:r>
          </w:p>
        </w:tc>
      </w:tr>
      <w:tr w:rsidR="000B65F7" w:rsidRPr="00ED7DB0" w14:paraId="746A5D2E" w14:textId="77777777" w:rsidTr="000B65F7">
        <w:tc>
          <w:tcPr>
            <w:tcW w:w="9781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65560AB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Question 3: Consistent history</w:t>
            </w:r>
          </w:p>
        </w:tc>
      </w:tr>
      <w:tr w:rsidR="000B65F7" w:rsidRPr="00ED7DB0" w14:paraId="6BBB3113" w14:textId="77777777" w:rsidTr="000B65F7">
        <w:tc>
          <w:tcPr>
            <w:tcW w:w="279" w:type="dxa"/>
            <w:shd w:val="clear" w:color="auto" w:fill="auto"/>
          </w:tcPr>
          <w:p w14:paraId="2F859E7B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</w:p>
        </w:tc>
        <w:tc>
          <w:tcPr>
            <w:tcW w:w="2415" w:type="dxa"/>
            <w:shd w:val="clear" w:color="auto" w:fill="auto"/>
          </w:tcPr>
          <w:p w14:paraId="341D9666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Yes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E1F85FE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3,119.1 (99.5)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A64514A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18,080.9 (</w:t>
            </w:r>
            <w:r>
              <w:rPr>
                <w:rFonts w:ascii="Arial" w:hAnsi="Arial" w:cs="Arial"/>
              </w:rPr>
              <w:t>99.6</w:t>
            </w:r>
            <w:r w:rsidRPr="00ED7DB0">
              <w:rPr>
                <w:rFonts w:ascii="Arial" w:hAnsi="Arial" w:cs="Arial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58F7301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3,649 (</w:t>
            </w:r>
            <w:r>
              <w:rPr>
                <w:rFonts w:ascii="Arial" w:hAnsi="Arial" w:cs="Arial"/>
              </w:rPr>
              <w:t>99.5</w:t>
            </w:r>
            <w:r w:rsidRPr="00ED7DB0">
              <w:rPr>
                <w:rFonts w:ascii="Arial" w:hAnsi="Arial" w:cs="Arial"/>
              </w:rPr>
              <w:t>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6B3BAF26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24,849 (</w:t>
            </w:r>
            <w:r>
              <w:rPr>
                <w:rFonts w:ascii="Arial" w:hAnsi="Arial" w:cs="Arial"/>
              </w:rPr>
              <w:t>99.5</w:t>
            </w:r>
            <w:r w:rsidRPr="00ED7DB0">
              <w:rPr>
                <w:rFonts w:ascii="Arial" w:hAnsi="Arial" w:cs="Arial"/>
              </w:rPr>
              <w:t>)</w:t>
            </w:r>
          </w:p>
        </w:tc>
      </w:tr>
      <w:tr w:rsidR="000B65F7" w:rsidRPr="00ED7DB0" w14:paraId="12C9CA17" w14:textId="77777777" w:rsidTr="000B65F7">
        <w:tc>
          <w:tcPr>
            <w:tcW w:w="279" w:type="dxa"/>
            <w:tcBorders>
              <w:bottom w:val="single" w:sz="4" w:space="0" w:color="auto"/>
            </w:tcBorders>
            <w:shd w:val="clear" w:color="auto" w:fill="auto"/>
          </w:tcPr>
          <w:p w14:paraId="075691E1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auto"/>
          </w:tcPr>
          <w:p w14:paraId="1F270E7A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No*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631877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16.9 (0.5)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AE6545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78.1 (</w:t>
            </w:r>
            <w:r>
              <w:rPr>
                <w:rFonts w:ascii="Arial" w:hAnsi="Arial" w:cs="Arial"/>
              </w:rPr>
              <w:t>0.4</w:t>
            </w:r>
            <w:r w:rsidRPr="00ED7DB0">
              <w:rPr>
                <w:rFonts w:ascii="Arial" w:hAnsi="Arial" w:cs="Arial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6FF250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19 (</w:t>
            </w:r>
            <w:r>
              <w:rPr>
                <w:rFonts w:ascii="Arial" w:hAnsi="Arial" w:cs="Arial"/>
              </w:rPr>
              <w:t>0.5</w:t>
            </w:r>
            <w:r w:rsidRPr="00ED7DB0">
              <w:rPr>
                <w:rFonts w:ascii="Arial" w:hAnsi="Arial" w:cs="Arial"/>
              </w:rPr>
              <w:t>)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FD6A2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114 (</w:t>
            </w:r>
            <w:r>
              <w:rPr>
                <w:rFonts w:ascii="Arial" w:hAnsi="Arial" w:cs="Arial"/>
              </w:rPr>
              <w:t>0.5</w:t>
            </w:r>
            <w:r w:rsidRPr="00ED7DB0">
              <w:rPr>
                <w:rFonts w:ascii="Arial" w:hAnsi="Arial" w:cs="Arial"/>
              </w:rPr>
              <w:t>)</w:t>
            </w:r>
          </w:p>
        </w:tc>
      </w:tr>
      <w:tr w:rsidR="000B65F7" w:rsidRPr="00ED7DB0" w14:paraId="452852EA" w14:textId="77777777" w:rsidTr="000B65F7">
        <w:tc>
          <w:tcPr>
            <w:tcW w:w="9781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5A8189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Question 4: Appropriate behaviour of the child, the parents and appropriate interaction</w:t>
            </w:r>
          </w:p>
        </w:tc>
      </w:tr>
      <w:tr w:rsidR="000B65F7" w:rsidRPr="00ED7DB0" w14:paraId="3127825D" w14:textId="77777777" w:rsidTr="000B65F7">
        <w:tc>
          <w:tcPr>
            <w:tcW w:w="279" w:type="dxa"/>
            <w:shd w:val="clear" w:color="auto" w:fill="auto"/>
          </w:tcPr>
          <w:p w14:paraId="3701B54C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</w:p>
        </w:tc>
        <w:tc>
          <w:tcPr>
            <w:tcW w:w="2415" w:type="dxa"/>
            <w:shd w:val="clear" w:color="auto" w:fill="auto"/>
          </w:tcPr>
          <w:p w14:paraId="5794F9BA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  <w:lang w:val="nl-NL"/>
              </w:rPr>
            </w:pPr>
            <w:r w:rsidRPr="00ED7DB0">
              <w:rPr>
                <w:rFonts w:ascii="Arial" w:hAnsi="Arial" w:cs="Arial"/>
                <w:lang w:val="nl-NL"/>
              </w:rPr>
              <w:t>Yes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3D3B9A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  <w:lang w:val="nl-NL"/>
              </w:rPr>
            </w:pPr>
            <w:r w:rsidRPr="00ED7DB0">
              <w:rPr>
                <w:rFonts w:ascii="Arial" w:hAnsi="Arial" w:cs="Arial"/>
                <w:lang w:val="nl-NL"/>
              </w:rPr>
              <w:t>3,076 (98.1)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242D0F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18,072.4 (</w:t>
            </w:r>
            <w:r>
              <w:rPr>
                <w:rFonts w:ascii="Arial" w:hAnsi="Arial" w:cs="Arial"/>
              </w:rPr>
              <w:t>99.5</w:t>
            </w:r>
            <w:r w:rsidRPr="00ED7DB0">
              <w:rPr>
                <w:rFonts w:ascii="Arial" w:hAnsi="Arial" w:cs="Arial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E14F13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3,647 (</w:t>
            </w:r>
            <w:r>
              <w:rPr>
                <w:rFonts w:ascii="Arial" w:hAnsi="Arial" w:cs="Arial"/>
              </w:rPr>
              <w:t>99.4</w:t>
            </w:r>
            <w:r w:rsidRPr="00ED7DB0">
              <w:rPr>
                <w:rFonts w:ascii="Arial" w:hAnsi="Arial" w:cs="Arial"/>
              </w:rPr>
              <w:t>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41A34F57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24,795.4 (</w:t>
            </w:r>
            <w:r>
              <w:rPr>
                <w:rFonts w:ascii="Arial" w:hAnsi="Arial" w:cs="Arial"/>
              </w:rPr>
              <w:t>99.3</w:t>
            </w:r>
            <w:r w:rsidRPr="00ED7DB0">
              <w:rPr>
                <w:rFonts w:ascii="Arial" w:hAnsi="Arial" w:cs="Arial"/>
              </w:rPr>
              <w:t>)</w:t>
            </w:r>
          </w:p>
        </w:tc>
      </w:tr>
      <w:tr w:rsidR="000B65F7" w:rsidRPr="00ED7DB0" w14:paraId="00396B1C" w14:textId="77777777" w:rsidTr="000B65F7">
        <w:tc>
          <w:tcPr>
            <w:tcW w:w="279" w:type="dxa"/>
            <w:tcBorders>
              <w:bottom w:val="single" w:sz="4" w:space="0" w:color="auto"/>
            </w:tcBorders>
            <w:shd w:val="clear" w:color="auto" w:fill="auto"/>
          </w:tcPr>
          <w:p w14:paraId="53C107BF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auto"/>
          </w:tcPr>
          <w:p w14:paraId="2F52FBAF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No*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8E457D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60 (1,9)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0C88E0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86.6 (</w:t>
            </w:r>
            <w:r>
              <w:rPr>
                <w:rFonts w:ascii="Arial" w:hAnsi="Arial" w:cs="Arial"/>
              </w:rPr>
              <w:t>0.5</w:t>
            </w:r>
            <w:r w:rsidRPr="00ED7DB0">
              <w:rPr>
                <w:rFonts w:ascii="Arial" w:hAnsi="Arial" w:cs="Arial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9EBE99E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21 (</w:t>
            </w:r>
            <w:r>
              <w:rPr>
                <w:rFonts w:ascii="Arial" w:hAnsi="Arial" w:cs="Arial"/>
              </w:rPr>
              <w:t>0.6</w:t>
            </w:r>
            <w:r w:rsidRPr="00ED7DB0">
              <w:rPr>
                <w:rFonts w:ascii="Arial" w:hAnsi="Arial" w:cs="Arial"/>
              </w:rPr>
              <w:t>)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A6E3022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167.6 (</w:t>
            </w:r>
            <w:r>
              <w:rPr>
                <w:rFonts w:ascii="Arial" w:hAnsi="Arial" w:cs="Arial"/>
              </w:rPr>
              <w:t>0.7</w:t>
            </w:r>
            <w:r w:rsidRPr="00ED7DB0">
              <w:rPr>
                <w:rFonts w:ascii="Arial" w:hAnsi="Arial" w:cs="Arial"/>
              </w:rPr>
              <w:t>)</w:t>
            </w:r>
          </w:p>
        </w:tc>
      </w:tr>
      <w:tr w:rsidR="000B65F7" w:rsidRPr="00ED7DB0" w14:paraId="5AAB0B56" w14:textId="77777777" w:rsidTr="000B65F7">
        <w:tc>
          <w:tcPr>
            <w:tcW w:w="9781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CED415" w14:textId="0C1E5FA4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 xml:space="preserve">Question 5: Physical injuries found </w:t>
            </w:r>
            <w:r w:rsidR="00491485">
              <w:rPr>
                <w:rFonts w:ascii="Arial" w:hAnsi="Arial" w:cs="Arial"/>
              </w:rPr>
              <w:t>with top</w:t>
            </w:r>
            <w:r w:rsidRPr="00ED7DB0">
              <w:rPr>
                <w:rFonts w:ascii="Arial" w:hAnsi="Arial" w:cs="Arial"/>
              </w:rPr>
              <w:t>-toe examination suspect for child maltreatment</w:t>
            </w:r>
          </w:p>
        </w:tc>
      </w:tr>
      <w:tr w:rsidR="000B65F7" w:rsidRPr="00ED7DB0" w14:paraId="2D9587C6" w14:textId="77777777" w:rsidTr="000B65F7">
        <w:tc>
          <w:tcPr>
            <w:tcW w:w="279" w:type="dxa"/>
            <w:shd w:val="clear" w:color="auto" w:fill="auto"/>
          </w:tcPr>
          <w:p w14:paraId="6EDEC512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</w:p>
        </w:tc>
        <w:tc>
          <w:tcPr>
            <w:tcW w:w="2415" w:type="dxa"/>
            <w:shd w:val="clear" w:color="auto" w:fill="auto"/>
          </w:tcPr>
          <w:p w14:paraId="733B33C7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  <w:lang w:val="nl-NL"/>
              </w:rPr>
            </w:pPr>
            <w:r w:rsidRPr="00ED7DB0">
              <w:rPr>
                <w:rFonts w:ascii="Arial" w:hAnsi="Arial" w:cs="Arial"/>
                <w:lang w:val="nl-NL"/>
              </w:rPr>
              <w:t>Yes*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3E5D64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  <w:lang w:val="nl-NL"/>
              </w:rPr>
            </w:pPr>
            <w:r w:rsidRPr="00ED7DB0">
              <w:rPr>
                <w:rFonts w:ascii="Arial" w:hAnsi="Arial" w:cs="Arial"/>
                <w:lang w:val="nl-NL"/>
              </w:rPr>
              <w:t>69 (2.2)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091A829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52.3 (</w:t>
            </w:r>
            <w:r>
              <w:rPr>
                <w:rFonts w:ascii="Arial" w:hAnsi="Arial" w:cs="Arial"/>
              </w:rPr>
              <w:t>0.3</w:t>
            </w:r>
            <w:r w:rsidRPr="00ED7DB0">
              <w:rPr>
                <w:rFonts w:ascii="Arial" w:hAnsi="Arial" w:cs="Arial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EECF6C6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35.5 (</w:t>
            </w:r>
            <w:r>
              <w:rPr>
                <w:rFonts w:ascii="Arial" w:hAnsi="Arial" w:cs="Arial"/>
              </w:rPr>
              <w:t>1.0</w:t>
            </w:r>
            <w:r w:rsidRPr="00ED7DB0">
              <w:rPr>
                <w:rFonts w:ascii="Arial" w:hAnsi="Arial" w:cs="Arial"/>
              </w:rPr>
              <w:t>)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23C3E784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156.8 (</w:t>
            </w:r>
            <w:r>
              <w:rPr>
                <w:rFonts w:ascii="Arial" w:hAnsi="Arial" w:cs="Arial"/>
              </w:rPr>
              <w:t>0.6</w:t>
            </w:r>
            <w:r w:rsidRPr="00ED7DB0">
              <w:rPr>
                <w:rFonts w:ascii="Arial" w:hAnsi="Arial" w:cs="Arial"/>
              </w:rPr>
              <w:t>)</w:t>
            </w:r>
          </w:p>
        </w:tc>
      </w:tr>
      <w:tr w:rsidR="000B65F7" w:rsidRPr="00ED7DB0" w14:paraId="010D1D37" w14:textId="77777777" w:rsidTr="000B65F7">
        <w:tc>
          <w:tcPr>
            <w:tcW w:w="279" w:type="dxa"/>
            <w:tcBorders>
              <w:bottom w:val="single" w:sz="4" w:space="0" w:color="auto"/>
            </w:tcBorders>
            <w:shd w:val="clear" w:color="auto" w:fill="auto"/>
          </w:tcPr>
          <w:p w14:paraId="5C868215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auto"/>
          </w:tcPr>
          <w:p w14:paraId="2F394096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No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6F95FB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3,067 (97.8)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D98FB4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18,106.7 (</w:t>
            </w:r>
            <w:r>
              <w:rPr>
                <w:rFonts w:ascii="Arial" w:hAnsi="Arial" w:cs="Arial"/>
              </w:rPr>
              <w:t>99.7</w:t>
            </w:r>
            <w:r w:rsidRPr="00ED7DB0">
              <w:rPr>
                <w:rFonts w:ascii="Arial" w:hAnsi="Arial" w:cs="Arial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ADE35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3,632.5 (</w:t>
            </w:r>
            <w:r>
              <w:rPr>
                <w:rFonts w:ascii="Arial" w:hAnsi="Arial" w:cs="Arial"/>
              </w:rPr>
              <w:t>99.0</w:t>
            </w:r>
            <w:r w:rsidRPr="00ED7DB0">
              <w:rPr>
                <w:rFonts w:ascii="Arial" w:hAnsi="Arial" w:cs="Arial"/>
              </w:rPr>
              <w:t>)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DB6DB8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24,806.2 (</w:t>
            </w:r>
            <w:r>
              <w:rPr>
                <w:rFonts w:ascii="Arial" w:hAnsi="Arial" w:cs="Arial"/>
              </w:rPr>
              <w:t>99.4</w:t>
            </w:r>
            <w:r w:rsidRPr="00ED7DB0">
              <w:rPr>
                <w:rFonts w:ascii="Arial" w:hAnsi="Arial" w:cs="Arial"/>
              </w:rPr>
              <w:t>)</w:t>
            </w:r>
          </w:p>
        </w:tc>
      </w:tr>
      <w:tr w:rsidR="000B65F7" w:rsidRPr="00ED7DB0" w14:paraId="312F17F2" w14:textId="77777777" w:rsidTr="000B65F7">
        <w:tc>
          <w:tcPr>
            <w:tcW w:w="9781" w:type="dxa"/>
            <w:gridSpan w:val="6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F2673A3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Question 6: Other signals that make you doubt the safety of child/family</w:t>
            </w:r>
          </w:p>
        </w:tc>
      </w:tr>
      <w:tr w:rsidR="000B65F7" w:rsidRPr="00ED7DB0" w14:paraId="66C82858" w14:textId="77777777" w:rsidTr="000B65F7">
        <w:tc>
          <w:tcPr>
            <w:tcW w:w="279" w:type="dxa"/>
            <w:shd w:val="clear" w:color="auto" w:fill="auto"/>
          </w:tcPr>
          <w:p w14:paraId="76B67B4C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</w:p>
        </w:tc>
        <w:tc>
          <w:tcPr>
            <w:tcW w:w="2415" w:type="dxa"/>
            <w:shd w:val="clear" w:color="auto" w:fill="auto"/>
          </w:tcPr>
          <w:p w14:paraId="51A51163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Yes*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498E9B1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n.a.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94A0644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163 (</w:t>
            </w:r>
            <w:r>
              <w:rPr>
                <w:rFonts w:ascii="Arial" w:hAnsi="Arial" w:cs="Arial"/>
              </w:rPr>
              <w:t>0.9</w:t>
            </w:r>
            <w:r w:rsidRPr="00ED7DB0">
              <w:rPr>
                <w:rFonts w:ascii="Arial" w:hAnsi="Arial" w:cs="Arial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67DF25CF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n.a.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6BA5E7F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n.a.</w:t>
            </w:r>
          </w:p>
        </w:tc>
      </w:tr>
      <w:tr w:rsidR="000B65F7" w:rsidRPr="00ED7DB0" w14:paraId="2F5789DA" w14:textId="77777777" w:rsidTr="000B65F7">
        <w:tc>
          <w:tcPr>
            <w:tcW w:w="279" w:type="dxa"/>
            <w:tcBorders>
              <w:bottom w:val="single" w:sz="4" w:space="0" w:color="auto"/>
            </w:tcBorders>
            <w:shd w:val="clear" w:color="auto" w:fill="auto"/>
          </w:tcPr>
          <w:p w14:paraId="27C09BB3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</w:p>
        </w:tc>
        <w:tc>
          <w:tcPr>
            <w:tcW w:w="2415" w:type="dxa"/>
            <w:tcBorders>
              <w:bottom w:val="single" w:sz="4" w:space="0" w:color="auto"/>
            </w:tcBorders>
            <w:shd w:val="clear" w:color="auto" w:fill="auto"/>
          </w:tcPr>
          <w:p w14:paraId="2321F2CD" w14:textId="77777777" w:rsidR="000B65F7" w:rsidRPr="00ED7DB0" w:rsidRDefault="000B65F7" w:rsidP="000B65F7">
            <w:pPr>
              <w:pStyle w:val="Geenafstand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No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6C74F7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n.a.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D02769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17,878 (</w:t>
            </w:r>
            <w:r>
              <w:rPr>
                <w:rFonts w:ascii="Arial" w:hAnsi="Arial" w:cs="Arial"/>
              </w:rPr>
              <w:t>98.5</w:t>
            </w:r>
            <w:r w:rsidRPr="00ED7DB0">
              <w:rPr>
                <w:rFonts w:ascii="Arial" w:hAnsi="Arial" w:cs="Arial"/>
              </w:rPr>
              <w:t>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84AE68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</w:rPr>
            </w:pPr>
            <w:r w:rsidRPr="00ED7DB0">
              <w:rPr>
                <w:rFonts w:ascii="Arial" w:hAnsi="Arial" w:cs="Arial"/>
              </w:rPr>
              <w:t>n.a.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23754B" w14:textId="77777777" w:rsidR="000B65F7" w:rsidRPr="00ED7DB0" w:rsidRDefault="000B65F7" w:rsidP="000B65F7">
            <w:pPr>
              <w:pStyle w:val="Geenafstand"/>
              <w:jc w:val="center"/>
              <w:rPr>
                <w:rFonts w:ascii="Arial" w:hAnsi="Arial" w:cs="Arial"/>
                <w:lang w:val="nl-NL"/>
              </w:rPr>
            </w:pPr>
            <w:r w:rsidRPr="00ED7DB0">
              <w:rPr>
                <w:rFonts w:ascii="Arial" w:hAnsi="Arial" w:cs="Arial"/>
                <w:lang w:val="nl-NL"/>
              </w:rPr>
              <w:t>n.a.</w:t>
            </w:r>
          </w:p>
        </w:tc>
      </w:tr>
    </w:tbl>
    <w:p w14:paraId="4C502E3C" w14:textId="5FEDB891" w:rsidR="000B65F7" w:rsidRPr="001A1750" w:rsidRDefault="000B65F7" w:rsidP="000B65F7">
      <w:pPr>
        <w:pStyle w:val="Geenafstand"/>
        <w:rPr>
          <w:rFonts w:ascii="Arial" w:hAnsi="Arial" w:cs="Arial"/>
          <w:i/>
          <w:sz w:val="20"/>
          <w:szCs w:val="20"/>
        </w:rPr>
      </w:pPr>
      <w:r w:rsidRPr="001A1750">
        <w:rPr>
          <w:rFonts w:ascii="Arial" w:hAnsi="Arial" w:cs="Arial"/>
          <w:i/>
          <w:sz w:val="20"/>
          <w:szCs w:val="20"/>
        </w:rPr>
        <w:t>*positive answer on screening question = positive result</w:t>
      </w:r>
      <w:r w:rsidR="00403F57">
        <w:rPr>
          <w:rFonts w:ascii="Arial" w:hAnsi="Arial" w:cs="Arial"/>
          <w:i/>
          <w:sz w:val="20"/>
          <w:szCs w:val="20"/>
        </w:rPr>
        <w:t>. Multiple imputation</w:t>
      </w:r>
      <w:r w:rsidR="00403F57" w:rsidRPr="00403F57">
        <w:t xml:space="preserve"> </w:t>
      </w:r>
      <w:r w:rsidR="00403F57" w:rsidRPr="00403F57">
        <w:rPr>
          <w:rFonts w:ascii="Arial" w:hAnsi="Arial" w:cs="Arial"/>
          <w:i/>
          <w:sz w:val="20"/>
          <w:szCs w:val="20"/>
        </w:rPr>
        <w:t>included the following constraints: dataset, hospital</w:t>
      </w:r>
      <w:r w:rsidR="00DD3B50">
        <w:rPr>
          <w:rFonts w:ascii="Arial" w:hAnsi="Arial" w:cs="Arial"/>
          <w:i/>
          <w:sz w:val="20"/>
          <w:szCs w:val="20"/>
        </w:rPr>
        <w:t xml:space="preserve"> (n=8)</w:t>
      </w:r>
      <w:r w:rsidR="00403F57" w:rsidRPr="00403F57">
        <w:rPr>
          <w:rFonts w:ascii="Arial" w:hAnsi="Arial" w:cs="Arial"/>
          <w:i/>
          <w:sz w:val="20"/>
          <w:szCs w:val="20"/>
        </w:rPr>
        <w:t>, gender, age, consensus diagnosis (outcome) and all harmonized questions</w:t>
      </w:r>
      <w:r w:rsidR="00403F57">
        <w:rPr>
          <w:rFonts w:ascii="Arial" w:hAnsi="Arial" w:cs="Arial"/>
          <w:i/>
          <w:sz w:val="20"/>
          <w:szCs w:val="20"/>
        </w:rPr>
        <w:t>.</w:t>
      </w:r>
    </w:p>
    <w:p w14:paraId="54EC3A60" w14:textId="2FC6D3B5" w:rsidR="00C03B8F" w:rsidRPr="00C03B8F" w:rsidRDefault="00C03B8F" w:rsidP="00C03B8F">
      <w:pPr>
        <w:pStyle w:val="Geenafstand"/>
        <w:rPr>
          <w:rFonts w:ascii="Arial" w:hAnsi="Arial" w:cs="Arial"/>
          <w:i/>
          <w:sz w:val="20"/>
          <w:szCs w:val="20"/>
        </w:rPr>
        <w:sectPr w:rsidR="00C03B8F" w:rsidRPr="00C03B8F" w:rsidSect="00C03B8F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  <w:i/>
          <w:sz w:val="20"/>
          <w:szCs w:val="20"/>
        </w:rPr>
        <w:t>n.a. = not applicable</w:t>
      </w:r>
    </w:p>
    <w:p w14:paraId="2A6CAE4B" w14:textId="13543B37" w:rsidR="00F33742" w:rsidRPr="001A7369" w:rsidRDefault="0063412F" w:rsidP="00F337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Online Resource</w:t>
      </w:r>
      <w:r w:rsidR="00F33742" w:rsidRPr="001A7369">
        <w:rPr>
          <w:rFonts w:ascii="Arial" w:hAnsi="Arial" w:cs="Arial"/>
          <w:b/>
          <w:sz w:val="24"/>
          <w:szCs w:val="24"/>
        </w:rPr>
        <w:t xml:space="preserve"> </w:t>
      </w:r>
      <w:r w:rsidR="00813ED0">
        <w:rPr>
          <w:rFonts w:ascii="Arial" w:hAnsi="Arial" w:cs="Arial"/>
          <w:b/>
          <w:sz w:val="24"/>
          <w:szCs w:val="24"/>
        </w:rPr>
        <w:t>6</w:t>
      </w:r>
      <w:r w:rsidR="00F33742" w:rsidRPr="001A7369">
        <w:rPr>
          <w:rFonts w:ascii="Arial" w:hAnsi="Arial" w:cs="Arial"/>
          <w:b/>
          <w:sz w:val="24"/>
          <w:szCs w:val="24"/>
        </w:rPr>
        <w:t>: Sensitivity analysis for missin</w:t>
      </w:r>
      <w:r w:rsidR="00D82D3B" w:rsidRPr="001A7369">
        <w:rPr>
          <w:rFonts w:ascii="Arial" w:hAnsi="Arial" w:cs="Arial"/>
          <w:b/>
          <w:sz w:val="24"/>
          <w:szCs w:val="24"/>
        </w:rPr>
        <w:t>g values on screening questions</w:t>
      </w:r>
      <w:r w:rsidR="00180BBA" w:rsidRPr="001A7369">
        <w:rPr>
          <w:rFonts w:ascii="Arial" w:hAnsi="Arial" w:cs="Arial"/>
          <w:b/>
          <w:sz w:val="24"/>
          <w:szCs w:val="24"/>
        </w:rPr>
        <w:t xml:space="preserve"> (</w:t>
      </w:r>
      <w:r w:rsidR="00A6514C">
        <w:rPr>
          <w:rFonts w:ascii="Arial" w:hAnsi="Arial" w:cs="Arial"/>
          <w:b/>
          <w:sz w:val="24"/>
          <w:szCs w:val="24"/>
        </w:rPr>
        <w:t>outcome measure A</w:t>
      </w:r>
      <w:r w:rsidR="00180BBA" w:rsidRPr="001A7369">
        <w:rPr>
          <w:rFonts w:ascii="Arial" w:hAnsi="Arial" w:cs="Arial"/>
          <w:b/>
          <w:sz w:val="24"/>
          <w:szCs w:val="24"/>
        </w:rPr>
        <w:t>)</w:t>
      </w:r>
    </w:p>
    <w:tbl>
      <w:tblPr>
        <w:tblStyle w:val="Tabelraster"/>
        <w:tblW w:w="7803" w:type="dxa"/>
        <w:tblBorders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3"/>
        <w:gridCol w:w="2732"/>
        <w:gridCol w:w="2400"/>
        <w:gridCol w:w="1288"/>
      </w:tblGrid>
      <w:tr w:rsidR="00403F57" w:rsidRPr="00403F57" w14:paraId="38766E07" w14:textId="77777777" w:rsidTr="00403F57">
        <w:trPr>
          <w:trHeight w:val="427"/>
        </w:trPr>
        <w:tc>
          <w:tcPr>
            <w:tcW w:w="4115" w:type="dxa"/>
            <w:gridSpan w:val="2"/>
            <w:shd w:val="clear" w:color="auto" w:fill="auto"/>
            <w:vAlign w:val="center"/>
          </w:tcPr>
          <w:p w14:paraId="20920A7F" w14:textId="601939BF" w:rsidR="00403F57" w:rsidRPr="00403F57" w:rsidRDefault="00403F57" w:rsidP="005945EE">
            <w:pPr>
              <w:pStyle w:val="Geenafstand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3F57">
              <w:rPr>
                <w:rFonts w:ascii="Arial" w:hAnsi="Arial" w:cs="Arial"/>
                <w:b/>
                <w:bCs/>
                <w:sz w:val="20"/>
                <w:szCs w:val="20"/>
              </w:rPr>
              <w:t>Sensitivity analysis reduced model</w:t>
            </w:r>
          </w:p>
        </w:tc>
        <w:tc>
          <w:tcPr>
            <w:tcW w:w="2400" w:type="dxa"/>
            <w:vAlign w:val="center"/>
          </w:tcPr>
          <w:p w14:paraId="7E993B8D" w14:textId="20E617EC" w:rsidR="00403F57" w:rsidRPr="00403F57" w:rsidRDefault="00403F57" w:rsidP="0031130B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403F57">
              <w:rPr>
                <w:rFonts w:ascii="Arial" w:hAnsi="Arial" w:cs="Arial"/>
                <w:sz w:val="20"/>
                <w:szCs w:val="20"/>
                <w:lang w:val="nl-NL"/>
              </w:rPr>
              <w:t>aOR (95% CI)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DA9779D" w14:textId="1917C05D" w:rsidR="00403F57" w:rsidRPr="00403F57" w:rsidRDefault="00403F57" w:rsidP="005945EE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403F57">
              <w:rPr>
                <w:rFonts w:ascii="Arial" w:hAnsi="Arial" w:cs="Arial"/>
                <w:sz w:val="20"/>
                <w:szCs w:val="20"/>
                <w:lang w:val="nl-NL"/>
              </w:rPr>
              <w:t>p-value</w:t>
            </w:r>
          </w:p>
        </w:tc>
      </w:tr>
      <w:tr w:rsidR="00403F57" w:rsidRPr="00403F57" w14:paraId="04D36B4F" w14:textId="77777777" w:rsidTr="00403F57">
        <w:tc>
          <w:tcPr>
            <w:tcW w:w="1383" w:type="dxa"/>
            <w:shd w:val="clear" w:color="auto" w:fill="auto"/>
          </w:tcPr>
          <w:p w14:paraId="3267D3EB" w14:textId="77777777" w:rsidR="00403F57" w:rsidRPr="00403F57" w:rsidRDefault="00403F57" w:rsidP="005945EE">
            <w:pPr>
              <w:pStyle w:val="Geenafstand"/>
              <w:rPr>
                <w:rFonts w:ascii="Arial" w:hAnsi="Arial" w:cs="Arial"/>
                <w:sz w:val="20"/>
                <w:szCs w:val="20"/>
                <w:vertAlign w:val="superscript"/>
                <w:lang w:val="nl-NL"/>
              </w:rPr>
            </w:pPr>
            <w:r w:rsidRPr="00403F57">
              <w:rPr>
                <w:rFonts w:ascii="Arial" w:hAnsi="Arial" w:cs="Arial"/>
                <w:sz w:val="20"/>
                <w:szCs w:val="20"/>
              </w:rPr>
              <w:t>(Constant)</w:t>
            </w:r>
            <w:r w:rsidRPr="00403F57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32" w:type="dxa"/>
            <w:shd w:val="clear" w:color="auto" w:fill="auto"/>
          </w:tcPr>
          <w:p w14:paraId="54399BE3" w14:textId="77777777" w:rsidR="00403F57" w:rsidRPr="00403F57" w:rsidRDefault="00403F57" w:rsidP="005945E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00" w:type="dxa"/>
            <w:vAlign w:val="center"/>
          </w:tcPr>
          <w:p w14:paraId="113F2ED5" w14:textId="6459A711" w:rsidR="00403F57" w:rsidRPr="00403F57" w:rsidRDefault="00403F57" w:rsidP="0031130B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3F57">
              <w:rPr>
                <w:rFonts w:ascii="Arial" w:hAnsi="Arial" w:cs="Arial"/>
                <w:sz w:val="20"/>
                <w:szCs w:val="20"/>
              </w:rPr>
              <w:t>0.007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11E322D" w14:textId="61B17AE9" w:rsidR="00403F57" w:rsidRPr="00403F57" w:rsidRDefault="00403F57" w:rsidP="005945EE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3F57">
              <w:rPr>
                <w:rFonts w:ascii="Arial" w:hAnsi="Arial" w:cs="Arial"/>
                <w:sz w:val="20"/>
                <w:szCs w:val="20"/>
              </w:rPr>
              <w:t>0.98</w:t>
            </w:r>
          </w:p>
        </w:tc>
      </w:tr>
      <w:tr w:rsidR="00403F57" w:rsidRPr="00403F57" w14:paraId="4A6C8E89" w14:textId="77777777" w:rsidTr="00403F57">
        <w:tc>
          <w:tcPr>
            <w:tcW w:w="1383" w:type="dxa"/>
            <w:shd w:val="clear" w:color="auto" w:fill="auto"/>
          </w:tcPr>
          <w:p w14:paraId="3DC85C5D" w14:textId="77777777" w:rsidR="00403F57" w:rsidRPr="00403F57" w:rsidRDefault="00403F57" w:rsidP="005945EE">
            <w:pPr>
              <w:pStyle w:val="Geenafstand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403F57">
              <w:rPr>
                <w:rFonts w:ascii="Arial" w:hAnsi="Arial" w:cs="Arial"/>
                <w:sz w:val="20"/>
                <w:szCs w:val="20"/>
              </w:rPr>
              <w:t>Question 1</w:t>
            </w:r>
            <w:r w:rsidRPr="00403F57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32" w:type="dxa"/>
            <w:shd w:val="clear" w:color="auto" w:fill="auto"/>
          </w:tcPr>
          <w:p w14:paraId="4A8C2B22" w14:textId="6FD53D73" w:rsidR="00403F57" w:rsidRPr="00403F57" w:rsidRDefault="00403F57" w:rsidP="005945E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403F57">
              <w:rPr>
                <w:rFonts w:ascii="Arial" w:hAnsi="Arial" w:cs="Arial"/>
                <w:sz w:val="20"/>
                <w:szCs w:val="20"/>
              </w:rPr>
              <w:t>Injury compatible with history and corresponding to child’s developmental level</w:t>
            </w:r>
          </w:p>
        </w:tc>
        <w:tc>
          <w:tcPr>
            <w:tcW w:w="2400" w:type="dxa"/>
            <w:vAlign w:val="center"/>
          </w:tcPr>
          <w:p w14:paraId="1A3A54D0" w14:textId="23002474" w:rsidR="00403F57" w:rsidRPr="00403F57" w:rsidRDefault="00403F57" w:rsidP="0031130B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3F57">
              <w:rPr>
                <w:rFonts w:ascii="Arial" w:hAnsi="Arial" w:cs="Arial"/>
                <w:sz w:val="20"/>
                <w:szCs w:val="20"/>
              </w:rPr>
              <w:t>10.75 (6.21</w:t>
            </w:r>
            <w:r w:rsidRPr="00403F57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403F57">
              <w:rPr>
                <w:rFonts w:ascii="Arial" w:hAnsi="Arial" w:cs="Arial"/>
                <w:sz w:val="20"/>
                <w:szCs w:val="20"/>
              </w:rPr>
              <w:t>18.61)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E5F9EE6" w14:textId="3A6F53FC" w:rsidR="00403F57" w:rsidRPr="00403F57" w:rsidRDefault="00403F57" w:rsidP="005945EE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3F57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403F57" w:rsidRPr="00403F57" w14:paraId="074D936B" w14:textId="77777777" w:rsidTr="00403F57"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</w:tcPr>
          <w:p w14:paraId="41A4ED1E" w14:textId="77777777" w:rsidR="00403F57" w:rsidRPr="00403F57" w:rsidRDefault="00403F57" w:rsidP="005945EE">
            <w:pPr>
              <w:pStyle w:val="Geenafstand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403F57">
              <w:rPr>
                <w:rFonts w:ascii="Arial" w:hAnsi="Arial" w:cs="Arial"/>
                <w:sz w:val="20"/>
                <w:szCs w:val="20"/>
              </w:rPr>
              <w:t>Question 2</w:t>
            </w:r>
            <w:r w:rsidRPr="00403F57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32" w:type="dxa"/>
            <w:tcBorders>
              <w:bottom w:val="single" w:sz="4" w:space="0" w:color="auto"/>
            </w:tcBorders>
            <w:shd w:val="clear" w:color="auto" w:fill="auto"/>
          </w:tcPr>
          <w:p w14:paraId="6F297F72" w14:textId="77777777" w:rsidR="00403F57" w:rsidRPr="00403F57" w:rsidRDefault="00403F57" w:rsidP="005945E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403F57">
              <w:rPr>
                <w:rFonts w:ascii="Arial" w:hAnsi="Arial" w:cs="Arial"/>
                <w:sz w:val="20"/>
                <w:szCs w:val="20"/>
              </w:rPr>
              <w:t>Unnecessary delay in seeking medical help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vAlign w:val="center"/>
          </w:tcPr>
          <w:p w14:paraId="52721696" w14:textId="664241C2" w:rsidR="00403F57" w:rsidRPr="00403F57" w:rsidRDefault="00403F57" w:rsidP="0031130B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3F57">
              <w:rPr>
                <w:rFonts w:ascii="Arial" w:hAnsi="Arial" w:cs="Arial"/>
                <w:sz w:val="20"/>
                <w:szCs w:val="20"/>
              </w:rPr>
              <w:t>3.43 (1.71</w:t>
            </w:r>
            <w:r w:rsidRPr="00403F57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403F57">
              <w:rPr>
                <w:rFonts w:ascii="Arial" w:hAnsi="Arial" w:cs="Arial"/>
                <w:sz w:val="20"/>
                <w:szCs w:val="20"/>
              </w:rPr>
              <w:t>6.87)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0B39AB" w14:textId="124A6531" w:rsidR="00403F57" w:rsidRPr="00403F57" w:rsidRDefault="00403F57" w:rsidP="005945EE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3F57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  <w:tr w:rsidR="00403F57" w:rsidRPr="00403F57" w14:paraId="0CE2DE48" w14:textId="77777777" w:rsidTr="00403F57"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</w:tcPr>
          <w:p w14:paraId="461D310F" w14:textId="77777777" w:rsidR="00403F57" w:rsidRPr="00403F57" w:rsidRDefault="00403F57" w:rsidP="005945EE">
            <w:pPr>
              <w:pStyle w:val="Geenafstand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403F57">
              <w:rPr>
                <w:rFonts w:ascii="Arial" w:hAnsi="Arial" w:cs="Arial"/>
                <w:sz w:val="20"/>
                <w:szCs w:val="20"/>
              </w:rPr>
              <w:t>Question 4</w:t>
            </w:r>
            <w:r w:rsidRPr="00403F57">
              <w:rPr>
                <w:rFonts w:ascii="Arial" w:hAnsi="Arial" w:cs="Arial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2732" w:type="dxa"/>
            <w:tcBorders>
              <w:bottom w:val="single" w:sz="4" w:space="0" w:color="auto"/>
            </w:tcBorders>
            <w:shd w:val="clear" w:color="auto" w:fill="auto"/>
          </w:tcPr>
          <w:p w14:paraId="68EFE756" w14:textId="205343DD" w:rsidR="00403F57" w:rsidRPr="00403F57" w:rsidRDefault="00403F57" w:rsidP="005945EE">
            <w:pPr>
              <w:pStyle w:val="Geenafstand"/>
              <w:rPr>
                <w:rFonts w:ascii="Arial" w:hAnsi="Arial" w:cs="Arial"/>
                <w:sz w:val="20"/>
                <w:szCs w:val="20"/>
              </w:rPr>
            </w:pPr>
            <w:r w:rsidRPr="00403F57">
              <w:rPr>
                <w:rFonts w:ascii="Arial" w:hAnsi="Arial" w:cs="Arial"/>
                <w:sz w:val="20"/>
                <w:szCs w:val="20"/>
              </w:rPr>
              <w:t>Appropriate behaviour of the child, the parents and appropriate interaction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vAlign w:val="center"/>
          </w:tcPr>
          <w:p w14:paraId="16C7E694" w14:textId="7B299F12" w:rsidR="00403F57" w:rsidRPr="00403F57" w:rsidRDefault="00403F57" w:rsidP="0031130B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3F57">
              <w:rPr>
                <w:rFonts w:ascii="Arial" w:hAnsi="Arial" w:cs="Arial"/>
                <w:sz w:val="20"/>
                <w:szCs w:val="20"/>
              </w:rPr>
              <w:t>15.55 (8.66</w:t>
            </w:r>
            <w:r w:rsidRPr="00403F57">
              <w:rPr>
                <w:rFonts w:ascii="Arial" w:hAnsi="Arial" w:cs="Arial"/>
                <w:bCs/>
                <w:sz w:val="20"/>
                <w:szCs w:val="20"/>
              </w:rPr>
              <w:t>–</w:t>
            </w:r>
            <w:r w:rsidRPr="00403F57">
              <w:rPr>
                <w:rFonts w:ascii="Arial" w:hAnsi="Arial" w:cs="Arial"/>
                <w:sz w:val="20"/>
                <w:szCs w:val="20"/>
              </w:rPr>
              <w:t>27.90)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8AB4BE" w14:textId="6C35C98F" w:rsidR="00403F57" w:rsidRPr="00403F57" w:rsidRDefault="00403F57" w:rsidP="005945EE">
            <w:pPr>
              <w:pStyle w:val="Geenafstand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3F57">
              <w:rPr>
                <w:rFonts w:ascii="Arial" w:hAnsi="Arial" w:cs="Arial"/>
                <w:sz w:val="20"/>
                <w:szCs w:val="20"/>
              </w:rPr>
              <w:t>&lt;0.001</w:t>
            </w:r>
          </w:p>
        </w:tc>
      </w:tr>
    </w:tbl>
    <w:p w14:paraId="7F5549B3" w14:textId="7CB77214" w:rsidR="0074099C" w:rsidRPr="00C03223" w:rsidRDefault="00F33742" w:rsidP="00403F57">
      <w:pPr>
        <w:pStyle w:val="Geenafstand"/>
        <w:rPr>
          <w:rFonts w:ascii="Arial" w:hAnsi="Arial" w:cs="Arial"/>
          <w:i/>
          <w:iCs/>
          <w:sz w:val="20"/>
          <w:szCs w:val="20"/>
        </w:rPr>
      </w:pPr>
      <w:r w:rsidRPr="00403F57">
        <w:rPr>
          <w:rFonts w:ascii="Arial" w:hAnsi="Arial" w:cs="Arial"/>
          <w:i/>
          <w:iCs/>
          <w:sz w:val="20"/>
          <w:szCs w:val="20"/>
        </w:rPr>
        <w:t>Model is adjusted for age, g</w:t>
      </w:r>
      <w:r w:rsidR="003D7A85" w:rsidRPr="00403F57">
        <w:rPr>
          <w:rFonts w:ascii="Arial" w:hAnsi="Arial" w:cs="Arial"/>
          <w:i/>
          <w:iCs/>
          <w:sz w:val="20"/>
          <w:szCs w:val="20"/>
        </w:rPr>
        <w:t>ender,</w:t>
      </w:r>
      <w:r w:rsidRPr="00403F57">
        <w:rPr>
          <w:rFonts w:ascii="Arial" w:hAnsi="Arial" w:cs="Arial"/>
          <w:i/>
          <w:iCs/>
          <w:sz w:val="20"/>
          <w:szCs w:val="20"/>
        </w:rPr>
        <w:t xml:space="preserve"> hospital</w:t>
      </w:r>
      <w:r w:rsidR="00DD3B50">
        <w:rPr>
          <w:rFonts w:ascii="Arial" w:hAnsi="Arial" w:cs="Arial"/>
          <w:i/>
          <w:iCs/>
          <w:sz w:val="20"/>
          <w:szCs w:val="20"/>
        </w:rPr>
        <w:t xml:space="preserve"> (n=8)</w:t>
      </w:r>
      <w:r w:rsidR="003D7A85" w:rsidRPr="00403F57">
        <w:rPr>
          <w:rFonts w:ascii="Arial" w:hAnsi="Arial" w:cs="Arial"/>
          <w:i/>
          <w:iCs/>
          <w:sz w:val="20"/>
          <w:szCs w:val="20"/>
        </w:rPr>
        <w:t xml:space="preserve"> and screening questions</w:t>
      </w:r>
      <w:r w:rsidRPr="00403F57">
        <w:rPr>
          <w:rFonts w:ascii="Arial" w:hAnsi="Arial" w:cs="Arial"/>
          <w:i/>
          <w:iCs/>
          <w:sz w:val="20"/>
          <w:szCs w:val="20"/>
        </w:rPr>
        <w:t>.</w:t>
      </w:r>
      <w:r w:rsidR="0074099C" w:rsidRPr="00403F57">
        <w:rPr>
          <w:rFonts w:ascii="Arial" w:hAnsi="Arial" w:cs="Arial"/>
          <w:i/>
          <w:iCs/>
          <w:sz w:val="20"/>
          <w:szCs w:val="20"/>
        </w:rPr>
        <w:t xml:space="preserve"> </w:t>
      </w:r>
      <w:r w:rsidR="003D7A85" w:rsidRPr="00403F57">
        <w:rPr>
          <w:rFonts w:ascii="Arial" w:hAnsi="Arial" w:cs="Arial"/>
          <w:i/>
          <w:iCs/>
          <w:sz w:val="20"/>
          <w:szCs w:val="20"/>
        </w:rPr>
        <w:t>Unknown outcome of screened</w:t>
      </w:r>
      <w:r w:rsidR="00D939FD" w:rsidRPr="00403F57">
        <w:rPr>
          <w:rFonts w:ascii="Arial" w:hAnsi="Arial" w:cs="Arial"/>
          <w:i/>
          <w:iCs/>
          <w:sz w:val="20"/>
          <w:szCs w:val="20"/>
        </w:rPr>
        <w:t xml:space="preserve"> </w:t>
      </w:r>
      <w:r w:rsidR="003D7A85" w:rsidRPr="00403F57">
        <w:rPr>
          <w:rFonts w:ascii="Arial" w:hAnsi="Arial" w:cs="Arial"/>
          <w:i/>
          <w:iCs/>
          <w:sz w:val="20"/>
          <w:szCs w:val="20"/>
        </w:rPr>
        <w:t>negatives are analysed as negative outcome</w:t>
      </w:r>
      <w:r w:rsidR="00A6514C" w:rsidRPr="00403F57">
        <w:rPr>
          <w:rFonts w:ascii="Arial" w:hAnsi="Arial" w:cs="Arial"/>
          <w:i/>
          <w:iCs/>
          <w:sz w:val="20"/>
          <w:szCs w:val="20"/>
        </w:rPr>
        <w:t xml:space="preserve"> (outcome measure A</w:t>
      </w:r>
      <w:r w:rsidR="0062161D" w:rsidRPr="00403F57">
        <w:rPr>
          <w:rFonts w:ascii="Arial" w:hAnsi="Arial" w:cs="Arial"/>
          <w:i/>
          <w:iCs/>
          <w:sz w:val="20"/>
          <w:szCs w:val="20"/>
        </w:rPr>
        <w:t>)</w:t>
      </w:r>
      <w:r w:rsidR="003D7A85" w:rsidRPr="00403F57">
        <w:rPr>
          <w:rFonts w:ascii="Arial" w:hAnsi="Arial" w:cs="Arial"/>
          <w:i/>
          <w:iCs/>
          <w:sz w:val="20"/>
          <w:szCs w:val="20"/>
        </w:rPr>
        <w:t xml:space="preserve">. </w:t>
      </w:r>
      <w:r w:rsidR="00776D9F" w:rsidRPr="00403F57">
        <w:rPr>
          <w:rFonts w:ascii="Arial" w:hAnsi="Arial" w:cs="Arial"/>
          <w:i/>
          <w:iCs/>
          <w:sz w:val="20"/>
          <w:szCs w:val="20"/>
        </w:rPr>
        <w:t>Discriminative value: AUC 0</w:t>
      </w:r>
      <w:r w:rsidR="00DC5DA6" w:rsidRPr="00403F57">
        <w:rPr>
          <w:rFonts w:ascii="Arial" w:hAnsi="Arial" w:cs="Arial"/>
          <w:i/>
          <w:iCs/>
          <w:sz w:val="20"/>
          <w:szCs w:val="20"/>
        </w:rPr>
        <w:t>.</w:t>
      </w:r>
      <w:r w:rsidR="00776D9F" w:rsidRPr="00403F57">
        <w:rPr>
          <w:rFonts w:ascii="Arial" w:hAnsi="Arial" w:cs="Arial"/>
          <w:i/>
          <w:iCs/>
          <w:sz w:val="20"/>
          <w:szCs w:val="20"/>
        </w:rPr>
        <w:t>78 (95%</w:t>
      </w:r>
      <w:r w:rsidR="0084022F" w:rsidRPr="00403F57">
        <w:rPr>
          <w:rFonts w:ascii="Arial" w:hAnsi="Arial" w:cs="Arial"/>
          <w:i/>
          <w:iCs/>
          <w:sz w:val="20"/>
          <w:szCs w:val="20"/>
        </w:rPr>
        <w:t xml:space="preserve"> </w:t>
      </w:r>
      <w:r w:rsidR="00776D9F" w:rsidRPr="00403F57">
        <w:rPr>
          <w:rFonts w:ascii="Arial" w:hAnsi="Arial" w:cs="Arial"/>
          <w:i/>
          <w:iCs/>
          <w:sz w:val="20"/>
          <w:szCs w:val="20"/>
        </w:rPr>
        <w:t>CI 0</w:t>
      </w:r>
      <w:r w:rsidR="000053E8" w:rsidRPr="00403F57">
        <w:rPr>
          <w:rFonts w:ascii="Arial" w:hAnsi="Arial" w:cs="Arial"/>
          <w:i/>
          <w:iCs/>
          <w:sz w:val="20"/>
          <w:szCs w:val="20"/>
        </w:rPr>
        <w:t>.</w:t>
      </w:r>
      <w:r w:rsidR="00776D9F" w:rsidRPr="00403F57">
        <w:rPr>
          <w:rFonts w:ascii="Arial" w:hAnsi="Arial" w:cs="Arial"/>
          <w:i/>
          <w:iCs/>
          <w:sz w:val="20"/>
          <w:szCs w:val="20"/>
        </w:rPr>
        <w:t>72</w:t>
      </w:r>
      <w:r w:rsidR="0084022F" w:rsidRPr="00403F57">
        <w:rPr>
          <w:rFonts w:ascii="Arial" w:hAnsi="Arial" w:cs="Arial"/>
          <w:bCs/>
          <w:i/>
          <w:iCs/>
          <w:sz w:val="20"/>
          <w:szCs w:val="20"/>
        </w:rPr>
        <w:t>–</w:t>
      </w:r>
      <w:r w:rsidR="0074099C" w:rsidRPr="00403F57">
        <w:rPr>
          <w:rFonts w:ascii="Arial" w:hAnsi="Arial" w:cs="Arial"/>
          <w:i/>
          <w:iCs/>
          <w:sz w:val="20"/>
          <w:szCs w:val="20"/>
        </w:rPr>
        <w:t>0</w:t>
      </w:r>
      <w:r w:rsidR="000053E8" w:rsidRPr="00403F57">
        <w:rPr>
          <w:rFonts w:ascii="Arial" w:hAnsi="Arial" w:cs="Arial"/>
          <w:i/>
          <w:iCs/>
          <w:sz w:val="20"/>
          <w:szCs w:val="20"/>
        </w:rPr>
        <w:t>.</w:t>
      </w:r>
      <w:r w:rsidR="0074099C" w:rsidRPr="00403F57">
        <w:rPr>
          <w:rFonts w:ascii="Arial" w:hAnsi="Arial" w:cs="Arial"/>
          <w:i/>
          <w:iCs/>
          <w:sz w:val="20"/>
          <w:szCs w:val="20"/>
        </w:rPr>
        <w:t>84)</w:t>
      </w:r>
      <w:r w:rsidR="0074099C" w:rsidRPr="00C03223">
        <w:rPr>
          <w:rFonts w:ascii="Arial" w:hAnsi="Arial" w:cs="Arial"/>
          <w:i/>
          <w:iCs/>
          <w:sz w:val="20"/>
          <w:szCs w:val="20"/>
        </w:rPr>
        <w:br w:type="page"/>
      </w:r>
    </w:p>
    <w:p w14:paraId="39B5FF7D" w14:textId="77777777" w:rsidR="002B45E9" w:rsidRDefault="002B45E9" w:rsidP="0074099C">
      <w:pPr>
        <w:spacing w:line="360" w:lineRule="auto"/>
        <w:rPr>
          <w:rFonts w:ascii="Arial" w:hAnsi="Arial" w:cs="Arial"/>
          <w:b/>
          <w:bCs/>
          <w:i/>
          <w:sz w:val="24"/>
          <w:szCs w:val="24"/>
        </w:rPr>
        <w:sectPr w:rsidR="002B45E9" w:rsidSect="00D70CAB">
          <w:pgSz w:w="12240" w:h="15840"/>
          <w:pgMar w:top="1440" w:right="1440" w:bottom="1440" w:left="1440" w:header="709" w:footer="709" w:gutter="0"/>
          <w:cols w:space="708"/>
          <w:docGrid w:linePitch="360"/>
        </w:sectPr>
      </w:pPr>
    </w:p>
    <w:p w14:paraId="5F03E716" w14:textId="2DB2C2FF" w:rsidR="002B45E9" w:rsidRDefault="001939B4" w:rsidP="00673B07">
      <w:pPr>
        <w:rPr>
          <w:rFonts w:ascii="Arial" w:hAnsi="Arial" w:cs="Arial"/>
          <w:b/>
          <w:bCs/>
          <w:iCs/>
          <w:sz w:val="24"/>
          <w:szCs w:val="24"/>
        </w:rPr>
      </w:pPr>
      <w:r>
        <w:rPr>
          <w:noProof/>
        </w:rPr>
        <w:lastRenderedPageBreak/>
        <w:pict w14:anchorId="0CFCB7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0;margin-top:30.7pt;width:625.5pt;height:374.85pt;z-index:-251658752;mso-position-horizontal-relative:text;mso-position-vertical-relative:text;mso-width-relative:page;mso-height-relative:page" wrapcoords="-24 0 -24 21563 21600 21563 21600 0 -24 0">
            <v:imagedata r:id="rId14" o:title="CalibrationplotReducedmodelOutcomeB" croptop="1923f" cropbottom="1279f"/>
            <w10:wrap type="tight"/>
          </v:shape>
        </w:pict>
      </w:r>
      <w:r w:rsidR="0063412F">
        <w:rPr>
          <w:rFonts w:ascii="Arial" w:hAnsi="Arial" w:cs="Arial"/>
          <w:b/>
          <w:bCs/>
          <w:iCs/>
          <w:sz w:val="24"/>
          <w:szCs w:val="24"/>
        </w:rPr>
        <w:t>Online Resource</w:t>
      </w:r>
      <w:r w:rsidR="00813ED0">
        <w:rPr>
          <w:rFonts w:ascii="Arial" w:hAnsi="Arial" w:cs="Arial"/>
          <w:b/>
          <w:bCs/>
          <w:iCs/>
          <w:sz w:val="24"/>
          <w:szCs w:val="24"/>
        </w:rPr>
        <w:t xml:space="preserve"> 7</w:t>
      </w:r>
      <w:r w:rsidR="00673B07" w:rsidRPr="001A7369">
        <w:rPr>
          <w:rFonts w:ascii="Arial" w:hAnsi="Arial" w:cs="Arial"/>
          <w:b/>
          <w:bCs/>
          <w:iCs/>
          <w:sz w:val="24"/>
          <w:szCs w:val="24"/>
        </w:rPr>
        <w:t xml:space="preserve">: Calibration plot: observed proportion vs. predicted probability of the screening instrument for 3 internal-external cross-validations </w:t>
      </w:r>
      <w:r w:rsidR="00673B07">
        <w:rPr>
          <w:rFonts w:ascii="Arial" w:hAnsi="Arial" w:cs="Arial"/>
          <w:b/>
          <w:bCs/>
          <w:iCs/>
          <w:sz w:val="24"/>
          <w:szCs w:val="24"/>
        </w:rPr>
        <w:t>(outcome measure B</w:t>
      </w:r>
      <w:r w:rsidR="00673B07" w:rsidRPr="001A7369">
        <w:rPr>
          <w:rFonts w:ascii="Arial" w:hAnsi="Arial" w:cs="Arial"/>
          <w:b/>
          <w:bCs/>
          <w:iCs/>
          <w:sz w:val="24"/>
          <w:szCs w:val="24"/>
        </w:rPr>
        <w:t>)</w:t>
      </w:r>
    </w:p>
    <w:p w14:paraId="03089B80" w14:textId="4741CB63" w:rsidR="00673B07" w:rsidRPr="00403F57" w:rsidRDefault="00673B07" w:rsidP="00673B07">
      <w:pPr>
        <w:pStyle w:val="Geenafstand"/>
        <w:rPr>
          <w:rFonts w:ascii="Arial" w:hAnsi="Arial" w:cs="Arial"/>
          <w:i/>
          <w:sz w:val="20"/>
          <w:szCs w:val="20"/>
        </w:rPr>
      </w:pPr>
      <w:r w:rsidRPr="00403F57">
        <w:rPr>
          <w:rFonts w:ascii="Arial" w:hAnsi="Arial" w:cs="Arial"/>
          <w:i/>
          <w:sz w:val="20"/>
          <w:szCs w:val="20"/>
        </w:rPr>
        <w:t xml:space="preserve">The solid red line with a slope of 1 and intercept of 0 represents ideal prediction accuracy. The dotted lines indicate the 95% confidence interval. Unknown outcomes for the negative-screened cases were supplemented based on the reports to </w:t>
      </w:r>
      <w:r w:rsidR="00491485">
        <w:rPr>
          <w:rFonts w:ascii="Arial" w:hAnsi="Arial" w:cs="Arial"/>
          <w:i/>
          <w:sz w:val="20"/>
          <w:szCs w:val="20"/>
        </w:rPr>
        <w:t>the Safe at Home</w:t>
      </w:r>
      <w:r w:rsidRPr="00403F57">
        <w:rPr>
          <w:rFonts w:ascii="Arial" w:hAnsi="Arial" w:cs="Arial"/>
          <w:i/>
          <w:sz w:val="20"/>
          <w:szCs w:val="20"/>
        </w:rPr>
        <w:t xml:space="preserve"> centre (outcome measure B).</w:t>
      </w:r>
    </w:p>
    <w:p w14:paraId="7C423D8F" w14:textId="77777777" w:rsidR="00673B07" w:rsidRPr="00403F57" w:rsidRDefault="00673B07" w:rsidP="00673B07">
      <w:pPr>
        <w:pStyle w:val="Geenafstand"/>
        <w:rPr>
          <w:rFonts w:ascii="Arial" w:hAnsi="Arial" w:cs="Arial"/>
          <w:i/>
          <w:sz w:val="20"/>
          <w:szCs w:val="20"/>
        </w:rPr>
      </w:pPr>
      <w:r w:rsidRPr="00403F57">
        <w:rPr>
          <w:rFonts w:ascii="Arial" w:hAnsi="Arial" w:cs="Arial"/>
          <w:i/>
          <w:sz w:val="20"/>
          <w:szCs w:val="20"/>
        </w:rPr>
        <w:t>A. Model developed on leave-out AMC dataset, validated on AMC dataset (n=3,316)</w:t>
      </w:r>
    </w:p>
    <w:p w14:paraId="1440A2C5" w14:textId="77777777" w:rsidR="00673B07" w:rsidRPr="00403F57" w:rsidRDefault="00673B07" w:rsidP="00673B07">
      <w:pPr>
        <w:pStyle w:val="Geenafstand"/>
        <w:rPr>
          <w:rFonts w:ascii="Arial" w:hAnsi="Arial" w:cs="Arial"/>
          <w:i/>
          <w:sz w:val="20"/>
          <w:szCs w:val="20"/>
        </w:rPr>
      </w:pPr>
      <w:r w:rsidRPr="00403F57">
        <w:rPr>
          <w:rFonts w:ascii="Arial" w:hAnsi="Arial" w:cs="Arial"/>
          <w:i/>
          <w:sz w:val="20"/>
          <w:szCs w:val="20"/>
        </w:rPr>
        <w:t>B. Model developed on leave-out EMC dataset, validated on EMC dataset (n=18,159)</w:t>
      </w:r>
    </w:p>
    <w:p w14:paraId="3D537AB7" w14:textId="7327E122" w:rsidR="00673B07" w:rsidRPr="00C03223" w:rsidRDefault="00673B07" w:rsidP="00673B07">
      <w:pPr>
        <w:pStyle w:val="Geenafstand"/>
        <w:rPr>
          <w:rFonts w:ascii="Arial" w:hAnsi="Arial" w:cs="Arial"/>
          <w:b/>
          <w:bCs/>
          <w:i/>
          <w:iCs/>
        </w:rPr>
      </w:pPr>
      <w:r w:rsidRPr="00403F57">
        <w:rPr>
          <w:rFonts w:ascii="Arial" w:hAnsi="Arial" w:cs="Arial"/>
          <w:i/>
          <w:sz w:val="20"/>
          <w:szCs w:val="20"/>
        </w:rPr>
        <w:t xml:space="preserve">C. Model developed on leave-out UMC dataset, validated on UMC dataset (n=3,668) </w:t>
      </w:r>
      <w:r w:rsidRPr="00C03223">
        <w:rPr>
          <w:rFonts w:ascii="Arial" w:hAnsi="Arial" w:cs="Arial"/>
          <w:sz w:val="20"/>
          <w:szCs w:val="20"/>
        </w:rPr>
        <w:br w:type="page"/>
      </w:r>
    </w:p>
    <w:p w14:paraId="287E30C7" w14:textId="2D4D5FEB" w:rsidR="00673B07" w:rsidRDefault="00673B07" w:rsidP="00673B07">
      <w:pPr>
        <w:rPr>
          <w:rFonts w:ascii="Arial" w:hAnsi="Arial" w:cs="Arial"/>
          <w:b/>
          <w:bCs/>
          <w:i/>
          <w:sz w:val="24"/>
          <w:szCs w:val="24"/>
        </w:rPr>
        <w:sectPr w:rsidR="00673B07" w:rsidSect="002B45E9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31A91F2" w14:textId="3E460815" w:rsidR="004623C2" w:rsidRDefault="0063412F" w:rsidP="008B74B8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Online Resource</w:t>
      </w:r>
      <w:r w:rsidR="00813ED0">
        <w:rPr>
          <w:rFonts w:ascii="Arial" w:hAnsi="Arial" w:cs="Arial"/>
          <w:b/>
          <w:bCs/>
          <w:sz w:val="24"/>
          <w:szCs w:val="24"/>
        </w:rPr>
        <w:t xml:space="preserve"> 8</w:t>
      </w:r>
      <w:r w:rsidR="00F23F62" w:rsidRPr="001A7369">
        <w:rPr>
          <w:rFonts w:ascii="Arial" w:hAnsi="Arial" w:cs="Arial"/>
          <w:b/>
          <w:bCs/>
          <w:sz w:val="24"/>
          <w:szCs w:val="24"/>
        </w:rPr>
        <w:t>: Validity of s</w:t>
      </w:r>
      <w:r w:rsidR="00D346FF" w:rsidRPr="001A7369">
        <w:rPr>
          <w:rFonts w:ascii="Arial" w:hAnsi="Arial" w:cs="Arial"/>
          <w:b/>
          <w:bCs/>
          <w:sz w:val="24"/>
          <w:szCs w:val="24"/>
        </w:rPr>
        <w:t>creenin</w:t>
      </w:r>
      <w:r w:rsidR="00F23F62" w:rsidRPr="001A7369">
        <w:rPr>
          <w:rFonts w:ascii="Arial" w:hAnsi="Arial" w:cs="Arial"/>
          <w:b/>
          <w:bCs/>
          <w:sz w:val="24"/>
          <w:szCs w:val="24"/>
        </w:rPr>
        <w:t>g instruments for the recognition of (suspected) child maltreatment at the emergency department</w:t>
      </w:r>
    </w:p>
    <w:p w14:paraId="560419DB" w14:textId="205EE6A8" w:rsidR="00553542" w:rsidRPr="001A7369" w:rsidRDefault="00553542" w:rsidP="008B74B8">
      <w:pPr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nl-NL" w:eastAsia="nl-NL"/>
        </w:rPr>
        <w:drawing>
          <wp:inline distT="0" distB="0" distL="0" distR="0" wp14:anchorId="73C37134" wp14:editId="74554ACF">
            <wp:extent cx="8096250" cy="2743200"/>
            <wp:effectExtent l="0" t="0" r="0" b="0"/>
            <wp:docPr id="1" name="Grafie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71CCC8F2" w14:textId="3368C74C" w:rsidR="00F23F62" w:rsidRPr="00403F57" w:rsidRDefault="00F23F62" w:rsidP="00F23F62">
      <w:pPr>
        <w:pStyle w:val="Geenafstand"/>
        <w:rPr>
          <w:rFonts w:ascii="Arial" w:hAnsi="Arial" w:cs="Arial"/>
          <w:i/>
          <w:iCs/>
          <w:sz w:val="20"/>
          <w:szCs w:val="20"/>
        </w:rPr>
      </w:pPr>
      <w:r w:rsidRPr="00403F57">
        <w:rPr>
          <w:rFonts w:ascii="Arial" w:hAnsi="Arial" w:cs="Arial"/>
          <w:i/>
          <w:iCs/>
          <w:sz w:val="20"/>
          <w:szCs w:val="20"/>
        </w:rPr>
        <w:t>PPV = positive predictive value, NPV = negative predictive value</w:t>
      </w:r>
    </w:p>
    <w:p w14:paraId="5845D736" w14:textId="2F34DCC5" w:rsidR="00F23F62" w:rsidRPr="00403F57" w:rsidRDefault="00F23F62" w:rsidP="00F23F62">
      <w:pPr>
        <w:pStyle w:val="Geenafstand"/>
        <w:rPr>
          <w:rFonts w:ascii="Arial" w:hAnsi="Arial" w:cs="Arial"/>
          <w:i/>
          <w:iCs/>
          <w:sz w:val="20"/>
          <w:szCs w:val="20"/>
        </w:rPr>
      </w:pPr>
      <w:r w:rsidRPr="00403F57">
        <w:rPr>
          <w:rFonts w:ascii="Arial" w:hAnsi="Arial" w:cs="Arial"/>
          <w:i/>
          <w:iCs/>
          <w:sz w:val="20"/>
          <w:szCs w:val="20"/>
        </w:rPr>
        <w:t>Numbers 1 and 2 are the ESCAPE instrument</w:t>
      </w:r>
      <w:r w:rsidR="00267AEA">
        <w:rPr>
          <w:rFonts w:ascii="Arial" w:hAnsi="Arial" w:cs="Arial"/>
          <w:i/>
          <w:iCs/>
          <w:sz w:val="20"/>
          <w:szCs w:val="20"/>
        </w:rPr>
        <w:t xml:space="preserve"> </w:t>
      </w:r>
      <w:r w:rsidR="00FA039C" w:rsidRPr="00403F57">
        <w:rPr>
          <w:rFonts w:ascii="Arial" w:hAnsi="Arial" w:cs="Arial"/>
          <w:i/>
          <w:iCs/>
          <w:sz w:val="20"/>
          <w:szCs w:val="20"/>
        </w:rPr>
        <w:fldChar w:fldCharType="begin">
          <w:fldData xml:space="preserve">PEVuZE5vdGU+PENpdGU+PEF1dGhvcj5Mb3V3ZXJzPC9BdXRob3I+PFllYXI+MjAxNDwvWWVhcj48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=
</w:fldData>
        </w:fldChar>
      </w:r>
      <w:r w:rsidR="00267AEA">
        <w:rPr>
          <w:rFonts w:ascii="Arial" w:hAnsi="Arial" w:cs="Arial"/>
          <w:i/>
          <w:iCs/>
          <w:sz w:val="20"/>
          <w:szCs w:val="20"/>
        </w:rPr>
        <w:instrText xml:space="preserve"> ADDIN EN.CITE </w:instrText>
      </w:r>
      <w:r w:rsidR="00267AEA">
        <w:rPr>
          <w:rFonts w:ascii="Arial" w:hAnsi="Arial" w:cs="Arial"/>
          <w:i/>
          <w:iCs/>
          <w:sz w:val="20"/>
          <w:szCs w:val="20"/>
        </w:rPr>
        <w:fldChar w:fldCharType="begin">
          <w:fldData xml:space="preserve">PEVuZE5vdGU+PENpdGU+PEF1dGhvcj5Mb3V3ZXJzPC9BdXRob3I+PFllYXI+MjAxNDwvWWVhcj48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=
</w:fldData>
        </w:fldChar>
      </w:r>
      <w:r w:rsidR="00267AEA">
        <w:rPr>
          <w:rFonts w:ascii="Arial" w:hAnsi="Arial" w:cs="Arial"/>
          <w:i/>
          <w:iCs/>
          <w:sz w:val="20"/>
          <w:szCs w:val="20"/>
        </w:rPr>
        <w:instrText xml:space="preserve"> ADDIN EN.CITE.DATA </w:instrText>
      </w:r>
      <w:r w:rsidR="00267AEA">
        <w:rPr>
          <w:rFonts w:ascii="Arial" w:hAnsi="Arial" w:cs="Arial"/>
          <w:i/>
          <w:iCs/>
          <w:sz w:val="20"/>
          <w:szCs w:val="20"/>
        </w:rPr>
      </w:r>
      <w:r w:rsidR="00267AEA">
        <w:rPr>
          <w:rFonts w:ascii="Arial" w:hAnsi="Arial" w:cs="Arial"/>
          <w:i/>
          <w:iCs/>
          <w:sz w:val="20"/>
          <w:szCs w:val="20"/>
        </w:rPr>
        <w:fldChar w:fldCharType="end"/>
      </w:r>
      <w:r w:rsidR="00FA039C" w:rsidRPr="00403F57">
        <w:rPr>
          <w:rFonts w:ascii="Arial" w:hAnsi="Arial" w:cs="Arial"/>
          <w:i/>
          <w:iCs/>
          <w:sz w:val="20"/>
          <w:szCs w:val="20"/>
        </w:rPr>
        <w:fldChar w:fldCharType="separate"/>
      </w:r>
      <w:r w:rsidR="00267AEA">
        <w:rPr>
          <w:rFonts w:ascii="Arial" w:hAnsi="Arial" w:cs="Arial"/>
          <w:i/>
          <w:iCs/>
          <w:noProof/>
          <w:sz w:val="20"/>
          <w:szCs w:val="20"/>
        </w:rPr>
        <w:t>[1, 2]</w:t>
      </w:r>
      <w:r w:rsidR="00FA039C" w:rsidRPr="00403F57">
        <w:rPr>
          <w:rFonts w:ascii="Arial" w:hAnsi="Arial" w:cs="Arial"/>
          <w:i/>
          <w:iCs/>
          <w:sz w:val="20"/>
          <w:szCs w:val="20"/>
        </w:rPr>
        <w:fldChar w:fldCharType="end"/>
      </w:r>
      <w:r w:rsidR="00267AEA">
        <w:rPr>
          <w:rFonts w:ascii="Arial" w:hAnsi="Arial" w:cs="Arial"/>
          <w:i/>
          <w:iCs/>
          <w:sz w:val="20"/>
          <w:szCs w:val="20"/>
        </w:rPr>
        <w:t>;</w:t>
      </w:r>
      <w:r w:rsidR="00FA039C" w:rsidRPr="00403F57">
        <w:rPr>
          <w:rFonts w:ascii="Arial" w:hAnsi="Arial" w:cs="Arial"/>
          <w:i/>
          <w:iCs/>
          <w:sz w:val="20"/>
          <w:szCs w:val="20"/>
        </w:rPr>
        <w:t xml:space="preserve"> </w:t>
      </w:r>
      <w:r w:rsidR="00267AEA">
        <w:rPr>
          <w:rFonts w:ascii="Arial" w:hAnsi="Arial" w:cs="Arial"/>
          <w:i/>
          <w:iCs/>
          <w:sz w:val="20"/>
          <w:szCs w:val="20"/>
        </w:rPr>
        <w:t xml:space="preserve">3 is SPUTOVAMO* </w:t>
      </w:r>
      <w:r w:rsidR="00FA039C" w:rsidRPr="00403F57">
        <w:rPr>
          <w:rFonts w:ascii="Arial" w:hAnsi="Arial" w:cs="Arial"/>
          <w:i/>
          <w:iCs/>
          <w:sz w:val="20"/>
          <w:szCs w:val="20"/>
        </w:rPr>
        <w:fldChar w:fldCharType="begin"/>
      </w:r>
      <w:r w:rsidR="00267AEA">
        <w:rPr>
          <w:rFonts w:ascii="Arial" w:hAnsi="Arial" w:cs="Arial"/>
          <w:i/>
          <w:iCs/>
          <w:sz w:val="20"/>
          <w:szCs w:val="20"/>
        </w:rPr>
        <w:instrText xml:space="preserve"> ADDIN EN.CITE &lt;EndNote&gt;&lt;Cite&gt;&lt;Author&gt;Teeuw&lt;/Author&gt;&lt;Year&gt;2019&lt;/Year&gt;&lt;RecNum&gt;12&lt;/RecNum&gt;&lt;DisplayText&gt;[3]&lt;/DisplayText&gt;&lt;record&gt;&lt;rec-number&gt;12&lt;/rec-number&gt;&lt;foreign-keys&gt;&lt;key app="EN" db-id="ptpz2pdsceesfqe529vvapt8v02aaztfd50x" timestamp="1649239005"&gt;12&lt;/key&gt;&lt;/foreign-keys&gt;&lt;ref-type name="Journal Article"&gt;17&lt;/ref-type&gt;&lt;contributors&gt;&lt;authors&gt;&lt;author&gt;Teeuw, A. H.&lt;/author&gt;&lt;author&gt;Kraan, R. B. J.&lt;/author&gt;&lt;author&gt;van Rijn, R. R.&lt;/author&gt;&lt;author&gt;Bossuyt, P. M. M.&lt;/author&gt;&lt;author&gt;Heymans, H. S. A.&lt;/author&gt;&lt;/authors&gt;&lt;/contributors&gt;&lt;auth-address&gt;Department of Social Pediatrics, Emma Children&amp;apos;s Hospital-Academic Medical Center, Amsterdam, the Netherlands.&amp;#xD;Faculty of Medicine, University of Amsterdam, Amsterdam, The Netherlands.&amp;#xD;Department of Radiology, Academic Medical Center, Amsterdam, The Netherlands.&amp;#xD;Department of Clinical Epidemiology, Biostatistics and Bioinformatics, Academic Medical Center, University of Amsterdam, Amsterdam, The Netherlands.&amp;#xD;Emma Children&amp;apos;s Hospital-Academic Medical Center, Amsterdam, the Netherlands.&lt;/auth-address&gt;&lt;titles&gt;&lt;title&gt;Screening for child abuse using a checklist and physical examinations in the emergency department led to the detection of more cases&lt;/title&gt;&lt;secondary-title&gt;Acta Paediatr&lt;/secondary-title&gt;&lt;/titles&gt;&lt;periodical&gt;&lt;full-title&gt;Acta Paediatr&lt;/full-title&gt;&lt;/periodical&gt;&lt;pages&gt;300-313&lt;/pages&gt;&lt;volume&gt;108&lt;/volume&gt;&lt;number&gt;2&lt;/number&gt;&lt;keywords&gt;&lt;keyword&gt;Checklist&lt;/keyword&gt;&lt;keyword&gt;Child abuse and neglect&lt;/keyword&gt;&lt;keyword&gt;Diagnostic accuracy&lt;/keyword&gt;&lt;keyword&gt;Emergency department&lt;/keyword&gt;&lt;keyword&gt;Physical examination&lt;/keyword&gt;&lt;/keywords&gt;&lt;dates&gt;&lt;year&gt;2019&lt;/year&gt;&lt;pub-dates&gt;&lt;date&gt;Feb&lt;/date&gt;&lt;/pub-dates&gt;&lt;/dates&gt;&lt;isbn&gt;1651-2227 (Electronic)&amp;#xD;0803-5253 (Linking)&lt;/isbn&gt;&lt;accession-num&gt;29992712&lt;/accession-num&gt;&lt;urls&gt;&lt;/urls&gt;&lt;electronic-resource-num&gt;https://doi.org/10.1111/apa.14495&lt;/electronic-resource-num&gt;&lt;/record&gt;&lt;/Cite&gt;&lt;/EndNote&gt;</w:instrText>
      </w:r>
      <w:r w:rsidR="00FA039C" w:rsidRPr="00403F57">
        <w:rPr>
          <w:rFonts w:ascii="Arial" w:hAnsi="Arial" w:cs="Arial"/>
          <w:i/>
          <w:iCs/>
          <w:sz w:val="20"/>
          <w:szCs w:val="20"/>
        </w:rPr>
        <w:fldChar w:fldCharType="separate"/>
      </w:r>
      <w:r w:rsidR="00267AEA">
        <w:rPr>
          <w:rFonts w:ascii="Arial" w:hAnsi="Arial" w:cs="Arial"/>
          <w:i/>
          <w:iCs/>
          <w:noProof/>
          <w:sz w:val="20"/>
          <w:szCs w:val="20"/>
        </w:rPr>
        <w:t>[3]</w:t>
      </w:r>
      <w:r w:rsidR="00FA039C" w:rsidRPr="00403F57">
        <w:rPr>
          <w:rFonts w:ascii="Arial" w:hAnsi="Arial" w:cs="Arial"/>
          <w:i/>
          <w:iCs/>
          <w:sz w:val="20"/>
          <w:szCs w:val="20"/>
        </w:rPr>
        <w:fldChar w:fldCharType="end"/>
      </w:r>
      <w:r w:rsidR="00267AEA">
        <w:rPr>
          <w:rFonts w:ascii="Arial" w:hAnsi="Arial" w:cs="Arial"/>
          <w:i/>
          <w:iCs/>
          <w:sz w:val="20"/>
          <w:szCs w:val="20"/>
        </w:rPr>
        <w:t>;</w:t>
      </w:r>
      <w:r w:rsidR="00FA039C" w:rsidRPr="00403F57">
        <w:rPr>
          <w:rFonts w:ascii="Arial" w:hAnsi="Arial" w:cs="Arial"/>
          <w:i/>
          <w:iCs/>
          <w:sz w:val="20"/>
          <w:szCs w:val="20"/>
        </w:rPr>
        <w:t xml:space="preserve"> </w:t>
      </w:r>
      <w:r w:rsidR="00267AEA">
        <w:rPr>
          <w:rFonts w:ascii="Arial" w:hAnsi="Arial" w:cs="Arial"/>
          <w:i/>
          <w:iCs/>
          <w:sz w:val="20"/>
          <w:szCs w:val="20"/>
        </w:rPr>
        <w:t xml:space="preserve">4 is SPUTOVAMO &amp; TTI* </w:t>
      </w:r>
      <w:r w:rsidR="00FA039C" w:rsidRPr="00403F57">
        <w:rPr>
          <w:rFonts w:ascii="Arial" w:hAnsi="Arial" w:cs="Arial"/>
          <w:i/>
          <w:iCs/>
          <w:sz w:val="20"/>
          <w:szCs w:val="20"/>
        </w:rPr>
        <w:fldChar w:fldCharType="begin"/>
      </w:r>
      <w:r w:rsidR="00267AEA">
        <w:rPr>
          <w:rFonts w:ascii="Arial" w:hAnsi="Arial" w:cs="Arial"/>
          <w:i/>
          <w:iCs/>
          <w:sz w:val="20"/>
          <w:szCs w:val="20"/>
        </w:rPr>
        <w:instrText xml:space="preserve"> ADDIN EN.CITE &lt;EndNote&gt;&lt;Cite&gt;&lt;Author&gt;Teeuw&lt;/Author&gt;&lt;Year&gt;2019&lt;/Year&gt;&lt;RecNum&gt;12&lt;/RecNum&gt;&lt;DisplayText&gt;[3]&lt;/DisplayText&gt;&lt;record&gt;&lt;rec-number&gt;12&lt;/rec-number&gt;&lt;foreign-keys&gt;&lt;key app="EN" db-id="ptpz2pdsceesfqe529vvapt8v02aaztfd50x" timestamp="1649239005"&gt;12&lt;/key&gt;&lt;/foreign-keys&gt;&lt;ref-type name="Journal Article"&gt;17&lt;/ref-type&gt;&lt;contributors&gt;&lt;authors&gt;&lt;author&gt;Teeuw, A. H.&lt;/author&gt;&lt;author&gt;Kraan, R. B. J.&lt;/author&gt;&lt;author&gt;van Rijn, R. R.&lt;/author&gt;&lt;author&gt;Bossuyt, P. M. M.&lt;/author&gt;&lt;author&gt;Heymans, H. S. A.&lt;/author&gt;&lt;/authors&gt;&lt;/contributors&gt;&lt;auth-address&gt;Department of Social Pediatrics, Emma Children&amp;apos;s Hospital-Academic Medical Center, Amsterdam, the Netherlands.&amp;#xD;Faculty of Medicine, University of Amsterdam, Amsterdam, The Netherlands.&amp;#xD;Department of Radiology, Academic Medical Center, Amsterdam, The Netherlands.&amp;#xD;Department of Clinical Epidemiology, Biostatistics and Bioinformatics, Academic Medical Center, University of Amsterdam, Amsterdam, The Netherlands.&amp;#xD;Emma Children&amp;apos;s Hospital-Academic Medical Center, Amsterdam, the Netherlands.&lt;/auth-address&gt;&lt;titles&gt;&lt;title&gt;Screening for child abuse using a checklist and physical examinations in the emergency department led to the detection of more cases&lt;/title&gt;&lt;secondary-title&gt;Acta Paediatr&lt;/secondary-title&gt;&lt;/titles&gt;&lt;periodical&gt;&lt;full-title&gt;Acta Paediatr&lt;/full-title&gt;&lt;/periodical&gt;&lt;pages&gt;300-313&lt;/pages&gt;&lt;volume&gt;108&lt;/volume&gt;&lt;number&gt;2&lt;/number&gt;&lt;keywords&gt;&lt;keyword&gt;Checklist&lt;/keyword&gt;&lt;keyword&gt;Child abuse and neglect&lt;/keyword&gt;&lt;keyword&gt;Diagnostic accuracy&lt;/keyword&gt;&lt;keyword&gt;Emergency department&lt;/keyword&gt;&lt;keyword&gt;Physical examination&lt;/keyword&gt;&lt;/keywords&gt;&lt;dates&gt;&lt;year&gt;2019&lt;/year&gt;&lt;pub-dates&gt;&lt;date&gt;Feb&lt;/date&gt;&lt;/pub-dates&gt;&lt;/dates&gt;&lt;isbn&gt;1651-2227 (Electronic)&amp;#xD;0803-5253 (Linking)&lt;/isbn&gt;&lt;accession-num&gt;29992712&lt;/accession-num&gt;&lt;urls&gt;&lt;/urls&gt;&lt;electronic-resource-num&gt;https://doi.org/10.1111/apa.14495&lt;/electronic-resource-num&gt;&lt;/record&gt;&lt;/Cite&gt;&lt;/EndNote&gt;</w:instrText>
      </w:r>
      <w:r w:rsidR="00FA039C" w:rsidRPr="00403F57">
        <w:rPr>
          <w:rFonts w:ascii="Arial" w:hAnsi="Arial" w:cs="Arial"/>
          <w:i/>
          <w:iCs/>
          <w:sz w:val="20"/>
          <w:szCs w:val="20"/>
        </w:rPr>
        <w:fldChar w:fldCharType="separate"/>
      </w:r>
      <w:r w:rsidR="00267AEA">
        <w:rPr>
          <w:rFonts w:ascii="Arial" w:hAnsi="Arial" w:cs="Arial"/>
          <w:i/>
          <w:iCs/>
          <w:noProof/>
          <w:sz w:val="20"/>
          <w:szCs w:val="20"/>
        </w:rPr>
        <w:t>[3]</w:t>
      </w:r>
      <w:r w:rsidR="00FA039C" w:rsidRPr="00403F57">
        <w:rPr>
          <w:rFonts w:ascii="Arial" w:hAnsi="Arial" w:cs="Arial"/>
          <w:i/>
          <w:iCs/>
          <w:sz w:val="20"/>
          <w:szCs w:val="20"/>
        </w:rPr>
        <w:fldChar w:fldCharType="end"/>
      </w:r>
      <w:r w:rsidR="00267AEA">
        <w:rPr>
          <w:rFonts w:ascii="Arial" w:hAnsi="Arial" w:cs="Arial"/>
          <w:i/>
          <w:iCs/>
          <w:sz w:val="20"/>
          <w:szCs w:val="20"/>
        </w:rPr>
        <w:t>;</w:t>
      </w:r>
      <w:r w:rsidR="00FA039C" w:rsidRPr="00403F57">
        <w:rPr>
          <w:rFonts w:ascii="Arial" w:hAnsi="Arial" w:cs="Arial"/>
          <w:i/>
          <w:iCs/>
          <w:sz w:val="20"/>
          <w:szCs w:val="20"/>
        </w:rPr>
        <w:t xml:space="preserve"> </w:t>
      </w:r>
      <w:r w:rsidRPr="00403F57">
        <w:rPr>
          <w:rFonts w:ascii="Arial" w:hAnsi="Arial" w:cs="Arial"/>
          <w:i/>
          <w:iCs/>
          <w:sz w:val="20"/>
          <w:szCs w:val="20"/>
        </w:rPr>
        <w:t>5 is SPUTOVAMO-R2</w:t>
      </w:r>
      <w:r w:rsidR="00267AEA">
        <w:rPr>
          <w:rFonts w:ascii="Arial" w:hAnsi="Arial" w:cs="Arial"/>
          <w:i/>
          <w:iCs/>
          <w:sz w:val="20"/>
          <w:szCs w:val="20"/>
        </w:rPr>
        <w:t xml:space="preserve"> </w:t>
      </w:r>
      <w:r w:rsidR="00FA039C" w:rsidRPr="00403F57">
        <w:rPr>
          <w:rFonts w:ascii="Arial" w:hAnsi="Arial" w:cs="Arial"/>
          <w:i/>
          <w:iCs/>
          <w:sz w:val="20"/>
          <w:szCs w:val="20"/>
        </w:rPr>
        <w:fldChar w:fldCharType="begin">
          <w:fldData xml:space="preserve">PEVuZE5vdGU+PENpdGU+PEF1dGhvcj5TY2hvdXRlbjwvQXV0aG9yPjxZZWFyPjIwMTc8L1llYXI+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</w:fldData>
        </w:fldChar>
      </w:r>
      <w:r w:rsidR="00267AEA">
        <w:rPr>
          <w:rFonts w:ascii="Arial" w:hAnsi="Arial" w:cs="Arial"/>
          <w:i/>
          <w:iCs/>
          <w:sz w:val="20"/>
          <w:szCs w:val="20"/>
        </w:rPr>
        <w:instrText xml:space="preserve"> ADDIN EN.CITE </w:instrText>
      </w:r>
      <w:r w:rsidR="00267AEA">
        <w:rPr>
          <w:rFonts w:ascii="Arial" w:hAnsi="Arial" w:cs="Arial"/>
          <w:i/>
          <w:iCs/>
          <w:sz w:val="20"/>
          <w:szCs w:val="20"/>
        </w:rPr>
        <w:fldChar w:fldCharType="begin">
          <w:fldData xml:space="preserve">PEVuZE5vdGU+PENpdGU+PEF1dGhvcj5TY2hvdXRlbjwvQXV0aG9yPjxZZWFyPjIwMTc8L1llYXI+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</w:fldData>
        </w:fldChar>
      </w:r>
      <w:r w:rsidR="00267AEA">
        <w:rPr>
          <w:rFonts w:ascii="Arial" w:hAnsi="Arial" w:cs="Arial"/>
          <w:i/>
          <w:iCs/>
          <w:sz w:val="20"/>
          <w:szCs w:val="20"/>
        </w:rPr>
        <w:instrText xml:space="preserve"> ADDIN EN.CITE.DATA </w:instrText>
      </w:r>
      <w:r w:rsidR="00267AEA">
        <w:rPr>
          <w:rFonts w:ascii="Arial" w:hAnsi="Arial" w:cs="Arial"/>
          <w:i/>
          <w:iCs/>
          <w:sz w:val="20"/>
          <w:szCs w:val="20"/>
        </w:rPr>
      </w:r>
      <w:r w:rsidR="00267AEA">
        <w:rPr>
          <w:rFonts w:ascii="Arial" w:hAnsi="Arial" w:cs="Arial"/>
          <w:i/>
          <w:iCs/>
          <w:sz w:val="20"/>
          <w:szCs w:val="20"/>
        </w:rPr>
        <w:fldChar w:fldCharType="end"/>
      </w:r>
      <w:r w:rsidR="00FA039C" w:rsidRPr="00403F57">
        <w:rPr>
          <w:rFonts w:ascii="Arial" w:hAnsi="Arial" w:cs="Arial"/>
          <w:i/>
          <w:iCs/>
          <w:sz w:val="20"/>
          <w:szCs w:val="20"/>
        </w:rPr>
        <w:fldChar w:fldCharType="separate"/>
      </w:r>
      <w:r w:rsidR="00267AEA">
        <w:rPr>
          <w:rFonts w:ascii="Arial" w:hAnsi="Arial" w:cs="Arial"/>
          <w:i/>
          <w:iCs/>
          <w:noProof/>
          <w:sz w:val="20"/>
          <w:szCs w:val="20"/>
        </w:rPr>
        <w:t>[4]</w:t>
      </w:r>
      <w:r w:rsidR="00FA039C" w:rsidRPr="00403F57">
        <w:rPr>
          <w:rFonts w:ascii="Arial" w:hAnsi="Arial" w:cs="Arial"/>
          <w:i/>
          <w:iCs/>
          <w:sz w:val="20"/>
          <w:szCs w:val="20"/>
        </w:rPr>
        <w:fldChar w:fldCharType="end"/>
      </w:r>
      <w:r w:rsidR="00267AEA">
        <w:rPr>
          <w:rFonts w:ascii="Arial" w:hAnsi="Arial" w:cs="Arial"/>
          <w:i/>
          <w:iCs/>
          <w:sz w:val="20"/>
          <w:szCs w:val="20"/>
        </w:rPr>
        <w:t>;</w:t>
      </w:r>
      <w:r w:rsidR="00FA039C" w:rsidRPr="00403F57">
        <w:rPr>
          <w:rFonts w:ascii="Arial" w:hAnsi="Arial" w:cs="Arial"/>
          <w:i/>
          <w:iCs/>
          <w:sz w:val="20"/>
          <w:szCs w:val="20"/>
        </w:rPr>
        <w:t xml:space="preserve"> </w:t>
      </w:r>
      <w:r w:rsidRPr="00403F57">
        <w:rPr>
          <w:rFonts w:ascii="Arial" w:hAnsi="Arial" w:cs="Arial"/>
          <w:i/>
          <w:iCs/>
          <w:sz w:val="20"/>
          <w:szCs w:val="20"/>
        </w:rPr>
        <w:t>6 is SPUTOVAMO-R3</w:t>
      </w:r>
      <w:r w:rsidR="00267AEA">
        <w:rPr>
          <w:rFonts w:ascii="Arial" w:hAnsi="Arial" w:cs="Arial"/>
          <w:i/>
          <w:iCs/>
          <w:sz w:val="20"/>
          <w:szCs w:val="20"/>
        </w:rPr>
        <w:t xml:space="preserve"> </w:t>
      </w:r>
      <w:r w:rsidR="00FA039C" w:rsidRPr="00403F57">
        <w:rPr>
          <w:rFonts w:ascii="Arial" w:hAnsi="Arial" w:cs="Arial"/>
          <w:i/>
          <w:iCs/>
          <w:sz w:val="20"/>
          <w:szCs w:val="20"/>
        </w:rPr>
        <w:fldChar w:fldCharType="begin">
          <w:fldData xml:space="preserve">PEVuZE5vdGU+PENpdGU+PEF1dGhvcj5TY2hvdXRlbjwvQXV0aG9yPjxZZWFyPjIwMTc8L1llYXI+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</w:fldData>
        </w:fldChar>
      </w:r>
      <w:r w:rsidR="00267AEA">
        <w:rPr>
          <w:rFonts w:ascii="Arial" w:hAnsi="Arial" w:cs="Arial"/>
          <w:i/>
          <w:iCs/>
          <w:sz w:val="20"/>
          <w:szCs w:val="20"/>
        </w:rPr>
        <w:instrText xml:space="preserve"> ADDIN EN.CITE </w:instrText>
      </w:r>
      <w:r w:rsidR="00267AEA">
        <w:rPr>
          <w:rFonts w:ascii="Arial" w:hAnsi="Arial" w:cs="Arial"/>
          <w:i/>
          <w:iCs/>
          <w:sz w:val="20"/>
          <w:szCs w:val="20"/>
        </w:rPr>
        <w:fldChar w:fldCharType="begin">
          <w:fldData xml:space="preserve">PEVuZE5vdGU+PENpdGU+PEF1dGhvcj5TY2hvdXRlbjwvQXV0aG9yPjxZZWFyPjIwMTc8L1llYXI+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</w:fldData>
        </w:fldChar>
      </w:r>
      <w:r w:rsidR="00267AEA">
        <w:rPr>
          <w:rFonts w:ascii="Arial" w:hAnsi="Arial" w:cs="Arial"/>
          <w:i/>
          <w:iCs/>
          <w:sz w:val="20"/>
          <w:szCs w:val="20"/>
        </w:rPr>
        <w:instrText xml:space="preserve"> ADDIN EN.CITE.DATA </w:instrText>
      </w:r>
      <w:r w:rsidR="00267AEA">
        <w:rPr>
          <w:rFonts w:ascii="Arial" w:hAnsi="Arial" w:cs="Arial"/>
          <w:i/>
          <w:iCs/>
          <w:sz w:val="20"/>
          <w:szCs w:val="20"/>
        </w:rPr>
      </w:r>
      <w:r w:rsidR="00267AEA">
        <w:rPr>
          <w:rFonts w:ascii="Arial" w:hAnsi="Arial" w:cs="Arial"/>
          <w:i/>
          <w:iCs/>
          <w:sz w:val="20"/>
          <w:szCs w:val="20"/>
        </w:rPr>
        <w:fldChar w:fldCharType="end"/>
      </w:r>
      <w:r w:rsidR="00FA039C" w:rsidRPr="00403F57">
        <w:rPr>
          <w:rFonts w:ascii="Arial" w:hAnsi="Arial" w:cs="Arial"/>
          <w:i/>
          <w:iCs/>
          <w:sz w:val="20"/>
          <w:szCs w:val="20"/>
        </w:rPr>
        <w:fldChar w:fldCharType="separate"/>
      </w:r>
      <w:r w:rsidR="00267AEA">
        <w:rPr>
          <w:rFonts w:ascii="Arial" w:hAnsi="Arial" w:cs="Arial"/>
          <w:i/>
          <w:iCs/>
          <w:noProof/>
          <w:sz w:val="20"/>
          <w:szCs w:val="20"/>
        </w:rPr>
        <w:t>[4]</w:t>
      </w:r>
      <w:r w:rsidR="00FA039C" w:rsidRPr="00403F57">
        <w:rPr>
          <w:rFonts w:ascii="Arial" w:hAnsi="Arial" w:cs="Arial"/>
          <w:i/>
          <w:iCs/>
          <w:sz w:val="20"/>
          <w:szCs w:val="20"/>
        </w:rPr>
        <w:fldChar w:fldCharType="end"/>
      </w:r>
      <w:r w:rsidR="00267AEA">
        <w:rPr>
          <w:rFonts w:ascii="Arial" w:hAnsi="Arial" w:cs="Arial"/>
          <w:i/>
          <w:iCs/>
          <w:sz w:val="20"/>
          <w:szCs w:val="20"/>
        </w:rPr>
        <w:t>;</w:t>
      </w:r>
      <w:r w:rsidR="00FA039C" w:rsidRPr="00403F57">
        <w:rPr>
          <w:rFonts w:ascii="Arial" w:hAnsi="Arial" w:cs="Arial"/>
          <w:i/>
          <w:iCs/>
          <w:sz w:val="20"/>
          <w:szCs w:val="20"/>
        </w:rPr>
        <w:t xml:space="preserve"> </w:t>
      </w:r>
      <w:r w:rsidRPr="00403F57">
        <w:rPr>
          <w:rFonts w:ascii="Arial" w:hAnsi="Arial" w:cs="Arial"/>
          <w:i/>
          <w:iCs/>
          <w:sz w:val="20"/>
          <w:szCs w:val="20"/>
        </w:rPr>
        <w:t>7 is SPUTOVAMO-</w:t>
      </w:r>
      <w:r w:rsidR="00FA039C" w:rsidRPr="00403F57">
        <w:rPr>
          <w:rFonts w:ascii="Arial" w:hAnsi="Arial" w:cs="Arial"/>
          <w:i/>
          <w:iCs/>
          <w:sz w:val="20"/>
          <w:szCs w:val="20"/>
        </w:rPr>
        <w:t>R</w:t>
      </w:r>
      <w:r w:rsidR="00267AEA">
        <w:rPr>
          <w:rFonts w:ascii="Arial" w:hAnsi="Arial" w:cs="Arial"/>
          <w:i/>
          <w:iCs/>
          <w:sz w:val="20"/>
          <w:szCs w:val="20"/>
        </w:rPr>
        <w:t xml:space="preserve"> </w:t>
      </w:r>
      <w:r w:rsidR="00FA039C" w:rsidRPr="00403F57">
        <w:rPr>
          <w:rFonts w:ascii="Arial" w:hAnsi="Arial" w:cs="Arial"/>
          <w:i/>
          <w:iCs/>
          <w:sz w:val="20"/>
          <w:szCs w:val="20"/>
        </w:rPr>
        <w:fldChar w:fldCharType="begin">
          <w:fldData xml:space="preserve">PEVuZE5vdGU+PENpdGU+PEF1dGhvcj5TaXR0aWc8L0F1dGhvcj48WWVhcj4yMDE2PC9ZZWFyPjxS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</w:fldData>
        </w:fldChar>
      </w:r>
      <w:r w:rsidR="00267AEA">
        <w:rPr>
          <w:rFonts w:ascii="Arial" w:hAnsi="Arial" w:cs="Arial"/>
          <w:i/>
          <w:iCs/>
          <w:sz w:val="20"/>
          <w:szCs w:val="20"/>
        </w:rPr>
        <w:instrText xml:space="preserve"> ADDIN EN.CITE </w:instrText>
      </w:r>
      <w:r w:rsidR="00267AEA">
        <w:rPr>
          <w:rFonts w:ascii="Arial" w:hAnsi="Arial" w:cs="Arial"/>
          <w:i/>
          <w:iCs/>
          <w:sz w:val="20"/>
          <w:szCs w:val="20"/>
        </w:rPr>
        <w:fldChar w:fldCharType="begin">
          <w:fldData xml:space="preserve">PEVuZE5vdGU+PENpdGU+PEF1dGhvcj5TaXR0aWc8L0F1dGhvcj48WWVhcj4yMDE2PC9ZZWFyPjxS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</w:fldData>
        </w:fldChar>
      </w:r>
      <w:r w:rsidR="00267AEA">
        <w:rPr>
          <w:rFonts w:ascii="Arial" w:hAnsi="Arial" w:cs="Arial"/>
          <w:i/>
          <w:iCs/>
          <w:sz w:val="20"/>
          <w:szCs w:val="20"/>
        </w:rPr>
        <w:instrText xml:space="preserve"> ADDIN EN.CITE.DATA </w:instrText>
      </w:r>
      <w:r w:rsidR="00267AEA">
        <w:rPr>
          <w:rFonts w:ascii="Arial" w:hAnsi="Arial" w:cs="Arial"/>
          <w:i/>
          <w:iCs/>
          <w:sz w:val="20"/>
          <w:szCs w:val="20"/>
        </w:rPr>
      </w:r>
      <w:r w:rsidR="00267AEA">
        <w:rPr>
          <w:rFonts w:ascii="Arial" w:hAnsi="Arial" w:cs="Arial"/>
          <w:i/>
          <w:iCs/>
          <w:sz w:val="20"/>
          <w:szCs w:val="20"/>
        </w:rPr>
        <w:fldChar w:fldCharType="end"/>
      </w:r>
      <w:r w:rsidR="00FA039C" w:rsidRPr="00403F57">
        <w:rPr>
          <w:rFonts w:ascii="Arial" w:hAnsi="Arial" w:cs="Arial"/>
          <w:i/>
          <w:iCs/>
          <w:sz w:val="20"/>
          <w:szCs w:val="20"/>
        </w:rPr>
        <w:fldChar w:fldCharType="separate"/>
      </w:r>
      <w:r w:rsidR="00267AEA">
        <w:rPr>
          <w:rFonts w:ascii="Arial" w:hAnsi="Arial" w:cs="Arial"/>
          <w:i/>
          <w:iCs/>
          <w:noProof/>
          <w:sz w:val="20"/>
          <w:szCs w:val="20"/>
        </w:rPr>
        <w:t>[5]</w:t>
      </w:r>
      <w:r w:rsidR="00FA039C" w:rsidRPr="00403F57">
        <w:rPr>
          <w:rFonts w:ascii="Arial" w:hAnsi="Arial" w:cs="Arial"/>
          <w:i/>
          <w:iCs/>
          <w:sz w:val="20"/>
          <w:szCs w:val="20"/>
        </w:rPr>
        <w:fldChar w:fldCharType="end"/>
      </w:r>
      <w:r w:rsidRPr="00403F57">
        <w:rPr>
          <w:rFonts w:ascii="Arial" w:hAnsi="Arial" w:cs="Arial"/>
          <w:i/>
          <w:iCs/>
          <w:sz w:val="20"/>
          <w:szCs w:val="20"/>
        </w:rPr>
        <w:t>.</w:t>
      </w:r>
      <w:r w:rsidR="00481874" w:rsidRPr="00403F57">
        <w:rPr>
          <w:rFonts w:ascii="Arial" w:hAnsi="Arial" w:cs="Arial"/>
          <w:i/>
          <w:iCs/>
          <w:sz w:val="20"/>
          <w:szCs w:val="20"/>
        </w:rPr>
        <w:t xml:space="preserve"> </w:t>
      </w:r>
    </w:p>
    <w:p w14:paraId="0A5E10A8" w14:textId="7C4C2BBF" w:rsidR="00F23F62" w:rsidRPr="00403F57" w:rsidRDefault="005C4707" w:rsidP="00F23F62">
      <w:pPr>
        <w:pStyle w:val="Geenafstand"/>
        <w:rPr>
          <w:rFonts w:ascii="Arial" w:hAnsi="Arial" w:cs="Arial"/>
          <w:i/>
          <w:iCs/>
          <w:sz w:val="20"/>
          <w:szCs w:val="20"/>
        </w:rPr>
      </w:pPr>
      <w:r w:rsidRPr="00403F57">
        <w:rPr>
          <w:rFonts w:ascii="Arial" w:hAnsi="Arial" w:cs="Arial"/>
          <w:i/>
          <w:iCs/>
          <w:sz w:val="20"/>
          <w:szCs w:val="20"/>
        </w:rPr>
        <w:t>*</w:t>
      </w:r>
      <w:r w:rsidR="00F23F62" w:rsidRPr="00403F57">
        <w:rPr>
          <w:rFonts w:ascii="Arial" w:hAnsi="Arial" w:cs="Arial"/>
          <w:i/>
          <w:iCs/>
          <w:sz w:val="20"/>
          <w:szCs w:val="20"/>
        </w:rPr>
        <w:t>These estimates are an approach of the actual values, because of differential verification methods being used to verify positives and negatives</w:t>
      </w:r>
    </w:p>
    <w:bookmarkEnd w:id="0"/>
    <w:p w14:paraId="4A1E405E" w14:textId="77777777" w:rsidR="00FA039C" w:rsidRPr="00403F57" w:rsidRDefault="00FA039C" w:rsidP="00E33F1F">
      <w:pPr>
        <w:rPr>
          <w:rFonts w:ascii="Arial" w:hAnsi="Arial" w:cs="Arial"/>
          <w:i/>
          <w:iCs/>
        </w:rPr>
      </w:pPr>
    </w:p>
    <w:p w14:paraId="74D32AAC" w14:textId="77777777" w:rsidR="00FA039C" w:rsidRPr="00403F57" w:rsidRDefault="00FA039C">
      <w:pPr>
        <w:rPr>
          <w:rFonts w:ascii="Arial" w:hAnsi="Arial" w:cs="Arial"/>
          <w:b/>
          <w:bCs/>
          <w:i/>
          <w:iCs/>
        </w:rPr>
      </w:pPr>
      <w:r w:rsidRPr="00403F57">
        <w:rPr>
          <w:rFonts w:ascii="Arial" w:hAnsi="Arial" w:cs="Arial"/>
          <w:b/>
          <w:bCs/>
          <w:i/>
          <w:iCs/>
        </w:rPr>
        <w:br w:type="page"/>
      </w:r>
    </w:p>
    <w:p w14:paraId="2599C220" w14:textId="77777777" w:rsidR="00157E82" w:rsidRPr="00C03223" w:rsidRDefault="00157E82" w:rsidP="00FA039C">
      <w:pPr>
        <w:rPr>
          <w:rFonts w:ascii="Arial" w:hAnsi="Arial" w:cs="Arial"/>
          <w:b/>
          <w:bCs/>
          <w:iCs/>
        </w:rPr>
        <w:sectPr w:rsidR="00157E82" w:rsidRPr="00C03223" w:rsidSect="001A7441">
          <w:pgSz w:w="15840" w:h="12240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3A15E4E9" w14:textId="68AAF9D8" w:rsidR="00FA039C" w:rsidRPr="00267AEA" w:rsidRDefault="00C03223" w:rsidP="00267AEA">
      <w:pPr>
        <w:pStyle w:val="Geenafstand"/>
        <w:spacing w:line="480" w:lineRule="auto"/>
        <w:rPr>
          <w:rFonts w:ascii="Arial" w:hAnsi="Arial" w:cs="Arial"/>
          <w:b/>
          <w:sz w:val="24"/>
          <w:szCs w:val="24"/>
          <w:lang w:val="nl-NL"/>
        </w:rPr>
      </w:pPr>
      <w:r w:rsidRPr="00267AEA">
        <w:rPr>
          <w:rFonts w:ascii="Arial" w:hAnsi="Arial" w:cs="Arial"/>
          <w:b/>
          <w:sz w:val="24"/>
          <w:szCs w:val="24"/>
          <w:lang w:val="nl-NL"/>
        </w:rPr>
        <w:lastRenderedPageBreak/>
        <w:t xml:space="preserve">References </w:t>
      </w:r>
      <w:r w:rsidR="00813ED0" w:rsidRPr="00267AEA">
        <w:rPr>
          <w:rFonts w:ascii="Arial" w:hAnsi="Arial" w:cs="Arial"/>
          <w:b/>
          <w:sz w:val="24"/>
          <w:szCs w:val="24"/>
          <w:lang w:val="nl-NL"/>
        </w:rPr>
        <w:t>Online Resource 8</w:t>
      </w:r>
    </w:p>
    <w:p w14:paraId="724E19BD" w14:textId="36AFA458" w:rsidR="00267AEA" w:rsidRPr="00267AEA" w:rsidRDefault="00FA039C" w:rsidP="00267AEA">
      <w:pPr>
        <w:pStyle w:val="EndNoteBibliography"/>
        <w:spacing w:after="0" w:line="480" w:lineRule="auto"/>
        <w:rPr>
          <w:rFonts w:ascii="Arial" w:hAnsi="Arial" w:cs="Arial"/>
          <w:sz w:val="24"/>
          <w:szCs w:val="24"/>
        </w:rPr>
      </w:pPr>
      <w:r w:rsidRPr="00267AEA">
        <w:rPr>
          <w:rFonts w:ascii="Arial" w:hAnsi="Arial" w:cs="Arial"/>
          <w:sz w:val="24"/>
          <w:szCs w:val="24"/>
        </w:rPr>
        <w:fldChar w:fldCharType="begin"/>
      </w:r>
      <w:r w:rsidRPr="00267AEA">
        <w:rPr>
          <w:rFonts w:ascii="Arial" w:hAnsi="Arial" w:cs="Arial"/>
          <w:sz w:val="24"/>
          <w:szCs w:val="24"/>
        </w:rPr>
        <w:instrText xml:space="preserve"> ADDIN EN.REFLIST </w:instrText>
      </w:r>
      <w:r w:rsidRPr="00267AEA">
        <w:rPr>
          <w:rFonts w:ascii="Arial" w:hAnsi="Arial" w:cs="Arial"/>
          <w:sz w:val="24"/>
          <w:szCs w:val="24"/>
        </w:rPr>
        <w:fldChar w:fldCharType="separate"/>
      </w:r>
      <w:r w:rsidR="00267AEA" w:rsidRPr="00267AEA">
        <w:rPr>
          <w:rFonts w:ascii="Arial" w:hAnsi="Arial" w:cs="Arial"/>
          <w:sz w:val="24"/>
          <w:szCs w:val="24"/>
        </w:rPr>
        <w:t>1.</w:t>
      </w:r>
      <w:r w:rsidR="00267AEA" w:rsidRPr="00267AEA">
        <w:rPr>
          <w:rFonts w:ascii="Arial" w:hAnsi="Arial" w:cs="Arial"/>
          <w:sz w:val="24"/>
          <w:szCs w:val="24"/>
        </w:rPr>
        <w:tab/>
        <w:t xml:space="preserve">Louwers EC, Korfage IJ, Affourtit MJ, Ruige M, van den Elzen AP, de Koning HJ, et al. Accuracy of a screening instrument to identify potential child abuse in emergency departments. Child Abuse Negl. 2014;38(7):1275-81. </w:t>
      </w:r>
      <w:hyperlink r:id="rId16" w:history="1">
        <w:r w:rsidR="00267AEA" w:rsidRPr="00267AEA">
          <w:rPr>
            <w:rStyle w:val="Hyperlink"/>
            <w:rFonts w:ascii="Arial" w:hAnsi="Arial" w:cs="Arial"/>
            <w:sz w:val="24"/>
            <w:szCs w:val="24"/>
          </w:rPr>
          <w:t>https://doi.org/10.1016/j.chiabu.2013.11.005</w:t>
        </w:r>
      </w:hyperlink>
      <w:r w:rsidR="00267AEA" w:rsidRPr="00267AEA">
        <w:rPr>
          <w:rFonts w:ascii="Arial" w:hAnsi="Arial" w:cs="Arial"/>
          <w:sz w:val="24"/>
          <w:szCs w:val="24"/>
        </w:rPr>
        <w:t>.</w:t>
      </w:r>
    </w:p>
    <w:p w14:paraId="2837D113" w14:textId="77777777" w:rsidR="00267AEA" w:rsidRPr="00267AEA" w:rsidRDefault="00267AEA" w:rsidP="00267AEA">
      <w:pPr>
        <w:pStyle w:val="EndNoteBibliography"/>
        <w:spacing w:after="0" w:line="480" w:lineRule="auto"/>
        <w:rPr>
          <w:rFonts w:ascii="Arial" w:hAnsi="Arial" w:cs="Arial"/>
          <w:sz w:val="24"/>
          <w:szCs w:val="24"/>
        </w:rPr>
      </w:pPr>
      <w:r w:rsidRPr="00267AEA">
        <w:rPr>
          <w:rFonts w:ascii="Arial" w:hAnsi="Arial" w:cs="Arial"/>
          <w:sz w:val="24"/>
          <w:szCs w:val="24"/>
        </w:rPr>
        <w:t>2.</w:t>
      </w:r>
      <w:r w:rsidRPr="00267AEA">
        <w:rPr>
          <w:rFonts w:ascii="Arial" w:hAnsi="Arial" w:cs="Arial"/>
          <w:sz w:val="24"/>
          <w:szCs w:val="24"/>
        </w:rPr>
        <w:tab/>
        <w:t>Dinpanah H, Akbarzadeh Pasha A. Potential Child Abuse Screening in Emergency Department; a Diagnostic Accuracy Study. Emerg (Tehran). 2017;5(1):e8.</w:t>
      </w:r>
    </w:p>
    <w:p w14:paraId="2CC12907" w14:textId="59A69477" w:rsidR="00267AEA" w:rsidRPr="00267AEA" w:rsidRDefault="00267AEA" w:rsidP="00267AEA">
      <w:pPr>
        <w:pStyle w:val="EndNoteBibliography"/>
        <w:spacing w:after="0" w:line="480" w:lineRule="auto"/>
        <w:rPr>
          <w:rFonts w:ascii="Arial" w:hAnsi="Arial" w:cs="Arial"/>
          <w:sz w:val="24"/>
          <w:szCs w:val="24"/>
        </w:rPr>
      </w:pPr>
      <w:r w:rsidRPr="00267AEA">
        <w:rPr>
          <w:rFonts w:ascii="Arial" w:hAnsi="Arial" w:cs="Arial"/>
          <w:sz w:val="24"/>
          <w:szCs w:val="24"/>
        </w:rPr>
        <w:t>3.</w:t>
      </w:r>
      <w:r w:rsidRPr="00267AEA">
        <w:rPr>
          <w:rFonts w:ascii="Arial" w:hAnsi="Arial" w:cs="Arial"/>
          <w:sz w:val="24"/>
          <w:szCs w:val="24"/>
        </w:rPr>
        <w:tab/>
        <w:t xml:space="preserve">Teeuw AH, Kraan RBJ, van Rijn RR, Bossuyt PMM, Heymans HSA. Screening for child abuse using a checklist and physical examinations in the emergency department led to the detection of more cases. Acta Paediatr. 2019;108(2):300-13. </w:t>
      </w:r>
      <w:hyperlink r:id="rId17" w:history="1">
        <w:r w:rsidRPr="00267AEA">
          <w:rPr>
            <w:rStyle w:val="Hyperlink"/>
            <w:rFonts w:ascii="Arial" w:hAnsi="Arial" w:cs="Arial"/>
            <w:sz w:val="24"/>
            <w:szCs w:val="24"/>
          </w:rPr>
          <w:t>https://doi.org/10.1111/apa.14495</w:t>
        </w:r>
      </w:hyperlink>
      <w:r w:rsidRPr="00267AEA">
        <w:rPr>
          <w:rFonts w:ascii="Arial" w:hAnsi="Arial" w:cs="Arial"/>
          <w:sz w:val="24"/>
          <w:szCs w:val="24"/>
        </w:rPr>
        <w:t>.</w:t>
      </w:r>
    </w:p>
    <w:p w14:paraId="32F2CEB1" w14:textId="45BE3045" w:rsidR="00267AEA" w:rsidRPr="00267AEA" w:rsidRDefault="00267AEA" w:rsidP="00267AEA">
      <w:pPr>
        <w:pStyle w:val="EndNoteBibliography"/>
        <w:spacing w:after="0" w:line="480" w:lineRule="auto"/>
        <w:rPr>
          <w:rFonts w:ascii="Arial" w:hAnsi="Arial" w:cs="Arial"/>
          <w:sz w:val="24"/>
          <w:szCs w:val="24"/>
        </w:rPr>
      </w:pPr>
      <w:r w:rsidRPr="00267AEA">
        <w:rPr>
          <w:rFonts w:ascii="Arial" w:hAnsi="Arial" w:cs="Arial"/>
          <w:sz w:val="24"/>
          <w:szCs w:val="24"/>
        </w:rPr>
        <w:t>4.</w:t>
      </w:r>
      <w:r w:rsidRPr="00267AEA">
        <w:rPr>
          <w:rFonts w:ascii="Arial" w:hAnsi="Arial" w:cs="Arial"/>
          <w:sz w:val="24"/>
          <w:szCs w:val="24"/>
        </w:rPr>
        <w:tab/>
        <w:t xml:space="preserve">Schouten MCM, van Stel HF, Verheij TJM, Houben ML, Russel IMB, Nieuwenhuis EES, et al. The Value of a Checklist for Child Abuse in Out-of-Hours Primary Care: To Screen or Not to Screen. PLoS One. 2017;12(1):e0165641. </w:t>
      </w:r>
      <w:hyperlink r:id="rId18" w:history="1">
        <w:r w:rsidRPr="00267AEA">
          <w:rPr>
            <w:rStyle w:val="Hyperlink"/>
            <w:rFonts w:ascii="Arial" w:hAnsi="Arial" w:cs="Arial"/>
            <w:sz w:val="24"/>
            <w:szCs w:val="24"/>
          </w:rPr>
          <w:t>https://doi.org/10.1371/journal.pone.0165641</w:t>
        </w:r>
      </w:hyperlink>
      <w:r w:rsidRPr="00267AEA">
        <w:rPr>
          <w:rFonts w:ascii="Arial" w:hAnsi="Arial" w:cs="Arial"/>
          <w:sz w:val="24"/>
          <w:szCs w:val="24"/>
        </w:rPr>
        <w:t>.</w:t>
      </w:r>
    </w:p>
    <w:p w14:paraId="57706577" w14:textId="5B8902CE" w:rsidR="00267AEA" w:rsidRPr="00267AEA" w:rsidRDefault="00267AEA" w:rsidP="00267AEA">
      <w:pPr>
        <w:pStyle w:val="EndNoteBibliography"/>
        <w:spacing w:line="480" w:lineRule="auto"/>
        <w:rPr>
          <w:rFonts w:ascii="Arial" w:hAnsi="Arial" w:cs="Arial"/>
          <w:sz w:val="24"/>
          <w:szCs w:val="24"/>
        </w:rPr>
      </w:pPr>
      <w:r w:rsidRPr="00267AEA">
        <w:rPr>
          <w:rFonts w:ascii="Arial" w:hAnsi="Arial" w:cs="Arial"/>
          <w:sz w:val="24"/>
          <w:szCs w:val="24"/>
        </w:rPr>
        <w:t>5.</w:t>
      </w:r>
      <w:r w:rsidRPr="00267AEA">
        <w:rPr>
          <w:rFonts w:ascii="Arial" w:hAnsi="Arial" w:cs="Arial"/>
          <w:sz w:val="24"/>
          <w:szCs w:val="24"/>
        </w:rPr>
        <w:tab/>
        <w:t xml:space="preserve">Sittig JS, Uiterwaal CS, Moons KG, Russel IM, Nievelstein RA, Nieuwenhuis EE, et al. Value of systematic detection of physical child abuse at emergency rooms: a cross-sectional diagnostic accuracy study. BMJ Open. 2016;6(3):e010788. </w:t>
      </w:r>
      <w:hyperlink r:id="rId19" w:history="1">
        <w:r w:rsidRPr="00267AEA">
          <w:rPr>
            <w:rStyle w:val="Hyperlink"/>
            <w:rFonts w:ascii="Arial" w:hAnsi="Arial" w:cs="Arial"/>
            <w:sz w:val="24"/>
            <w:szCs w:val="24"/>
          </w:rPr>
          <w:t>https://doi.org/10.1136/bmjopen-2015-010788</w:t>
        </w:r>
      </w:hyperlink>
      <w:r w:rsidRPr="00267AEA">
        <w:rPr>
          <w:rFonts w:ascii="Arial" w:hAnsi="Arial" w:cs="Arial"/>
          <w:sz w:val="24"/>
          <w:szCs w:val="24"/>
        </w:rPr>
        <w:t>.</w:t>
      </w:r>
    </w:p>
    <w:p w14:paraId="267F333F" w14:textId="45513523" w:rsidR="00E33F1F" w:rsidRPr="00C03223" w:rsidRDefault="00FA039C" w:rsidP="00267AEA">
      <w:pPr>
        <w:pStyle w:val="Geenafstand"/>
        <w:spacing w:line="480" w:lineRule="auto"/>
      </w:pPr>
      <w:r w:rsidRPr="00267AEA">
        <w:rPr>
          <w:rFonts w:ascii="Arial" w:hAnsi="Arial" w:cs="Arial"/>
          <w:sz w:val="24"/>
          <w:szCs w:val="24"/>
        </w:rPr>
        <w:fldChar w:fldCharType="end"/>
      </w:r>
    </w:p>
    <w:sectPr w:rsidR="00E33F1F" w:rsidRPr="00C03223" w:rsidSect="00157E82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4A1F4E" w14:textId="77777777" w:rsidR="000B65F7" w:rsidRDefault="000B65F7" w:rsidP="00371898">
      <w:pPr>
        <w:spacing w:after="0" w:line="240" w:lineRule="auto"/>
      </w:pPr>
      <w:r>
        <w:separator/>
      </w:r>
    </w:p>
  </w:endnote>
  <w:endnote w:type="continuationSeparator" w:id="0">
    <w:p w14:paraId="7C780A0D" w14:textId="77777777" w:rsidR="000B65F7" w:rsidRDefault="000B65F7" w:rsidP="00371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8567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C922DF" w14:textId="1A2427A2" w:rsidR="000B65F7" w:rsidRDefault="000B65F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939B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3312AE0" w14:textId="77777777" w:rsidR="000B65F7" w:rsidRDefault="000B65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B89E3D" w14:textId="77777777" w:rsidR="000B65F7" w:rsidRDefault="000B65F7" w:rsidP="00371898">
      <w:pPr>
        <w:spacing w:after="0" w:line="240" w:lineRule="auto"/>
      </w:pPr>
      <w:r>
        <w:separator/>
      </w:r>
    </w:p>
  </w:footnote>
  <w:footnote w:type="continuationSeparator" w:id="0">
    <w:p w14:paraId="57E5D8E2" w14:textId="77777777" w:rsidR="000B65F7" w:rsidRDefault="000B65F7" w:rsidP="003718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E23AD"/>
    <w:multiLevelType w:val="hybridMultilevel"/>
    <w:tmpl w:val="50CC17A8"/>
    <w:lvl w:ilvl="0" w:tplc="F43C2EF8">
      <w:start w:val="10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41EA5"/>
    <w:multiLevelType w:val="hybridMultilevel"/>
    <w:tmpl w:val="164A7E2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33ED3"/>
    <w:multiLevelType w:val="hybridMultilevel"/>
    <w:tmpl w:val="7CA6716C"/>
    <w:lvl w:ilvl="0" w:tplc="E0D83C88">
      <w:start w:val="2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027EF"/>
    <w:multiLevelType w:val="hybridMultilevel"/>
    <w:tmpl w:val="BE9AB3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A63A2"/>
    <w:multiLevelType w:val="multilevel"/>
    <w:tmpl w:val="6C8A7E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2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0BC94AA8"/>
    <w:multiLevelType w:val="hybridMultilevel"/>
    <w:tmpl w:val="18024FB6"/>
    <w:lvl w:ilvl="0" w:tplc="4718CE7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77235E"/>
    <w:multiLevelType w:val="hybridMultilevel"/>
    <w:tmpl w:val="EE1A088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11D63"/>
    <w:multiLevelType w:val="hybridMultilevel"/>
    <w:tmpl w:val="3438C07E"/>
    <w:lvl w:ilvl="0" w:tplc="64D80B8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E1EA9"/>
    <w:multiLevelType w:val="hybridMultilevel"/>
    <w:tmpl w:val="D5D4B1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340A66"/>
    <w:multiLevelType w:val="hybridMultilevel"/>
    <w:tmpl w:val="919230B2"/>
    <w:lvl w:ilvl="0" w:tplc="14A211A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623DBE"/>
    <w:multiLevelType w:val="hybridMultilevel"/>
    <w:tmpl w:val="4B20A3AC"/>
    <w:lvl w:ilvl="0" w:tplc="2A2E9B38"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E268F2"/>
    <w:multiLevelType w:val="hybridMultilevel"/>
    <w:tmpl w:val="86A02A08"/>
    <w:lvl w:ilvl="0" w:tplc="8B2A5F2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0079F1"/>
    <w:multiLevelType w:val="hybridMultilevel"/>
    <w:tmpl w:val="5DD6398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E450C"/>
    <w:multiLevelType w:val="hybridMultilevel"/>
    <w:tmpl w:val="39804D3C"/>
    <w:lvl w:ilvl="0" w:tplc="B2D8B444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6E08F0"/>
    <w:multiLevelType w:val="hybridMultilevel"/>
    <w:tmpl w:val="F09670CA"/>
    <w:lvl w:ilvl="0" w:tplc="1E0067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71BB1"/>
    <w:multiLevelType w:val="hybridMultilevel"/>
    <w:tmpl w:val="0648736C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1714F6"/>
    <w:multiLevelType w:val="hybridMultilevel"/>
    <w:tmpl w:val="FFDE81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B7259F"/>
    <w:multiLevelType w:val="hybridMultilevel"/>
    <w:tmpl w:val="F65A9B8A"/>
    <w:lvl w:ilvl="0" w:tplc="DCFAF6C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E60E7F"/>
    <w:multiLevelType w:val="hybridMultilevel"/>
    <w:tmpl w:val="473ADA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7006E5"/>
    <w:multiLevelType w:val="hybridMultilevel"/>
    <w:tmpl w:val="2892EB2A"/>
    <w:lvl w:ilvl="0" w:tplc="B68A64FA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51B0C74"/>
    <w:multiLevelType w:val="hybridMultilevel"/>
    <w:tmpl w:val="D99247A0"/>
    <w:lvl w:ilvl="0" w:tplc="00806F8C">
      <w:start w:val="84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4A7BDF"/>
    <w:multiLevelType w:val="hybridMultilevel"/>
    <w:tmpl w:val="789ED732"/>
    <w:lvl w:ilvl="0" w:tplc="CD3AD9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2A4012"/>
    <w:multiLevelType w:val="hybridMultilevel"/>
    <w:tmpl w:val="22F8E420"/>
    <w:lvl w:ilvl="0" w:tplc="DEE8E40C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EB1422"/>
    <w:multiLevelType w:val="hybridMultilevel"/>
    <w:tmpl w:val="605ACBA4"/>
    <w:lvl w:ilvl="0" w:tplc="1BA6F082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C466CC"/>
    <w:multiLevelType w:val="hybridMultilevel"/>
    <w:tmpl w:val="06D475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8"/>
  </w:num>
  <w:num w:numId="5">
    <w:abstractNumId w:val="21"/>
  </w:num>
  <w:num w:numId="6">
    <w:abstractNumId w:val="20"/>
  </w:num>
  <w:num w:numId="7">
    <w:abstractNumId w:val="4"/>
  </w:num>
  <w:num w:numId="8">
    <w:abstractNumId w:val="11"/>
  </w:num>
  <w:num w:numId="9">
    <w:abstractNumId w:val="15"/>
  </w:num>
  <w:num w:numId="10">
    <w:abstractNumId w:val="17"/>
  </w:num>
  <w:num w:numId="11">
    <w:abstractNumId w:val="24"/>
  </w:num>
  <w:num w:numId="12">
    <w:abstractNumId w:val="8"/>
  </w:num>
  <w:num w:numId="13">
    <w:abstractNumId w:val="5"/>
  </w:num>
  <w:num w:numId="14">
    <w:abstractNumId w:val="22"/>
  </w:num>
  <w:num w:numId="15">
    <w:abstractNumId w:val="23"/>
  </w:num>
  <w:num w:numId="16">
    <w:abstractNumId w:val="2"/>
  </w:num>
  <w:num w:numId="17">
    <w:abstractNumId w:val="10"/>
  </w:num>
  <w:num w:numId="18">
    <w:abstractNumId w:val="19"/>
  </w:num>
  <w:num w:numId="19">
    <w:abstractNumId w:val="3"/>
  </w:num>
  <w:num w:numId="20">
    <w:abstractNumId w:val="13"/>
  </w:num>
  <w:num w:numId="21">
    <w:abstractNumId w:val="1"/>
  </w:num>
  <w:num w:numId="22">
    <w:abstractNumId w:val="6"/>
  </w:num>
  <w:num w:numId="23">
    <w:abstractNumId w:val="12"/>
  </w:num>
  <w:num w:numId="24">
    <w:abstractNumId w:val="9"/>
  </w:num>
  <w:num w:numId="25">
    <w:abstractNumId w:val="14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20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 Brackets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tpz2pdsceesfqe529vvapt8v02aaztfd50x&quot;&gt;SCAN Endnote ChildAbuseNeglect&lt;record-ids&gt;&lt;item&gt;9&lt;/item&gt;&lt;item&gt;12&lt;/item&gt;&lt;item&gt;15&lt;/item&gt;&lt;item&gt;17&lt;/item&gt;&lt;item&gt;23&lt;/item&gt;&lt;/record-ids&gt;&lt;/item&gt;&lt;/Libraries&gt;"/>
  </w:docVars>
  <w:rsids>
    <w:rsidRoot w:val="00EF6999"/>
    <w:rsid w:val="00002AAD"/>
    <w:rsid w:val="00004FFA"/>
    <w:rsid w:val="000053E8"/>
    <w:rsid w:val="00011C5C"/>
    <w:rsid w:val="00017F9C"/>
    <w:rsid w:val="000272EA"/>
    <w:rsid w:val="00030957"/>
    <w:rsid w:val="00031034"/>
    <w:rsid w:val="000317BC"/>
    <w:rsid w:val="000321B4"/>
    <w:rsid w:val="00035137"/>
    <w:rsid w:val="0003723F"/>
    <w:rsid w:val="0004155F"/>
    <w:rsid w:val="00042A8E"/>
    <w:rsid w:val="00047950"/>
    <w:rsid w:val="00052079"/>
    <w:rsid w:val="0005295C"/>
    <w:rsid w:val="00061681"/>
    <w:rsid w:val="000633A5"/>
    <w:rsid w:val="000675D9"/>
    <w:rsid w:val="0007228F"/>
    <w:rsid w:val="00073724"/>
    <w:rsid w:val="00075F63"/>
    <w:rsid w:val="00083647"/>
    <w:rsid w:val="00085D77"/>
    <w:rsid w:val="00090649"/>
    <w:rsid w:val="00094993"/>
    <w:rsid w:val="000971B2"/>
    <w:rsid w:val="000A1071"/>
    <w:rsid w:val="000A6B76"/>
    <w:rsid w:val="000B3440"/>
    <w:rsid w:val="000B65F7"/>
    <w:rsid w:val="000B74B4"/>
    <w:rsid w:val="000C4798"/>
    <w:rsid w:val="000C6B6F"/>
    <w:rsid w:val="000C7EA4"/>
    <w:rsid w:val="000D1831"/>
    <w:rsid w:val="000E08D1"/>
    <w:rsid w:val="000E2CA2"/>
    <w:rsid w:val="000E7E93"/>
    <w:rsid w:val="000F181C"/>
    <w:rsid w:val="000F2BB8"/>
    <w:rsid w:val="000F3775"/>
    <w:rsid w:val="000F39D7"/>
    <w:rsid w:val="000F54D6"/>
    <w:rsid w:val="000F5D26"/>
    <w:rsid w:val="00102775"/>
    <w:rsid w:val="001101E2"/>
    <w:rsid w:val="00117047"/>
    <w:rsid w:val="001202A0"/>
    <w:rsid w:val="00122E0F"/>
    <w:rsid w:val="001266BB"/>
    <w:rsid w:val="00134CA5"/>
    <w:rsid w:val="00141BF6"/>
    <w:rsid w:val="001432EB"/>
    <w:rsid w:val="00144148"/>
    <w:rsid w:val="001500C9"/>
    <w:rsid w:val="00153B0C"/>
    <w:rsid w:val="00157DE4"/>
    <w:rsid w:val="00157E82"/>
    <w:rsid w:val="00160AF4"/>
    <w:rsid w:val="00160EF1"/>
    <w:rsid w:val="00163A5C"/>
    <w:rsid w:val="00164A5C"/>
    <w:rsid w:val="001732E4"/>
    <w:rsid w:val="001763B6"/>
    <w:rsid w:val="001764D3"/>
    <w:rsid w:val="00180BBA"/>
    <w:rsid w:val="00181873"/>
    <w:rsid w:val="00182578"/>
    <w:rsid w:val="00182E59"/>
    <w:rsid w:val="00186E01"/>
    <w:rsid w:val="001939B4"/>
    <w:rsid w:val="001970D2"/>
    <w:rsid w:val="001A08AB"/>
    <w:rsid w:val="001A08B7"/>
    <w:rsid w:val="001A0E8F"/>
    <w:rsid w:val="001A1750"/>
    <w:rsid w:val="001A28A6"/>
    <w:rsid w:val="001A30C3"/>
    <w:rsid w:val="001A4513"/>
    <w:rsid w:val="001A6909"/>
    <w:rsid w:val="001A7369"/>
    <w:rsid w:val="001A7441"/>
    <w:rsid w:val="001B434F"/>
    <w:rsid w:val="001B4EAA"/>
    <w:rsid w:val="001B51E3"/>
    <w:rsid w:val="001C1F45"/>
    <w:rsid w:val="001C396E"/>
    <w:rsid w:val="001C68C6"/>
    <w:rsid w:val="001C6F13"/>
    <w:rsid w:val="001E12DF"/>
    <w:rsid w:val="001E2D1C"/>
    <w:rsid w:val="001E2FC2"/>
    <w:rsid w:val="001E4838"/>
    <w:rsid w:val="001F2D3B"/>
    <w:rsid w:val="001F47BA"/>
    <w:rsid w:val="001F7E29"/>
    <w:rsid w:val="0020083E"/>
    <w:rsid w:val="00202271"/>
    <w:rsid w:val="00202F51"/>
    <w:rsid w:val="002034B2"/>
    <w:rsid w:val="00203EDB"/>
    <w:rsid w:val="00203F57"/>
    <w:rsid w:val="00211969"/>
    <w:rsid w:val="002119BD"/>
    <w:rsid w:val="00212075"/>
    <w:rsid w:val="00213166"/>
    <w:rsid w:val="002138E1"/>
    <w:rsid w:val="00215AC5"/>
    <w:rsid w:val="00217DED"/>
    <w:rsid w:val="00220BEA"/>
    <w:rsid w:val="00224BB4"/>
    <w:rsid w:val="0022508D"/>
    <w:rsid w:val="002262EA"/>
    <w:rsid w:val="00231D50"/>
    <w:rsid w:val="00241AE7"/>
    <w:rsid w:val="00241D94"/>
    <w:rsid w:val="002424B6"/>
    <w:rsid w:val="00253972"/>
    <w:rsid w:val="002556FA"/>
    <w:rsid w:val="002622AA"/>
    <w:rsid w:val="00265242"/>
    <w:rsid w:val="00265D97"/>
    <w:rsid w:val="00267AEA"/>
    <w:rsid w:val="002715DC"/>
    <w:rsid w:val="00272A60"/>
    <w:rsid w:val="002735C1"/>
    <w:rsid w:val="00273DFF"/>
    <w:rsid w:val="002751B6"/>
    <w:rsid w:val="00276398"/>
    <w:rsid w:val="00280CB4"/>
    <w:rsid w:val="0028114F"/>
    <w:rsid w:val="00285BA0"/>
    <w:rsid w:val="00292C7B"/>
    <w:rsid w:val="002941B4"/>
    <w:rsid w:val="002A2065"/>
    <w:rsid w:val="002A3189"/>
    <w:rsid w:val="002A4B3F"/>
    <w:rsid w:val="002B45E9"/>
    <w:rsid w:val="002B4F01"/>
    <w:rsid w:val="002B69B1"/>
    <w:rsid w:val="002B77AA"/>
    <w:rsid w:val="002D0F9F"/>
    <w:rsid w:val="002D1044"/>
    <w:rsid w:val="002D143D"/>
    <w:rsid w:val="002D2CEE"/>
    <w:rsid w:val="002D34E6"/>
    <w:rsid w:val="002E41EA"/>
    <w:rsid w:val="002E7320"/>
    <w:rsid w:val="002F10FB"/>
    <w:rsid w:val="002F631F"/>
    <w:rsid w:val="002F6C9E"/>
    <w:rsid w:val="003019A7"/>
    <w:rsid w:val="00304189"/>
    <w:rsid w:val="00304488"/>
    <w:rsid w:val="00305CAE"/>
    <w:rsid w:val="0031130B"/>
    <w:rsid w:val="0031453B"/>
    <w:rsid w:val="00315A70"/>
    <w:rsid w:val="00315F35"/>
    <w:rsid w:val="0031698D"/>
    <w:rsid w:val="00324143"/>
    <w:rsid w:val="00326CF9"/>
    <w:rsid w:val="00335914"/>
    <w:rsid w:val="00345B65"/>
    <w:rsid w:val="00346520"/>
    <w:rsid w:val="003502F2"/>
    <w:rsid w:val="00350904"/>
    <w:rsid w:val="00351D84"/>
    <w:rsid w:val="00352A37"/>
    <w:rsid w:val="00353E63"/>
    <w:rsid w:val="003605A6"/>
    <w:rsid w:val="0036062A"/>
    <w:rsid w:val="003675EC"/>
    <w:rsid w:val="00370743"/>
    <w:rsid w:val="00371898"/>
    <w:rsid w:val="0037201B"/>
    <w:rsid w:val="00383BA2"/>
    <w:rsid w:val="00386BF3"/>
    <w:rsid w:val="003874A5"/>
    <w:rsid w:val="0038795B"/>
    <w:rsid w:val="003932E7"/>
    <w:rsid w:val="00394FE8"/>
    <w:rsid w:val="00395834"/>
    <w:rsid w:val="003A0CAB"/>
    <w:rsid w:val="003A6984"/>
    <w:rsid w:val="003B2E5B"/>
    <w:rsid w:val="003C025D"/>
    <w:rsid w:val="003C1018"/>
    <w:rsid w:val="003C55D8"/>
    <w:rsid w:val="003D0026"/>
    <w:rsid w:val="003D1BAF"/>
    <w:rsid w:val="003D6019"/>
    <w:rsid w:val="003D7A85"/>
    <w:rsid w:val="003E04AB"/>
    <w:rsid w:val="003E183A"/>
    <w:rsid w:val="003E4B89"/>
    <w:rsid w:val="003E4BC8"/>
    <w:rsid w:val="003E6BFA"/>
    <w:rsid w:val="003F0F36"/>
    <w:rsid w:val="003F1738"/>
    <w:rsid w:val="003F2322"/>
    <w:rsid w:val="003F4D82"/>
    <w:rsid w:val="003F5285"/>
    <w:rsid w:val="003F67A3"/>
    <w:rsid w:val="00401456"/>
    <w:rsid w:val="00401A5F"/>
    <w:rsid w:val="00403F57"/>
    <w:rsid w:val="004065FD"/>
    <w:rsid w:val="00410E95"/>
    <w:rsid w:val="0041119B"/>
    <w:rsid w:val="004163EB"/>
    <w:rsid w:val="0041757B"/>
    <w:rsid w:val="004177EF"/>
    <w:rsid w:val="00417E7B"/>
    <w:rsid w:val="00421180"/>
    <w:rsid w:val="00422889"/>
    <w:rsid w:val="00426841"/>
    <w:rsid w:val="0043001F"/>
    <w:rsid w:val="004432FF"/>
    <w:rsid w:val="00450C7E"/>
    <w:rsid w:val="00456529"/>
    <w:rsid w:val="00461CC0"/>
    <w:rsid w:val="004623C2"/>
    <w:rsid w:val="0046399A"/>
    <w:rsid w:val="00464449"/>
    <w:rsid w:val="004653D2"/>
    <w:rsid w:val="00472703"/>
    <w:rsid w:val="00472CBC"/>
    <w:rsid w:val="004736A5"/>
    <w:rsid w:val="00480353"/>
    <w:rsid w:val="00480B84"/>
    <w:rsid w:val="00480BBC"/>
    <w:rsid w:val="00480DA5"/>
    <w:rsid w:val="00481278"/>
    <w:rsid w:val="00481874"/>
    <w:rsid w:val="00491485"/>
    <w:rsid w:val="00497F00"/>
    <w:rsid w:val="004A1623"/>
    <w:rsid w:val="004A2AB1"/>
    <w:rsid w:val="004A5D5A"/>
    <w:rsid w:val="004A5D61"/>
    <w:rsid w:val="004B1443"/>
    <w:rsid w:val="004B4E9A"/>
    <w:rsid w:val="004C5B9F"/>
    <w:rsid w:val="004C5D85"/>
    <w:rsid w:val="004D2B5A"/>
    <w:rsid w:val="004D43B5"/>
    <w:rsid w:val="004D6ED0"/>
    <w:rsid w:val="004D7CD3"/>
    <w:rsid w:val="004E03C5"/>
    <w:rsid w:val="004E358F"/>
    <w:rsid w:val="004E3830"/>
    <w:rsid w:val="004E44D7"/>
    <w:rsid w:val="004F0113"/>
    <w:rsid w:val="004F6257"/>
    <w:rsid w:val="0050569F"/>
    <w:rsid w:val="00505F75"/>
    <w:rsid w:val="0050669F"/>
    <w:rsid w:val="0051000D"/>
    <w:rsid w:val="0051330A"/>
    <w:rsid w:val="005148C2"/>
    <w:rsid w:val="00516B20"/>
    <w:rsid w:val="00520CBB"/>
    <w:rsid w:val="00525AE2"/>
    <w:rsid w:val="005348E7"/>
    <w:rsid w:val="00546CAC"/>
    <w:rsid w:val="00547F39"/>
    <w:rsid w:val="00553542"/>
    <w:rsid w:val="00554C5C"/>
    <w:rsid w:val="00560D3A"/>
    <w:rsid w:val="005625FC"/>
    <w:rsid w:val="005633A5"/>
    <w:rsid w:val="00564054"/>
    <w:rsid w:val="00571A58"/>
    <w:rsid w:val="00571B9B"/>
    <w:rsid w:val="00575C7C"/>
    <w:rsid w:val="00576D5A"/>
    <w:rsid w:val="00583604"/>
    <w:rsid w:val="0058502A"/>
    <w:rsid w:val="00585EBA"/>
    <w:rsid w:val="00586BAB"/>
    <w:rsid w:val="005874C3"/>
    <w:rsid w:val="00590E81"/>
    <w:rsid w:val="00590F37"/>
    <w:rsid w:val="00591047"/>
    <w:rsid w:val="00591A90"/>
    <w:rsid w:val="00593F53"/>
    <w:rsid w:val="005945EE"/>
    <w:rsid w:val="00597F10"/>
    <w:rsid w:val="005A3C9E"/>
    <w:rsid w:val="005B0FF8"/>
    <w:rsid w:val="005B2BE2"/>
    <w:rsid w:val="005C19DC"/>
    <w:rsid w:val="005C2CAB"/>
    <w:rsid w:val="005C4707"/>
    <w:rsid w:val="005D3301"/>
    <w:rsid w:val="005D6122"/>
    <w:rsid w:val="005D69FB"/>
    <w:rsid w:val="005D7B68"/>
    <w:rsid w:val="005E1558"/>
    <w:rsid w:val="005E3A20"/>
    <w:rsid w:val="005E499F"/>
    <w:rsid w:val="005E4E7F"/>
    <w:rsid w:val="005E7F43"/>
    <w:rsid w:val="005F6F41"/>
    <w:rsid w:val="006014F5"/>
    <w:rsid w:val="00621148"/>
    <w:rsid w:val="0062161D"/>
    <w:rsid w:val="006228AA"/>
    <w:rsid w:val="006234AB"/>
    <w:rsid w:val="00624D75"/>
    <w:rsid w:val="006313BC"/>
    <w:rsid w:val="00631AF1"/>
    <w:rsid w:val="00633214"/>
    <w:rsid w:val="00633E73"/>
    <w:rsid w:val="0063412F"/>
    <w:rsid w:val="00634A4C"/>
    <w:rsid w:val="00635D81"/>
    <w:rsid w:val="00636DD0"/>
    <w:rsid w:val="00641025"/>
    <w:rsid w:val="00646252"/>
    <w:rsid w:val="00647A6A"/>
    <w:rsid w:val="00650178"/>
    <w:rsid w:val="00651F5C"/>
    <w:rsid w:val="0065287D"/>
    <w:rsid w:val="00653CD0"/>
    <w:rsid w:val="00656886"/>
    <w:rsid w:val="00657BB9"/>
    <w:rsid w:val="0066506D"/>
    <w:rsid w:val="00670D2B"/>
    <w:rsid w:val="00673B07"/>
    <w:rsid w:val="0067594A"/>
    <w:rsid w:val="00683E11"/>
    <w:rsid w:val="00683ED0"/>
    <w:rsid w:val="00690053"/>
    <w:rsid w:val="00693047"/>
    <w:rsid w:val="00694AB7"/>
    <w:rsid w:val="00697300"/>
    <w:rsid w:val="006A1874"/>
    <w:rsid w:val="006A2232"/>
    <w:rsid w:val="006A6AEE"/>
    <w:rsid w:val="006B453C"/>
    <w:rsid w:val="006B692D"/>
    <w:rsid w:val="006C47FB"/>
    <w:rsid w:val="006C574D"/>
    <w:rsid w:val="006D1E10"/>
    <w:rsid w:val="006D1FD5"/>
    <w:rsid w:val="006D2D87"/>
    <w:rsid w:val="006D4C73"/>
    <w:rsid w:val="006E221F"/>
    <w:rsid w:val="006F6203"/>
    <w:rsid w:val="006F686A"/>
    <w:rsid w:val="006F7650"/>
    <w:rsid w:val="0070009C"/>
    <w:rsid w:val="00700A74"/>
    <w:rsid w:val="00702B92"/>
    <w:rsid w:val="0071054B"/>
    <w:rsid w:val="007140D0"/>
    <w:rsid w:val="00714E01"/>
    <w:rsid w:val="00715F6F"/>
    <w:rsid w:val="007172AA"/>
    <w:rsid w:val="00717801"/>
    <w:rsid w:val="00720FBF"/>
    <w:rsid w:val="00723384"/>
    <w:rsid w:val="007234FE"/>
    <w:rsid w:val="00725B1F"/>
    <w:rsid w:val="00726304"/>
    <w:rsid w:val="00726488"/>
    <w:rsid w:val="00730B6E"/>
    <w:rsid w:val="007353F6"/>
    <w:rsid w:val="00737908"/>
    <w:rsid w:val="0074099C"/>
    <w:rsid w:val="00746001"/>
    <w:rsid w:val="007460AD"/>
    <w:rsid w:val="007479F3"/>
    <w:rsid w:val="00753868"/>
    <w:rsid w:val="00754C4C"/>
    <w:rsid w:val="007617B9"/>
    <w:rsid w:val="007630C8"/>
    <w:rsid w:val="00764BC6"/>
    <w:rsid w:val="007701FE"/>
    <w:rsid w:val="00771A9A"/>
    <w:rsid w:val="00776BE4"/>
    <w:rsid w:val="00776D9F"/>
    <w:rsid w:val="0077714D"/>
    <w:rsid w:val="00777CB1"/>
    <w:rsid w:val="00783D18"/>
    <w:rsid w:val="00785420"/>
    <w:rsid w:val="00786B14"/>
    <w:rsid w:val="00790A28"/>
    <w:rsid w:val="00791699"/>
    <w:rsid w:val="0079295D"/>
    <w:rsid w:val="00793762"/>
    <w:rsid w:val="007952FD"/>
    <w:rsid w:val="007A0F43"/>
    <w:rsid w:val="007A1E84"/>
    <w:rsid w:val="007B1853"/>
    <w:rsid w:val="007B579A"/>
    <w:rsid w:val="007B684C"/>
    <w:rsid w:val="007B7753"/>
    <w:rsid w:val="007C092E"/>
    <w:rsid w:val="007C1850"/>
    <w:rsid w:val="007C2636"/>
    <w:rsid w:val="007C2B02"/>
    <w:rsid w:val="007D430F"/>
    <w:rsid w:val="007D634A"/>
    <w:rsid w:val="007D6676"/>
    <w:rsid w:val="007E006C"/>
    <w:rsid w:val="007E4D20"/>
    <w:rsid w:val="007E5200"/>
    <w:rsid w:val="007E5970"/>
    <w:rsid w:val="007F07C7"/>
    <w:rsid w:val="007F0BB7"/>
    <w:rsid w:val="007F31F3"/>
    <w:rsid w:val="007F3CB0"/>
    <w:rsid w:val="00801FDB"/>
    <w:rsid w:val="00803990"/>
    <w:rsid w:val="008045FE"/>
    <w:rsid w:val="00806AEF"/>
    <w:rsid w:val="00810855"/>
    <w:rsid w:val="00810CF5"/>
    <w:rsid w:val="00813ED0"/>
    <w:rsid w:val="00814362"/>
    <w:rsid w:val="0081535E"/>
    <w:rsid w:val="00820559"/>
    <w:rsid w:val="00826A72"/>
    <w:rsid w:val="008328C7"/>
    <w:rsid w:val="00834C8D"/>
    <w:rsid w:val="0083560D"/>
    <w:rsid w:val="00836EE6"/>
    <w:rsid w:val="0084022F"/>
    <w:rsid w:val="00842EDC"/>
    <w:rsid w:val="00845A23"/>
    <w:rsid w:val="008468A8"/>
    <w:rsid w:val="00851B02"/>
    <w:rsid w:val="00855797"/>
    <w:rsid w:val="0085622D"/>
    <w:rsid w:val="00856BD9"/>
    <w:rsid w:val="008573E7"/>
    <w:rsid w:val="00860554"/>
    <w:rsid w:val="00860742"/>
    <w:rsid w:val="008612C4"/>
    <w:rsid w:val="00864CD9"/>
    <w:rsid w:val="00865114"/>
    <w:rsid w:val="00866AC6"/>
    <w:rsid w:val="00873F6A"/>
    <w:rsid w:val="00874CA5"/>
    <w:rsid w:val="0087548F"/>
    <w:rsid w:val="00876A2E"/>
    <w:rsid w:val="00880A7B"/>
    <w:rsid w:val="00881C98"/>
    <w:rsid w:val="00893C85"/>
    <w:rsid w:val="0089443F"/>
    <w:rsid w:val="00897E8E"/>
    <w:rsid w:val="008A050D"/>
    <w:rsid w:val="008A1909"/>
    <w:rsid w:val="008A330A"/>
    <w:rsid w:val="008A3DC0"/>
    <w:rsid w:val="008A3EB6"/>
    <w:rsid w:val="008A4724"/>
    <w:rsid w:val="008A5DFF"/>
    <w:rsid w:val="008A7050"/>
    <w:rsid w:val="008A77F2"/>
    <w:rsid w:val="008A78CB"/>
    <w:rsid w:val="008B3D65"/>
    <w:rsid w:val="008B3E56"/>
    <w:rsid w:val="008B4D77"/>
    <w:rsid w:val="008B74B8"/>
    <w:rsid w:val="008B79C3"/>
    <w:rsid w:val="008C13BE"/>
    <w:rsid w:val="008C17AD"/>
    <w:rsid w:val="008C29CA"/>
    <w:rsid w:val="008C3B5E"/>
    <w:rsid w:val="008C73F0"/>
    <w:rsid w:val="008D08BA"/>
    <w:rsid w:val="008D2A4F"/>
    <w:rsid w:val="008D3599"/>
    <w:rsid w:val="008E0773"/>
    <w:rsid w:val="008E0C5C"/>
    <w:rsid w:val="008E0F54"/>
    <w:rsid w:val="008E126D"/>
    <w:rsid w:val="008F3585"/>
    <w:rsid w:val="008F3949"/>
    <w:rsid w:val="008F5C07"/>
    <w:rsid w:val="008F5E33"/>
    <w:rsid w:val="008F6F35"/>
    <w:rsid w:val="00900FFE"/>
    <w:rsid w:val="00902DCE"/>
    <w:rsid w:val="00903DC1"/>
    <w:rsid w:val="00905BFC"/>
    <w:rsid w:val="00906E69"/>
    <w:rsid w:val="00910588"/>
    <w:rsid w:val="00911B0E"/>
    <w:rsid w:val="00914299"/>
    <w:rsid w:val="00914A24"/>
    <w:rsid w:val="009232FA"/>
    <w:rsid w:val="00926BD4"/>
    <w:rsid w:val="00927CD2"/>
    <w:rsid w:val="00940ABA"/>
    <w:rsid w:val="00941E90"/>
    <w:rsid w:val="009433AA"/>
    <w:rsid w:val="00952613"/>
    <w:rsid w:val="00956E38"/>
    <w:rsid w:val="0096374C"/>
    <w:rsid w:val="0096622A"/>
    <w:rsid w:val="00974611"/>
    <w:rsid w:val="00974EAE"/>
    <w:rsid w:val="009807A9"/>
    <w:rsid w:val="00980991"/>
    <w:rsid w:val="0098303C"/>
    <w:rsid w:val="00992AAC"/>
    <w:rsid w:val="009A436C"/>
    <w:rsid w:val="009A6B30"/>
    <w:rsid w:val="009B40F9"/>
    <w:rsid w:val="009B73F8"/>
    <w:rsid w:val="009C1934"/>
    <w:rsid w:val="009C7F33"/>
    <w:rsid w:val="009D1319"/>
    <w:rsid w:val="009D6E5C"/>
    <w:rsid w:val="009E2141"/>
    <w:rsid w:val="009E4681"/>
    <w:rsid w:val="009F0511"/>
    <w:rsid w:val="009F1078"/>
    <w:rsid w:val="009F2BC2"/>
    <w:rsid w:val="009F6186"/>
    <w:rsid w:val="00A00630"/>
    <w:rsid w:val="00A05D15"/>
    <w:rsid w:val="00A11865"/>
    <w:rsid w:val="00A118EE"/>
    <w:rsid w:val="00A11D2C"/>
    <w:rsid w:val="00A14A0B"/>
    <w:rsid w:val="00A26DF3"/>
    <w:rsid w:val="00A27349"/>
    <w:rsid w:val="00A34D50"/>
    <w:rsid w:val="00A3609D"/>
    <w:rsid w:val="00A36590"/>
    <w:rsid w:val="00A40341"/>
    <w:rsid w:val="00A44E8A"/>
    <w:rsid w:val="00A548D6"/>
    <w:rsid w:val="00A56574"/>
    <w:rsid w:val="00A60258"/>
    <w:rsid w:val="00A60EB4"/>
    <w:rsid w:val="00A61CAE"/>
    <w:rsid w:val="00A61CF3"/>
    <w:rsid w:val="00A63225"/>
    <w:rsid w:val="00A6514C"/>
    <w:rsid w:val="00A65607"/>
    <w:rsid w:val="00A6686D"/>
    <w:rsid w:val="00A74425"/>
    <w:rsid w:val="00A77486"/>
    <w:rsid w:val="00A801DD"/>
    <w:rsid w:val="00A81635"/>
    <w:rsid w:val="00A86190"/>
    <w:rsid w:val="00A90EE8"/>
    <w:rsid w:val="00A90FA6"/>
    <w:rsid w:val="00AA1EB8"/>
    <w:rsid w:val="00AA715D"/>
    <w:rsid w:val="00AB02C1"/>
    <w:rsid w:val="00AB51C2"/>
    <w:rsid w:val="00AC1C4C"/>
    <w:rsid w:val="00AC77EA"/>
    <w:rsid w:val="00AD4BF4"/>
    <w:rsid w:val="00AD6231"/>
    <w:rsid w:val="00AD70F8"/>
    <w:rsid w:val="00AE1D74"/>
    <w:rsid w:val="00AE75D8"/>
    <w:rsid w:val="00AF0763"/>
    <w:rsid w:val="00AF185D"/>
    <w:rsid w:val="00AF2FBB"/>
    <w:rsid w:val="00AF3F46"/>
    <w:rsid w:val="00B01943"/>
    <w:rsid w:val="00B02D95"/>
    <w:rsid w:val="00B03583"/>
    <w:rsid w:val="00B11553"/>
    <w:rsid w:val="00B13B6D"/>
    <w:rsid w:val="00B13CF6"/>
    <w:rsid w:val="00B21EB9"/>
    <w:rsid w:val="00B22421"/>
    <w:rsid w:val="00B26E9D"/>
    <w:rsid w:val="00B30580"/>
    <w:rsid w:val="00B34372"/>
    <w:rsid w:val="00B34582"/>
    <w:rsid w:val="00B36281"/>
    <w:rsid w:val="00B44BF0"/>
    <w:rsid w:val="00B4565E"/>
    <w:rsid w:val="00B468CB"/>
    <w:rsid w:val="00B511BD"/>
    <w:rsid w:val="00B53538"/>
    <w:rsid w:val="00B55DC3"/>
    <w:rsid w:val="00B55EC1"/>
    <w:rsid w:val="00B601D3"/>
    <w:rsid w:val="00B6048A"/>
    <w:rsid w:val="00B61A29"/>
    <w:rsid w:val="00B63333"/>
    <w:rsid w:val="00B659FB"/>
    <w:rsid w:val="00B73921"/>
    <w:rsid w:val="00B84510"/>
    <w:rsid w:val="00B91296"/>
    <w:rsid w:val="00B96066"/>
    <w:rsid w:val="00B96115"/>
    <w:rsid w:val="00B9721C"/>
    <w:rsid w:val="00BA013E"/>
    <w:rsid w:val="00BA1AC6"/>
    <w:rsid w:val="00BA3FAE"/>
    <w:rsid w:val="00BB27B0"/>
    <w:rsid w:val="00BB4080"/>
    <w:rsid w:val="00BB5BC4"/>
    <w:rsid w:val="00BB5C73"/>
    <w:rsid w:val="00BC1F7A"/>
    <w:rsid w:val="00BD703D"/>
    <w:rsid w:val="00BE1B54"/>
    <w:rsid w:val="00BE3908"/>
    <w:rsid w:val="00BF0C06"/>
    <w:rsid w:val="00BF46CF"/>
    <w:rsid w:val="00BF7BC7"/>
    <w:rsid w:val="00C00B8E"/>
    <w:rsid w:val="00C03223"/>
    <w:rsid w:val="00C03B8F"/>
    <w:rsid w:val="00C052EA"/>
    <w:rsid w:val="00C06A0A"/>
    <w:rsid w:val="00C06DC3"/>
    <w:rsid w:val="00C10F8C"/>
    <w:rsid w:val="00C129DB"/>
    <w:rsid w:val="00C12FCA"/>
    <w:rsid w:val="00C13D83"/>
    <w:rsid w:val="00C16908"/>
    <w:rsid w:val="00C17394"/>
    <w:rsid w:val="00C22A34"/>
    <w:rsid w:val="00C22AFD"/>
    <w:rsid w:val="00C247A7"/>
    <w:rsid w:val="00C27C3C"/>
    <w:rsid w:val="00C32EBD"/>
    <w:rsid w:val="00C349ED"/>
    <w:rsid w:val="00C37610"/>
    <w:rsid w:val="00C43188"/>
    <w:rsid w:val="00C47E91"/>
    <w:rsid w:val="00C51020"/>
    <w:rsid w:val="00C54CFE"/>
    <w:rsid w:val="00C570DC"/>
    <w:rsid w:val="00C6035D"/>
    <w:rsid w:val="00C61847"/>
    <w:rsid w:val="00C637D1"/>
    <w:rsid w:val="00C6486C"/>
    <w:rsid w:val="00C64F4B"/>
    <w:rsid w:val="00C72BCF"/>
    <w:rsid w:val="00C7548F"/>
    <w:rsid w:val="00C774FD"/>
    <w:rsid w:val="00C8550D"/>
    <w:rsid w:val="00C95756"/>
    <w:rsid w:val="00CA1498"/>
    <w:rsid w:val="00CA20A8"/>
    <w:rsid w:val="00CA40C6"/>
    <w:rsid w:val="00CA526C"/>
    <w:rsid w:val="00CB1BC1"/>
    <w:rsid w:val="00CB30E2"/>
    <w:rsid w:val="00CB5058"/>
    <w:rsid w:val="00CB58E2"/>
    <w:rsid w:val="00CC0AB3"/>
    <w:rsid w:val="00CC14D6"/>
    <w:rsid w:val="00CC1C2C"/>
    <w:rsid w:val="00CC4F2C"/>
    <w:rsid w:val="00CC646C"/>
    <w:rsid w:val="00CD2A47"/>
    <w:rsid w:val="00CE0700"/>
    <w:rsid w:val="00CE0CD7"/>
    <w:rsid w:val="00CE0EC3"/>
    <w:rsid w:val="00CE2C08"/>
    <w:rsid w:val="00CE646B"/>
    <w:rsid w:val="00CE6733"/>
    <w:rsid w:val="00CF0C44"/>
    <w:rsid w:val="00CF2490"/>
    <w:rsid w:val="00CF2D50"/>
    <w:rsid w:val="00CF3E03"/>
    <w:rsid w:val="00CF70D4"/>
    <w:rsid w:val="00CF725B"/>
    <w:rsid w:val="00CF7761"/>
    <w:rsid w:val="00D0248B"/>
    <w:rsid w:val="00D0401A"/>
    <w:rsid w:val="00D05E43"/>
    <w:rsid w:val="00D07573"/>
    <w:rsid w:val="00D112FE"/>
    <w:rsid w:val="00D13ABC"/>
    <w:rsid w:val="00D15CE2"/>
    <w:rsid w:val="00D162E8"/>
    <w:rsid w:val="00D163AF"/>
    <w:rsid w:val="00D16ECF"/>
    <w:rsid w:val="00D261FD"/>
    <w:rsid w:val="00D26726"/>
    <w:rsid w:val="00D301BE"/>
    <w:rsid w:val="00D30877"/>
    <w:rsid w:val="00D30920"/>
    <w:rsid w:val="00D346B3"/>
    <w:rsid w:val="00D346FF"/>
    <w:rsid w:val="00D36B79"/>
    <w:rsid w:val="00D4138D"/>
    <w:rsid w:val="00D42F1F"/>
    <w:rsid w:val="00D43B09"/>
    <w:rsid w:val="00D447B9"/>
    <w:rsid w:val="00D519D0"/>
    <w:rsid w:val="00D561F3"/>
    <w:rsid w:val="00D70CAB"/>
    <w:rsid w:val="00D70F7A"/>
    <w:rsid w:val="00D717AB"/>
    <w:rsid w:val="00D72A22"/>
    <w:rsid w:val="00D82D3B"/>
    <w:rsid w:val="00D82F63"/>
    <w:rsid w:val="00D864CB"/>
    <w:rsid w:val="00D90B83"/>
    <w:rsid w:val="00D91B41"/>
    <w:rsid w:val="00D93360"/>
    <w:rsid w:val="00D939FD"/>
    <w:rsid w:val="00D94226"/>
    <w:rsid w:val="00DA1579"/>
    <w:rsid w:val="00DA15B8"/>
    <w:rsid w:val="00DA19D7"/>
    <w:rsid w:val="00DA4C9C"/>
    <w:rsid w:val="00DA6742"/>
    <w:rsid w:val="00DB51AB"/>
    <w:rsid w:val="00DC1144"/>
    <w:rsid w:val="00DC59C5"/>
    <w:rsid w:val="00DC5DA6"/>
    <w:rsid w:val="00DC6545"/>
    <w:rsid w:val="00DC781C"/>
    <w:rsid w:val="00DD1889"/>
    <w:rsid w:val="00DD3B50"/>
    <w:rsid w:val="00DD4A1D"/>
    <w:rsid w:val="00DE0C4C"/>
    <w:rsid w:val="00DE1FE0"/>
    <w:rsid w:val="00DE2776"/>
    <w:rsid w:val="00DE3713"/>
    <w:rsid w:val="00DE399E"/>
    <w:rsid w:val="00DE3BE4"/>
    <w:rsid w:val="00DE7CAE"/>
    <w:rsid w:val="00DF0587"/>
    <w:rsid w:val="00DF27C6"/>
    <w:rsid w:val="00DF3946"/>
    <w:rsid w:val="00DF4553"/>
    <w:rsid w:val="00DF4713"/>
    <w:rsid w:val="00DF4CAC"/>
    <w:rsid w:val="00DF7AE9"/>
    <w:rsid w:val="00E0097D"/>
    <w:rsid w:val="00E01D14"/>
    <w:rsid w:val="00E02831"/>
    <w:rsid w:val="00E07367"/>
    <w:rsid w:val="00E12646"/>
    <w:rsid w:val="00E20209"/>
    <w:rsid w:val="00E22DE6"/>
    <w:rsid w:val="00E23932"/>
    <w:rsid w:val="00E26096"/>
    <w:rsid w:val="00E3065D"/>
    <w:rsid w:val="00E30CDB"/>
    <w:rsid w:val="00E31D5E"/>
    <w:rsid w:val="00E332AE"/>
    <w:rsid w:val="00E33F1F"/>
    <w:rsid w:val="00E40E08"/>
    <w:rsid w:val="00E44111"/>
    <w:rsid w:val="00E45B18"/>
    <w:rsid w:val="00E50407"/>
    <w:rsid w:val="00E55E17"/>
    <w:rsid w:val="00E57593"/>
    <w:rsid w:val="00E60A1B"/>
    <w:rsid w:val="00E61D91"/>
    <w:rsid w:val="00E6321C"/>
    <w:rsid w:val="00E635D4"/>
    <w:rsid w:val="00E63BF8"/>
    <w:rsid w:val="00E65B9C"/>
    <w:rsid w:val="00E70259"/>
    <w:rsid w:val="00E710B7"/>
    <w:rsid w:val="00E80ED8"/>
    <w:rsid w:val="00E85610"/>
    <w:rsid w:val="00E85FD4"/>
    <w:rsid w:val="00E8633D"/>
    <w:rsid w:val="00EA3B1F"/>
    <w:rsid w:val="00EA5E03"/>
    <w:rsid w:val="00EB0EFB"/>
    <w:rsid w:val="00EB17CF"/>
    <w:rsid w:val="00EB2EA1"/>
    <w:rsid w:val="00EB39C9"/>
    <w:rsid w:val="00EC2663"/>
    <w:rsid w:val="00EC2A41"/>
    <w:rsid w:val="00EC5139"/>
    <w:rsid w:val="00EC7AAD"/>
    <w:rsid w:val="00ED121C"/>
    <w:rsid w:val="00ED309A"/>
    <w:rsid w:val="00ED5796"/>
    <w:rsid w:val="00ED5C2A"/>
    <w:rsid w:val="00EE1BC5"/>
    <w:rsid w:val="00EE3C1F"/>
    <w:rsid w:val="00EE5A74"/>
    <w:rsid w:val="00EF2158"/>
    <w:rsid w:val="00EF3403"/>
    <w:rsid w:val="00EF5489"/>
    <w:rsid w:val="00EF6999"/>
    <w:rsid w:val="00EF6DD3"/>
    <w:rsid w:val="00F03B60"/>
    <w:rsid w:val="00F0490F"/>
    <w:rsid w:val="00F05549"/>
    <w:rsid w:val="00F07DC3"/>
    <w:rsid w:val="00F10021"/>
    <w:rsid w:val="00F12401"/>
    <w:rsid w:val="00F15F18"/>
    <w:rsid w:val="00F2239B"/>
    <w:rsid w:val="00F23F62"/>
    <w:rsid w:val="00F2785B"/>
    <w:rsid w:val="00F31473"/>
    <w:rsid w:val="00F31C1C"/>
    <w:rsid w:val="00F33742"/>
    <w:rsid w:val="00F42FA7"/>
    <w:rsid w:val="00F45481"/>
    <w:rsid w:val="00F45AC5"/>
    <w:rsid w:val="00F50422"/>
    <w:rsid w:val="00F514FE"/>
    <w:rsid w:val="00F52C26"/>
    <w:rsid w:val="00F57C18"/>
    <w:rsid w:val="00F57FA1"/>
    <w:rsid w:val="00F62594"/>
    <w:rsid w:val="00F6682B"/>
    <w:rsid w:val="00F70B60"/>
    <w:rsid w:val="00F75903"/>
    <w:rsid w:val="00F7633B"/>
    <w:rsid w:val="00F776FA"/>
    <w:rsid w:val="00F839F7"/>
    <w:rsid w:val="00F83E1C"/>
    <w:rsid w:val="00F83EDF"/>
    <w:rsid w:val="00F90175"/>
    <w:rsid w:val="00F90F82"/>
    <w:rsid w:val="00F97D19"/>
    <w:rsid w:val="00F97DF1"/>
    <w:rsid w:val="00FA039C"/>
    <w:rsid w:val="00FA0EE8"/>
    <w:rsid w:val="00FA21AE"/>
    <w:rsid w:val="00FA32F2"/>
    <w:rsid w:val="00FA4ABB"/>
    <w:rsid w:val="00FA6F6A"/>
    <w:rsid w:val="00FA746B"/>
    <w:rsid w:val="00FA7D1D"/>
    <w:rsid w:val="00FB5437"/>
    <w:rsid w:val="00FB6B80"/>
    <w:rsid w:val="00FB710F"/>
    <w:rsid w:val="00FC33DB"/>
    <w:rsid w:val="00FC3D07"/>
    <w:rsid w:val="00FD3AEA"/>
    <w:rsid w:val="00FD5A16"/>
    <w:rsid w:val="00FD5F68"/>
    <w:rsid w:val="00FD76B0"/>
    <w:rsid w:val="00FE1646"/>
    <w:rsid w:val="00FE4EE2"/>
    <w:rsid w:val="00FE5167"/>
    <w:rsid w:val="00FE71BC"/>
    <w:rsid w:val="00FF0D95"/>
    <w:rsid w:val="00FF7125"/>
    <w:rsid w:val="00FF73C9"/>
    <w:rsid w:val="00FF7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2D90F0A1"/>
  <w15:docId w15:val="{F6E2A633-492D-4B4A-8FC8-B1650EC89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134CA5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06A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34CA5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link w:val="GeenafstandChar"/>
    <w:uiPriority w:val="1"/>
    <w:qFormat/>
    <w:rsid w:val="00EF6999"/>
    <w:pPr>
      <w:spacing w:after="0" w:line="240" w:lineRule="auto"/>
    </w:p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EF6999"/>
  </w:style>
  <w:style w:type="paragraph" w:styleId="Normaalweb">
    <w:name w:val="Normal (Web)"/>
    <w:basedOn w:val="Standaard"/>
    <w:uiPriority w:val="99"/>
    <w:semiHidden/>
    <w:unhideWhenUsed/>
    <w:rsid w:val="001A2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28A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A28A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A28A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28A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28A6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28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28A6"/>
    <w:rPr>
      <w:rFonts w:ascii="Segoe UI" w:hAnsi="Segoe UI" w:cs="Segoe UI"/>
      <w:sz w:val="18"/>
      <w:szCs w:val="18"/>
    </w:rPr>
  </w:style>
  <w:style w:type="table" w:styleId="Tabelraster">
    <w:name w:val="Table Grid"/>
    <w:basedOn w:val="Standaardtabel"/>
    <w:uiPriority w:val="59"/>
    <w:rsid w:val="00143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E0C5C"/>
    <w:rPr>
      <w:color w:val="0000FF"/>
      <w:u w:val="single"/>
    </w:rPr>
  </w:style>
  <w:style w:type="paragraph" w:customStyle="1" w:styleId="EndNoteBibliography">
    <w:name w:val="EndNote Bibliography"/>
    <w:basedOn w:val="Standaard"/>
    <w:link w:val="EndNoteBibliographyChar"/>
    <w:rsid w:val="001B51E3"/>
    <w:pPr>
      <w:spacing w:line="240" w:lineRule="auto"/>
    </w:pPr>
    <w:rPr>
      <w:rFonts w:ascii="Calibri" w:eastAsia="Calibri" w:hAnsi="Calibri" w:cs="Calibri"/>
      <w:noProof/>
      <w:lang w:val="nl-NL" w:eastAsia="nl-NL"/>
    </w:rPr>
  </w:style>
  <w:style w:type="character" w:customStyle="1" w:styleId="EndNoteBibliographyChar">
    <w:name w:val="EndNote Bibliography Char"/>
    <w:basedOn w:val="Standaardalinea-lettertype"/>
    <w:link w:val="EndNoteBibliography"/>
    <w:rsid w:val="001B51E3"/>
    <w:rPr>
      <w:rFonts w:ascii="Calibri" w:eastAsia="Calibri" w:hAnsi="Calibri" w:cs="Calibri"/>
      <w:noProof/>
      <w:lang w:val="nl-NL" w:eastAsia="nl-NL"/>
    </w:rPr>
  </w:style>
  <w:style w:type="paragraph" w:customStyle="1" w:styleId="EndNoteBibliographyTitle">
    <w:name w:val="EndNote Bibliography Title"/>
    <w:basedOn w:val="Standaard"/>
    <w:link w:val="EndNoteBibliographyTitleChar"/>
    <w:rsid w:val="00D447B9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GeenafstandChar"/>
    <w:link w:val="EndNoteBibliographyTitle"/>
    <w:rsid w:val="00D447B9"/>
    <w:rPr>
      <w:rFonts w:ascii="Calibri" w:hAnsi="Calibri" w:cs="Calibri"/>
      <w:noProof/>
    </w:rPr>
  </w:style>
  <w:style w:type="paragraph" w:styleId="Lijstalinea">
    <w:name w:val="List Paragraph"/>
    <w:basedOn w:val="Standaard"/>
    <w:uiPriority w:val="34"/>
    <w:qFormat/>
    <w:rsid w:val="005B2BE2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3718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71898"/>
  </w:style>
  <w:style w:type="paragraph" w:styleId="Voettekst">
    <w:name w:val="footer"/>
    <w:basedOn w:val="Standaard"/>
    <w:link w:val="VoettekstChar"/>
    <w:uiPriority w:val="99"/>
    <w:unhideWhenUsed/>
    <w:rsid w:val="003718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71898"/>
  </w:style>
  <w:style w:type="paragraph" w:styleId="Eindnoottekst">
    <w:name w:val="endnote text"/>
    <w:basedOn w:val="Standaard"/>
    <w:link w:val="EindnoottekstChar"/>
    <w:uiPriority w:val="99"/>
    <w:semiHidden/>
    <w:unhideWhenUsed/>
    <w:rsid w:val="003874A5"/>
    <w:pPr>
      <w:spacing w:after="0"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3874A5"/>
    <w:rPr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3874A5"/>
    <w:rPr>
      <w:vertAlign w:val="superscript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D76B0"/>
    <w:rPr>
      <w:color w:val="605E5C"/>
      <w:shd w:val="clear" w:color="auto" w:fill="E1DFDD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E80ED8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C129DB"/>
    <w:pPr>
      <w:spacing w:after="0" w:line="240" w:lineRule="auto"/>
    </w:p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EA3B1F"/>
    <w:rPr>
      <w:color w:val="605E5C"/>
      <w:shd w:val="clear" w:color="auto" w:fill="E1DFDD"/>
    </w:rPr>
  </w:style>
  <w:style w:type="character" w:customStyle="1" w:styleId="Onopgelostemelding4">
    <w:name w:val="Onopgeloste melding4"/>
    <w:basedOn w:val="Standaardalinea-lettertype"/>
    <w:uiPriority w:val="99"/>
    <w:semiHidden/>
    <w:unhideWhenUsed/>
    <w:rsid w:val="004B4E9A"/>
    <w:rPr>
      <w:color w:val="605E5C"/>
      <w:shd w:val="clear" w:color="auto" w:fill="E1DFDD"/>
    </w:rPr>
  </w:style>
  <w:style w:type="character" w:customStyle="1" w:styleId="Onopgelostemelding5">
    <w:name w:val="Onopgeloste melding5"/>
    <w:basedOn w:val="Standaardalinea-lettertype"/>
    <w:uiPriority w:val="99"/>
    <w:semiHidden/>
    <w:unhideWhenUsed/>
    <w:rsid w:val="003F4D82"/>
    <w:rPr>
      <w:color w:val="605E5C"/>
      <w:shd w:val="clear" w:color="auto" w:fill="E1DFDD"/>
    </w:rPr>
  </w:style>
  <w:style w:type="character" w:customStyle="1" w:styleId="Onopgelostemelding6">
    <w:name w:val="Onopgeloste melding6"/>
    <w:basedOn w:val="Standaardalinea-lettertype"/>
    <w:uiPriority w:val="99"/>
    <w:semiHidden/>
    <w:unhideWhenUsed/>
    <w:rsid w:val="00276398"/>
    <w:rPr>
      <w:color w:val="605E5C"/>
      <w:shd w:val="clear" w:color="auto" w:fill="E1DFDD"/>
    </w:rPr>
  </w:style>
  <w:style w:type="character" w:customStyle="1" w:styleId="Kop3Char">
    <w:name w:val="Kop 3 Char"/>
    <w:basedOn w:val="Standaardalinea-lettertype"/>
    <w:link w:val="Kop3"/>
    <w:uiPriority w:val="9"/>
    <w:rsid w:val="00806AE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E126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4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27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6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3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jpeg"/><Relationship Id="rId18" Type="http://schemas.openxmlformats.org/officeDocument/2006/relationships/hyperlink" Target="https://doi.org/10.1371/journal.pone.0165641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doi.org/10.1111/apa.14495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1016/j.chiabu.2013.11.005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.puiman@erasmusmc.n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10" Type="http://schemas.openxmlformats.org/officeDocument/2006/relationships/endnotes" Target="endnotes.xml"/><Relationship Id="rId19" Type="http://schemas.openxmlformats.org/officeDocument/2006/relationships/hyperlink" Target="https://doi.org/10.1136/bmjopen-2015-010788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torage\v\vcl10\ALKG\Data\ALKG\Onderzoek\ALKG_Research\Studenten\Feline\RESEARCH\SCAN\Submissions%20SCAN\Child%20Abuse%20&amp;%20Neglect%20Submission%20SCAN\Graph%20Validity%20of%20screening%20instruments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Sheet3!$J$1</c:f>
              <c:strCache>
                <c:ptCount val="1"/>
                <c:pt idx="0">
                  <c:v>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>
                  <a:lumMod val="50000"/>
                </a:schemeClr>
              </a:solidFill>
              <a:ln>
                <a:solidFill>
                  <a:schemeClr val="accent1">
                    <a:lumMod val="5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42A-44D2-BE61-E4C6640747EE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>
                  <a:lumMod val="50000"/>
                </a:schemeClr>
              </a:solidFill>
              <a:ln>
                <a:solidFill>
                  <a:schemeClr val="accent1">
                    <a:lumMod val="5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42A-44D2-BE61-E4C6640747EE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>
                  <a:lumMod val="50000"/>
                </a:schemeClr>
              </a:solidFill>
              <a:ln>
                <a:solidFill>
                  <a:schemeClr val="accent1">
                    <a:lumMod val="5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42A-44D2-BE61-E4C6640747EE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>
                  <a:lumMod val="50000"/>
                </a:schemeClr>
              </a:solidFill>
              <a:ln>
                <a:solidFill>
                  <a:schemeClr val="accent1">
                    <a:lumMod val="5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442A-44D2-BE61-E4C6640747EE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>
                  <a:lumMod val="50000"/>
                </a:schemeClr>
              </a:solidFill>
              <a:ln>
                <a:solidFill>
                  <a:schemeClr val="accent1">
                    <a:lumMod val="5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442A-44D2-BE61-E4C6640747EE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>
                  <a:lumMod val="50000"/>
                </a:schemeClr>
              </a:solidFill>
              <a:ln>
                <a:solidFill>
                  <a:schemeClr val="accent1">
                    <a:lumMod val="5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442A-44D2-BE61-E4C6640747EE}"/>
              </c:ext>
            </c:extLst>
          </c:dPt>
          <c:dPt>
            <c:idx val="6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442A-44D2-BE61-E4C6640747EE}"/>
              </c:ext>
            </c:extLst>
          </c:dPt>
          <c:dPt>
            <c:idx val="7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solidFill>
                  <a:schemeClr val="accent1">
                    <a:lumMod val="75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F-442A-44D2-BE61-E4C6640747EE}"/>
              </c:ext>
            </c:extLst>
          </c:dPt>
          <c:dPt>
            <c:idx val="8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solidFill>
                  <a:schemeClr val="accent1">
                    <a:lumMod val="75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1-442A-44D2-BE61-E4C6640747EE}"/>
              </c:ext>
            </c:extLst>
          </c:dPt>
          <c:dPt>
            <c:idx val="9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solidFill>
                  <a:schemeClr val="accent1">
                    <a:lumMod val="75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3-442A-44D2-BE61-E4C6640747EE}"/>
              </c:ext>
            </c:extLst>
          </c:dPt>
          <c:dPt>
            <c:idx val="10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solidFill>
                  <a:schemeClr val="accent1">
                    <a:lumMod val="75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5-442A-44D2-BE61-E4C6640747EE}"/>
              </c:ext>
            </c:extLst>
          </c:dPt>
          <c:dPt>
            <c:idx val="11"/>
            <c:invertIfNegative val="0"/>
            <c:bubble3D val="0"/>
            <c:spPr>
              <a:solidFill>
                <a:schemeClr val="accent1">
                  <a:lumMod val="75000"/>
                </a:schemeClr>
              </a:solidFill>
              <a:ln>
                <a:solidFill>
                  <a:schemeClr val="accent1">
                    <a:lumMod val="75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7-442A-44D2-BE61-E4C6640747EE}"/>
              </c:ext>
            </c:extLst>
          </c:dPt>
          <c:dPt>
            <c:idx val="18"/>
            <c:invertIfNegative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solidFill>
                  <a:schemeClr val="accent1">
                    <a:lumMod val="60000"/>
                    <a:lumOff val="4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9-442A-44D2-BE61-E4C6640747EE}"/>
              </c:ext>
            </c:extLst>
          </c:dPt>
          <c:dPt>
            <c:idx val="19"/>
            <c:invertIfNegative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solidFill>
                  <a:schemeClr val="accent1">
                    <a:lumMod val="60000"/>
                    <a:lumOff val="4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B-442A-44D2-BE61-E4C6640747EE}"/>
              </c:ext>
            </c:extLst>
          </c:dPt>
          <c:dPt>
            <c:idx val="20"/>
            <c:invertIfNegative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solidFill>
                  <a:schemeClr val="accent1">
                    <a:lumMod val="60000"/>
                    <a:lumOff val="4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D-442A-44D2-BE61-E4C6640747EE}"/>
              </c:ext>
            </c:extLst>
          </c:dPt>
          <c:dPt>
            <c:idx val="21"/>
            <c:invertIfNegative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solidFill>
                  <a:schemeClr val="accent1">
                    <a:lumMod val="60000"/>
                    <a:lumOff val="4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F-442A-44D2-BE61-E4C6640747EE}"/>
              </c:ext>
            </c:extLst>
          </c:dPt>
          <c:dPt>
            <c:idx val="22"/>
            <c:invertIfNegative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solidFill>
                  <a:schemeClr val="accent1">
                    <a:lumMod val="60000"/>
                    <a:lumOff val="4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1-442A-44D2-BE61-E4C6640747EE}"/>
              </c:ext>
            </c:extLst>
          </c:dPt>
          <c:dPt>
            <c:idx val="23"/>
            <c:invertIfNegative val="0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>
                <a:solidFill>
                  <a:schemeClr val="accent1">
                    <a:lumMod val="60000"/>
                    <a:lumOff val="4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23-442A-44D2-BE61-E4C6640747EE}"/>
              </c:ext>
            </c:extLst>
          </c:dPt>
          <c:errBars>
            <c:errBarType val="both"/>
            <c:errValType val="cust"/>
            <c:noEndCap val="0"/>
            <c:plus>
              <c:numRef>
                <c:f>Sheet3!$L$2:$L$25</c:f>
                <c:numCache>
                  <c:formatCode>General</c:formatCode>
                  <c:ptCount val="24"/>
                  <c:pt idx="0">
                    <c:v>4.4999999999999998E-2</c:v>
                  </c:pt>
                  <c:pt idx="1">
                    <c:v>0.13950000000000001</c:v>
                  </c:pt>
                  <c:pt idx="2">
                    <c:v>9.5699999999999993E-2</c:v>
                  </c:pt>
                  <c:pt idx="3">
                    <c:v>0.114</c:v>
                  </c:pt>
                  <c:pt idx="4">
                    <c:v>0.109</c:v>
                  </c:pt>
                  <c:pt idx="5">
                    <c:v>0</c:v>
                  </c:pt>
                  <c:pt idx="6">
                    <c:v>6.4999999999999997E-3</c:v>
                  </c:pt>
                  <c:pt idx="7">
                    <c:v>4.4999999999999997E-3</c:v>
                  </c:pt>
                  <c:pt idx="8">
                    <c:v>7.7000000000000002E-3</c:v>
                  </c:pt>
                  <c:pt idx="9">
                    <c:v>3.0000000000000001E-3</c:v>
                  </c:pt>
                  <c:pt idx="10">
                    <c:v>6.0000000000000001E-3</c:v>
                  </c:pt>
                  <c:pt idx="11">
                    <c:v>2.4E-2</c:v>
                  </c:pt>
                  <c:pt idx="12">
                    <c:v>2.06E-2</c:v>
                  </c:pt>
                  <c:pt idx="13">
                    <c:v>0.1022</c:v>
                  </c:pt>
                  <c:pt idx="14">
                    <c:v>0.12820000000000001</c:v>
                  </c:pt>
                  <c:pt idx="15">
                    <c:v>6.9000000000000006E-2</c:v>
                  </c:pt>
                  <c:pt idx="16">
                    <c:v>8.6999999999999994E-2</c:v>
                  </c:pt>
                  <c:pt idx="17">
                    <c:v>5.5E-2</c:v>
                  </c:pt>
                  <c:pt idx="18">
                    <c:v>8.9999999999999993E-3</c:v>
                  </c:pt>
                  <c:pt idx="19">
                    <c:v>1E-3</c:v>
                  </c:pt>
                  <c:pt idx="20">
                    <c:v>1.1999999999999999E-3</c:v>
                  </c:pt>
                  <c:pt idx="21">
                    <c:v>2E-3</c:v>
                  </c:pt>
                  <c:pt idx="22">
                    <c:v>2E-3</c:v>
                  </c:pt>
                  <c:pt idx="23">
                    <c:v>0</c:v>
                  </c:pt>
                </c:numCache>
              </c:numRef>
            </c:plus>
            <c:minus>
              <c:numRef>
                <c:f>Sheet3!$K$2:$K$25</c:f>
                <c:numCache>
                  <c:formatCode>General</c:formatCode>
                  <c:ptCount val="24"/>
                  <c:pt idx="0">
                    <c:v>0.127</c:v>
                  </c:pt>
                  <c:pt idx="1">
                    <c:v>9.9500000000000005E-2</c:v>
                  </c:pt>
                  <c:pt idx="2">
                    <c:v>9.5699999999999993E-2</c:v>
                  </c:pt>
                  <c:pt idx="3">
                    <c:v>7.8E-2</c:v>
                  </c:pt>
                  <c:pt idx="4">
                    <c:v>6.9000000000000006E-2</c:v>
                  </c:pt>
                  <c:pt idx="5">
                    <c:v>0.70799999999999996</c:v>
                  </c:pt>
                  <c:pt idx="6">
                    <c:v>2E-3</c:v>
                  </c:pt>
                  <c:pt idx="7">
                    <c:v>4.4999999999999997E-3</c:v>
                  </c:pt>
                  <c:pt idx="8">
                    <c:v>7.7000000000000002E-3</c:v>
                  </c:pt>
                  <c:pt idx="9">
                    <c:v>4.0000000000000001E-3</c:v>
                  </c:pt>
                  <c:pt idx="10">
                    <c:v>0</c:v>
                  </c:pt>
                  <c:pt idx="11">
                    <c:v>2.8000000000000001E-2</c:v>
                  </c:pt>
                  <c:pt idx="12">
                    <c:v>1.0500000000000001E-2</c:v>
                  </c:pt>
                  <c:pt idx="13">
                    <c:v>0.1011</c:v>
                  </c:pt>
                  <c:pt idx="14">
                    <c:v>0.1173</c:v>
                  </c:pt>
                  <c:pt idx="15">
                    <c:v>4.3999999999999997E-2</c:v>
                  </c:pt>
                  <c:pt idx="16">
                    <c:v>5.3999999999999999E-2</c:v>
                  </c:pt>
                  <c:pt idx="17">
                    <c:v>2.4E-2</c:v>
                  </c:pt>
                  <c:pt idx="18">
                    <c:v>7.0000000000000001E-3</c:v>
                  </c:pt>
                  <c:pt idx="19">
                    <c:v>1.2999999999999999E-3</c:v>
                  </c:pt>
                  <c:pt idx="20">
                    <c:v>2.2000000000000001E-3</c:v>
                  </c:pt>
                  <c:pt idx="21">
                    <c:v>3.0000000000000001E-3</c:v>
                  </c:pt>
                  <c:pt idx="22">
                    <c:v>4.0000000000000001E-3</c:v>
                  </c:pt>
                  <c:pt idx="23">
                    <c:v>6.0000000000000001E-3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multiLvlStrRef>
              <c:f>Sheet3!$H$2:$I$25</c:f>
              <c:multiLvlStrCache>
                <c:ptCount val="24"/>
                <c:lvl>
                  <c:pt idx="0">
                    <c:v>1+2</c:v>
                  </c:pt>
                  <c:pt idx="1">
                    <c:v>3*</c:v>
                  </c:pt>
                  <c:pt idx="2">
                    <c:v>4*</c:v>
                  </c:pt>
                  <c:pt idx="3">
                    <c:v>5</c:v>
                  </c:pt>
                  <c:pt idx="4">
                    <c:v>6</c:v>
                  </c:pt>
                  <c:pt idx="5">
                    <c:v>7</c:v>
                  </c:pt>
                  <c:pt idx="6">
                    <c:v>1+2</c:v>
                  </c:pt>
                  <c:pt idx="7">
                    <c:v>3*</c:v>
                  </c:pt>
                  <c:pt idx="8">
                    <c:v>4*</c:v>
                  </c:pt>
                  <c:pt idx="9">
                    <c:v>5</c:v>
                  </c:pt>
                  <c:pt idx="10">
                    <c:v>6</c:v>
                  </c:pt>
                  <c:pt idx="11">
                    <c:v>7</c:v>
                  </c:pt>
                  <c:pt idx="12">
                    <c:v>1+2</c:v>
                  </c:pt>
                  <c:pt idx="13">
                    <c:v>3</c:v>
                  </c:pt>
                  <c:pt idx="14">
                    <c:v>4</c:v>
                  </c:pt>
                  <c:pt idx="15">
                    <c:v>5</c:v>
                  </c:pt>
                  <c:pt idx="16">
                    <c:v>6</c:v>
                  </c:pt>
                  <c:pt idx="17">
                    <c:v>7</c:v>
                  </c:pt>
                  <c:pt idx="18">
                    <c:v>1+2</c:v>
                  </c:pt>
                  <c:pt idx="19">
                    <c:v>3</c:v>
                  </c:pt>
                  <c:pt idx="20">
                    <c:v>4</c:v>
                  </c:pt>
                  <c:pt idx="21">
                    <c:v>5</c:v>
                  </c:pt>
                  <c:pt idx="22">
                    <c:v>6</c:v>
                  </c:pt>
                  <c:pt idx="23">
                    <c:v>7</c:v>
                  </c:pt>
                </c:lvl>
                <c:lvl>
                  <c:pt idx="0">
                    <c:v>Sensitivity</c:v>
                  </c:pt>
                  <c:pt idx="6">
                    <c:v>Specificity</c:v>
                  </c:pt>
                  <c:pt idx="12">
                    <c:v>PPV</c:v>
                  </c:pt>
                  <c:pt idx="18">
                    <c:v>NPV</c:v>
                  </c:pt>
                </c:lvl>
              </c:multiLvlStrCache>
            </c:multiLvlStrRef>
          </c:cat>
          <c:val>
            <c:numRef>
              <c:f>Sheet3!$J$2:$J$25</c:f>
              <c:numCache>
                <c:formatCode>0.00%</c:formatCode>
                <c:ptCount val="24"/>
                <c:pt idx="0">
                  <c:v>0.9</c:v>
                </c:pt>
                <c:pt idx="1">
                  <c:v>0.78790000000000004</c:v>
                </c:pt>
                <c:pt idx="2">
                  <c:v>0.83050000000000002</c:v>
                </c:pt>
                <c:pt idx="3">
                  <c:v>0.14799999999999999</c:v>
                </c:pt>
                <c:pt idx="4">
                  <c:v>0.11700000000000001</c:v>
                </c:pt>
                <c:pt idx="5">
                  <c:v>1</c:v>
                </c:pt>
                <c:pt idx="6">
                  <c:v>0.98150000000000004</c:v>
                </c:pt>
                <c:pt idx="7">
                  <c:v>0.97789999999999999</c:v>
                </c:pt>
                <c:pt idx="8">
                  <c:v>0.93799999999999994</c:v>
                </c:pt>
                <c:pt idx="9">
                  <c:v>0.98199999999999998</c:v>
                </c:pt>
                <c:pt idx="10">
                  <c:v>0.98699999999999999</c:v>
                </c:pt>
                <c:pt idx="11">
                  <c:v>0.86499999999999999</c:v>
                </c:pt>
                <c:pt idx="12">
                  <c:v>5.1700000000000003E-2</c:v>
                </c:pt>
                <c:pt idx="13">
                  <c:v>0.44740000000000002</c:v>
                </c:pt>
                <c:pt idx="14">
                  <c:v>0.4118</c:v>
                </c:pt>
                <c:pt idx="15">
                  <c:v>8.3000000000000004E-2</c:v>
                </c:pt>
                <c:pt idx="16">
                  <c:v>9.0999999999999998E-2</c:v>
                </c:pt>
                <c:pt idx="17">
                  <c:v>0.03</c:v>
                </c:pt>
                <c:pt idx="18">
                  <c:v>0.99</c:v>
                </c:pt>
                <c:pt idx="19">
                  <c:v>0.997</c:v>
                </c:pt>
                <c:pt idx="20">
                  <c:v>0.99739999999999995</c:v>
                </c:pt>
                <c:pt idx="21">
                  <c:v>0.99099999999999999</c:v>
                </c:pt>
                <c:pt idx="22">
                  <c:v>0.99099999999999999</c:v>
                </c:pt>
                <c:pt idx="2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4-442A-44D2-BE61-E4C6640747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33777064"/>
        <c:axId val="533777392"/>
      </c:barChart>
      <c:catAx>
        <c:axId val="533777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nl-NL"/>
          </a:p>
        </c:txPr>
        <c:crossAx val="533777392"/>
        <c:crosses val="autoZero"/>
        <c:auto val="1"/>
        <c:lblAlgn val="ctr"/>
        <c:lblOffset val="100"/>
        <c:noMultiLvlLbl val="0"/>
      </c:catAx>
      <c:valAx>
        <c:axId val="533777392"/>
        <c:scaling>
          <c:orientation val="minMax"/>
          <c:max val="1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nl-NL"/>
          </a:p>
        </c:txPr>
        <c:crossAx val="533777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1A69BE31F50F45B4CEC3BCFE37800F" ma:contentTypeVersion="13" ma:contentTypeDescription="Een nieuw document maken." ma:contentTypeScope="" ma:versionID="4415e40950c62f6a1a51e02dfbd28ed6">
  <xsd:schema xmlns:xsd="http://www.w3.org/2001/XMLSchema" xmlns:xs="http://www.w3.org/2001/XMLSchema" xmlns:p="http://schemas.microsoft.com/office/2006/metadata/properties" xmlns:ns3="1a37cb7b-e019-4433-b732-62eca10dcdf5" xmlns:ns4="e58a163b-f333-4cb5-a748-ed459985a563" targetNamespace="http://schemas.microsoft.com/office/2006/metadata/properties" ma:root="true" ma:fieldsID="4036c85ac7d25040667ae869480ad2d7" ns3:_="" ns4:_="">
    <xsd:import namespace="1a37cb7b-e019-4433-b732-62eca10dcdf5"/>
    <xsd:import namespace="e58a163b-f333-4cb5-a748-ed459985a56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37cb7b-e019-4433-b732-62eca10dc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a163b-f333-4cb5-a748-ed459985a56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A8140-9BFC-443D-9E82-6A5E9D9C6BE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DEDDD5-90CE-4C39-A718-737E262CF7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37cb7b-e019-4433-b732-62eca10dcdf5"/>
    <ds:schemaRef ds:uri="e58a163b-f333-4cb5-a748-ed459985a5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13D397-49DF-4740-98A7-037D0D6980F6}">
  <ds:schemaRefs>
    <ds:schemaRef ds:uri="1a37cb7b-e019-4433-b732-62eca10dcdf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e58a163b-f333-4cb5-a748-ed459985a563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36D3C979-B571-4CD3-9F95-F1F1A04973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2785</Words>
  <Characters>15318</Characters>
  <Application>Microsoft Office Word</Application>
  <DocSecurity>0</DocSecurity>
  <Lines>127</Lines>
  <Paragraphs>36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Erasmus MC</Company>
  <LinksUpToDate>false</LinksUpToDate>
  <CharactersWithSpaces>18067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 Hoedeman</dc:creator>
  <cp:keywords/>
  <dc:description/>
  <cp:lastModifiedBy>Féline Hoedeman</cp:lastModifiedBy>
  <cp:revision>5</cp:revision>
  <cp:lastPrinted>2022-04-22T08:42:00Z</cp:lastPrinted>
  <dcterms:created xsi:type="dcterms:W3CDTF">2022-05-05T15:31:00Z</dcterms:created>
  <dcterms:modified xsi:type="dcterms:W3CDTF">2022-05-06T12:26:00Z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0x010100D11A69BE31F50F45B4CEC3BCFE37800F</vt:lpwstr>
  </property>
</Properties>
</file>