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643" w:rsidRPr="00A6661B" w:rsidRDefault="00F1074B" w:rsidP="00F1074B">
      <w:pPr>
        <w:rPr>
          <w:rFonts w:ascii="Times New Roman" w:hAnsi="Times New Roman" w:cs="Times New Roman"/>
          <w:b/>
          <w:noProof/>
          <w:color w:val="000000"/>
        </w:rPr>
      </w:pPr>
      <w:r w:rsidRPr="00A6661B">
        <w:rPr>
          <w:rFonts w:ascii="Times New Roman" w:hAnsi="Times New Roman" w:cs="Times New Roman"/>
          <w:b/>
          <w:noProof/>
          <w:color w:val="000000"/>
        </w:rPr>
        <w:t xml:space="preserve">Figure </w:t>
      </w:r>
      <w:r w:rsidR="00136639" w:rsidRPr="00A6661B">
        <w:rPr>
          <w:rFonts w:ascii="Times New Roman" w:hAnsi="Times New Roman" w:cs="Times New Roman"/>
          <w:b/>
          <w:noProof/>
          <w:lang w:val="es-ES"/>
        </w:rPr>
        <w:t>S1</w:t>
      </w:r>
      <w:r w:rsidRPr="00A6661B">
        <w:rPr>
          <w:rFonts w:ascii="Times New Roman" w:hAnsi="Times New Roman" w:cs="Times New Roman"/>
          <w:b/>
          <w:noProof/>
          <w:color w:val="000000"/>
        </w:rPr>
        <w:t xml:space="preserve">. </w:t>
      </w:r>
      <w:r w:rsidR="00901643" w:rsidRPr="00A6661B">
        <w:rPr>
          <w:rFonts w:ascii="Times New Roman" w:hAnsi="Times New Roman" w:cs="Times New Roman"/>
          <w:b/>
          <w:noProof/>
          <w:color w:val="000000"/>
        </w:rPr>
        <w:t>Flowchart of participants enrolment</w:t>
      </w:r>
    </w:p>
    <w:p w:rsidR="00F1074B" w:rsidRPr="00BE2D03" w:rsidRDefault="00DF5DF8" w:rsidP="00F1074B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901065</wp:posOffset>
                </wp:positionH>
                <wp:positionV relativeFrom="paragraph">
                  <wp:posOffset>83820</wp:posOffset>
                </wp:positionV>
                <wp:extent cx="3597096" cy="2670220"/>
                <wp:effectExtent l="19050" t="19050" r="22860" b="15875"/>
                <wp:wrapNone/>
                <wp:docPr id="3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7096" cy="2670220"/>
                          <a:chOff x="0" y="643233"/>
                          <a:chExt cx="3343806" cy="2182918"/>
                        </a:xfrm>
                      </wpg:grpSpPr>
                      <wpg:grpSp>
                        <wpg:cNvPr id="4" name="Grupo 4"/>
                        <wpg:cNvGrpSpPr/>
                        <wpg:grpSpPr>
                          <a:xfrm>
                            <a:off x="0" y="643233"/>
                            <a:ext cx="1600092" cy="1555706"/>
                            <a:chOff x="0" y="643233"/>
                            <a:chExt cx="1600092" cy="1555706"/>
                          </a:xfrm>
                        </wpg:grpSpPr>
                        <wpg:grpSp>
                          <wpg:cNvPr id="6" name="Grupo 6"/>
                          <wpg:cNvGrpSpPr/>
                          <wpg:grpSpPr>
                            <a:xfrm>
                              <a:off x="0" y="643233"/>
                              <a:ext cx="504654" cy="994962"/>
                              <a:chOff x="0" y="0"/>
                              <a:chExt cx="504654" cy="994962"/>
                            </a:xfrm>
                          </wpg:grpSpPr>
                          <wpg:grpSp>
                            <wpg:cNvPr id="7" name="Grupo 7"/>
                            <wpg:cNvGrpSpPr/>
                            <wpg:grpSpPr>
                              <a:xfrm>
                                <a:off x="0" y="0"/>
                                <a:ext cx="498348" cy="452628"/>
                                <a:chOff x="0" y="0"/>
                                <a:chExt cx="498348" cy="452628"/>
                              </a:xfrm>
                            </wpg:grpSpPr>
                            <wps:wsp>
                              <wps:cNvPr id="8" name="Decisión 5"/>
                              <wps:cNvSpPr/>
                              <wps:spPr>
                                <a:xfrm>
                                  <a:off x="0" y="0"/>
                                  <a:ext cx="498348" cy="452628"/>
                                </a:xfrm>
                                <a:prstGeom prst="flowChartDecision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31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Cuadro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3738" y="111013"/>
                                  <a:ext cx="447457" cy="341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E2D03" w:rsidRPr="00AA7EBE" w:rsidRDefault="00BE2D03" w:rsidP="00BE2D03">
                                    <w:pPr>
                                      <w:pStyle w:val="NormalWeb"/>
                                      <w:spacing w:before="0" w:beforeAutospacing="0" w:after="90" w:afterAutospacing="0" w:line="256" w:lineRule="auto"/>
                                      <w:jc w:val="center"/>
                                      <w:rPr>
                                        <w:sz w:val="14"/>
                                      </w:rPr>
                                    </w:pPr>
                                    <w:r w:rsidRPr="00AA7EBE">
                                      <w:rPr>
                                        <w:sz w:val="14"/>
                                      </w:rPr>
                                      <w:t xml:space="preserve">4 </w:t>
                                    </w:r>
                                    <w:r>
                                      <w:rPr>
                                        <w:sz w:val="14"/>
                                      </w:rPr>
                                      <w:t>years</w:t>
                                    </w:r>
                                    <w:r>
                                      <w:rPr>
                                        <w:sz w:val="14"/>
                                      </w:rPr>
                                      <w:br/>
                                    </w:r>
                                    <w:r w:rsidRPr="00AA7EBE">
                                      <w:rPr>
                                        <w:sz w:val="14"/>
                                      </w:rPr>
                                      <w:t>T</w:t>
                                    </w:r>
                                    <w:r w:rsidRPr="00AA7EBE">
                                      <w:rPr>
                                        <w:sz w:val="14"/>
                                        <w:vertAlign w:val="subscript"/>
                                      </w:rPr>
                                      <w:t>0</w:t>
                                    </w:r>
                                  </w:p>
                                  <w:p w:rsidR="00BE2D03" w:rsidRDefault="00BE2D03" w:rsidP="00BE2D03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grpSp>
                          <wpg:grpSp>
                            <wpg:cNvPr id="10" name="Grupo 10"/>
                            <wpg:cNvGrpSpPr/>
                            <wpg:grpSpPr>
                              <a:xfrm>
                                <a:off x="6306" y="542334"/>
                                <a:ext cx="498348" cy="452628"/>
                                <a:chOff x="0" y="0"/>
                                <a:chExt cx="498348" cy="452628"/>
                              </a:xfrm>
                            </wpg:grpSpPr>
                            <wps:wsp>
                              <wps:cNvPr id="11" name="Decisión 33"/>
                              <wps:cNvSpPr/>
                              <wps:spPr>
                                <a:xfrm>
                                  <a:off x="0" y="0"/>
                                  <a:ext cx="498348" cy="452628"/>
                                </a:xfrm>
                                <a:prstGeom prst="flowChartDecision">
                                  <a:avLst/>
                                </a:prstGeom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  <a:ln w="317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Cuadro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432" y="103352"/>
                                  <a:ext cx="447458" cy="3416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E2D03" w:rsidRPr="00AA7EBE" w:rsidRDefault="00BE2D03" w:rsidP="00BE2D03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1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14"/>
                                      </w:rPr>
                                      <w:t>6</w:t>
                                    </w:r>
                                    <w:r w:rsidRPr="00AA7EBE">
                                      <w:rPr>
                                        <w:rFonts w:ascii="Times New Roman" w:hAnsi="Times New Roman" w:cs="Times New Roman"/>
                                        <w:sz w:val="1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sz w:val="14"/>
                                      </w:rPr>
                                      <w:t>years</w:t>
                                    </w:r>
                                    <w:r w:rsidRPr="00AA7EBE">
                                      <w:rPr>
                                        <w:rFonts w:ascii="Times New Roman" w:hAnsi="Times New Roman" w:cs="Times New Roman"/>
                                        <w:sz w:val="14"/>
                                      </w:rPr>
                                      <w:br/>
                                      <w:t>T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sz w:val="14"/>
                                        <w:vertAlign w:val="subscript"/>
                                      </w:rPr>
                                      <w:t>1</w:t>
                                    </w:r>
                                  </w:p>
                                  <w:p w:rsidR="00BE2D03" w:rsidRDefault="00BE2D03" w:rsidP="00BE2D03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14" name="Grupo 14"/>
                          <wpg:cNvGrpSpPr/>
                          <wpg:grpSpPr>
                            <a:xfrm>
                              <a:off x="0" y="732725"/>
                              <a:ext cx="1600092" cy="1466214"/>
                              <a:chOff x="0" y="732725"/>
                              <a:chExt cx="1600092" cy="1466214"/>
                            </a:xfrm>
                          </wpg:grpSpPr>
                          <wps:wsp>
                            <wps:cNvPr id="15" name="Cuadro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58692" y="1301265"/>
                                <a:ext cx="1031748" cy="26264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E2D03" w:rsidRPr="00AA7EBE" w:rsidRDefault="00901643" w:rsidP="00BE2D03">
                                  <w:pPr>
                                    <w:pStyle w:val="NormalWeb"/>
                                    <w:spacing w:before="0" w:beforeAutospacing="0" w:after="90" w:afterAutospacing="0" w:line="256" w:lineRule="auto"/>
                                    <w:jc w:val="center"/>
                                  </w:pPr>
                                  <w:r>
                                    <w:rPr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Participants 6 years-</w:t>
                                  </w:r>
                                  <w:proofErr w:type="gramStart"/>
                                  <w:r>
                                    <w:rPr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old</w:t>
                                  </w:r>
                                  <w:proofErr w:type="gramEnd"/>
                                  <w:r w:rsidR="00BE2D03">
                                    <w:rPr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  <w:lang w:val="en"/>
                                    </w:rPr>
                                    <w:br/>
                                  </w:r>
                                  <w:r w:rsidR="00BE2D03"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(n=2</w:t>
                                  </w:r>
                                  <w:r w:rsidR="00774792"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,</w:t>
                                  </w:r>
                                  <w:r w:rsidR="00BE2D03"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436</w:t>
                                  </w:r>
                                  <w:r w:rsidR="00BE2D03" w:rsidRPr="00AA7EBE"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51435" tIns="25718" rIns="51435" bIns="25718" anchor="t" anchorCtr="0"/>
                          </wps:wsp>
                          <wps:wsp>
                            <wps:cNvPr id="16" name="Conector recto de flecha 77"/>
                            <wps:cNvCnPr/>
                            <wps:spPr>
                              <a:xfrm>
                                <a:off x="1027912" y="1002687"/>
                                <a:ext cx="0" cy="245598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  <a:tailEnd type="triangle" w="sm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" name="Conector recto de flecha 77"/>
                            <wps:cNvCnPr/>
                            <wps:spPr>
                              <a:xfrm>
                                <a:off x="1027912" y="1563939"/>
                                <a:ext cx="0" cy="245110"/>
                              </a:xfrm>
                              <a:prstGeom prst="straightConnector1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  <a:tailEnd type="triangle" w="sm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g:grpSp>
                            <wpg:cNvPr id="18" name="Grupo 18"/>
                            <wpg:cNvGrpSpPr/>
                            <wpg:grpSpPr>
                              <a:xfrm>
                                <a:off x="0" y="1746819"/>
                                <a:ext cx="1583734" cy="452120"/>
                                <a:chOff x="0" y="0"/>
                                <a:chExt cx="1583734" cy="452120"/>
                              </a:xfrm>
                            </wpg:grpSpPr>
                            <wps:wsp>
                              <wps:cNvPr id="19" name="Cuadro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42334" y="107196"/>
                                  <a:ext cx="1041400" cy="25422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E2D03" w:rsidRPr="00AA7EBE" w:rsidRDefault="00BE2D03" w:rsidP="00BE2D03">
                                    <w:pPr>
                                      <w:pStyle w:val="NormalWeb"/>
                                      <w:spacing w:before="0" w:beforeAutospacing="0" w:after="90" w:afterAutospacing="0" w:line="256" w:lineRule="auto"/>
                                      <w:jc w:val="center"/>
                                    </w:pPr>
                                    <w:r>
                                      <w:rPr>
                                        <w:bCs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</w:rPr>
                                      <w:t>Participants 9 years</w:t>
                                    </w:r>
                                    <w:r w:rsidR="00901643">
                                      <w:rPr>
                                        <w:bCs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</w:rPr>
                                      <w:t>-old</w:t>
                                    </w:r>
                                    <w:r>
                                      <w:rPr>
                                        <w:bCs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Cs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  <w:lang w:val="en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</w:rPr>
                                      <w:t>(n=2</w:t>
                                    </w:r>
                                    <w:r w:rsidR="00774792"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</w:rPr>
                                      <w:t>018</w:t>
                                    </w:r>
                                    <w:r w:rsidRPr="00AA7EBE">
                                      <w:rPr>
                                        <w:rFonts w:eastAsia="Calibri"/>
                                        <w:color w:val="000000" w:themeColor="text1"/>
                                        <w:kern w:val="24"/>
                                        <w:sz w:val="16"/>
                                        <w:szCs w:val="16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vert="horz" wrap="square" lIns="51435" tIns="25718" rIns="51435" bIns="25718" anchor="t" anchorCtr="0"/>
                            </wps:wsp>
                            <wpg:grpSp>
                              <wpg:cNvPr id="20" name="Grupo 20"/>
                              <wpg:cNvGrpSpPr/>
                              <wpg:grpSpPr>
                                <a:xfrm>
                                  <a:off x="0" y="0"/>
                                  <a:ext cx="497840" cy="452120"/>
                                  <a:chOff x="0" y="0"/>
                                  <a:chExt cx="498348" cy="452628"/>
                                </a:xfrm>
                              </wpg:grpSpPr>
                              <wps:wsp>
                                <wps:cNvPr id="22" name="Decisión 43"/>
                                <wps:cNvSpPr/>
                                <wps:spPr>
                                  <a:xfrm>
                                    <a:off x="0" y="0"/>
                                    <a:ext cx="498348" cy="452628"/>
                                  </a:xfrm>
                                  <a:prstGeom prst="flowChartDecision">
                                    <a:avLst/>
                                  </a:prstGeom>
                                  <a:solidFill>
                                    <a:schemeClr val="bg1">
                                      <a:lumMod val="95000"/>
                                    </a:schemeClr>
                                  </a:solidFill>
                                  <a:ln w="317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3" name="Cuadro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3118" y="97256"/>
                                    <a:ext cx="464564" cy="3416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BE2D03" w:rsidRPr="00AA7EBE" w:rsidRDefault="00BE2D03" w:rsidP="00BE2D03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sz w:val="14"/>
                                        </w:rPr>
                                      </w:pPr>
                                      <w:r>
                                        <w:rPr>
                                          <w:rFonts w:ascii="Times New Roman" w:hAnsi="Times New Roman" w:cs="Times New Roman"/>
                                          <w:sz w:val="14"/>
                                        </w:rPr>
                                        <w:t>9</w:t>
                                      </w:r>
                                      <w:r w:rsidRPr="00AA7EBE">
                                        <w:rPr>
                                          <w:rFonts w:ascii="Times New Roman" w:hAnsi="Times New Roman" w:cs="Times New Roman"/>
                                          <w:sz w:val="14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sz w:val="14"/>
                                        </w:rPr>
                                        <w:t>years</w:t>
                                      </w:r>
                                      <w:r w:rsidRPr="00AA7EBE">
                                        <w:rPr>
                                          <w:rFonts w:ascii="Times New Roman" w:hAnsi="Times New Roman" w:cs="Times New Roman"/>
                                          <w:sz w:val="14"/>
                                        </w:rPr>
                                        <w:br/>
                                        <w:t>T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sz w:val="14"/>
                                          <w:vertAlign w:val="subscript"/>
                                        </w:rPr>
                                        <w:t>2</w:t>
                                      </w:r>
                                    </w:p>
                                    <w:p w:rsidR="00BE2D03" w:rsidRDefault="00BE2D03" w:rsidP="00BE2D03"/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24" name="Cuadro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58692" y="732725"/>
                                <a:ext cx="1041400" cy="26995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E2D03" w:rsidRPr="00AA7EBE" w:rsidRDefault="00901643" w:rsidP="00BE2D03">
                                  <w:pPr>
                                    <w:pStyle w:val="NormalWeb"/>
                                    <w:spacing w:before="0" w:beforeAutospacing="0" w:after="90" w:afterAutospacing="0" w:line="256" w:lineRule="auto"/>
                                    <w:jc w:val="center"/>
                                  </w:pPr>
                                  <w:r>
                                    <w:rPr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Participants 4 years-</w:t>
                                  </w:r>
                                  <w:proofErr w:type="gramStart"/>
                                  <w:r>
                                    <w:rPr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old</w:t>
                                  </w:r>
                                  <w:proofErr w:type="gramEnd"/>
                                  <w:r w:rsidR="00BE2D03">
                                    <w:rPr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  <w:lang w:val="en"/>
                                    </w:rPr>
                                    <w:br/>
                                  </w:r>
                                  <w:r w:rsidR="00BE2D03"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(n=3</w:t>
                                  </w:r>
                                  <w:r w:rsidR="00774792"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,</w:t>
                                  </w:r>
                                  <w:r w:rsidR="00BE2D03"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323</w:t>
                                  </w:r>
                                  <w:r w:rsidR="00BE2D03" w:rsidRPr="00AA7EBE">
                                    <w:rPr>
                                      <w:rFonts w:eastAsia="Calibr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51435" tIns="25718" rIns="51435" bIns="25718" anchor="t" anchorCtr="0"/>
                          </wps:wsp>
                        </wpg:grpSp>
                      </wpg:grpSp>
                      <wpg:grpSp>
                        <wpg:cNvPr id="25" name="Grupo 25"/>
                        <wpg:cNvGrpSpPr/>
                        <wpg:grpSpPr>
                          <a:xfrm>
                            <a:off x="1037358" y="1854015"/>
                            <a:ext cx="2306448" cy="972136"/>
                            <a:chOff x="-91453" y="12603"/>
                            <a:chExt cx="2306448" cy="972136"/>
                          </a:xfrm>
                        </wpg:grpSpPr>
                        <wps:wsp>
                          <wps:cNvPr id="26" name="Conector recto de flecha 77"/>
                          <wps:cNvCnPr/>
                          <wps:spPr>
                            <a:xfrm>
                              <a:off x="813501" y="157655"/>
                              <a:ext cx="0" cy="245598"/>
                            </a:xfrm>
                            <a:prstGeom prst="straightConnector1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  <a:tailEnd type="triangle" w="sm" len="sm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" name="Conector recto de flecha 77"/>
                          <wps:cNvCnPr/>
                          <wps:spPr>
                            <a:xfrm rot="5400000">
                              <a:off x="819807" y="-208105"/>
                              <a:ext cx="0" cy="720000"/>
                            </a:xfrm>
                            <a:prstGeom prst="straightConnector1">
                              <a:avLst/>
                            </a:prstGeom>
                            <a:ln w="3175">
                              <a:solidFill>
                                <a:schemeClr val="tx1"/>
                              </a:solidFill>
                              <a:tailEnd type="none" w="sm" len="sm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73595" y="12603"/>
                              <a:ext cx="1041400" cy="24895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E2D03" w:rsidRPr="00AA7EBE" w:rsidRDefault="00BE2D03" w:rsidP="00BE2D03">
                                <w:pPr>
                                  <w:pStyle w:val="NormalWeb"/>
                                  <w:spacing w:before="0" w:beforeAutospacing="0" w:after="90" w:afterAutospacing="0" w:line="256" w:lineRule="auto"/>
                                  <w:jc w:val="center"/>
                                </w:pPr>
                                <w:r>
                                  <w:rPr>
                                    <w:bCs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  <w:lang w:val="en"/>
                                  </w:rPr>
                                  <w:t xml:space="preserve">Blood sample </w:t>
                                </w:r>
                                <w:r>
                                  <w:rPr>
                                    <w:bCs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  <w:lang w:val="en"/>
                                  </w:rPr>
                                  <w:br/>
                                </w:r>
                                <w:r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(n=1</w:t>
                                </w:r>
                                <w:r w:rsidR="00901643"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,</w:t>
                                </w:r>
                                <w:r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958</w:t>
                                </w:r>
                                <w:r w:rsidRPr="00AA7EBE">
                                  <w:rPr>
                                    <w:rFonts w:eastAsia="Calibri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51435" tIns="25718" rIns="51435" bIns="25718" anchor="t" anchorCtr="0"/>
                        </wps:wsp>
                        <wps:wsp>
                          <wps:cNvPr id="32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91453" y="434286"/>
                              <a:ext cx="1793765" cy="55045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BE2D03" w:rsidRPr="003F778D" w:rsidRDefault="00BE2D03" w:rsidP="00BE2D03">
                                <w:pPr>
                                  <w:pStyle w:val="NormalWeb"/>
                                  <w:spacing w:before="0" w:beforeAutospacing="0" w:after="90" w:afterAutospacing="0" w:line="256" w:lineRule="auto"/>
                                  <w:jc w:val="center"/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  <w:lang w:val="en"/>
                                  </w:rPr>
                                </w:pPr>
                                <w:r w:rsidRPr="003F778D"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  <w:lang w:val="en"/>
                                  </w:rPr>
                                  <w:t>STUDY POPULATION</w:t>
                                </w:r>
                              </w:p>
                              <w:p w:rsidR="00BE2D03" w:rsidRDefault="00BE2D03" w:rsidP="00BE2D03">
                                <w:pPr>
                                  <w:pStyle w:val="NormalWeb"/>
                                  <w:spacing w:before="0" w:beforeAutospacing="0" w:after="90" w:afterAutospacing="0" w:line="256" w:lineRule="auto"/>
                                  <w:jc w:val="center"/>
                                  <w:rPr>
                                    <w:bCs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  <w:lang w:val="en"/>
                                  </w:rPr>
                                </w:pPr>
                                <w:r>
                                  <w:rPr>
                                    <w:bCs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  <w:lang w:val="en"/>
                                  </w:rPr>
                                  <w:t>Physical examination (T</w:t>
                                </w:r>
                                <w:r>
                                  <w:rPr>
                                    <w:bCs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  <w:vertAlign w:val="subscript"/>
                                    <w:lang w:val="en"/>
                                  </w:rPr>
                                  <w:t>0</w:t>
                                </w:r>
                                <w:r>
                                  <w:rPr>
                                    <w:bCs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  <w:lang w:val="en"/>
                                  </w:rPr>
                                  <w:t>, T</w:t>
                                </w:r>
                                <w:r>
                                  <w:rPr>
                                    <w:bCs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  <w:vertAlign w:val="subscript"/>
                                    <w:lang w:val="en"/>
                                  </w:rPr>
                                  <w:t>1</w:t>
                                </w:r>
                                <w:r w:rsidR="00901643">
                                  <w:rPr>
                                    <w:bCs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  <w:vertAlign w:val="subscript"/>
                                    <w:lang w:val="en"/>
                                  </w:rPr>
                                  <w:t xml:space="preserve">, </w:t>
                                </w:r>
                                <w:r>
                                  <w:rPr>
                                    <w:bCs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  <w:lang w:val="en"/>
                                  </w:rPr>
                                  <w:t>and T</w:t>
                                </w:r>
                                <w:r>
                                  <w:rPr>
                                    <w:bCs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  <w:vertAlign w:val="subscript"/>
                                    <w:lang w:val="en"/>
                                  </w:rPr>
                                  <w:t>2</w:t>
                                </w:r>
                                <w:r>
                                  <w:rPr>
                                    <w:bCs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  <w:lang w:val="en"/>
                                  </w:rPr>
                                  <w:t>) and blood sample (T</w:t>
                                </w:r>
                                <w:r>
                                  <w:rPr>
                                    <w:bCs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  <w:vertAlign w:val="subscript"/>
                                    <w:lang w:val="en"/>
                                  </w:rPr>
                                  <w:t>2</w:t>
                                </w:r>
                                <w:r>
                                  <w:rPr>
                                    <w:bCs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  <w:lang w:val="en"/>
                                  </w:rPr>
                                  <w:t>)</w:t>
                                </w:r>
                              </w:p>
                              <w:p w:rsidR="00BE2D03" w:rsidRPr="009B242F" w:rsidRDefault="00BE2D03" w:rsidP="00BE2D03">
                                <w:pPr>
                                  <w:pStyle w:val="NormalWeb"/>
                                  <w:spacing w:before="0" w:beforeAutospacing="0" w:after="90" w:afterAutospacing="0" w:line="256" w:lineRule="auto"/>
                                  <w:jc w:val="center"/>
                                  <w:rPr>
                                    <w:bCs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  <w:lang w:val="en"/>
                                  </w:rPr>
                                </w:pPr>
                                <w:r w:rsidRPr="009B242F">
                                  <w:rPr>
                                    <w:bCs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  <w:lang w:val="en"/>
                                  </w:rPr>
                                  <w:t>(n=1</w:t>
                                </w:r>
                                <w:r w:rsidR="00901643">
                                  <w:rPr>
                                    <w:bCs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  <w:lang w:val="en"/>
                                  </w:rPr>
                                  <w:t>,</w:t>
                                </w:r>
                                <w:r w:rsidRPr="009B242F">
                                  <w:rPr>
                                    <w:bCs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  <w:lang w:val="en"/>
                                  </w:rPr>
                                  <w:t>344)</w:t>
                                </w:r>
                              </w:p>
                              <w:p w:rsidR="00BE2D03" w:rsidRPr="00C9056E" w:rsidRDefault="00BE2D03" w:rsidP="00BE2D03">
                                <w:pPr>
                                  <w:pStyle w:val="NormalWeb"/>
                                  <w:spacing w:before="0" w:beforeAutospacing="0" w:after="90" w:afterAutospacing="0" w:line="168" w:lineRule="auto"/>
                                  <w:ind w:left="357"/>
                                </w:pPr>
                              </w:p>
                              <w:p w:rsidR="00BE2D03" w:rsidRPr="00AA7EBE" w:rsidRDefault="00BE2D03" w:rsidP="00BE2D03">
                                <w:pPr>
                                  <w:pStyle w:val="NormalWeb"/>
                                  <w:numPr>
                                    <w:ilvl w:val="0"/>
                                    <w:numId w:val="2"/>
                                  </w:numPr>
                                  <w:spacing w:before="0" w:beforeAutospacing="0" w:after="90" w:afterAutospacing="0" w:line="256" w:lineRule="auto"/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51435" tIns="25718" rIns="51435" bIns="25718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upo 3" o:spid="_x0000_s1026" style="position:absolute;margin-left:70.95pt;margin-top:6.6pt;width:283.25pt;height:210.25pt;z-index:251687936" coordorigin=",6432" coordsize="33438,21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">
                <v:group id="Grupo 4" o:spid="_x0000_s1027" style="position:absolute;top:6432;width:16000;height:15557" coordorigin=",6432" coordsize="16000,15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group id="Grupo 6" o:spid="_x0000_s1028" style="position:absolute;top:6432;width:5046;height:9949" coordsize="5046,9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group id="Grupo 7" o:spid="_x0000_s1029" style="position:absolute;width:4983;height:4526" coordsize="498348,452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<v:shapetype id="_x0000_t110" coordsize="21600,21600" o:spt="110" path="m10800,l,10800,10800,21600,21600,10800xe">
                        <v:stroke joinstyle="miter"/>
                        <v:path gradientshapeok="t" o:connecttype="rect" textboxrect="5400,5400,16200,16200"/>
                      </v:shapetype>
                      <v:shape id="Decisión 5" o:spid="_x0000_s1030" type="#_x0000_t110" style="position:absolute;width:498348;height:4526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" fillcolor="#f2f2f2 [3052]" strokecolor="black [3213]" strokeweight=".25pt"/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Cuadro de texto 2" o:spid="_x0000_s1031" type="#_x0000_t202" style="position:absolute;left:33738;top:111013;width:447457;height:341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      <v:textbox>
                          <w:txbxContent>
                            <w:p w:rsidR="00BE2D03" w:rsidRPr="00AA7EBE" w:rsidRDefault="00BE2D03" w:rsidP="00BE2D03">
                              <w:pPr>
                                <w:pStyle w:val="NormalWeb"/>
                                <w:spacing w:before="0" w:beforeAutospacing="0" w:after="90" w:afterAutospacing="0" w:line="256" w:lineRule="auto"/>
                                <w:jc w:val="center"/>
                                <w:rPr>
                                  <w:sz w:val="14"/>
                                </w:rPr>
                              </w:pPr>
                              <w:r w:rsidRPr="00AA7EBE">
                                <w:rPr>
                                  <w:sz w:val="14"/>
                                </w:rPr>
                                <w:t xml:space="preserve">4 </w:t>
                              </w:r>
                              <w:r>
                                <w:rPr>
                                  <w:sz w:val="14"/>
                                </w:rPr>
                                <w:t>years</w:t>
                              </w:r>
                              <w:r>
                                <w:rPr>
                                  <w:sz w:val="14"/>
                                </w:rPr>
                                <w:br/>
                              </w:r>
                              <w:r w:rsidRPr="00AA7EBE">
                                <w:rPr>
                                  <w:sz w:val="14"/>
                                </w:rPr>
                                <w:t>T</w:t>
                              </w:r>
                              <w:r w:rsidRPr="00AA7EBE">
                                <w:rPr>
                                  <w:sz w:val="14"/>
                                  <w:vertAlign w:val="subscript"/>
                                </w:rPr>
                                <w:t>0</w:t>
                              </w:r>
                            </w:p>
                            <w:p w:rsidR="00BE2D03" w:rsidRDefault="00BE2D03" w:rsidP="00BE2D03"/>
                          </w:txbxContent>
                        </v:textbox>
                      </v:shape>
                    </v:group>
                    <v:group id="Grupo 10" o:spid="_x0000_s1032" style="position:absolute;left:63;top:5423;width:4983;height:4526" coordsize="498348,452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<v:shape id="Decisión 33" o:spid="_x0000_s1033" type="#_x0000_t110" style="position:absolute;width:498348;height:4526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" fillcolor="#f2f2f2 [3052]" strokecolor="black [3213]" strokeweight=".25pt"/>
                      <v:shape id="Cuadro de texto 2" o:spid="_x0000_s1034" type="#_x0000_t202" style="position:absolute;left:27432;top:103352;width:447458;height:341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      <v:textbox>
                          <w:txbxContent>
                            <w:p w:rsidR="00BE2D03" w:rsidRPr="00AA7EBE" w:rsidRDefault="00BE2D03" w:rsidP="00BE2D03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1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14"/>
                                </w:rPr>
                                <w:t>6</w:t>
                              </w:r>
                              <w:r w:rsidRPr="00AA7EBE">
                                <w:rPr>
                                  <w:rFonts w:ascii="Times New Roman" w:hAnsi="Times New Roman" w:cs="Times New Roman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4"/>
                                </w:rPr>
                                <w:t>years</w:t>
                              </w:r>
                              <w:r w:rsidRPr="00AA7EBE">
                                <w:rPr>
                                  <w:rFonts w:ascii="Times New Roman" w:hAnsi="Times New Roman" w:cs="Times New Roman"/>
                                  <w:sz w:val="14"/>
                                </w:rPr>
                                <w:br/>
                                <w:t>T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4"/>
                                  <w:vertAlign w:val="subscript"/>
                                </w:rPr>
                                <w:t>1</w:t>
                              </w:r>
                            </w:p>
                            <w:p w:rsidR="00BE2D03" w:rsidRDefault="00BE2D03" w:rsidP="00BE2D03"/>
                          </w:txbxContent>
                        </v:textbox>
                      </v:shape>
                    </v:group>
                  </v:group>
                  <v:group id="Grupo 14" o:spid="_x0000_s1035" style="position:absolute;top:7327;width:16000;height:14662" coordorigin=",7327" coordsize="16000,14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<v:shape id="Cuadro de texto 2" o:spid="_x0000_s1036" type="#_x0000_t202" style="position:absolute;left:5586;top:13012;width:10318;height:2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" strokeweight=".25pt">
                      <v:textbox inset="4.05pt,.71439mm,4.05pt,.71439mm">
                        <w:txbxContent>
                          <w:p w:rsidR="00BE2D03" w:rsidRPr="00AA7EBE" w:rsidRDefault="00901643" w:rsidP="00BE2D03">
                            <w:pPr>
                              <w:pStyle w:val="NormalWeb"/>
                              <w:spacing w:before="0" w:beforeAutospacing="0" w:after="90" w:afterAutospacing="0" w:line="256" w:lineRule="auto"/>
                              <w:jc w:val="center"/>
                            </w:pPr>
                            <w:r>
                              <w:rPr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Participants 6 years-</w:t>
                            </w:r>
                            <w:proofErr w:type="gramStart"/>
                            <w:r>
                              <w:rPr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old</w:t>
                            </w:r>
                            <w:proofErr w:type="gramEnd"/>
                            <w:r w:rsidR="00BE2D03">
                              <w:rPr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"/>
                              </w:rPr>
                              <w:br/>
                            </w:r>
                            <w:r w:rsidR="00BE2D03"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(n=2</w:t>
                            </w:r>
                            <w:r w:rsidR="00774792"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,</w:t>
                            </w:r>
                            <w:r w:rsidR="00BE2D03"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436</w:t>
                            </w:r>
                            <w:r w:rsidR="00BE2D03" w:rsidRPr="00AA7EBE"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recto de flecha 77" o:spid="_x0000_s1037" type="#_x0000_t32" style="position:absolute;left:10279;top:10026;width:0;height:245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" strokecolor="black [3213]" strokeweight=".25pt">
                      <v:stroke endarrow="block" endarrowwidth="narrow" endarrowlength="short" joinstyle="miter"/>
                    </v:shape>
                    <v:shape id="Conector recto de flecha 77" o:spid="_x0000_s1038" type="#_x0000_t32" style="position:absolute;left:10279;top:15639;width:0;height:24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" strokecolor="black [3213]" strokeweight=".25pt">
                      <v:stroke endarrow="block" endarrowwidth="narrow" endarrowlength="short" joinstyle="miter"/>
                    </v:shape>
                    <v:group id="Grupo 18" o:spid="_x0000_s1039" style="position:absolute;top:17468;width:15837;height:4521" coordsize="15837,4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  <v:shape id="Cuadro de texto 2" o:spid="_x0000_s1040" type="#_x0000_t202" style="position:absolute;left:5423;top:1071;width:10414;height:2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" strokeweight=".25pt">
                        <v:textbox inset="4.05pt,.71439mm,4.05pt,.71439mm">
                          <w:txbxContent>
                            <w:p w:rsidR="00BE2D03" w:rsidRPr="00AA7EBE" w:rsidRDefault="00BE2D03" w:rsidP="00BE2D03">
                              <w:pPr>
                                <w:pStyle w:val="NormalWeb"/>
                                <w:spacing w:before="0" w:beforeAutospacing="0" w:after="90" w:afterAutospacing="0" w:line="256" w:lineRule="auto"/>
                                <w:jc w:val="center"/>
                              </w:pPr>
                              <w:r>
                                <w:rPr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Participants 9 years</w:t>
                              </w:r>
                              <w:r w:rsidR="00901643">
                                <w:rPr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-old</w:t>
                              </w:r>
                              <w:r>
                                <w:rPr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en"/>
                                </w:rPr>
                                <w:br/>
                              </w:r>
                              <w:r>
                                <w:rPr>
                                  <w:rFonts w:eastAsia="Calibr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(n=2</w:t>
                              </w:r>
                              <w:r w:rsidR="00774792">
                                <w:rPr>
                                  <w:rFonts w:eastAsia="Calibr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,</w:t>
                              </w:r>
                              <w:r>
                                <w:rPr>
                                  <w:rFonts w:eastAsia="Calibr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018</w:t>
                              </w:r>
                              <w:r w:rsidRPr="00AA7EBE">
                                <w:rPr>
                                  <w:rFonts w:eastAsia="Calibr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</w:txbxContent>
                        </v:textbox>
                      </v:shape>
                      <v:group id="Grupo 20" o:spid="_x0000_s1041" style="position:absolute;width:4978;height:4521" coordsize="498348,452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  <v:shape id="Decisión 43" o:spid="_x0000_s1042" type="#_x0000_t110" style="position:absolute;width:498348;height:4526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" fillcolor="#f2f2f2 [3052]" strokecolor="black [3213]" strokeweight=".25pt"/>
                        <v:shape id="Cuadro de texto 2" o:spid="_x0000_s1043" type="#_x0000_t202" style="position:absolute;left:23118;top:97256;width:464564;height:341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        <v:textbox>
                            <w:txbxContent>
                              <w:p w:rsidR="00BE2D03" w:rsidRPr="00AA7EBE" w:rsidRDefault="00BE2D03" w:rsidP="00BE2D03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14"/>
                                  </w:rPr>
                                  <w:t>9</w:t>
                                </w:r>
                                <w:r w:rsidRPr="00AA7EBE">
                                  <w:rPr>
                                    <w:rFonts w:ascii="Times New Roman" w:hAnsi="Times New Roman" w:cs="Times New Roman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14"/>
                                  </w:rPr>
                                  <w:t>years</w:t>
                                </w:r>
                                <w:r w:rsidRPr="00AA7EBE">
                                  <w:rPr>
                                    <w:rFonts w:ascii="Times New Roman" w:hAnsi="Times New Roman" w:cs="Times New Roman"/>
                                    <w:sz w:val="14"/>
                                  </w:rPr>
                                  <w:br/>
                                  <w:t>T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sz w:val="14"/>
                                    <w:vertAlign w:val="subscript"/>
                                  </w:rPr>
                                  <w:t>2</w:t>
                                </w:r>
                              </w:p>
                              <w:p w:rsidR="00BE2D03" w:rsidRDefault="00BE2D03" w:rsidP="00BE2D03"/>
                            </w:txbxContent>
                          </v:textbox>
                        </v:shape>
                      </v:group>
                    </v:group>
                    <v:shape id="Cuadro de texto 2" o:spid="_x0000_s1044" type="#_x0000_t202" style="position:absolute;left:5586;top:7327;width:10414;height:2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" strokeweight=".25pt">
                      <v:textbox inset="4.05pt,.71439mm,4.05pt,.71439mm">
                        <w:txbxContent>
                          <w:p w:rsidR="00BE2D03" w:rsidRPr="00AA7EBE" w:rsidRDefault="00901643" w:rsidP="00BE2D03">
                            <w:pPr>
                              <w:pStyle w:val="NormalWeb"/>
                              <w:spacing w:before="0" w:beforeAutospacing="0" w:after="90" w:afterAutospacing="0" w:line="256" w:lineRule="auto"/>
                              <w:jc w:val="center"/>
                            </w:pPr>
                            <w:r>
                              <w:rPr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Participants 4 years-</w:t>
                            </w:r>
                            <w:proofErr w:type="gramStart"/>
                            <w:r>
                              <w:rPr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old</w:t>
                            </w:r>
                            <w:proofErr w:type="gramEnd"/>
                            <w:r w:rsidR="00BE2D03">
                              <w:rPr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"/>
                              </w:rPr>
                              <w:br/>
                            </w:r>
                            <w:r w:rsidR="00BE2D03"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(n=3</w:t>
                            </w:r>
                            <w:r w:rsidR="00774792"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,</w:t>
                            </w:r>
                            <w:r w:rsidR="00BE2D03"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323</w:t>
                            </w:r>
                            <w:r w:rsidR="00BE2D03" w:rsidRPr="00AA7EBE">
                              <w:rPr>
                                <w:rFonts w:eastAsia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v:group>
                </v:group>
                <v:group id="Grupo 25" o:spid="_x0000_s1045" style="position:absolute;left:10373;top:18540;width:23065;height:9721" coordorigin="-914,126" coordsize="23064,9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Conector recto de flecha 77" o:spid="_x0000_s1046" type="#_x0000_t32" style="position:absolute;left:8135;top:1576;width:0;height:245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" strokecolor="black [3213]" strokeweight=".25pt">
                    <v:stroke endarrow="block" endarrowwidth="narrow" endarrowlength="short" joinstyle="miter"/>
                  </v:shape>
                  <v:shape id="Conector recto de flecha 77" o:spid="_x0000_s1047" type="#_x0000_t32" style="position:absolute;left:8198;top:-2082;width:0;height:720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" strokecolor="black [3213]" strokeweight=".25pt">
                    <v:stroke endarrowwidth="narrow" endarrowlength="short" joinstyle="miter"/>
                  </v:shape>
                  <v:shape id="Cuadro de texto 2" o:spid="_x0000_s1048" type="#_x0000_t202" style="position:absolute;left:11735;top:126;width:10414;height:2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" strokeweight=".25pt">
                    <v:textbox inset="4.05pt,.71439mm,4.05pt,.71439mm">
                      <w:txbxContent>
                        <w:p w:rsidR="00BE2D03" w:rsidRPr="00AA7EBE" w:rsidRDefault="00BE2D03" w:rsidP="00BE2D03">
                          <w:pPr>
                            <w:pStyle w:val="NormalWeb"/>
                            <w:spacing w:before="0" w:beforeAutospacing="0" w:after="90" w:afterAutospacing="0" w:line="256" w:lineRule="auto"/>
                            <w:jc w:val="center"/>
                          </w:pPr>
                          <w:r>
                            <w:rPr>
                              <w:bCs/>
                              <w:color w:val="000000" w:themeColor="text1"/>
                              <w:kern w:val="24"/>
                              <w:sz w:val="16"/>
                              <w:szCs w:val="16"/>
                              <w:lang w:val="en"/>
                            </w:rPr>
                            <w:t xml:space="preserve">Blood sample </w:t>
                          </w:r>
                          <w:r>
                            <w:rPr>
                              <w:bCs/>
                              <w:color w:val="000000" w:themeColor="text1"/>
                              <w:kern w:val="24"/>
                              <w:sz w:val="16"/>
                              <w:szCs w:val="16"/>
                              <w:lang w:val="en"/>
                            </w:rPr>
                            <w:br/>
                          </w:r>
                          <w:r>
                            <w:rPr>
                              <w:rFonts w:eastAsia="Calibri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(n=1</w:t>
                          </w:r>
                          <w:r w:rsidR="00901643">
                            <w:rPr>
                              <w:rFonts w:eastAsia="Calibri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,</w:t>
                          </w:r>
                          <w:r>
                            <w:rPr>
                              <w:rFonts w:eastAsia="Calibri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958</w:t>
                          </w:r>
                          <w:r w:rsidRPr="00AA7EBE">
                            <w:rPr>
                              <w:rFonts w:eastAsia="Calibri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)</w:t>
                          </w:r>
                        </w:p>
                      </w:txbxContent>
                    </v:textbox>
                  </v:shape>
                  <v:shape id="Cuadro de texto 2" o:spid="_x0000_s1049" type="#_x0000_t202" style="position:absolute;left:-914;top:4342;width:17937;height:5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" strokeweight=".25pt">
                    <v:textbox inset="4.05pt,.71439mm,4.05pt,.71439mm">
                      <w:txbxContent>
                        <w:p w:rsidR="00BE2D03" w:rsidRPr="003F778D" w:rsidRDefault="00BE2D03" w:rsidP="00BE2D03">
                          <w:pPr>
                            <w:pStyle w:val="NormalWeb"/>
                            <w:spacing w:before="0" w:beforeAutospacing="0" w:after="90" w:afterAutospacing="0" w:line="256" w:lineRule="auto"/>
                            <w:jc w:val="center"/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16"/>
                              <w:szCs w:val="16"/>
                              <w:lang w:val="en"/>
                            </w:rPr>
                          </w:pPr>
                          <w:r w:rsidRPr="003F778D"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16"/>
                              <w:szCs w:val="16"/>
                              <w:lang w:val="en"/>
                            </w:rPr>
                            <w:t>STUDY POPULATION</w:t>
                          </w:r>
                        </w:p>
                        <w:p w:rsidR="00BE2D03" w:rsidRDefault="00BE2D03" w:rsidP="00BE2D03">
                          <w:pPr>
                            <w:pStyle w:val="NormalWeb"/>
                            <w:spacing w:before="0" w:beforeAutospacing="0" w:after="90" w:afterAutospacing="0" w:line="256" w:lineRule="auto"/>
                            <w:jc w:val="center"/>
                            <w:rPr>
                              <w:bCs/>
                              <w:color w:val="000000" w:themeColor="text1"/>
                              <w:kern w:val="24"/>
                              <w:sz w:val="16"/>
                              <w:szCs w:val="16"/>
                              <w:lang w:val="en"/>
                            </w:rPr>
                          </w:pPr>
                          <w:r>
                            <w:rPr>
                              <w:bCs/>
                              <w:color w:val="000000" w:themeColor="text1"/>
                              <w:kern w:val="24"/>
                              <w:sz w:val="16"/>
                              <w:szCs w:val="16"/>
                              <w:lang w:val="en"/>
                            </w:rPr>
                            <w:t>Physical examination (T</w:t>
                          </w:r>
                          <w:r>
                            <w:rPr>
                              <w:bCs/>
                              <w:color w:val="000000" w:themeColor="text1"/>
                              <w:kern w:val="24"/>
                              <w:sz w:val="16"/>
                              <w:szCs w:val="16"/>
                              <w:vertAlign w:val="subscript"/>
                              <w:lang w:val="en"/>
                            </w:rPr>
                            <w:t>0</w:t>
                          </w:r>
                          <w:r>
                            <w:rPr>
                              <w:bCs/>
                              <w:color w:val="000000" w:themeColor="text1"/>
                              <w:kern w:val="24"/>
                              <w:sz w:val="16"/>
                              <w:szCs w:val="16"/>
                              <w:lang w:val="en"/>
                            </w:rPr>
                            <w:t>, T</w:t>
                          </w:r>
                          <w:r>
                            <w:rPr>
                              <w:bCs/>
                              <w:color w:val="000000" w:themeColor="text1"/>
                              <w:kern w:val="24"/>
                              <w:sz w:val="16"/>
                              <w:szCs w:val="16"/>
                              <w:vertAlign w:val="subscript"/>
                              <w:lang w:val="en"/>
                            </w:rPr>
                            <w:t>1</w:t>
                          </w:r>
                          <w:r w:rsidR="00901643">
                            <w:rPr>
                              <w:bCs/>
                              <w:color w:val="000000" w:themeColor="text1"/>
                              <w:kern w:val="24"/>
                              <w:sz w:val="16"/>
                              <w:szCs w:val="16"/>
                              <w:vertAlign w:val="subscript"/>
                              <w:lang w:val="en"/>
                            </w:rPr>
                            <w:t xml:space="preserve">, </w:t>
                          </w:r>
                          <w:r>
                            <w:rPr>
                              <w:bCs/>
                              <w:color w:val="000000" w:themeColor="text1"/>
                              <w:kern w:val="24"/>
                              <w:sz w:val="16"/>
                              <w:szCs w:val="16"/>
                              <w:lang w:val="en"/>
                            </w:rPr>
                            <w:t>and T</w:t>
                          </w:r>
                          <w:r>
                            <w:rPr>
                              <w:bCs/>
                              <w:color w:val="000000" w:themeColor="text1"/>
                              <w:kern w:val="24"/>
                              <w:sz w:val="16"/>
                              <w:szCs w:val="16"/>
                              <w:vertAlign w:val="subscript"/>
                              <w:lang w:val="en"/>
                            </w:rPr>
                            <w:t>2</w:t>
                          </w:r>
                          <w:r>
                            <w:rPr>
                              <w:bCs/>
                              <w:color w:val="000000" w:themeColor="text1"/>
                              <w:kern w:val="24"/>
                              <w:sz w:val="16"/>
                              <w:szCs w:val="16"/>
                              <w:lang w:val="en"/>
                            </w:rPr>
                            <w:t>) and blood sample (T</w:t>
                          </w:r>
                          <w:r>
                            <w:rPr>
                              <w:bCs/>
                              <w:color w:val="000000" w:themeColor="text1"/>
                              <w:kern w:val="24"/>
                              <w:sz w:val="16"/>
                              <w:szCs w:val="16"/>
                              <w:vertAlign w:val="subscript"/>
                              <w:lang w:val="en"/>
                            </w:rPr>
                            <w:t>2</w:t>
                          </w:r>
                          <w:r>
                            <w:rPr>
                              <w:bCs/>
                              <w:color w:val="000000" w:themeColor="text1"/>
                              <w:kern w:val="24"/>
                              <w:sz w:val="16"/>
                              <w:szCs w:val="16"/>
                              <w:lang w:val="en"/>
                            </w:rPr>
                            <w:t>)</w:t>
                          </w:r>
                        </w:p>
                        <w:p w:rsidR="00BE2D03" w:rsidRPr="009B242F" w:rsidRDefault="00BE2D03" w:rsidP="00BE2D03">
                          <w:pPr>
                            <w:pStyle w:val="NormalWeb"/>
                            <w:spacing w:before="0" w:beforeAutospacing="0" w:after="90" w:afterAutospacing="0" w:line="256" w:lineRule="auto"/>
                            <w:jc w:val="center"/>
                            <w:rPr>
                              <w:bCs/>
                              <w:color w:val="000000" w:themeColor="text1"/>
                              <w:kern w:val="24"/>
                              <w:sz w:val="16"/>
                              <w:szCs w:val="16"/>
                              <w:lang w:val="en"/>
                            </w:rPr>
                          </w:pPr>
                          <w:r w:rsidRPr="009B242F">
                            <w:rPr>
                              <w:bCs/>
                              <w:color w:val="000000" w:themeColor="text1"/>
                              <w:kern w:val="24"/>
                              <w:sz w:val="16"/>
                              <w:szCs w:val="16"/>
                              <w:lang w:val="en"/>
                            </w:rPr>
                            <w:t>(n=1</w:t>
                          </w:r>
                          <w:r w:rsidR="00901643">
                            <w:rPr>
                              <w:bCs/>
                              <w:color w:val="000000" w:themeColor="text1"/>
                              <w:kern w:val="24"/>
                              <w:sz w:val="16"/>
                              <w:szCs w:val="16"/>
                              <w:lang w:val="en"/>
                            </w:rPr>
                            <w:t>,</w:t>
                          </w:r>
                          <w:r w:rsidRPr="009B242F">
                            <w:rPr>
                              <w:bCs/>
                              <w:color w:val="000000" w:themeColor="text1"/>
                              <w:kern w:val="24"/>
                              <w:sz w:val="16"/>
                              <w:szCs w:val="16"/>
                              <w:lang w:val="en"/>
                            </w:rPr>
                            <w:t>344)</w:t>
                          </w:r>
                        </w:p>
                        <w:p w:rsidR="00BE2D03" w:rsidRPr="00C9056E" w:rsidRDefault="00BE2D03" w:rsidP="00BE2D03">
                          <w:pPr>
                            <w:pStyle w:val="NormalWeb"/>
                            <w:spacing w:before="0" w:beforeAutospacing="0" w:after="90" w:afterAutospacing="0" w:line="168" w:lineRule="auto"/>
                            <w:ind w:left="357"/>
                          </w:pPr>
                        </w:p>
                        <w:p w:rsidR="00BE2D03" w:rsidRPr="00AA7EBE" w:rsidRDefault="00BE2D03" w:rsidP="00BE2D03">
                          <w:pPr>
                            <w:pStyle w:val="NormalWeb"/>
                            <w:numPr>
                              <w:ilvl w:val="0"/>
                              <w:numId w:val="2"/>
                            </w:numPr>
                            <w:spacing w:before="0" w:beforeAutospacing="0" w:after="90" w:afterAutospacing="0" w:line="256" w:lineRule="auto"/>
                            <w:jc w:val="center"/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F1074B" w:rsidRPr="00BE2D03" w:rsidRDefault="00F1074B" w:rsidP="00F1074B">
      <w:pPr>
        <w:spacing w:line="360" w:lineRule="auto"/>
        <w:jc w:val="both"/>
        <w:rPr>
          <w:rFonts w:ascii="Times New Roman" w:hAnsi="Times New Roman" w:cs="Times New Roman"/>
          <w:noProof/>
        </w:rPr>
      </w:pPr>
    </w:p>
    <w:p w:rsidR="00F1074B" w:rsidRPr="00BE2D03" w:rsidRDefault="00F1074B" w:rsidP="00F1074B">
      <w:pPr>
        <w:spacing w:line="360" w:lineRule="auto"/>
        <w:jc w:val="both"/>
        <w:rPr>
          <w:rFonts w:ascii="Times New Roman" w:hAnsi="Times New Roman" w:cs="Times New Roman"/>
          <w:noProof/>
        </w:rPr>
      </w:pPr>
      <w:r w:rsidRPr="00BE2D03">
        <w:rPr>
          <w:rFonts w:ascii="Times New Roman" w:hAnsi="Times New Roman" w:cs="Times New Roman"/>
          <w:noProof/>
        </w:rPr>
        <w:t xml:space="preserve"> </w:t>
      </w:r>
    </w:p>
    <w:p w:rsidR="00F1074B" w:rsidRPr="00BE2D03" w:rsidRDefault="00F1074B" w:rsidP="00F1074B">
      <w:pPr>
        <w:spacing w:line="360" w:lineRule="auto"/>
        <w:jc w:val="both"/>
        <w:rPr>
          <w:rFonts w:ascii="Times New Roman" w:hAnsi="Times New Roman" w:cs="Times New Roman"/>
          <w:noProof/>
        </w:rPr>
      </w:pPr>
    </w:p>
    <w:p w:rsidR="00F1074B" w:rsidRPr="00BE2D03" w:rsidRDefault="00F1074B" w:rsidP="00F1074B">
      <w:pPr>
        <w:spacing w:line="360" w:lineRule="auto"/>
        <w:jc w:val="both"/>
        <w:rPr>
          <w:rFonts w:ascii="Times New Roman" w:hAnsi="Times New Roman" w:cs="Times New Roman"/>
          <w:noProof/>
        </w:rPr>
      </w:pPr>
    </w:p>
    <w:p w:rsidR="00F1074B" w:rsidRPr="00BE2D03" w:rsidRDefault="00F1074B" w:rsidP="00F1074B">
      <w:pPr>
        <w:rPr>
          <w:rFonts w:ascii="Times New Roman" w:hAnsi="Times New Roman" w:cs="Times New Roman"/>
          <w:noProof/>
        </w:rPr>
      </w:pPr>
    </w:p>
    <w:p w:rsidR="001E65BF" w:rsidRDefault="00A6661B"/>
    <w:p w:rsidR="00A568AF" w:rsidRDefault="00A568AF"/>
    <w:p w:rsidR="00A568AF" w:rsidRDefault="00A568AF"/>
    <w:p w:rsidR="00A568AF" w:rsidRPr="00AC2A83" w:rsidRDefault="00A568AF" w:rsidP="00A568AF">
      <w:pPr>
        <w:spacing w:after="120" w:line="36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A568AF">
        <w:rPr>
          <w:rFonts w:ascii="Times New Roman" w:hAnsi="Times New Roman" w:cs="Times New Roman"/>
          <w:b/>
          <w:sz w:val="20"/>
          <w:szCs w:val="20"/>
          <w:lang w:val="es-ES"/>
        </w:rPr>
        <w:t>Author</w:t>
      </w:r>
      <w:proofErr w:type="spellEnd"/>
      <w:r w:rsidRPr="00A568AF">
        <w:rPr>
          <w:rFonts w:ascii="Times New Roman" w:hAnsi="Times New Roman" w:cs="Times New Roman"/>
          <w:b/>
          <w:sz w:val="20"/>
          <w:szCs w:val="20"/>
          <w:lang w:val="es-ES"/>
        </w:rPr>
        <w:t xml:space="preserve">: </w:t>
      </w:r>
      <w:r w:rsidRPr="00A568AF">
        <w:rPr>
          <w:rFonts w:ascii="Times New Roman" w:hAnsi="Times New Roman" w:cs="Times New Roman"/>
          <w:color w:val="000000"/>
          <w:sz w:val="20"/>
          <w:szCs w:val="20"/>
          <w:lang w:val="es-ES"/>
        </w:rPr>
        <w:t xml:space="preserve">Honorato Ortiz Marrón et al. </w:t>
      </w:r>
      <w:r w:rsidRPr="00AC2A83">
        <w:rPr>
          <w:rFonts w:ascii="Times New Roman" w:hAnsi="Times New Roman" w:cs="Times New Roman"/>
          <w:color w:val="000000"/>
          <w:sz w:val="20"/>
          <w:szCs w:val="20"/>
        </w:rPr>
        <w:t>Department of Epidemiology, General Directorate of Public Health. Madrid, Spain</w:t>
      </w:r>
    </w:p>
    <w:p w:rsidR="00A568AF" w:rsidRPr="00AC2A83" w:rsidRDefault="00A568AF" w:rsidP="00A568AF">
      <w:pPr>
        <w:spacing w:after="120" w:line="360" w:lineRule="auto"/>
        <w:rPr>
          <w:rFonts w:ascii="Times New Roman" w:hAnsi="Times New Roman" w:cs="Times New Roman"/>
          <w:sz w:val="20"/>
          <w:szCs w:val="20"/>
        </w:rPr>
      </w:pPr>
      <w:r w:rsidRPr="00AC2A83">
        <w:rPr>
          <w:rFonts w:ascii="Times New Roman" w:hAnsi="Times New Roman" w:cs="Times New Roman"/>
          <w:b/>
          <w:sz w:val="20"/>
          <w:szCs w:val="20"/>
          <w:lang w:val="en-US"/>
        </w:rPr>
        <w:t xml:space="preserve">Journal: </w:t>
      </w:r>
      <w:r w:rsidRPr="00AC2A83">
        <w:rPr>
          <w:rFonts w:ascii="Times New Roman" w:hAnsi="Times New Roman" w:cs="Times New Roman"/>
          <w:iCs/>
          <w:color w:val="000000"/>
          <w:sz w:val="20"/>
          <w:szCs w:val="20"/>
          <w:lang w:val="en-US"/>
        </w:rPr>
        <w:t>European Journal of Pediatrics</w:t>
      </w:r>
    </w:p>
    <w:p w:rsidR="00A568AF" w:rsidRDefault="00A568AF">
      <w:bookmarkStart w:id="0" w:name="_GoBack"/>
      <w:bookmarkEnd w:id="0"/>
    </w:p>
    <w:sectPr w:rsidR="00A568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41C0E"/>
    <w:multiLevelType w:val="hybridMultilevel"/>
    <w:tmpl w:val="E726493C"/>
    <w:lvl w:ilvl="0" w:tplc="FA2281A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86341F24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2EEC840A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EE26E6BC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62FE331E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7D661820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D4B84B18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279E2C20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176AB1CC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" w15:restartNumberingAfterBreak="0">
    <w:nsid w:val="77403438"/>
    <w:multiLevelType w:val="hybridMultilevel"/>
    <w:tmpl w:val="9DDC98A6"/>
    <w:lvl w:ilvl="0" w:tplc="F0800060">
      <w:start w:val="9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color w:val="000000" w:themeColor="text1"/>
        <w:sz w:val="16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7EBA77F0"/>
    <w:multiLevelType w:val="hybridMultilevel"/>
    <w:tmpl w:val="02C49746"/>
    <w:lvl w:ilvl="0" w:tplc="BCA0DDE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74B"/>
    <w:rsid w:val="000F5F5A"/>
    <w:rsid w:val="00106697"/>
    <w:rsid w:val="0012566E"/>
    <w:rsid w:val="00132FBA"/>
    <w:rsid w:val="00136639"/>
    <w:rsid w:val="00191681"/>
    <w:rsid w:val="003870FC"/>
    <w:rsid w:val="003A7A90"/>
    <w:rsid w:val="003F512F"/>
    <w:rsid w:val="003F778D"/>
    <w:rsid w:val="00560497"/>
    <w:rsid w:val="00576E45"/>
    <w:rsid w:val="006868EF"/>
    <w:rsid w:val="006A6470"/>
    <w:rsid w:val="007171BB"/>
    <w:rsid w:val="0075470B"/>
    <w:rsid w:val="00774792"/>
    <w:rsid w:val="007A0043"/>
    <w:rsid w:val="007D6D4D"/>
    <w:rsid w:val="00821E49"/>
    <w:rsid w:val="008470DC"/>
    <w:rsid w:val="00901643"/>
    <w:rsid w:val="009B242F"/>
    <w:rsid w:val="00A21414"/>
    <w:rsid w:val="00A568AF"/>
    <w:rsid w:val="00A6661B"/>
    <w:rsid w:val="00AC1DE9"/>
    <w:rsid w:val="00BE2D03"/>
    <w:rsid w:val="00C9056E"/>
    <w:rsid w:val="00CA4B75"/>
    <w:rsid w:val="00CA778E"/>
    <w:rsid w:val="00D9587D"/>
    <w:rsid w:val="00DF5DF8"/>
    <w:rsid w:val="00E26567"/>
    <w:rsid w:val="00EB5890"/>
    <w:rsid w:val="00ED574A"/>
    <w:rsid w:val="00F1074B"/>
    <w:rsid w:val="00FE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1218A"/>
  <w15:chartTrackingRefBased/>
  <w15:docId w15:val="{5ADAE9DF-DB98-4EC0-BE76-B59739361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74B"/>
    <w:pPr>
      <w:suppressAutoHyphens/>
      <w:spacing w:after="200" w:line="276" w:lineRule="auto"/>
    </w:pPr>
    <w:rPr>
      <w:rFonts w:ascii="Calibri" w:eastAsia="Calibri" w:hAnsi="Calibri" w:cs="Calibri"/>
      <w:lang w:val="en-GB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qFormat/>
    <w:rsid w:val="00F1074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1074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Comunidad de Madrid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Cabañas Pujadas.Gloria</dc:creator>
  <cp:keywords/>
  <dc:description/>
  <cp:lastModifiedBy>Cabañas Pujadas.Gloria</cp:lastModifiedBy>
  <cp:revision>16</cp:revision>
  <dcterms:created xsi:type="dcterms:W3CDTF">2022-11-17T12:57:00Z</dcterms:created>
  <dcterms:modified xsi:type="dcterms:W3CDTF">2022-11-25T08:25:00Z</dcterms:modified>
</cp:coreProperties>
</file>