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28495" w14:textId="324640A5" w:rsidR="009A033B" w:rsidRDefault="007123FE" w:rsidP="007123FE">
      <w:pPr>
        <w:bidi w:val="0"/>
        <w:spacing w:after="0" w:line="480" w:lineRule="auto"/>
        <w:ind w:left="-567" w:right="-5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ar-EG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 w:bidi="ar-EG"/>
        </w:rPr>
        <w:t>C</w:t>
      </w:r>
      <w:r w:rsidRPr="007123FE">
        <w:rPr>
          <w:rFonts w:ascii="Times New Roman" w:eastAsia="MS Mincho" w:hAnsi="Times New Roman" w:cs="Times New Roman"/>
          <w:b/>
          <w:bCs/>
          <w:sz w:val="24"/>
          <w:szCs w:val="24"/>
          <w:lang w:eastAsia="ja-JP" w:bidi="ar-EG"/>
        </w:rPr>
        <w:t xml:space="preserve">omparison between 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 w:bidi="ar-EG"/>
        </w:rPr>
        <w:t>cases</w:t>
      </w:r>
      <w:r w:rsidRPr="007123FE">
        <w:rPr>
          <w:rFonts w:ascii="Times New Roman" w:eastAsia="MS Mincho" w:hAnsi="Times New Roman" w:cs="Times New Roman"/>
          <w:b/>
          <w:bCs/>
          <w:sz w:val="24"/>
          <w:szCs w:val="24"/>
          <w:lang w:eastAsia="ja-JP" w:bidi="ar-EG"/>
        </w:rPr>
        <w:t xml:space="preserve"> who completed the study and those who were lost at follow-up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 w:bidi="ar-EG"/>
        </w:rPr>
        <w:t>:</w:t>
      </w:r>
    </w:p>
    <w:tbl>
      <w:tblPr>
        <w:tblStyle w:val="TableGrid12"/>
        <w:tblW w:w="10079" w:type="dxa"/>
        <w:jc w:val="center"/>
        <w:tblLook w:val="04A0" w:firstRow="1" w:lastRow="0" w:firstColumn="1" w:lastColumn="0" w:noHBand="0" w:noVBand="1"/>
      </w:tblPr>
      <w:tblGrid>
        <w:gridCol w:w="1560"/>
        <w:gridCol w:w="1276"/>
        <w:gridCol w:w="2977"/>
        <w:gridCol w:w="3260"/>
        <w:gridCol w:w="1006"/>
      </w:tblGrid>
      <w:tr w:rsidR="00194C6F" w:rsidRPr="00D83AD8" w14:paraId="43CDDF56" w14:textId="77777777" w:rsidTr="00CC4C76">
        <w:trPr>
          <w:trHeight w:val="372"/>
          <w:jc w:val="center"/>
        </w:trPr>
        <w:tc>
          <w:tcPr>
            <w:tcW w:w="2836" w:type="dxa"/>
            <w:gridSpan w:val="2"/>
            <w:vMerge w:val="restart"/>
          </w:tcPr>
          <w:p w14:paraId="458C8A5B" w14:textId="77777777" w:rsidR="00194C6F" w:rsidRDefault="00194C6F" w:rsidP="000C542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02A4F242" w14:textId="77777777" w:rsidR="00194C6F" w:rsidRDefault="00194C6F" w:rsidP="00BA01F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3214B168" w14:textId="77777777" w:rsidR="00194C6F" w:rsidRDefault="00194C6F" w:rsidP="00194C6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6F9CC2C4" w14:textId="0CEE6E93" w:rsidR="00194C6F" w:rsidRPr="00D83AD8" w:rsidRDefault="00194C6F" w:rsidP="00194C6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3AD8">
              <w:rPr>
                <w:rFonts w:asciiTheme="majorBidi" w:hAnsiTheme="majorBidi" w:cstheme="majorBidi"/>
                <w:b/>
                <w:bCs/>
                <w:color w:val="000000"/>
              </w:rPr>
              <w:t xml:space="preserve">Data </w:t>
            </w:r>
          </w:p>
        </w:tc>
        <w:tc>
          <w:tcPr>
            <w:tcW w:w="6237" w:type="dxa"/>
            <w:gridSpan w:val="2"/>
          </w:tcPr>
          <w:p w14:paraId="26798069" w14:textId="77777777" w:rsidR="00194C6F" w:rsidRDefault="00194C6F" w:rsidP="00BA01F6">
            <w:pPr>
              <w:bidi w:val="0"/>
              <w:ind w:right="-58"/>
              <w:jc w:val="center"/>
              <w:rPr>
                <w:rFonts w:ascii="Times New Roman" w:eastAsia="MS Mincho" w:hAnsi="Times New Roman" w:cs="Times New Roman"/>
                <w:b/>
                <w:bCs/>
                <w:lang w:eastAsia="ja-JP" w:bidi="ar-EG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lang w:eastAsia="ja-JP" w:bidi="ar-EG"/>
              </w:rPr>
              <w:t xml:space="preserve">All randomized cases </w:t>
            </w:r>
          </w:p>
          <w:p w14:paraId="5AE9EA91" w14:textId="1E3FF47E" w:rsidR="00194C6F" w:rsidRPr="00D83AD8" w:rsidRDefault="00194C6F" w:rsidP="00BA01F6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lang w:eastAsia="ja-JP" w:bidi="ar-EG"/>
              </w:rPr>
              <w:t>(n: 76)</w:t>
            </w:r>
          </w:p>
        </w:tc>
        <w:tc>
          <w:tcPr>
            <w:tcW w:w="1006" w:type="dxa"/>
            <w:vMerge w:val="restart"/>
          </w:tcPr>
          <w:p w14:paraId="5A163402" w14:textId="77777777" w:rsidR="00194C6F" w:rsidRDefault="00194C6F" w:rsidP="000C542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52B89C4C" w14:textId="77777777" w:rsidR="00194C6F" w:rsidRDefault="00194C6F" w:rsidP="00EF143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44747C35" w14:textId="20D62791" w:rsidR="00194C6F" w:rsidRPr="00D83AD8" w:rsidRDefault="00194C6F" w:rsidP="00EF143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3AD8">
              <w:rPr>
                <w:rFonts w:asciiTheme="majorBidi" w:hAnsiTheme="majorBidi" w:cstheme="majorBidi"/>
                <w:b/>
                <w:bCs/>
                <w:color w:val="000000"/>
              </w:rPr>
              <w:t>P</w:t>
            </w:r>
          </w:p>
        </w:tc>
      </w:tr>
      <w:tr w:rsidR="00194C6F" w:rsidRPr="00D83AD8" w14:paraId="13FEA947" w14:textId="77777777" w:rsidTr="00CC4C76">
        <w:trPr>
          <w:trHeight w:val="372"/>
          <w:jc w:val="center"/>
        </w:trPr>
        <w:tc>
          <w:tcPr>
            <w:tcW w:w="2836" w:type="dxa"/>
            <w:gridSpan w:val="2"/>
            <w:vMerge/>
          </w:tcPr>
          <w:p w14:paraId="385B7EE5" w14:textId="4C131A94" w:rsidR="00194C6F" w:rsidRPr="00D83AD8" w:rsidRDefault="00194C6F" w:rsidP="000C542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2977" w:type="dxa"/>
          </w:tcPr>
          <w:p w14:paraId="659BCE99" w14:textId="77777777" w:rsidR="00194C6F" w:rsidRDefault="00194C6F" w:rsidP="00BA01F6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Cases completed the study</w:t>
            </w:r>
          </w:p>
          <w:p w14:paraId="47B6D0D4" w14:textId="2551B806" w:rsidR="00194C6F" w:rsidRPr="00D83AD8" w:rsidRDefault="00194C6F" w:rsidP="00BA01F6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5205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(n: 60)</w:t>
            </w:r>
          </w:p>
        </w:tc>
        <w:tc>
          <w:tcPr>
            <w:tcW w:w="3260" w:type="dxa"/>
          </w:tcPr>
          <w:p w14:paraId="27959EA0" w14:textId="69090DB3" w:rsidR="00194C6F" w:rsidRDefault="00194C6F" w:rsidP="00BA01F6">
            <w:pPr>
              <w:bidi w:val="0"/>
              <w:ind w:right="-58"/>
              <w:jc w:val="center"/>
              <w:rPr>
                <w:rFonts w:ascii="Times New Roman" w:eastAsia="MS Mincho" w:hAnsi="Times New Roman" w:cs="Times New Roman"/>
                <w:b/>
                <w:bCs/>
                <w:lang w:eastAsia="ja-JP" w:bidi="ar-EG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lang w:eastAsia="ja-JP" w:bidi="ar-EG"/>
              </w:rPr>
              <w:t>Lost cases at follow</w:t>
            </w:r>
            <w:r>
              <w:rPr>
                <w:rFonts w:ascii="Times New Roman" w:eastAsia="MS Mincho" w:hAnsi="Times New Roman" w:cs="Times New Roman"/>
                <w:b/>
                <w:bCs/>
                <w:lang w:eastAsia="ja-JP" w:bidi="ar-EG"/>
              </w:rPr>
              <w:t>-</w:t>
            </w:r>
            <w:r>
              <w:rPr>
                <w:rFonts w:ascii="Times New Roman" w:eastAsia="MS Mincho" w:hAnsi="Times New Roman" w:cs="Times New Roman"/>
                <w:b/>
                <w:bCs/>
                <w:lang w:eastAsia="ja-JP" w:bidi="ar-EG"/>
              </w:rPr>
              <w:t>up</w:t>
            </w:r>
          </w:p>
          <w:p w14:paraId="112C8B02" w14:textId="31F336F8" w:rsidR="00194C6F" w:rsidRPr="00D83AD8" w:rsidRDefault="00194C6F" w:rsidP="00BA01F6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lang w:eastAsia="ja-JP" w:bidi="ar-EG"/>
              </w:rPr>
              <w:t>(n: 16)</w:t>
            </w:r>
          </w:p>
        </w:tc>
        <w:tc>
          <w:tcPr>
            <w:tcW w:w="1006" w:type="dxa"/>
            <w:vMerge/>
          </w:tcPr>
          <w:p w14:paraId="72A7373A" w14:textId="23C43C93" w:rsidR="00194C6F" w:rsidRPr="00D83AD8" w:rsidRDefault="00194C6F" w:rsidP="000C542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194C6F" w:rsidRPr="00D83AD8" w14:paraId="08B782C5" w14:textId="77777777" w:rsidTr="00CC4C76">
        <w:trPr>
          <w:trHeight w:val="344"/>
          <w:jc w:val="center"/>
        </w:trPr>
        <w:tc>
          <w:tcPr>
            <w:tcW w:w="2836" w:type="dxa"/>
            <w:gridSpan w:val="2"/>
            <w:vMerge/>
          </w:tcPr>
          <w:p w14:paraId="3781FA81" w14:textId="1F2CE354" w:rsidR="00194C6F" w:rsidRPr="00D83AD8" w:rsidRDefault="00194C6F" w:rsidP="000C5420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2977" w:type="dxa"/>
          </w:tcPr>
          <w:p w14:paraId="1074020E" w14:textId="0025D882" w:rsidR="00194C6F" w:rsidRPr="00D83AD8" w:rsidRDefault="00194C6F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Adherent to treatment and followed-up regularly </w:t>
            </w:r>
          </w:p>
        </w:tc>
        <w:tc>
          <w:tcPr>
            <w:tcW w:w="3260" w:type="dxa"/>
          </w:tcPr>
          <w:p w14:paraId="4D7F88BC" w14:textId="46EFAC19" w:rsidR="00194C6F" w:rsidRPr="00D52057" w:rsidRDefault="00194C6F" w:rsidP="000C5420">
            <w:pPr>
              <w:bidi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Non-adherent to treatment and didn’t follow-up regularly</w:t>
            </w:r>
          </w:p>
        </w:tc>
        <w:tc>
          <w:tcPr>
            <w:tcW w:w="1006" w:type="dxa"/>
          </w:tcPr>
          <w:p w14:paraId="30AD703C" w14:textId="77777777" w:rsidR="00194C6F" w:rsidRPr="00BA01F6" w:rsidRDefault="00194C6F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BA01F6" w:rsidRPr="00D83AD8" w14:paraId="6130F7CF" w14:textId="77777777" w:rsidTr="00CC4C76">
        <w:trPr>
          <w:trHeight w:val="344"/>
          <w:jc w:val="center"/>
        </w:trPr>
        <w:tc>
          <w:tcPr>
            <w:tcW w:w="2836" w:type="dxa"/>
            <w:gridSpan w:val="2"/>
          </w:tcPr>
          <w:p w14:paraId="2BB0D05A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3AD8">
              <w:rPr>
                <w:rFonts w:asciiTheme="majorBidi" w:hAnsiTheme="majorBidi" w:cstheme="majorBidi"/>
                <w:b/>
                <w:bCs/>
                <w:color w:val="000000"/>
              </w:rPr>
              <w:t xml:space="preserve">Age (years) </w:t>
            </w:r>
            <w:r w:rsidRPr="00D83AD8">
              <w:rPr>
                <w:rFonts w:asciiTheme="majorBidi" w:hAnsiTheme="majorBidi" w:cstheme="majorBidi"/>
                <w:color w:val="000000"/>
              </w:rPr>
              <w:t>(Mean ± SD)</w:t>
            </w:r>
          </w:p>
        </w:tc>
        <w:tc>
          <w:tcPr>
            <w:tcW w:w="2977" w:type="dxa"/>
          </w:tcPr>
          <w:p w14:paraId="3935D214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13.3 ± 2.2</w:t>
            </w:r>
          </w:p>
        </w:tc>
        <w:tc>
          <w:tcPr>
            <w:tcW w:w="3260" w:type="dxa"/>
          </w:tcPr>
          <w:p w14:paraId="60C92ABF" w14:textId="07018E6B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52057">
              <w:rPr>
                <w:rFonts w:ascii="Times New Roman" w:eastAsia="Calibri" w:hAnsi="Times New Roman" w:cs="Times New Roman"/>
                <w:color w:val="000000"/>
              </w:rPr>
              <w:t>13.7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D52057">
              <w:rPr>
                <w:rFonts w:ascii="Times New Roman" w:eastAsia="Calibri" w:hAnsi="Times New Roman" w:cs="Times New Roman"/>
                <w:color w:val="000000"/>
              </w:rPr>
              <w:t>± 2.5</w:t>
            </w:r>
          </w:p>
        </w:tc>
        <w:tc>
          <w:tcPr>
            <w:tcW w:w="1006" w:type="dxa"/>
          </w:tcPr>
          <w:p w14:paraId="7ADF3CEB" w14:textId="02A55AF5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A01F6">
              <w:rPr>
                <w:rFonts w:asciiTheme="majorBidi" w:hAnsiTheme="majorBidi" w:cstheme="majorBidi"/>
                <w:color w:val="000000"/>
              </w:rPr>
              <w:t>0.56</w:t>
            </w:r>
            <w:r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BA01F6" w:rsidRPr="00D83AD8" w14:paraId="19237777" w14:textId="77777777" w:rsidTr="00CC4C76">
        <w:trPr>
          <w:trHeight w:val="262"/>
          <w:jc w:val="center"/>
        </w:trPr>
        <w:tc>
          <w:tcPr>
            <w:tcW w:w="1560" w:type="dxa"/>
            <w:vMerge w:val="restart"/>
          </w:tcPr>
          <w:p w14:paraId="2E9FA488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3AD8">
              <w:rPr>
                <w:rFonts w:asciiTheme="majorBidi" w:hAnsiTheme="majorBidi" w:cstheme="majorBidi"/>
                <w:b/>
                <w:bCs/>
                <w:color w:val="000000"/>
              </w:rPr>
              <w:t xml:space="preserve">Sex </w:t>
            </w:r>
            <w:r w:rsidRPr="00D83AD8">
              <w:rPr>
                <w:rFonts w:asciiTheme="majorBidi" w:hAnsiTheme="majorBidi" w:cstheme="majorBidi"/>
                <w:color w:val="000000"/>
              </w:rPr>
              <w:t xml:space="preserve">(n %) </w:t>
            </w:r>
          </w:p>
        </w:tc>
        <w:tc>
          <w:tcPr>
            <w:tcW w:w="1276" w:type="dxa"/>
          </w:tcPr>
          <w:p w14:paraId="3D77B133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 xml:space="preserve">Male </w:t>
            </w:r>
          </w:p>
        </w:tc>
        <w:tc>
          <w:tcPr>
            <w:tcW w:w="2977" w:type="dxa"/>
          </w:tcPr>
          <w:p w14:paraId="33D5C96B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8 (13%)</w:t>
            </w:r>
          </w:p>
        </w:tc>
        <w:tc>
          <w:tcPr>
            <w:tcW w:w="3260" w:type="dxa"/>
          </w:tcPr>
          <w:p w14:paraId="2B9CEA2F" w14:textId="0D5AF352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3 (</w:t>
            </w:r>
            <w:r>
              <w:rPr>
                <w:rFonts w:asciiTheme="majorBidi" w:hAnsiTheme="majorBidi" w:cstheme="majorBidi"/>
                <w:color w:val="000000"/>
              </w:rPr>
              <w:t>19</w:t>
            </w:r>
            <w:r w:rsidRPr="00D83AD8">
              <w:rPr>
                <w:rFonts w:asciiTheme="majorBidi" w:hAnsiTheme="majorBidi" w:cstheme="majorBidi"/>
                <w:color w:val="000000"/>
              </w:rPr>
              <w:t>%)</w:t>
            </w:r>
          </w:p>
        </w:tc>
        <w:tc>
          <w:tcPr>
            <w:tcW w:w="1006" w:type="dxa"/>
            <w:vMerge w:val="restart"/>
          </w:tcPr>
          <w:p w14:paraId="10F57F2B" w14:textId="77777777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351C48D9" w14:textId="1FB52050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0.</w:t>
            </w:r>
            <w:r>
              <w:rPr>
                <w:rFonts w:asciiTheme="majorBidi" w:hAnsiTheme="majorBidi" w:cstheme="majorBidi"/>
                <w:color w:val="000000"/>
              </w:rPr>
              <w:t>167</w:t>
            </w:r>
          </w:p>
        </w:tc>
      </w:tr>
      <w:tr w:rsidR="00BA01F6" w:rsidRPr="00D83AD8" w14:paraId="7741950E" w14:textId="77777777" w:rsidTr="00CC4C76">
        <w:trPr>
          <w:trHeight w:val="262"/>
          <w:jc w:val="center"/>
        </w:trPr>
        <w:tc>
          <w:tcPr>
            <w:tcW w:w="1560" w:type="dxa"/>
            <w:vMerge/>
          </w:tcPr>
          <w:p w14:paraId="00AAC06A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31A44E1E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 xml:space="preserve">Female </w:t>
            </w:r>
          </w:p>
        </w:tc>
        <w:tc>
          <w:tcPr>
            <w:tcW w:w="2977" w:type="dxa"/>
          </w:tcPr>
          <w:p w14:paraId="0755A3CE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52 (87%)</w:t>
            </w:r>
          </w:p>
        </w:tc>
        <w:tc>
          <w:tcPr>
            <w:tcW w:w="3260" w:type="dxa"/>
          </w:tcPr>
          <w:p w14:paraId="7B79B8B6" w14:textId="102A830D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13</w:t>
            </w:r>
            <w:r w:rsidRPr="00D83AD8">
              <w:rPr>
                <w:rFonts w:asciiTheme="majorBidi" w:hAnsiTheme="majorBidi" w:cstheme="majorBidi"/>
                <w:color w:val="000000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</w:rPr>
              <w:t>81</w:t>
            </w:r>
            <w:r w:rsidRPr="00D83AD8">
              <w:rPr>
                <w:rFonts w:asciiTheme="majorBidi" w:hAnsiTheme="majorBidi" w:cstheme="majorBidi"/>
                <w:color w:val="000000"/>
              </w:rPr>
              <w:t>%)</w:t>
            </w:r>
          </w:p>
        </w:tc>
        <w:tc>
          <w:tcPr>
            <w:tcW w:w="1006" w:type="dxa"/>
            <w:vMerge/>
          </w:tcPr>
          <w:p w14:paraId="0AD70E05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BA01F6" w:rsidRPr="00D83AD8" w14:paraId="5531E564" w14:textId="77777777" w:rsidTr="00CC4C76">
        <w:trPr>
          <w:trHeight w:val="262"/>
          <w:jc w:val="center"/>
        </w:trPr>
        <w:tc>
          <w:tcPr>
            <w:tcW w:w="1560" w:type="dxa"/>
            <w:vMerge/>
          </w:tcPr>
          <w:p w14:paraId="2A001F9E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61C9A8AB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M / F ratio</w:t>
            </w:r>
          </w:p>
        </w:tc>
        <w:tc>
          <w:tcPr>
            <w:tcW w:w="2977" w:type="dxa"/>
          </w:tcPr>
          <w:p w14:paraId="105891C6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1: 6.5</w:t>
            </w:r>
          </w:p>
        </w:tc>
        <w:tc>
          <w:tcPr>
            <w:tcW w:w="3260" w:type="dxa"/>
          </w:tcPr>
          <w:p w14:paraId="30DD10C1" w14:textId="64AC4AFA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 xml:space="preserve">1: </w:t>
            </w:r>
            <w:r>
              <w:rPr>
                <w:rFonts w:asciiTheme="majorBidi" w:hAnsiTheme="majorBidi" w:cstheme="majorBidi"/>
                <w:color w:val="000000"/>
              </w:rPr>
              <w:t>4.3</w:t>
            </w:r>
          </w:p>
        </w:tc>
        <w:tc>
          <w:tcPr>
            <w:tcW w:w="1006" w:type="dxa"/>
            <w:vMerge/>
          </w:tcPr>
          <w:p w14:paraId="2B181031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BA01F6" w:rsidRPr="00D83AD8" w14:paraId="47176728" w14:textId="77777777" w:rsidTr="00CC4C76">
        <w:trPr>
          <w:trHeight w:val="584"/>
          <w:jc w:val="center"/>
        </w:trPr>
        <w:tc>
          <w:tcPr>
            <w:tcW w:w="2836" w:type="dxa"/>
            <w:gridSpan w:val="2"/>
          </w:tcPr>
          <w:p w14:paraId="763A1301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b/>
                <w:bCs/>
                <w:color w:val="000000"/>
              </w:rPr>
              <w:t xml:space="preserve">Family history of rheumatological diseases </w:t>
            </w:r>
            <w:r w:rsidRPr="00D83AD8">
              <w:rPr>
                <w:rFonts w:asciiTheme="majorBidi" w:hAnsiTheme="majorBidi" w:cstheme="majorBidi"/>
                <w:color w:val="000000"/>
              </w:rPr>
              <w:t xml:space="preserve">(n %) </w:t>
            </w:r>
          </w:p>
        </w:tc>
        <w:tc>
          <w:tcPr>
            <w:tcW w:w="2977" w:type="dxa"/>
          </w:tcPr>
          <w:p w14:paraId="2CF7F9DC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4039475C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7 (12%)</w:t>
            </w:r>
          </w:p>
        </w:tc>
        <w:tc>
          <w:tcPr>
            <w:tcW w:w="3260" w:type="dxa"/>
          </w:tcPr>
          <w:p w14:paraId="70737779" w14:textId="77777777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18BB621B" w14:textId="1CA4A3BE" w:rsidR="00BA01F6" w:rsidRPr="00D83AD8" w:rsidRDefault="00B63EA2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006" w:type="dxa"/>
          </w:tcPr>
          <w:p w14:paraId="2F5C2CAD" w14:textId="77777777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7E2AB2B9" w14:textId="56CAC396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0.</w:t>
            </w:r>
            <w:r w:rsidR="00B63EA2">
              <w:rPr>
                <w:rFonts w:asciiTheme="majorBidi" w:hAnsiTheme="majorBidi" w:cstheme="majorBidi"/>
                <w:color w:val="000000"/>
              </w:rPr>
              <w:t>001</w:t>
            </w:r>
            <w:r w:rsidR="00B63EA2" w:rsidRPr="00B63EA2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</w:p>
        </w:tc>
      </w:tr>
      <w:tr w:rsidR="00BA01F6" w:rsidRPr="00D83AD8" w14:paraId="33752C74" w14:textId="77777777" w:rsidTr="00CC4C76">
        <w:trPr>
          <w:trHeight w:val="1138"/>
          <w:jc w:val="center"/>
        </w:trPr>
        <w:tc>
          <w:tcPr>
            <w:tcW w:w="2836" w:type="dxa"/>
            <w:gridSpan w:val="2"/>
          </w:tcPr>
          <w:p w14:paraId="67DD3E6C" w14:textId="0D397E76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lang w:bidi="ar-EG"/>
              </w:rPr>
            </w:pPr>
            <w:bookmarkStart w:id="0" w:name="_Hlk121684510"/>
            <w:r w:rsidRPr="00D83AD8">
              <w:rPr>
                <w:rFonts w:asciiTheme="majorBidi" w:hAnsiTheme="majorBidi" w:cstheme="majorBidi"/>
                <w:b/>
                <w:bCs/>
              </w:rPr>
              <w:t>LN</w:t>
            </w:r>
            <w:bookmarkEnd w:id="0"/>
            <w:r w:rsidRPr="00D83AD8">
              <w:rPr>
                <w:rFonts w:asciiTheme="majorBidi" w:hAnsiTheme="majorBidi" w:cstheme="majorBidi"/>
                <w:b/>
                <w:bCs/>
              </w:rPr>
              <w:t xml:space="preserve"> classes</w:t>
            </w:r>
            <w:r w:rsidRPr="00D83AD8">
              <w:rPr>
                <w:rFonts w:asciiTheme="majorBidi" w:hAnsiTheme="majorBidi" w:cstheme="majorBidi"/>
                <w:b/>
                <w:bCs/>
                <w:color w:val="000000"/>
              </w:rPr>
              <w:t>:</w:t>
            </w:r>
            <w:r w:rsidRPr="00D83AD8">
              <w:rPr>
                <w:rFonts w:asciiTheme="majorBidi" w:hAnsiTheme="majorBidi" w:cstheme="majorBidi"/>
                <w:color w:val="000000"/>
              </w:rPr>
              <w:t xml:space="preserve"> (n %)</w:t>
            </w:r>
          </w:p>
          <w:p w14:paraId="2DB0ADB8" w14:textId="77777777" w:rsidR="00BA01F6" w:rsidRPr="00D83AD8" w:rsidRDefault="00BA01F6" w:rsidP="00BA01F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LN III</w:t>
            </w:r>
          </w:p>
          <w:p w14:paraId="6E0548AD" w14:textId="77777777" w:rsidR="00BA01F6" w:rsidRPr="00D83AD8" w:rsidRDefault="00BA01F6" w:rsidP="00BA01F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LN IV</w:t>
            </w:r>
          </w:p>
          <w:p w14:paraId="5BC21712" w14:textId="77777777" w:rsidR="00BA01F6" w:rsidRPr="00D83AD8" w:rsidRDefault="00BA01F6" w:rsidP="00BA01F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LN IV-V</w:t>
            </w:r>
          </w:p>
        </w:tc>
        <w:tc>
          <w:tcPr>
            <w:tcW w:w="2977" w:type="dxa"/>
          </w:tcPr>
          <w:p w14:paraId="3FFC020E" w14:textId="77777777" w:rsidR="00BA01F6" w:rsidRPr="00D83AD8" w:rsidRDefault="00BA01F6" w:rsidP="000C5420">
            <w:pPr>
              <w:bidi w:val="0"/>
              <w:rPr>
                <w:rFonts w:asciiTheme="majorBidi" w:hAnsiTheme="majorBidi" w:cstheme="majorBidi"/>
                <w:color w:val="000000"/>
              </w:rPr>
            </w:pPr>
          </w:p>
          <w:p w14:paraId="41E797DF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32 (54%)</w:t>
            </w:r>
          </w:p>
          <w:p w14:paraId="6CBA161C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26 (43%)</w:t>
            </w:r>
          </w:p>
          <w:p w14:paraId="39EF10AE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2 (3%)</w:t>
            </w:r>
          </w:p>
        </w:tc>
        <w:tc>
          <w:tcPr>
            <w:tcW w:w="3260" w:type="dxa"/>
          </w:tcPr>
          <w:p w14:paraId="235FBB41" w14:textId="77777777" w:rsidR="00BA01F6" w:rsidRPr="00D83AD8" w:rsidRDefault="00BA01F6" w:rsidP="000C5420">
            <w:pPr>
              <w:bidi w:val="0"/>
              <w:spacing w:line="276" w:lineRule="auto"/>
              <w:rPr>
                <w:rFonts w:asciiTheme="majorBidi" w:hAnsiTheme="majorBidi" w:cstheme="majorBidi"/>
                <w:color w:val="000000"/>
              </w:rPr>
            </w:pPr>
          </w:p>
          <w:p w14:paraId="2A9F7080" w14:textId="1F4FF10D" w:rsidR="00BA01F6" w:rsidRPr="00D83AD8" w:rsidRDefault="00B63EA2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11 </w:t>
            </w:r>
            <w:r w:rsidR="00BA01F6" w:rsidRPr="00D83AD8">
              <w:rPr>
                <w:rFonts w:asciiTheme="majorBidi" w:hAnsiTheme="majorBidi" w:cstheme="majorBidi"/>
                <w:color w:val="000000"/>
              </w:rPr>
              <w:t>(</w:t>
            </w:r>
            <w:r>
              <w:rPr>
                <w:rFonts w:asciiTheme="majorBidi" w:hAnsiTheme="majorBidi" w:cstheme="majorBidi"/>
                <w:color w:val="000000"/>
              </w:rPr>
              <w:t>69</w:t>
            </w:r>
            <w:r w:rsidR="00BA01F6" w:rsidRPr="00D83AD8">
              <w:rPr>
                <w:rFonts w:asciiTheme="majorBidi" w:hAnsiTheme="majorBidi" w:cstheme="majorBidi"/>
                <w:color w:val="000000"/>
              </w:rPr>
              <w:t>%)</w:t>
            </w:r>
          </w:p>
          <w:p w14:paraId="41ABA7B5" w14:textId="729356A2" w:rsidR="00BA01F6" w:rsidRPr="00D83AD8" w:rsidRDefault="00B63EA2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5 </w:t>
            </w:r>
            <w:r w:rsidR="00BA01F6" w:rsidRPr="00D83AD8">
              <w:rPr>
                <w:rFonts w:asciiTheme="majorBidi" w:hAnsiTheme="majorBidi" w:cstheme="majorBidi"/>
                <w:color w:val="000000"/>
                <w:rtl/>
              </w:rPr>
              <w:t>)</w:t>
            </w:r>
            <w:r>
              <w:rPr>
                <w:rFonts w:asciiTheme="majorBidi" w:hAnsiTheme="majorBidi" w:cstheme="majorBidi"/>
                <w:color w:val="000000"/>
              </w:rPr>
              <w:t>31</w:t>
            </w:r>
            <w:r w:rsidR="00BA01F6" w:rsidRPr="00D83AD8">
              <w:rPr>
                <w:rFonts w:asciiTheme="majorBidi" w:hAnsiTheme="majorBidi" w:cstheme="majorBidi"/>
                <w:color w:val="000000"/>
              </w:rPr>
              <w:t>%)</w:t>
            </w:r>
          </w:p>
          <w:p w14:paraId="714D8FFC" w14:textId="75D4FCE6" w:rsidR="00BA01F6" w:rsidRPr="00D83AD8" w:rsidRDefault="00B63EA2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006" w:type="dxa"/>
          </w:tcPr>
          <w:p w14:paraId="7BE52678" w14:textId="77777777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2101BBA3" w14:textId="77777777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5A88215F" w14:textId="7043291C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  <w:color w:val="000000"/>
              </w:rPr>
              <w:t>0.</w:t>
            </w:r>
            <w:r w:rsidR="00B63EA2">
              <w:rPr>
                <w:rFonts w:asciiTheme="majorBidi" w:hAnsiTheme="majorBidi" w:cstheme="majorBidi"/>
                <w:color w:val="000000"/>
              </w:rPr>
              <w:t>275</w:t>
            </w:r>
          </w:p>
        </w:tc>
      </w:tr>
      <w:tr w:rsidR="00BA01F6" w:rsidRPr="00D83AD8" w14:paraId="27E47FDB" w14:textId="77777777" w:rsidTr="00CC4C76">
        <w:trPr>
          <w:trHeight w:val="419"/>
          <w:jc w:val="center"/>
        </w:trPr>
        <w:tc>
          <w:tcPr>
            <w:tcW w:w="2836" w:type="dxa"/>
            <w:gridSpan w:val="2"/>
          </w:tcPr>
          <w:p w14:paraId="31372A0B" w14:textId="77777777" w:rsidR="00BA01F6" w:rsidRPr="00D83AD8" w:rsidRDefault="00BA01F6" w:rsidP="000C5420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color w:val="000000"/>
                <w:lang w:val="fr-CA"/>
              </w:rPr>
            </w:pPr>
            <w:r w:rsidRPr="00D83AD8">
              <w:rPr>
                <w:rFonts w:asciiTheme="majorBidi" w:hAnsiTheme="majorBidi" w:cstheme="majorBidi"/>
                <w:b/>
                <w:bCs/>
                <w:color w:val="000000"/>
              </w:rPr>
              <w:t>SLEDAI</w:t>
            </w:r>
            <w:r w:rsidRPr="00D83AD8">
              <w:rPr>
                <w:rFonts w:asciiTheme="majorBidi" w:hAnsiTheme="majorBidi" w:cstheme="majorBidi"/>
                <w:color w:val="000000"/>
                <w:lang w:val="fr-CA"/>
              </w:rPr>
              <w:t xml:space="preserve"> (</w:t>
            </w:r>
            <w:proofErr w:type="spellStart"/>
            <w:r w:rsidRPr="00D83AD8">
              <w:rPr>
                <w:rFonts w:asciiTheme="majorBidi" w:hAnsiTheme="majorBidi" w:cstheme="majorBidi"/>
                <w:color w:val="000000"/>
                <w:lang w:val="fr-CA"/>
              </w:rPr>
              <w:t>Mean</w:t>
            </w:r>
            <w:proofErr w:type="spellEnd"/>
            <w:r w:rsidRPr="00D83AD8">
              <w:rPr>
                <w:rFonts w:asciiTheme="majorBidi" w:hAnsiTheme="majorBidi" w:cstheme="majorBidi"/>
                <w:color w:val="000000"/>
                <w:lang w:val="fr-CA"/>
              </w:rPr>
              <w:t xml:space="preserve"> ± SD)</w:t>
            </w:r>
          </w:p>
        </w:tc>
        <w:tc>
          <w:tcPr>
            <w:tcW w:w="2977" w:type="dxa"/>
          </w:tcPr>
          <w:p w14:paraId="2C54C1E9" w14:textId="77777777" w:rsidR="00BA01F6" w:rsidRPr="00D83AD8" w:rsidRDefault="00BA01F6" w:rsidP="000C5420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83AD8">
              <w:rPr>
                <w:rFonts w:asciiTheme="majorBidi" w:hAnsiTheme="majorBidi" w:cstheme="majorBidi"/>
              </w:rPr>
              <w:t>24.7 ± 3.2</w:t>
            </w:r>
          </w:p>
        </w:tc>
        <w:tc>
          <w:tcPr>
            <w:tcW w:w="3260" w:type="dxa"/>
          </w:tcPr>
          <w:p w14:paraId="4A9FE049" w14:textId="5E117580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</w:rPr>
              <w:t>2</w:t>
            </w:r>
            <w:r w:rsidR="00B63EA2">
              <w:rPr>
                <w:rFonts w:asciiTheme="majorBidi" w:hAnsiTheme="majorBidi" w:cstheme="majorBidi"/>
              </w:rPr>
              <w:t>3</w:t>
            </w:r>
            <w:r w:rsidRPr="00D83AD8">
              <w:rPr>
                <w:rFonts w:asciiTheme="majorBidi" w:hAnsiTheme="majorBidi" w:cstheme="majorBidi"/>
              </w:rPr>
              <w:t>.</w:t>
            </w:r>
            <w:r w:rsidR="00B63EA2">
              <w:rPr>
                <w:rFonts w:asciiTheme="majorBidi" w:hAnsiTheme="majorBidi" w:cstheme="majorBidi"/>
              </w:rPr>
              <w:t>4</w:t>
            </w:r>
            <w:r w:rsidRPr="00D83AD8">
              <w:rPr>
                <w:rFonts w:asciiTheme="majorBidi" w:hAnsiTheme="majorBidi" w:cstheme="majorBidi"/>
              </w:rPr>
              <w:t xml:space="preserve"> ± </w:t>
            </w:r>
            <w:r w:rsidR="00B63EA2">
              <w:rPr>
                <w:rFonts w:asciiTheme="majorBidi" w:hAnsiTheme="majorBidi" w:cstheme="majorBidi"/>
              </w:rPr>
              <w:t>4</w:t>
            </w:r>
            <w:r w:rsidRPr="00D83AD8">
              <w:rPr>
                <w:rFonts w:asciiTheme="majorBidi" w:hAnsiTheme="majorBidi" w:cstheme="majorBidi"/>
              </w:rPr>
              <w:t>.</w:t>
            </w:r>
            <w:r w:rsidR="00B63EA2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006" w:type="dxa"/>
          </w:tcPr>
          <w:p w14:paraId="39F284FC" w14:textId="5F7B090A" w:rsidR="00BA01F6" w:rsidRPr="00D83AD8" w:rsidRDefault="00BA01F6" w:rsidP="000C5420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83AD8">
              <w:rPr>
                <w:rFonts w:asciiTheme="majorBidi" w:hAnsiTheme="majorBidi" w:cstheme="majorBidi"/>
              </w:rPr>
              <w:t>0.</w:t>
            </w:r>
            <w:r w:rsidR="00B63EA2">
              <w:rPr>
                <w:rFonts w:asciiTheme="majorBidi" w:hAnsiTheme="majorBidi" w:cstheme="majorBidi"/>
              </w:rPr>
              <w:t>733</w:t>
            </w:r>
          </w:p>
        </w:tc>
      </w:tr>
    </w:tbl>
    <w:p w14:paraId="007F0297" w14:textId="77777777" w:rsidR="00545CBF" w:rsidRPr="009A033B" w:rsidRDefault="00545CBF" w:rsidP="00EF1430">
      <w:pPr>
        <w:bidi w:val="0"/>
        <w:spacing w:after="0" w:line="480" w:lineRule="auto"/>
        <w:ind w:left="-567" w:right="-58"/>
        <w:jc w:val="both"/>
        <w:rPr>
          <w:rFonts w:eastAsiaTheme="minorHAnsi"/>
        </w:rPr>
      </w:pPr>
    </w:p>
    <w:sectPr w:rsidR="00545CBF" w:rsidRPr="009A033B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FD09" w14:textId="77777777" w:rsidR="001D6C20" w:rsidRDefault="001D6C20" w:rsidP="004D66F1">
      <w:pPr>
        <w:spacing w:after="0" w:line="240" w:lineRule="auto"/>
      </w:pPr>
      <w:r>
        <w:separator/>
      </w:r>
    </w:p>
  </w:endnote>
  <w:endnote w:type="continuationSeparator" w:id="0">
    <w:p w14:paraId="780185F0" w14:textId="77777777" w:rsidR="001D6C20" w:rsidRDefault="001D6C20" w:rsidP="004D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1928" w14:textId="77777777" w:rsidR="00C44804" w:rsidRDefault="00C44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60AD" w14:textId="77777777" w:rsidR="001D6C20" w:rsidRDefault="001D6C20" w:rsidP="004D66F1">
      <w:pPr>
        <w:spacing w:after="0" w:line="240" w:lineRule="auto"/>
      </w:pPr>
      <w:r>
        <w:separator/>
      </w:r>
    </w:p>
  </w:footnote>
  <w:footnote w:type="continuationSeparator" w:id="0">
    <w:p w14:paraId="3A697F9C" w14:textId="77777777" w:rsidR="001D6C20" w:rsidRDefault="001D6C20" w:rsidP="004D6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921"/>
    <w:multiLevelType w:val="hybridMultilevel"/>
    <w:tmpl w:val="B680BB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92DA4"/>
    <w:multiLevelType w:val="hybridMultilevel"/>
    <w:tmpl w:val="4D02A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F29AC"/>
    <w:multiLevelType w:val="hybridMultilevel"/>
    <w:tmpl w:val="1632C9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E1409"/>
    <w:multiLevelType w:val="hybridMultilevel"/>
    <w:tmpl w:val="C73A81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12239"/>
    <w:multiLevelType w:val="hybridMultilevel"/>
    <w:tmpl w:val="EE420B02"/>
    <w:lvl w:ilvl="0" w:tplc="B16022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52DBE"/>
    <w:multiLevelType w:val="hybridMultilevel"/>
    <w:tmpl w:val="647E97E6"/>
    <w:lvl w:ilvl="0" w:tplc="E70684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F233A"/>
    <w:multiLevelType w:val="hybridMultilevel"/>
    <w:tmpl w:val="67989E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B39C9"/>
    <w:multiLevelType w:val="hybridMultilevel"/>
    <w:tmpl w:val="420C38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073394"/>
    <w:multiLevelType w:val="hybridMultilevel"/>
    <w:tmpl w:val="F27E8D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D1204"/>
    <w:multiLevelType w:val="hybridMultilevel"/>
    <w:tmpl w:val="B3AAF58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CF3AAA"/>
    <w:multiLevelType w:val="hybridMultilevel"/>
    <w:tmpl w:val="15F47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AE5"/>
    <w:rsid w:val="00042DF7"/>
    <w:rsid w:val="00047B80"/>
    <w:rsid w:val="000509BC"/>
    <w:rsid w:val="00053379"/>
    <w:rsid w:val="000551D8"/>
    <w:rsid w:val="00075876"/>
    <w:rsid w:val="00085A41"/>
    <w:rsid w:val="000A3FCF"/>
    <w:rsid w:val="000D091A"/>
    <w:rsid w:val="000F5DB1"/>
    <w:rsid w:val="0010680C"/>
    <w:rsid w:val="00114D41"/>
    <w:rsid w:val="00140220"/>
    <w:rsid w:val="001754CF"/>
    <w:rsid w:val="00194C6F"/>
    <w:rsid w:val="001A799C"/>
    <w:rsid w:val="001D6C20"/>
    <w:rsid w:val="001E124E"/>
    <w:rsid w:val="00201068"/>
    <w:rsid w:val="002032FB"/>
    <w:rsid w:val="0021226D"/>
    <w:rsid w:val="00233901"/>
    <w:rsid w:val="00245359"/>
    <w:rsid w:val="002718B4"/>
    <w:rsid w:val="002729BB"/>
    <w:rsid w:val="00276CF8"/>
    <w:rsid w:val="003015BB"/>
    <w:rsid w:val="003042DD"/>
    <w:rsid w:val="00334411"/>
    <w:rsid w:val="00334E99"/>
    <w:rsid w:val="00345D4A"/>
    <w:rsid w:val="00350C78"/>
    <w:rsid w:val="00373E68"/>
    <w:rsid w:val="00376D88"/>
    <w:rsid w:val="003854E6"/>
    <w:rsid w:val="003B27D2"/>
    <w:rsid w:val="003C2AD9"/>
    <w:rsid w:val="003D1EF0"/>
    <w:rsid w:val="003D5BB0"/>
    <w:rsid w:val="00462815"/>
    <w:rsid w:val="00476313"/>
    <w:rsid w:val="0049571A"/>
    <w:rsid w:val="004A5C97"/>
    <w:rsid w:val="004B5EA7"/>
    <w:rsid w:val="004D6318"/>
    <w:rsid w:val="004D66F1"/>
    <w:rsid w:val="004E07B9"/>
    <w:rsid w:val="004E1D54"/>
    <w:rsid w:val="004E2624"/>
    <w:rsid w:val="004E4716"/>
    <w:rsid w:val="005236FB"/>
    <w:rsid w:val="00540184"/>
    <w:rsid w:val="00545CBF"/>
    <w:rsid w:val="0058770A"/>
    <w:rsid w:val="00596486"/>
    <w:rsid w:val="005B4695"/>
    <w:rsid w:val="005E2992"/>
    <w:rsid w:val="00607522"/>
    <w:rsid w:val="0060755B"/>
    <w:rsid w:val="00611BAD"/>
    <w:rsid w:val="0063767E"/>
    <w:rsid w:val="006519BC"/>
    <w:rsid w:val="00662760"/>
    <w:rsid w:val="00667C15"/>
    <w:rsid w:val="00677D22"/>
    <w:rsid w:val="00683E28"/>
    <w:rsid w:val="006A2FC0"/>
    <w:rsid w:val="007123FE"/>
    <w:rsid w:val="007214B2"/>
    <w:rsid w:val="007459E5"/>
    <w:rsid w:val="00756D98"/>
    <w:rsid w:val="00780B55"/>
    <w:rsid w:val="007A7F18"/>
    <w:rsid w:val="007B310E"/>
    <w:rsid w:val="007C41C1"/>
    <w:rsid w:val="007E19D6"/>
    <w:rsid w:val="0081032E"/>
    <w:rsid w:val="008240AD"/>
    <w:rsid w:val="0085539C"/>
    <w:rsid w:val="00861D3B"/>
    <w:rsid w:val="008814E1"/>
    <w:rsid w:val="00887E69"/>
    <w:rsid w:val="008A40AC"/>
    <w:rsid w:val="008C504D"/>
    <w:rsid w:val="008D08EC"/>
    <w:rsid w:val="008E7349"/>
    <w:rsid w:val="008F01EB"/>
    <w:rsid w:val="00936C01"/>
    <w:rsid w:val="00943D83"/>
    <w:rsid w:val="00983AE5"/>
    <w:rsid w:val="00997B42"/>
    <w:rsid w:val="009A033B"/>
    <w:rsid w:val="009D0AD4"/>
    <w:rsid w:val="009E7A4F"/>
    <w:rsid w:val="009E7ACC"/>
    <w:rsid w:val="00A06FF1"/>
    <w:rsid w:val="00A70966"/>
    <w:rsid w:val="00A82428"/>
    <w:rsid w:val="00AA6DBF"/>
    <w:rsid w:val="00AC2CED"/>
    <w:rsid w:val="00AE255C"/>
    <w:rsid w:val="00AE4B79"/>
    <w:rsid w:val="00B63EA2"/>
    <w:rsid w:val="00B74687"/>
    <w:rsid w:val="00B84635"/>
    <w:rsid w:val="00B9086D"/>
    <w:rsid w:val="00B951BF"/>
    <w:rsid w:val="00BA01F6"/>
    <w:rsid w:val="00BC2257"/>
    <w:rsid w:val="00BD0EE1"/>
    <w:rsid w:val="00BD6585"/>
    <w:rsid w:val="00BD7389"/>
    <w:rsid w:val="00BF52E5"/>
    <w:rsid w:val="00C44804"/>
    <w:rsid w:val="00C84D1A"/>
    <w:rsid w:val="00CC238B"/>
    <w:rsid w:val="00CC4C76"/>
    <w:rsid w:val="00CC509B"/>
    <w:rsid w:val="00CD0F91"/>
    <w:rsid w:val="00CD33DE"/>
    <w:rsid w:val="00CD5A44"/>
    <w:rsid w:val="00D30BD3"/>
    <w:rsid w:val="00D47CBC"/>
    <w:rsid w:val="00D52057"/>
    <w:rsid w:val="00D8766B"/>
    <w:rsid w:val="00DC0E1E"/>
    <w:rsid w:val="00DF2EED"/>
    <w:rsid w:val="00E2035F"/>
    <w:rsid w:val="00E3048B"/>
    <w:rsid w:val="00E3103F"/>
    <w:rsid w:val="00E70B8B"/>
    <w:rsid w:val="00E74761"/>
    <w:rsid w:val="00EC7E56"/>
    <w:rsid w:val="00EF1430"/>
    <w:rsid w:val="00F03CBB"/>
    <w:rsid w:val="00F06466"/>
    <w:rsid w:val="00F3382C"/>
    <w:rsid w:val="00F569EF"/>
    <w:rsid w:val="00F85F87"/>
    <w:rsid w:val="00F93817"/>
    <w:rsid w:val="00FA18B6"/>
    <w:rsid w:val="00FA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16E20"/>
  <w15:docId w15:val="{C4CDD5A3-5C7B-4A48-8BDB-49FB381B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687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3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746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38B"/>
    <w:rPr>
      <w:rFonts w:ascii="Tahoma" w:eastAsia="Times New Roman" w:hAnsi="Tahoma" w:cs="Tahoma"/>
      <w:sz w:val="16"/>
      <w:szCs w:val="16"/>
    </w:rPr>
  </w:style>
  <w:style w:type="table" w:customStyle="1" w:styleId="GridTable1Light1">
    <w:name w:val="Grid Table 1 Light1"/>
    <w:basedOn w:val="TableNormal"/>
    <w:next w:val="TableNormal"/>
    <w:uiPriority w:val="46"/>
    <w:rsid w:val="00677D2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67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754C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2">
    <w:name w:val="Grid Table 4 - Accent 12"/>
    <w:basedOn w:val="TableNormal"/>
    <w:next w:val="TableNormal"/>
    <w:uiPriority w:val="49"/>
    <w:rsid w:val="001754CF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Header">
    <w:name w:val="header"/>
    <w:basedOn w:val="Normal"/>
    <w:link w:val="HeaderChar"/>
    <w:uiPriority w:val="99"/>
    <w:unhideWhenUsed/>
    <w:rsid w:val="004D66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6F1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D66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6F1"/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997B42"/>
    <w:rPr>
      <w:color w:val="0000FF" w:themeColor="hyperlink"/>
      <w:u w:val="single"/>
    </w:rPr>
  </w:style>
  <w:style w:type="table" w:customStyle="1" w:styleId="TableGrid12">
    <w:name w:val="Table Grid12"/>
    <w:basedOn w:val="TableNormal"/>
    <w:uiPriority w:val="39"/>
    <w:qFormat/>
    <w:rsid w:val="00BA01F6"/>
    <w:pPr>
      <w:spacing w:after="0" w:line="240" w:lineRule="auto"/>
    </w:pPr>
    <w:rPr>
      <w:rFonts w:ascii="Times New Roman" w:eastAsia="DengXian" w:hAnsi="Times New Roman" w:cs="Times New Roman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rsid w:val="00BA01F6"/>
    <w:rPr>
      <w:rFonts w:ascii="Calibri" w:eastAsia="Times New Roman" w:hAnsi="Calibri" w:cs="Arial"/>
    </w:rPr>
  </w:style>
  <w:style w:type="character" w:styleId="PlaceholderText">
    <w:name w:val="Placeholder Text"/>
    <w:basedOn w:val="DefaultParagraphFont"/>
    <w:uiPriority w:val="99"/>
    <w:semiHidden/>
    <w:rsid w:val="00B63E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51BB2-E17F-49A4-9CAC-204FCC393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HUMMER</dc:creator>
  <cp:lastModifiedBy>hend.abdelnabi</cp:lastModifiedBy>
  <cp:revision>74</cp:revision>
  <dcterms:created xsi:type="dcterms:W3CDTF">2022-01-08T20:19:00Z</dcterms:created>
  <dcterms:modified xsi:type="dcterms:W3CDTF">2023-01-14T19:57:00Z</dcterms:modified>
</cp:coreProperties>
</file>