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E4FA6" w14:textId="7D602200" w:rsidR="000F22F7" w:rsidRPr="000B3EEA" w:rsidRDefault="00C806BB">
      <w:pPr>
        <w:rPr>
          <w:color w:val="0070C0"/>
          <w:lang w:val="en-US"/>
        </w:rPr>
      </w:pPr>
      <w:r w:rsidRPr="00C806BB">
        <w:rPr>
          <w:color w:val="0070C0"/>
          <w:lang w:val="en-US"/>
        </w:rPr>
        <w:t>Supplemental table</w:t>
      </w:r>
      <w:r>
        <w:rPr>
          <w:color w:val="0070C0"/>
          <w:lang w:val="en-US"/>
        </w:rPr>
        <w:t xml:space="preserve"> 1</w:t>
      </w:r>
      <w:r w:rsidR="0040642F">
        <w:rPr>
          <w:color w:val="0070C0"/>
          <w:lang w:val="en-US"/>
        </w:rPr>
        <w:t>8</w:t>
      </w:r>
      <w:r w:rsidR="00D44BE0" w:rsidRPr="000B3EEA">
        <w:rPr>
          <w:color w:val="0070C0"/>
          <w:lang w:val="en-US"/>
        </w:rPr>
        <w:t xml:space="preserve">: </w:t>
      </w:r>
      <w:r w:rsidR="00674946">
        <w:rPr>
          <w:color w:val="0070C0"/>
          <w:lang w:val="en-US"/>
        </w:rPr>
        <w:t>Bias</w:t>
      </w:r>
      <w:r w:rsidR="0059018F" w:rsidRPr="000B3EEA">
        <w:rPr>
          <w:color w:val="0070C0"/>
          <w:lang w:val="en-US"/>
        </w:rPr>
        <w:t xml:space="preserve">, percentage of absolute value of the relative error, </w:t>
      </w:r>
      <w:r w:rsidR="004B3F39" w:rsidRPr="000B3EEA">
        <w:rPr>
          <w:color w:val="0070C0"/>
          <w:lang w:val="en-US"/>
        </w:rPr>
        <w:t>number of difficulties or safety issues and intraclass correlation coefficients of each extrapolation or estimation of height or length</w:t>
      </w:r>
      <w:r w:rsidR="00316D9B" w:rsidRPr="000B3EEA">
        <w:rPr>
          <w:color w:val="0070C0"/>
          <w:lang w:val="en-US"/>
        </w:rPr>
        <w:t xml:space="preserve"> methods in children &lt; 2years</w:t>
      </w:r>
    </w:p>
    <w:p w14:paraId="61FEACAE" w14:textId="77777777" w:rsidR="00316D9B" w:rsidRPr="000B3EEA" w:rsidRDefault="00316D9B">
      <w:pPr>
        <w:rPr>
          <w:color w:val="0070C0"/>
          <w:lang w:val="en-US"/>
        </w:rPr>
      </w:pPr>
    </w:p>
    <w:tbl>
      <w:tblPr>
        <w:tblStyle w:val="Grilledutableau"/>
        <w:tblW w:w="15876" w:type="dxa"/>
        <w:tblInd w:w="-1139" w:type="dxa"/>
        <w:tblLook w:val="04A0" w:firstRow="1" w:lastRow="0" w:firstColumn="1" w:lastColumn="0" w:noHBand="0" w:noVBand="1"/>
      </w:tblPr>
      <w:tblGrid>
        <w:gridCol w:w="3034"/>
        <w:gridCol w:w="845"/>
        <w:gridCol w:w="1650"/>
        <w:gridCol w:w="1559"/>
        <w:gridCol w:w="1559"/>
        <w:gridCol w:w="681"/>
        <w:gridCol w:w="1445"/>
        <w:gridCol w:w="1418"/>
        <w:gridCol w:w="1134"/>
        <w:gridCol w:w="1134"/>
        <w:gridCol w:w="1417"/>
      </w:tblGrid>
      <w:tr w:rsidR="00152182" w:rsidRPr="00152182" w14:paraId="1255F845" w14:textId="77777777" w:rsidTr="00487488">
        <w:tc>
          <w:tcPr>
            <w:tcW w:w="3034" w:type="dxa"/>
            <w:vAlign w:val="center"/>
          </w:tcPr>
          <w:p w14:paraId="476457B4" w14:textId="3DAFE59F" w:rsidR="00316D9B" w:rsidRPr="00152182" w:rsidRDefault="000B3EEA" w:rsidP="00A644FA">
            <w:pPr>
              <w:rPr>
                <w:b/>
                <w:bCs/>
                <w:color w:val="0070C0"/>
                <w:lang w:val="en-US"/>
              </w:rPr>
            </w:pPr>
            <w:bookmarkStart w:id="0" w:name="_Hlk147768986"/>
            <w:r w:rsidRPr="00152182">
              <w:rPr>
                <w:b/>
                <w:bCs/>
                <w:color w:val="0070C0"/>
                <w:lang w:val="en-US"/>
              </w:rPr>
              <w:t>Length extrapolation or estimation method</w:t>
            </w:r>
          </w:p>
        </w:tc>
        <w:tc>
          <w:tcPr>
            <w:tcW w:w="845" w:type="dxa"/>
            <w:vAlign w:val="center"/>
          </w:tcPr>
          <w:p w14:paraId="6F85720A" w14:textId="4B2503BE" w:rsidR="00316D9B" w:rsidRPr="00152182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Mean bias</w:t>
            </w:r>
            <w:r w:rsidR="00B140F9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 xml:space="preserve"> (cm)</w:t>
            </w:r>
          </w:p>
        </w:tc>
        <w:tc>
          <w:tcPr>
            <w:tcW w:w="1650" w:type="dxa"/>
            <w:vAlign w:val="center"/>
          </w:tcPr>
          <w:p w14:paraId="6D74DC7F" w14:textId="26BC599B" w:rsidR="00316D9B" w:rsidRPr="00152182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 xml:space="preserve">Mean bias </w:t>
            </w:r>
            <w:r w:rsidR="00B140F9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 xml:space="preserve">(cm) </w:t>
            </w: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95% CI</w:t>
            </w:r>
          </w:p>
        </w:tc>
        <w:tc>
          <w:tcPr>
            <w:tcW w:w="1559" w:type="dxa"/>
            <w:vAlign w:val="center"/>
          </w:tcPr>
          <w:p w14:paraId="373BDF83" w14:textId="2A220DA7" w:rsidR="00316D9B" w:rsidRPr="00152182" w:rsidRDefault="00674946" w:rsidP="00A644FA">
            <w:pPr>
              <w:rPr>
                <w:b/>
                <w:bCs/>
                <w:color w:val="0070C0"/>
                <w:lang w:val="en-US"/>
              </w:rPr>
            </w:pPr>
            <w:r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Limits of agreement</w:t>
            </w:r>
          </w:p>
        </w:tc>
        <w:tc>
          <w:tcPr>
            <w:tcW w:w="1559" w:type="dxa"/>
            <w:vAlign w:val="bottom"/>
          </w:tcPr>
          <w:p w14:paraId="0EFA634F" w14:textId="205EBEA4" w:rsidR="00316D9B" w:rsidRPr="00152182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 xml:space="preserve">% </w:t>
            </w:r>
            <w:r w:rsidR="007B37AB"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of the</w:t>
            </w: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 xml:space="preserve"> relative error </w:t>
            </w:r>
            <w:r w:rsidR="00487488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&lt;</w:t>
            </w: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3.5%</w:t>
            </w:r>
          </w:p>
        </w:tc>
        <w:tc>
          <w:tcPr>
            <w:tcW w:w="681" w:type="dxa"/>
            <w:vAlign w:val="bottom"/>
          </w:tcPr>
          <w:p w14:paraId="36C08273" w14:textId="77777777" w:rsidR="00316D9B" w:rsidRPr="00152182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CCC</w:t>
            </w:r>
          </w:p>
        </w:tc>
        <w:tc>
          <w:tcPr>
            <w:tcW w:w="1445" w:type="dxa"/>
            <w:vAlign w:val="bottom"/>
          </w:tcPr>
          <w:p w14:paraId="12594AD3" w14:textId="77777777" w:rsidR="00316D9B" w:rsidRPr="00152182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rFonts w:ascii="Tahoma" w:eastAsia="Times New Roman" w:hAnsi="Tahoma" w:cs="Times New Roman"/>
                <w:b/>
                <w:bCs/>
                <w:color w:val="0070C0"/>
                <w:sz w:val="20"/>
                <w:lang w:val="en-US"/>
              </w:rPr>
              <w:t>95% CI</w:t>
            </w:r>
          </w:p>
        </w:tc>
        <w:tc>
          <w:tcPr>
            <w:tcW w:w="1418" w:type="dxa"/>
          </w:tcPr>
          <w:p w14:paraId="27FA8D3A" w14:textId="77777777" w:rsidR="00316D9B" w:rsidRPr="00152182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Difficulties</w:t>
            </w:r>
          </w:p>
          <w:p w14:paraId="06983A5A" w14:textId="408BCB76" w:rsidR="00B96A6A" w:rsidRPr="00152182" w:rsidRDefault="00B96A6A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(N and %)</w:t>
            </w:r>
          </w:p>
        </w:tc>
        <w:tc>
          <w:tcPr>
            <w:tcW w:w="1134" w:type="dxa"/>
          </w:tcPr>
          <w:p w14:paraId="55C01489" w14:textId="77777777" w:rsidR="00316D9B" w:rsidRPr="00152182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Safety issue</w:t>
            </w:r>
          </w:p>
          <w:p w14:paraId="19033CEE" w14:textId="01D78FD3" w:rsidR="00B96A6A" w:rsidRPr="00152182" w:rsidRDefault="00B96A6A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(N and %)</w:t>
            </w:r>
          </w:p>
        </w:tc>
        <w:tc>
          <w:tcPr>
            <w:tcW w:w="1134" w:type="dxa"/>
          </w:tcPr>
          <w:p w14:paraId="0D0556BB" w14:textId="1E18A0EC" w:rsidR="006C3255" w:rsidRPr="00152182" w:rsidRDefault="006C3255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Interrater reliability</w:t>
            </w:r>
          </w:p>
          <w:p w14:paraId="1A9EAD68" w14:textId="77777777" w:rsidR="00316D9B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ICC</w:t>
            </w:r>
          </w:p>
          <w:p w14:paraId="2C452CB6" w14:textId="16D401F9" w:rsidR="00886C80" w:rsidRPr="00152182" w:rsidRDefault="00886C80" w:rsidP="00A644FA">
            <w:pPr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N=47</w:t>
            </w:r>
          </w:p>
        </w:tc>
        <w:tc>
          <w:tcPr>
            <w:tcW w:w="1417" w:type="dxa"/>
          </w:tcPr>
          <w:p w14:paraId="214DB11B" w14:textId="77777777" w:rsidR="006C3255" w:rsidRPr="00152182" w:rsidRDefault="006C3255" w:rsidP="006C3255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Interrater reliability</w:t>
            </w:r>
          </w:p>
          <w:p w14:paraId="1A69B234" w14:textId="77777777" w:rsidR="00316D9B" w:rsidRDefault="00316D9B" w:rsidP="00A644FA">
            <w:pPr>
              <w:rPr>
                <w:b/>
                <w:bCs/>
                <w:color w:val="0070C0"/>
                <w:lang w:val="en-US"/>
              </w:rPr>
            </w:pPr>
            <w:r w:rsidRPr="00152182">
              <w:rPr>
                <w:b/>
                <w:bCs/>
                <w:color w:val="0070C0"/>
                <w:lang w:val="en-US"/>
              </w:rPr>
              <w:t>ICC 95% CI</w:t>
            </w:r>
          </w:p>
          <w:p w14:paraId="74D10912" w14:textId="43D8247A" w:rsidR="00886C80" w:rsidRPr="00152182" w:rsidRDefault="00886C80" w:rsidP="00A644FA">
            <w:pPr>
              <w:rPr>
                <w:b/>
                <w:bCs/>
                <w:color w:val="0070C0"/>
                <w:lang w:val="en-US"/>
              </w:rPr>
            </w:pPr>
            <w:r>
              <w:rPr>
                <w:b/>
                <w:bCs/>
                <w:color w:val="0070C0"/>
                <w:lang w:val="en-US"/>
              </w:rPr>
              <w:t>N=47</w:t>
            </w:r>
          </w:p>
        </w:tc>
      </w:tr>
      <w:bookmarkEnd w:id="0"/>
      <w:tr w:rsidR="00152182" w:rsidRPr="000B3EEA" w14:paraId="70299C97" w14:textId="77777777" w:rsidTr="00487488">
        <w:tc>
          <w:tcPr>
            <w:tcW w:w="3034" w:type="dxa"/>
          </w:tcPr>
          <w:p w14:paraId="072224F2" w14:textId="07B0CB4A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T</w:t>
            </w:r>
            <w:r w:rsidR="00317715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ibia</w:t>
            </w: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tape measure</w:t>
            </w:r>
          </w:p>
        </w:tc>
        <w:tc>
          <w:tcPr>
            <w:tcW w:w="845" w:type="dxa"/>
            <w:vAlign w:val="center"/>
          </w:tcPr>
          <w:p w14:paraId="43EFFC0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3.61</w:t>
            </w:r>
          </w:p>
        </w:tc>
        <w:tc>
          <w:tcPr>
            <w:tcW w:w="1650" w:type="dxa"/>
          </w:tcPr>
          <w:p w14:paraId="68A4878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2.95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4.27]</w:t>
            </w:r>
          </w:p>
        </w:tc>
        <w:tc>
          <w:tcPr>
            <w:tcW w:w="1559" w:type="dxa"/>
          </w:tcPr>
          <w:p w14:paraId="0AEF86C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[-6.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57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13.78]</w:t>
            </w:r>
          </w:p>
        </w:tc>
        <w:tc>
          <w:tcPr>
            <w:tcW w:w="1559" w:type="dxa"/>
          </w:tcPr>
          <w:p w14:paraId="22135AFD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29.71</w:t>
            </w:r>
          </w:p>
        </w:tc>
        <w:tc>
          <w:tcPr>
            <w:tcW w:w="681" w:type="dxa"/>
          </w:tcPr>
          <w:p w14:paraId="5B9660B1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0.78</w:t>
            </w:r>
          </w:p>
        </w:tc>
        <w:tc>
          <w:tcPr>
            <w:tcW w:w="1445" w:type="dxa"/>
          </w:tcPr>
          <w:p w14:paraId="33085CC3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0.74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0.81]</w:t>
            </w:r>
          </w:p>
        </w:tc>
        <w:tc>
          <w:tcPr>
            <w:tcW w:w="1418" w:type="dxa"/>
          </w:tcPr>
          <w:p w14:paraId="62DB855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131 (53.7%)</w:t>
            </w:r>
          </w:p>
        </w:tc>
        <w:tc>
          <w:tcPr>
            <w:tcW w:w="1134" w:type="dxa"/>
          </w:tcPr>
          <w:p w14:paraId="1A977F60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0 (0.0%)</w:t>
            </w:r>
          </w:p>
        </w:tc>
        <w:tc>
          <w:tcPr>
            <w:tcW w:w="1134" w:type="dxa"/>
          </w:tcPr>
          <w:p w14:paraId="40FE49C3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0.92</w:t>
            </w:r>
          </w:p>
        </w:tc>
        <w:tc>
          <w:tcPr>
            <w:tcW w:w="1417" w:type="dxa"/>
          </w:tcPr>
          <w:p w14:paraId="7660870B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0.85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0.95]</w:t>
            </w:r>
          </w:p>
        </w:tc>
      </w:tr>
      <w:tr w:rsidR="00152182" w:rsidRPr="000B3EEA" w14:paraId="171DCC35" w14:textId="77777777" w:rsidTr="00487488">
        <w:tc>
          <w:tcPr>
            <w:tcW w:w="3034" w:type="dxa"/>
          </w:tcPr>
          <w:p w14:paraId="076946C5" w14:textId="072FC72B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T</w:t>
            </w:r>
            <w:r w:rsidR="00317715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ibia</w:t>
            </w: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caliper</w:t>
            </w:r>
          </w:p>
        </w:tc>
        <w:tc>
          <w:tcPr>
            <w:tcW w:w="845" w:type="dxa"/>
            <w:vAlign w:val="center"/>
          </w:tcPr>
          <w:p w14:paraId="6CCC950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3.17</w:t>
            </w:r>
          </w:p>
        </w:tc>
        <w:tc>
          <w:tcPr>
            <w:tcW w:w="1650" w:type="dxa"/>
          </w:tcPr>
          <w:p w14:paraId="7F7F41B4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2.52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3.82]</w:t>
            </w:r>
          </w:p>
        </w:tc>
        <w:tc>
          <w:tcPr>
            <w:tcW w:w="1559" w:type="dxa"/>
          </w:tcPr>
          <w:p w14:paraId="50088DE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[-6.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13.18]</w:t>
            </w:r>
          </w:p>
        </w:tc>
        <w:tc>
          <w:tcPr>
            <w:tcW w:w="1559" w:type="dxa"/>
          </w:tcPr>
          <w:p w14:paraId="7338A5F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32.64</w:t>
            </w:r>
          </w:p>
        </w:tc>
        <w:tc>
          <w:tcPr>
            <w:tcW w:w="681" w:type="dxa"/>
          </w:tcPr>
          <w:p w14:paraId="5F43E6C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0.79</w:t>
            </w:r>
          </w:p>
        </w:tc>
        <w:tc>
          <w:tcPr>
            <w:tcW w:w="1445" w:type="dxa"/>
          </w:tcPr>
          <w:p w14:paraId="4AF8FF1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0.75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0.82]</w:t>
            </w:r>
          </w:p>
        </w:tc>
        <w:tc>
          <w:tcPr>
            <w:tcW w:w="1418" w:type="dxa"/>
          </w:tcPr>
          <w:p w14:paraId="4D5EE1E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156 (63.9%)</w:t>
            </w:r>
          </w:p>
        </w:tc>
        <w:tc>
          <w:tcPr>
            <w:tcW w:w="1134" w:type="dxa"/>
          </w:tcPr>
          <w:p w14:paraId="4C0E59BA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3 (1.2%)</w:t>
            </w:r>
          </w:p>
        </w:tc>
        <w:tc>
          <w:tcPr>
            <w:tcW w:w="1134" w:type="dxa"/>
          </w:tcPr>
          <w:p w14:paraId="5D950E7C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0.93</w:t>
            </w:r>
          </w:p>
        </w:tc>
        <w:tc>
          <w:tcPr>
            <w:tcW w:w="1417" w:type="dxa"/>
          </w:tcPr>
          <w:p w14:paraId="3A5983B0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0.88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0.96]</w:t>
            </w:r>
          </w:p>
        </w:tc>
      </w:tr>
      <w:tr w:rsidR="00152182" w:rsidRPr="000B3EEA" w14:paraId="1A42A5FE" w14:textId="77777777" w:rsidTr="00487488">
        <w:tc>
          <w:tcPr>
            <w:tcW w:w="3034" w:type="dxa"/>
          </w:tcPr>
          <w:p w14:paraId="6D2FDBDA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Knee-Heel tape measure Gauld</w:t>
            </w:r>
          </w:p>
        </w:tc>
        <w:tc>
          <w:tcPr>
            <w:tcW w:w="845" w:type="dxa"/>
            <w:vAlign w:val="center"/>
          </w:tcPr>
          <w:p w14:paraId="601228CA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-0.4</w:t>
            </w:r>
          </w:p>
        </w:tc>
        <w:tc>
          <w:tcPr>
            <w:tcW w:w="1650" w:type="dxa"/>
          </w:tcPr>
          <w:p w14:paraId="33B3AB1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[-0.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0.08]</w:t>
            </w:r>
          </w:p>
        </w:tc>
        <w:tc>
          <w:tcPr>
            <w:tcW w:w="1559" w:type="dxa"/>
          </w:tcPr>
          <w:p w14:paraId="0EB880A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[-7.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7.07]</w:t>
            </w:r>
          </w:p>
        </w:tc>
        <w:tc>
          <w:tcPr>
            <w:tcW w:w="1559" w:type="dxa"/>
          </w:tcPr>
          <w:p w14:paraId="572C6FF1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51.88</w:t>
            </w:r>
          </w:p>
        </w:tc>
        <w:tc>
          <w:tcPr>
            <w:tcW w:w="681" w:type="dxa"/>
          </w:tcPr>
          <w:p w14:paraId="5ECF5241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0.92</w:t>
            </w:r>
          </w:p>
        </w:tc>
        <w:tc>
          <w:tcPr>
            <w:tcW w:w="1445" w:type="dxa"/>
          </w:tcPr>
          <w:p w14:paraId="5293826C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0.94]</w:t>
            </w:r>
          </w:p>
        </w:tc>
        <w:tc>
          <w:tcPr>
            <w:tcW w:w="1418" w:type="dxa"/>
          </w:tcPr>
          <w:p w14:paraId="7FFF37E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7 (2.9%)</w:t>
            </w:r>
          </w:p>
        </w:tc>
        <w:tc>
          <w:tcPr>
            <w:tcW w:w="1134" w:type="dxa"/>
          </w:tcPr>
          <w:p w14:paraId="7D10B4D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0 (0.0%)</w:t>
            </w:r>
          </w:p>
        </w:tc>
        <w:tc>
          <w:tcPr>
            <w:tcW w:w="1134" w:type="dxa"/>
          </w:tcPr>
          <w:p w14:paraId="04F69C29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</w:t>
            </w:r>
          </w:p>
        </w:tc>
        <w:tc>
          <w:tcPr>
            <w:tcW w:w="1417" w:type="dxa"/>
          </w:tcPr>
          <w:p w14:paraId="03D194B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0.93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0.98]</w:t>
            </w:r>
          </w:p>
        </w:tc>
      </w:tr>
      <w:tr w:rsidR="00152182" w:rsidRPr="000B3EEA" w14:paraId="272A15D2" w14:textId="77777777" w:rsidTr="00487488">
        <w:tc>
          <w:tcPr>
            <w:tcW w:w="3034" w:type="dxa"/>
          </w:tcPr>
          <w:p w14:paraId="09E6CAA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Knee-Heel caliper Gauld</w:t>
            </w:r>
          </w:p>
        </w:tc>
        <w:tc>
          <w:tcPr>
            <w:tcW w:w="845" w:type="dxa"/>
            <w:vAlign w:val="center"/>
          </w:tcPr>
          <w:p w14:paraId="75F855A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-2.11</w:t>
            </w:r>
          </w:p>
        </w:tc>
        <w:tc>
          <w:tcPr>
            <w:tcW w:w="1650" w:type="dxa"/>
          </w:tcPr>
          <w:p w14:paraId="52FAFFB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[-2.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58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-1.64]</w:t>
            </w:r>
          </w:p>
        </w:tc>
        <w:tc>
          <w:tcPr>
            <w:tcW w:w="1559" w:type="dxa"/>
          </w:tcPr>
          <w:p w14:paraId="02303EA3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[-9.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5.13]</w:t>
            </w:r>
          </w:p>
        </w:tc>
        <w:tc>
          <w:tcPr>
            <w:tcW w:w="1559" w:type="dxa"/>
          </w:tcPr>
          <w:p w14:paraId="0FDFA71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39.75</w:t>
            </w:r>
          </w:p>
        </w:tc>
        <w:tc>
          <w:tcPr>
            <w:tcW w:w="681" w:type="dxa"/>
          </w:tcPr>
          <w:p w14:paraId="1219055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0.91</w:t>
            </w:r>
          </w:p>
        </w:tc>
        <w:tc>
          <w:tcPr>
            <w:tcW w:w="1445" w:type="dxa"/>
          </w:tcPr>
          <w:p w14:paraId="64EE434D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0.88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0.92]</w:t>
            </w:r>
          </w:p>
        </w:tc>
        <w:tc>
          <w:tcPr>
            <w:tcW w:w="1418" w:type="dxa"/>
          </w:tcPr>
          <w:p w14:paraId="2398CE5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16 (6.6%)</w:t>
            </w:r>
          </w:p>
        </w:tc>
        <w:tc>
          <w:tcPr>
            <w:tcW w:w="1134" w:type="dxa"/>
          </w:tcPr>
          <w:p w14:paraId="3831CD7B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3 (1.2%)</w:t>
            </w:r>
          </w:p>
        </w:tc>
        <w:tc>
          <w:tcPr>
            <w:tcW w:w="1134" w:type="dxa"/>
          </w:tcPr>
          <w:p w14:paraId="69A4BFA6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0.97</w:t>
            </w:r>
          </w:p>
        </w:tc>
        <w:tc>
          <w:tcPr>
            <w:tcW w:w="1417" w:type="dxa"/>
          </w:tcPr>
          <w:p w14:paraId="7059269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0.99]</w:t>
            </w:r>
          </w:p>
        </w:tc>
      </w:tr>
      <w:tr w:rsidR="00152182" w:rsidRPr="000B3EEA" w14:paraId="26626B52" w14:textId="77777777" w:rsidTr="00487488">
        <w:tc>
          <w:tcPr>
            <w:tcW w:w="3034" w:type="dxa"/>
          </w:tcPr>
          <w:p w14:paraId="1493DE2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Knee-Heel tape meas. </w:t>
            </w:r>
            <w:proofErr w:type="spell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Chumlea</w:t>
            </w:r>
            <w:proofErr w:type="spellEnd"/>
          </w:p>
        </w:tc>
        <w:tc>
          <w:tcPr>
            <w:tcW w:w="845" w:type="dxa"/>
            <w:vAlign w:val="center"/>
          </w:tcPr>
          <w:p w14:paraId="07BE2EE0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14.74</w:t>
            </w:r>
          </w:p>
        </w:tc>
        <w:tc>
          <w:tcPr>
            <w:tcW w:w="1650" w:type="dxa"/>
          </w:tcPr>
          <w:p w14:paraId="2618FD66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14.13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15.34]</w:t>
            </w:r>
          </w:p>
        </w:tc>
        <w:tc>
          <w:tcPr>
            <w:tcW w:w="1559" w:type="dxa"/>
          </w:tcPr>
          <w:p w14:paraId="27BE0A79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5.38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24.1]</w:t>
            </w:r>
          </w:p>
        </w:tc>
        <w:tc>
          <w:tcPr>
            <w:tcW w:w="1559" w:type="dxa"/>
          </w:tcPr>
          <w:p w14:paraId="40A4845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2.09</w:t>
            </w:r>
          </w:p>
        </w:tc>
        <w:tc>
          <w:tcPr>
            <w:tcW w:w="681" w:type="dxa"/>
          </w:tcPr>
          <w:p w14:paraId="027518C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0.37</w:t>
            </w:r>
          </w:p>
        </w:tc>
        <w:tc>
          <w:tcPr>
            <w:tcW w:w="1445" w:type="dxa"/>
          </w:tcPr>
          <w:p w14:paraId="61436B3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0.32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0.41]</w:t>
            </w:r>
          </w:p>
        </w:tc>
        <w:tc>
          <w:tcPr>
            <w:tcW w:w="1418" w:type="dxa"/>
          </w:tcPr>
          <w:p w14:paraId="72752BA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7 (2.9%)</w:t>
            </w:r>
          </w:p>
        </w:tc>
        <w:tc>
          <w:tcPr>
            <w:tcW w:w="1134" w:type="dxa"/>
          </w:tcPr>
          <w:p w14:paraId="141843CB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0 (0.0%)</w:t>
            </w:r>
          </w:p>
        </w:tc>
        <w:tc>
          <w:tcPr>
            <w:tcW w:w="1134" w:type="dxa"/>
          </w:tcPr>
          <w:p w14:paraId="01ED7720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</w:t>
            </w:r>
          </w:p>
        </w:tc>
        <w:tc>
          <w:tcPr>
            <w:tcW w:w="1417" w:type="dxa"/>
          </w:tcPr>
          <w:p w14:paraId="0DFFB8D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0.93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0.98]</w:t>
            </w:r>
          </w:p>
        </w:tc>
      </w:tr>
      <w:tr w:rsidR="00152182" w:rsidRPr="000B3EEA" w14:paraId="5468299F" w14:textId="77777777" w:rsidTr="00487488">
        <w:tc>
          <w:tcPr>
            <w:tcW w:w="3034" w:type="dxa"/>
          </w:tcPr>
          <w:p w14:paraId="28BBEC2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Knee-Heel caliper </w:t>
            </w:r>
            <w:proofErr w:type="spell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Chumlea</w:t>
            </w:r>
            <w:proofErr w:type="spellEnd"/>
          </w:p>
        </w:tc>
        <w:tc>
          <w:tcPr>
            <w:tcW w:w="845" w:type="dxa"/>
            <w:vAlign w:val="center"/>
          </w:tcPr>
          <w:p w14:paraId="4C5F52F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13.21</w:t>
            </w:r>
          </w:p>
        </w:tc>
        <w:tc>
          <w:tcPr>
            <w:tcW w:w="1650" w:type="dxa"/>
          </w:tcPr>
          <w:p w14:paraId="7FFE631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12.61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13.8]</w:t>
            </w:r>
          </w:p>
        </w:tc>
        <w:tc>
          <w:tcPr>
            <w:tcW w:w="1559" w:type="dxa"/>
          </w:tcPr>
          <w:p w14:paraId="5D2C13EA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3.96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22.45]</w:t>
            </w:r>
          </w:p>
        </w:tc>
        <w:tc>
          <w:tcPr>
            <w:tcW w:w="1559" w:type="dxa"/>
          </w:tcPr>
          <w:p w14:paraId="7F04D870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2.09</w:t>
            </w:r>
          </w:p>
        </w:tc>
        <w:tc>
          <w:tcPr>
            <w:tcW w:w="681" w:type="dxa"/>
          </w:tcPr>
          <w:p w14:paraId="77F0381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0.42</w:t>
            </w:r>
          </w:p>
        </w:tc>
        <w:tc>
          <w:tcPr>
            <w:tcW w:w="1445" w:type="dxa"/>
          </w:tcPr>
          <w:p w14:paraId="55A5EBC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0.37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0.46]</w:t>
            </w:r>
          </w:p>
        </w:tc>
        <w:tc>
          <w:tcPr>
            <w:tcW w:w="1418" w:type="dxa"/>
          </w:tcPr>
          <w:p w14:paraId="59532E7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16 (6.6%)</w:t>
            </w:r>
          </w:p>
        </w:tc>
        <w:tc>
          <w:tcPr>
            <w:tcW w:w="1134" w:type="dxa"/>
          </w:tcPr>
          <w:p w14:paraId="672BABFB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3 (1.2%)</w:t>
            </w:r>
          </w:p>
        </w:tc>
        <w:tc>
          <w:tcPr>
            <w:tcW w:w="1134" w:type="dxa"/>
          </w:tcPr>
          <w:p w14:paraId="1171A0F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0.97</w:t>
            </w:r>
          </w:p>
        </w:tc>
        <w:tc>
          <w:tcPr>
            <w:tcW w:w="1417" w:type="dxa"/>
          </w:tcPr>
          <w:p w14:paraId="4F38E2F8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0.99]</w:t>
            </w:r>
          </w:p>
        </w:tc>
      </w:tr>
      <w:tr w:rsidR="00152182" w:rsidRPr="000B3EEA" w14:paraId="63579498" w14:textId="77777777" w:rsidTr="00487488">
        <w:tc>
          <w:tcPr>
            <w:tcW w:w="3034" w:type="dxa"/>
          </w:tcPr>
          <w:p w14:paraId="3B119752" w14:textId="532F9525" w:rsidR="00316D9B" w:rsidRPr="000B3EEA" w:rsidRDefault="00047D76" w:rsidP="00A644FA">
            <w:pPr>
              <w:rPr>
                <w:color w:val="0070C0"/>
                <w:lang w:val="en-US"/>
              </w:rPr>
            </w:pPr>
            <w: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Ulna</w:t>
            </w:r>
            <w:r w:rsidR="00316D9B"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tape measure</w:t>
            </w:r>
          </w:p>
        </w:tc>
        <w:tc>
          <w:tcPr>
            <w:tcW w:w="845" w:type="dxa"/>
            <w:vAlign w:val="center"/>
          </w:tcPr>
          <w:p w14:paraId="2CE70779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8.38</w:t>
            </w:r>
          </w:p>
        </w:tc>
        <w:tc>
          <w:tcPr>
            <w:tcW w:w="1650" w:type="dxa"/>
          </w:tcPr>
          <w:p w14:paraId="361668E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7.76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8.99]</w:t>
            </w:r>
          </w:p>
        </w:tc>
        <w:tc>
          <w:tcPr>
            <w:tcW w:w="1559" w:type="dxa"/>
          </w:tcPr>
          <w:p w14:paraId="14C32563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[-1.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14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17.89]</w:t>
            </w:r>
          </w:p>
        </w:tc>
        <w:tc>
          <w:tcPr>
            <w:tcW w:w="1559" w:type="dxa"/>
          </w:tcPr>
          <w:p w14:paraId="1D7DF4AC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8.37</w:t>
            </w:r>
          </w:p>
        </w:tc>
        <w:tc>
          <w:tcPr>
            <w:tcW w:w="681" w:type="dxa"/>
          </w:tcPr>
          <w:p w14:paraId="04203CA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0.62</w:t>
            </w:r>
          </w:p>
        </w:tc>
        <w:tc>
          <w:tcPr>
            <w:tcW w:w="1445" w:type="dxa"/>
          </w:tcPr>
          <w:p w14:paraId="63C4C303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0.56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0.66]</w:t>
            </w:r>
          </w:p>
        </w:tc>
        <w:tc>
          <w:tcPr>
            <w:tcW w:w="1418" w:type="dxa"/>
          </w:tcPr>
          <w:p w14:paraId="0E7A4833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71 (29.2%)</w:t>
            </w:r>
          </w:p>
        </w:tc>
        <w:tc>
          <w:tcPr>
            <w:tcW w:w="1134" w:type="dxa"/>
          </w:tcPr>
          <w:p w14:paraId="0430748B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0 (0.0%)</w:t>
            </w:r>
          </w:p>
        </w:tc>
        <w:tc>
          <w:tcPr>
            <w:tcW w:w="1134" w:type="dxa"/>
          </w:tcPr>
          <w:p w14:paraId="51F3ABD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</w:t>
            </w:r>
          </w:p>
        </w:tc>
        <w:tc>
          <w:tcPr>
            <w:tcW w:w="1417" w:type="dxa"/>
          </w:tcPr>
          <w:p w14:paraId="0C138164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0.98]</w:t>
            </w:r>
          </w:p>
        </w:tc>
      </w:tr>
      <w:tr w:rsidR="00152182" w:rsidRPr="000B3EEA" w14:paraId="10C014EC" w14:textId="77777777" w:rsidTr="00487488">
        <w:tc>
          <w:tcPr>
            <w:tcW w:w="3034" w:type="dxa"/>
          </w:tcPr>
          <w:p w14:paraId="31EC7F0F" w14:textId="0F0B1901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U</w:t>
            </w:r>
            <w:r w:rsidR="00047D76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lna</w:t>
            </w: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caliper</w:t>
            </w:r>
          </w:p>
        </w:tc>
        <w:tc>
          <w:tcPr>
            <w:tcW w:w="845" w:type="dxa"/>
            <w:vAlign w:val="center"/>
          </w:tcPr>
          <w:p w14:paraId="58D3353E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8.15</w:t>
            </w:r>
          </w:p>
        </w:tc>
        <w:tc>
          <w:tcPr>
            <w:tcW w:w="1650" w:type="dxa"/>
          </w:tcPr>
          <w:p w14:paraId="39AE80B6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7.51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8.8]</w:t>
            </w:r>
          </w:p>
        </w:tc>
        <w:tc>
          <w:tcPr>
            <w:tcW w:w="1559" w:type="dxa"/>
          </w:tcPr>
          <w:p w14:paraId="768CA340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[-1.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79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18.09]</w:t>
            </w:r>
          </w:p>
        </w:tc>
        <w:tc>
          <w:tcPr>
            <w:tcW w:w="1559" w:type="dxa"/>
          </w:tcPr>
          <w:p w14:paraId="0C5FC5FD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8.82</w:t>
            </w:r>
          </w:p>
        </w:tc>
        <w:tc>
          <w:tcPr>
            <w:tcW w:w="681" w:type="dxa"/>
          </w:tcPr>
          <w:p w14:paraId="513B3893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0.61</w:t>
            </w:r>
          </w:p>
        </w:tc>
        <w:tc>
          <w:tcPr>
            <w:tcW w:w="1445" w:type="dxa"/>
          </w:tcPr>
          <w:p w14:paraId="67F64C0C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0.56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0.66]</w:t>
            </w:r>
          </w:p>
        </w:tc>
        <w:tc>
          <w:tcPr>
            <w:tcW w:w="1418" w:type="dxa"/>
          </w:tcPr>
          <w:p w14:paraId="6ED050BB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129 (53.1%)</w:t>
            </w:r>
          </w:p>
        </w:tc>
        <w:tc>
          <w:tcPr>
            <w:tcW w:w="1134" w:type="dxa"/>
          </w:tcPr>
          <w:p w14:paraId="48B6171C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2 (0.8%)</w:t>
            </w:r>
          </w:p>
        </w:tc>
        <w:tc>
          <w:tcPr>
            <w:tcW w:w="1134" w:type="dxa"/>
          </w:tcPr>
          <w:p w14:paraId="0CA16CB5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0.95</w:t>
            </w:r>
          </w:p>
        </w:tc>
        <w:tc>
          <w:tcPr>
            <w:tcW w:w="1417" w:type="dxa"/>
          </w:tcPr>
          <w:p w14:paraId="27D425E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0.91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0.97]</w:t>
            </w:r>
          </w:p>
        </w:tc>
      </w:tr>
      <w:tr w:rsidR="00152182" w:rsidRPr="000B3EEA" w14:paraId="0294C850" w14:textId="77777777" w:rsidTr="00487488">
        <w:tc>
          <w:tcPr>
            <w:tcW w:w="3034" w:type="dxa"/>
          </w:tcPr>
          <w:p w14:paraId="33EF661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Half of the arm span</w:t>
            </w:r>
          </w:p>
        </w:tc>
        <w:tc>
          <w:tcPr>
            <w:tcW w:w="845" w:type="dxa"/>
            <w:vAlign w:val="center"/>
          </w:tcPr>
          <w:p w14:paraId="022B8D32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8.85</w:t>
            </w:r>
          </w:p>
        </w:tc>
        <w:tc>
          <w:tcPr>
            <w:tcW w:w="1650" w:type="dxa"/>
          </w:tcPr>
          <w:p w14:paraId="5BD463AC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8.09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9.6]</w:t>
            </w:r>
          </w:p>
        </w:tc>
        <w:tc>
          <w:tcPr>
            <w:tcW w:w="1559" w:type="dxa"/>
          </w:tcPr>
          <w:p w14:paraId="7E00934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[-2.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77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20.46]</w:t>
            </w:r>
          </w:p>
        </w:tc>
        <w:tc>
          <w:tcPr>
            <w:tcW w:w="1559" w:type="dxa"/>
          </w:tcPr>
          <w:p w14:paraId="771EFAC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9.7</w:t>
            </w:r>
          </w:p>
        </w:tc>
        <w:tc>
          <w:tcPr>
            <w:tcW w:w="681" w:type="dxa"/>
          </w:tcPr>
          <w:p w14:paraId="7A88C651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0.58</w:t>
            </w:r>
          </w:p>
        </w:tc>
        <w:tc>
          <w:tcPr>
            <w:tcW w:w="1445" w:type="dxa"/>
          </w:tcPr>
          <w:p w14:paraId="6C2CF9A6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0.52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0.63]</w:t>
            </w:r>
          </w:p>
        </w:tc>
        <w:tc>
          <w:tcPr>
            <w:tcW w:w="1418" w:type="dxa"/>
          </w:tcPr>
          <w:p w14:paraId="1472489F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64 (26.3%)</w:t>
            </w:r>
          </w:p>
        </w:tc>
        <w:tc>
          <w:tcPr>
            <w:tcW w:w="1134" w:type="dxa"/>
          </w:tcPr>
          <w:p w14:paraId="7F58C437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2 (0.8%)</w:t>
            </w:r>
          </w:p>
        </w:tc>
        <w:tc>
          <w:tcPr>
            <w:tcW w:w="1134" w:type="dxa"/>
          </w:tcPr>
          <w:p w14:paraId="0B6C64A0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</w:t>
            </w:r>
          </w:p>
        </w:tc>
        <w:tc>
          <w:tcPr>
            <w:tcW w:w="1417" w:type="dxa"/>
          </w:tcPr>
          <w:p w14:paraId="585CFE4E" w14:textId="77777777" w:rsidR="00316D9B" w:rsidRPr="000B3EEA" w:rsidRDefault="00316D9B" w:rsidP="00A644FA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0.93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0.98]</w:t>
            </w:r>
          </w:p>
        </w:tc>
      </w:tr>
      <w:tr w:rsidR="003B3A10" w:rsidRPr="000B3EEA" w14:paraId="12798622" w14:textId="77777777" w:rsidTr="00487488">
        <w:tc>
          <w:tcPr>
            <w:tcW w:w="3034" w:type="dxa"/>
          </w:tcPr>
          <w:p w14:paraId="20D54D9A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Sum of body segments</w:t>
            </w:r>
          </w:p>
        </w:tc>
        <w:tc>
          <w:tcPr>
            <w:tcW w:w="845" w:type="dxa"/>
            <w:vAlign w:val="center"/>
          </w:tcPr>
          <w:p w14:paraId="320ECAB1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0.53</w:t>
            </w:r>
          </w:p>
        </w:tc>
        <w:tc>
          <w:tcPr>
            <w:tcW w:w="1650" w:type="dxa"/>
          </w:tcPr>
          <w:p w14:paraId="7C82A63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0.16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0.89]</w:t>
            </w:r>
          </w:p>
        </w:tc>
        <w:tc>
          <w:tcPr>
            <w:tcW w:w="1559" w:type="dxa"/>
          </w:tcPr>
          <w:p w14:paraId="3B2E80FD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[-5.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09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6.15]</w:t>
            </w:r>
          </w:p>
        </w:tc>
        <w:tc>
          <w:tcPr>
            <w:tcW w:w="1559" w:type="dxa"/>
          </w:tcPr>
          <w:p w14:paraId="0217460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64.85</w:t>
            </w:r>
          </w:p>
        </w:tc>
        <w:tc>
          <w:tcPr>
            <w:tcW w:w="681" w:type="dxa"/>
          </w:tcPr>
          <w:p w14:paraId="51E52A8B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</w:t>
            </w:r>
          </w:p>
        </w:tc>
        <w:tc>
          <w:tcPr>
            <w:tcW w:w="1445" w:type="dxa"/>
          </w:tcPr>
          <w:p w14:paraId="5F9DE758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0.97]</w:t>
            </w:r>
          </w:p>
        </w:tc>
        <w:tc>
          <w:tcPr>
            <w:tcW w:w="1418" w:type="dxa"/>
          </w:tcPr>
          <w:p w14:paraId="47C10B7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53E093D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69938161" w14:textId="5720D564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330109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</w:t>
            </w:r>
          </w:p>
        </w:tc>
        <w:tc>
          <w:tcPr>
            <w:tcW w:w="1417" w:type="dxa"/>
          </w:tcPr>
          <w:p w14:paraId="5AD758E1" w14:textId="21A7530B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330109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330109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0.93 ;</w:t>
            </w:r>
            <w:proofErr w:type="gramEnd"/>
            <w:r w:rsidRPr="00330109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0.98]</w:t>
            </w:r>
          </w:p>
        </w:tc>
      </w:tr>
      <w:tr w:rsidR="003B3A10" w:rsidRPr="000B3EEA" w14:paraId="55923DFA" w14:textId="77777777" w:rsidTr="00487488">
        <w:tc>
          <w:tcPr>
            <w:tcW w:w="3034" w:type="dxa"/>
          </w:tcPr>
          <w:p w14:paraId="5B1B8A63" w14:textId="77777777" w:rsidR="003B3A10" w:rsidRPr="000B3EEA" w:rsidRDefault="003B3A10" w:rsidP="003B3A10">
            <w:pPr>
              <w:jc w:val="right"/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Head</w:t>
            </w:r>
          </w:p>
        </w:tc>
        <w:tc>
          <w:tcPr>
            <w:tcW w:w="845" w:type="dxa"/>
            <w:vAlign w:val="center"/>
          </w:tcPr>
          <w:p w14:paraId="4A98CF1B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650" w:type="dxa"/>
          </w:tcPr>
          <w:p w14:paraId="634E2229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4781798D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4D20FD53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681" w:type="dxa"/>
          </w:tcPr>
          <w:p w14:paraId="05A33099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445" w:type="dxa"/>
          </w:tcPr>
          <w:p w14:paraId="608C1015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418" w:type="dxa"/>
          </w:tcPr>
          <w:p w14:paraId="7851DFCD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26 (10.7%)</w:t>
            </w:r>
          </w:p>
        </w:tc>
        <w:tc>
          <w:tcPr>
            <w:tcW w:w="1134" w:type="dxa"/>
          </w:tcPr>
          <w:p w14:paraId="7803A412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0 (0.0%)</w:t>
            </w:r>
          </w:p>
        </w:tc>
        <w:tc>
          <w:tcPr>
            <w:tcW w:w="1134" w:type="dxa"/>
          </w:tcPr>
          <w:p w14:paraId="3EBA3642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0.78</w:t>
            </w:r>
          </w:p>
        </w:tc>
        <w:tc>
          <w:tcPr>
            <w:tcW w:w="1417" w:type="dxa"/>
          </w:tcPr>
          <w:p w14:paraId="08C0553A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0.63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0.87]</w:t>
            </w:r>
          </w:p>
        </w:tc>
      </w:tr>
      <w:tr w:rsidR="003B3A10" w:rsidRPr="000B3EEA" w14:paraId="4A7CBB99" w14:textId="77777777" w:rsidTr="00487488">
        <w:tc>
          <w:tcPr>
            <w:tcW w:w="3034" w:type="dxa"/>
          </w:tcPr>
          <w:p w14:paraId="66608A97" w14:textId="77777777" w:rsidR="003B3A10" w:rsidRPr="000B3EEA" w:rsidRDefault="003B3A10" w:rsidP="003B3A10">
            <w:pPr>
              <w:jc w:val="right"/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Trunk</w:t>
            </w:r>
          </w:p>
        </w:tc>
        <w:tc>
          <w:tcPr>
            <w:tcW w:w="845" w:type="dxa"/>
            <w:vAlign w:val="center"/>
          </w:tcPr>
          <w:p w14:paraId="20B1BCD7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650" w:type="dxa"/>
          </w:tcPr>
          <w:p w14:paraId="5DA652DB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50C571BA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41A8C210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681" w:type="dxa"/>
          </w:tcPr>
          <w:p w14:paraId="0229C352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445" w:type="dxa"/>
          </w:tcPr>
          <w:p w14:paraId="1736DCA9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418" w:type="dxa"/>
          </w:tcPr>
          <w:p w14:paraId="2EBBF7E5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116 (47.5%)</w:t>
            </w:r>
          </w:p>
        </w:tc>
        <w:tc>
          <w:tcPr>
            <w:tcW w:w="1134" w:type="dxa"/>
          </w:tcPr>
          <w:p w14:paraId="7C21D505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0 (0.0%)</w:t>
            </w:r>
          </w:p>
        </w:tc>
        <w:tc>
          <w:tcPr>
            <w:tcW w:w="1134" w:type="dxa"/>
          </w:tcPr>
          <w:p w14:paraId="38F60FF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0.73</w:t>
            </w:r>
          </w:p>
        </w:tc>
        <w:tc>
          <w:tcPr>
            <w:tcW w:w="1417" w:type="dxa"/>
          </w:tcPr>
          <w:p w14:paraId="52CE2C0C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0.56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0.84]</w:t>
            </w:r>
          </w:p>
        </w:tc>
      </w:tr>
      <w:tr w:rsidR="003B3A10" w:rsidRPr="000B3EEA" w14:paraId="267520FA" w14:textId="77777777" w:rsidTr="00487488">
        <w:tc>
          <w:tcPr>
            <w:tcW w:w="3034" w:type="dxa"/>
          </w:tcPr>
          <w:p w14:paraId="2E35C45C" w14:textId="77777777" w:rsidR="003B3A10" w:rsidRPr="000B3EEA" w:rsidRDefault="003B3A10" w:rsidP="003B3A10">
            <w:pPr>
              <w:jc w:val="right"/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Lower limb</w:t>
            </w:r>
          </w:p>
        </w:tc>
        <w:tc>
          <w:tcPr>
            <w:tcW w:w="845" w:type="dxa"/>
            <w:vAlign w:val="center"/>
          </w:tcPr>
          <w:p w14:paraId="5FBAC6DA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650" w:type="dxa"/>
          </w:tcPr>
          <w:p w14:paraId="1B6B7356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0434716E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6AF02B80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681" w:type="dxa"/>
          </w:tcPr>
          <w:p w14:paraId="1AC1C397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445" w:type="dxa"/>
          </w:tcPr>
          <w:p w14:paraId="16793586" w14:textId="77777777" w:rsidR="003B3A10" w:rsidRPr="000B3EEA" w:rsidRDefault="003B3A10" w:rsidP="003B3A10">
            <w:pPr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</w:pPr>
          </w:p>
        </w:tc>
        <w:tc>
          <w:tcPr>
            <w:tcW w:w="1418" w:type="dxa"/>
          </w:tcPr>
          <w:p w14:paraId="43071BF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119 (48.8%)</w:t>
            </w:r>
          </w:p>
        </w:tc>
        <w:tc>
          <w:tcPr>
            <w:tcW w:w="1134" w:type="dxa"/>
          </w:tcPr>
          <w:p w14:paraId="02C894BF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 (0.4%)</w:t>
            </w:r>
          </w:p>
        </w:tc>
        <w:tc>
          <w:tcPr>
            <w:tcW w:w="1134" w:type="dxa"/>
          </w:tcPr>
          <w:p w14:paraId="63FF17D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0.92</w:t>
            </w:r>
          </w:p>
        </w:tc>
        <w:tc>
          <w:tcPr>
            <w:tcW w:w="1417" w:type="dxa"/>
          </w:tcPr>
          <w:p w14:paraId="4C424C47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0.87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0.96]</w:t>
            </w:r>
          </w:p>
        </w:tc>
      </w:tr>
      <w:tr w:rsidR="003B3A10" w:rsidRPr="000B3EEA" w14:paraId="79C1831A" w14:textId="77777777" w:rsidTr="00487488">
        <w:tc>
          <w:tcPr>
            <w:tcW w:w="3034" w:type="dxa"/>
          </w:tcPr>
          <w:p w14:paraId="767EE0D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Alongside the body tape measure</w:t>
            </w:r>
          </w:p>
        </w:tc>
        <w:tc>
          <w:tcPr>
            <w:tcW w:w="845" w:type="dxa"/>
            <w:vAlign w:val="center"/>
          </w:tcPr>
          <w:p w14:paraId="7C84D05A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-0.02</w:t>
            </w:r>
          </w:p>
        </w:tc>
        <w:tc>
          <w:tcPr>
            <w:tcW w:w="1650" w:type="dxa"/>
          </w:tcPr>
          <w:p w14:paraId="0E39FFB7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[-0.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31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0.26]</w:t>
            </w:r>
          </w:p>
        </w:tc>
        <w:tc>
          <w:tcPr>
            <w:tcW w:w="1559" w:type="dxa"/>
          </w:tcPr>
          <w:p w14:paraId="6213BC1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[-4.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4.33]</w:t>
            </w:r>
          </w:p>
        </w:tc>
        <w:tc>
          <w:tcPr>
            <w:tcW w:w="1559" w:type="dxa"/>
          </w:tcPr>
          <w:p w14:paraId="2A228E93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77.68</w:t>
            </w:r>
          </w:p>
        </w:tc>
        <w:tc>
          <w:tcPr>
            <w:tcW w:w="681" w:type="dxa"/>
          </w:tcPr>
          <w:p w14:paraId="0AC4724D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0.98</w:t>
            </w:r>
          </w:p>
        </w:tc>
        <w:tc>
          <w:tcPr>
            <w:tcW w:w="1445" w:type="dxa"/>
          </w:tcPr>
          <w:p w14:paraId="2D619FBB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0.97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0.98]</w:t>
            </w:r>
          </w:p>
        </w:tc>
        <w:tc>
          <w:tcPr>
            <w:tcW w:w="1418" w:type="dxa"/>
          </w:tcPr>
          <w:p w14:paraId="1539A5C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29 (11.9%)</w:t>
            </w:r>
          </w:p>
        </w:tc>
        <w:tc>
          <w:tcPr>
            <w:tcW w:w="1134" w:type="dxa"/>
          </w:tcPr>
          <w:p w14:paraId="5F99526D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1 (0.4%)</w:t>
            </w:r>
          </w:p>
        </w:tc>
        <w:tc>
          <w:tcPr>
            <w:tcW w:w="1134" w:type="dxa"/>
          </w:tcPr>
          <w:p w14:paraId="17FC13F7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0.99</w:t>
            </w:r>
          </w:p>
        </w:tc>
        <w:tc>
          <w:tcPr>
            <w:tcW w:w="1417" w:type="dxa"/>
          </w:tcPr>
          <w:p w14:paraId="3C96A194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0.99]</w:t>
            </w:r>
          </w:p>
        </w:tc>
      </w:tr>
      <w:tr w:rsidR="003B3A10" w:rsidRPr="000B3EEA" w14:paraId="7D233349" w14:textId="77777777" w:rsidTr="00487488">
        <w:tc>
          <w:tcPr>
            <w:tcW w:w="3034" w:type="dxa"/>
          </w:tcPr>
          <w:p w14:paraId="0FCF8292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Length board</w:t>
            </w:r>
          </w:p>
        </w:tc>
        <w:tc>
          <w:tcPr>
            <w:tcW w:w="845" w:type="dxa"/>
            <w:vAlign w:val="center"/>
          </w:tcPr>
          <w:p w14:paraId="26D0D3E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-0.26</w:t>
            </w:r>
          </w:p>
        </w:tc>
        <w:tc>
          <w:tcPr>
            <w:tcW w:w="1650" w:type="dxa"/>
          </w:tcPr>
          <w:p w14:paraId="345E6651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[-0.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48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-0.04]</w:t>
            </w:r>
          </w:p>
        </w:tc>
        <w:tc>
          <w:tcPr>
            <w:tcW w:w="1559" w:type="dxa"/>
          </w:tcPr>
          <w:p w14:paraId="2487EEA5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[-3.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63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3.1]</w:t>
            </w:r>
          </w:p>
        </w:tc>
        <w:tc>
          <w:tcPr>
            <w:tcW w:w="1559" w:type="dxa"/>
          </w:tcPr>
          <w:p w14:paraId="0DDAF2C8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86.21</w:t>
            </w:r>
          </w:p>
        </w:tc>
        <w:tc>
          <w:tcPr>
            <w:tcW w:w="681" w:type="dxa"/>
          </w:tcPr>
          <w:p w14:paraId="23A09708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0.99</w:t>
            </w:r>
          </w:p>
        </w:tc>
        <w:tc>
          <w:tcPr>
            <w:tcW w:w="1445" w:type="dxa"/>
          </w:tcPr>
          <w:p w14:paraId="62CEE678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0.99]</w:t>
            </w:r>
          </w:p>
        </w:tc>
        <w:tc>
          <w:tcPr>
            <w:tcW w:w="1418" w:type="dxa"/>
          </w:tcPr>
          <w:p w14:paraId="366C7E42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30 (12.3%)</w:t>
            </w:r>
          </w:p>
        </w:tc>
        <w:tc>
          <w:tcPr>
            <w:tcW w:w="1134" w:type="dxa"/>
          </w:tcPr>
          <w:p w14:paraId="7B347CB2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color w:val="0070C0"/>
                <w:lang w:val="en-US"/>
              </w:rPr>
              <w:t>0 (0.0%)</w:t>
            </w:r>
          </w:p>
        </w:tc>
        <w:tc>
          <w:tcPr>
            <w:tcW w:w="1134" w:type="dxa"/>
          </w:tcPr>
          <w:p w14:paraId="27A0A6E3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0.99</w:t>
            </w:r>
          </w:p>
        </w:tc>
        <w:tc>
          <w:tcPr>
            <w:tcW w:w="1417" w:type="dxa"/>
          </w:tcPr>
          <w:p w14:paraId="592F0D6F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0.99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1]</w:t>
            </w:r>
          </w:p>
        </w:tc>
      </w:tr>
      <w:tr w:rsidR="003B3A10" w:rsidRPr="000B3EEA" w14:paraId="6F32B719" w14:textId="77777777" w:rsidTr="00487488">
        <w:tc>
          <w:tcPr>
            <w:tcW w:w="3034" w:type="dxa"/>
          </w:tcPr>
          <w:p w14:paraId="4A73812A" w14:textId="5E060F4D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Growth chart</w:t>
            </w:r>
            <w:r w:rsidR="00B9222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extrapolation</w:t>
            </w:r>
          </w:p>
        </w:tc>
        <w:tc>
          <w:tcPr>
            <w:tcW w:w="845" w:type="dxa"/>
            <w:vAlign w:val="center"/>
          </w:tcPr>
          <w:p w14:paraId="4C2EF5A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-0.14</w:t>
            </w:r>
          </w:p>
        </w:tc>
        <w:tc>
          <w:tcPr>
            <w:tcW w:w="1650" w:type="dxa"/>
          </w:tcPr>
          <w:p w14:paraId="4093203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[-0.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0.07]</w:t>
            </w:r>
          </w:p>
        </w:tc>
        <w:tc>
          <w:tcPr>
            <w:tcW w:w="1559" w:type="dxa"/>
          </w:tcPr>
          <w:p w14:paraId="6747FDA7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[-3.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36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3.08]</w:t>
            </w:r>
          </w:p>
        </w:tc>
        <w:tc>
          <w:tcPr>
            <w:tcW w:w="1559" w:type="dxa"/>
          </w:tcPr>
          <w:p w14:paraId="4FDACC6E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84.44</w:t>
            </w:r>
          </w:p>
        </w:tc>
        <w:tc>
          <w:tcPr>
            <w:tcW w:w="681" w:type="dxa"/>
          </w:tcPr>
          <w:p w14:paraId="17E16CDC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0.99</w:t>
            </w:r>
          </w:p>
        </w:tc>
        <w:tc>
          <w:tcPr>
            <w:tcW w:w="1445" w:type="dxa"/>
          </w:tcPr>
          <w:p w14:paraId="3E19DFAE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0.99]</w:t>
            </w:r>
          </w:p>
        </w:tc>
        <w:tc>
          <w:tcPr>
            <w:tcW w:w="1418" w:type="dxa"/>
          </w:tcPr>
          <w:p w14:paraId="01A6F30D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7CC6EF38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76D42BB5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417" w:type="dxa"/>
          </w:tcPr>
          <w:p w14:paraId="449DA794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</w:tr>
      <w:tr w:rsidR="003B3A10" w:rsidRPr="000B3EEA" w14:paraId="21671793" w14:textId="77777777" w:rsidTr="00487488">
        <w:tc>
          <w:tcPr>
            <w:tcW w:w="3034" w:type="dxa"/>
          </w:tcPr>
          <w:p w14:paraId="07A72E3A" w14:textId="5FB81ED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Weight for age z-score extrapol</w:t>
            </w:r>
            <w:r w:rsidR="00B9222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ation</w:t>
            </w:r>
          </w:p>
        </w:tc>
        <w:tc>
          <w:tcPr>
            <w:tcW w:w="845" w:type="dxa"/>
            <w:vAlign w:val="center"/>
          </w:tcPr>
          <w:p w14:paraId="33A5092A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-1.01</w:t>
            </w:r>
          </w:p>
        </w:tc>
        <w:tc>
          <w:tcPr>
            <w:tcW w:w="1650" w:type="dxa"/>
          </w:tcPr>
          <w:p w14:paraId="5D5D5C8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[-1.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-0.61]</w:t>
            </w:r>
          </w:p>
        </w:tc>
        <w:tc>
          <w:tcPr>
            <w:tcW w:w="1559" w:type="dxa"/>
          </w:tcPr>
          <w:p w14:paraId="61B3CA2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[-7.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03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5.02]</w:t>
            </w:r>
          </w:p>
        </w:tc>
        <w:tc>
          <w:tcPr>
            <w:tcW w:w="1559" w:type="dxa"/>
          </w:tcPr>
          <w:p w14:paraId="495F714B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51.26</w:t>
            </w:r>
          </w:p>
        </w:tc>
        <w:tc>
          <w:tcPr>
            <w:tcW w:w="681" w:type="dxa"/>
          </w:tcPr>
          <w:p w14:paraId="6D8A2163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0.95</w:t>
            </w:r>
          </w:p>
        </w:tc>
        <w:tc>
          <w:tcPr>
            <w:tcW w:w="1445" w:type="dxa"/>
          </w:tcPr>
          <w:p w14:paraId="672FB651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0.96]</w:t>
            </w:r>
          </w:p>
        </w:tc>
        <w:tc>
          <w:tcPr>
            <w:tcW w:w="1418" w:type="dxa"/>
          </w:tcPr>
          <w:p w14:paraId="2C723C3C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357D987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2E4F2928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417" w:type="dxa"/>
          </w:tcPr>
          <w:p w14:paraId="2DEABD2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</w:tr>
      <w:tr w:rsidR="003B3A10" w:rsidRPr="000B3EEA" w14:paraId="241B3185" w14:textId="77777777" w:rsidTr="00487488">
        <w:tc>
          <w:tcPr>
            <w:tcW w:w="3034" w:type="dxa"/>
          </w:tcPr>
          <w:p w14:paraId="0B0021CC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Genetic target extrapolation</w:t>
            </w:r>
          </w:p>
        </w:tc>
        <w:tc>
          <w:tcPr>
            <w:tcW w:w="845" w:type="dxa"/>
            <w:vAlign w:val="center"/>
          </w:tcPr>
          <w:p w14:paraId="1F1D35DA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2.03</w:t>
            </w:r>
          </w:p>
        </w:tc>
        <w:tc>
          <w:tcPr>
            <w:tcW w:w="1650" w:type="dxa"/>
          </w:tcPr>
          <w:p w14:paraId="3EA79C2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1.49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2.56]</w:t>
            </w:r>
          </w:p>
        </w:tc>
        <w:tc>
          <w:tcPr>
            <w:tcW w:w="1559" w:type="dxa"/>
          </w:tcPr>
          <w:p w14:paraId="3F1E413C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[-6.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10.09]</w:t>
            </w:r>
          </w:p>
        </w:tc>
        <w:tc>
          <w:tcPr>
            <w:tcW w:w="1559" w:type="dxa"/>
          </w:tcPr>
          <w:p w14:paraId="06B9761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49.34</w:t>
            </w:r>
          </w:p>
        </w:tc>
        <w:tc>
          <w:tcPr>
            <w:tcW w:w="681" w:type="dxa"/>
          </w:tcPr>
          <w:p w14:paraId="13F3006F" w14:textId="59C26393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</w:t>
            </w:r>
            <w:r w:rsidR="00751D3D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</w:t>
            </w:r>
          </w:p>
        </w:tc>
        <w:tc>
          <w:tcPr>
            <w:tcW w:w="1445" w:type="dxa"/>
          </w:tcPr>
          <w:p w14:paraId="6C6453C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0.88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0.92]</w:t>
            </w:r>
          </w:p>
        </w:tc>
        <w:tc>
          <w:tcPr>
            <w:tcW w:w="1418" w:type="dxa"/>
          </w:tcPr>
          <w:p w14:paraId="5FEECEA2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677A18DB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52187B0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417" w:type="dxa"/>
          </w:tcPr>
          <w:p w14:paraId="103388FE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</w:tr>
      <w:tr w:rsidR="003B3A10" w:rsidRPr="000B3EEA" w14:paraId="1CCE8E9E" w14:textId="77777777" w:rsidTr="00487488">
        <w:tc>
          <w:tcPr>
            <w:tcW w:w="3034" w:type="dxa"/>
          </w:tcPr>
          <w:p w14:paraId="42478C77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Parents’ report</w:t>
            </w:r>
          </w:p>
        </w:tc>
        <w:tc>
          <w:tcPr>
            <w:tcW w:w="845" w:type="dxa"/>
            <w:vAlign w:val="center"/>
          </w:tcPr>
          <w:p w14:paraId="4DE48034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-0.72</w:t>
            </w:r>
          </w:p>
        </w:tc>
        <w:tc>
          <w:tcPr>
            <w:tcW w:w="1650" w:type="dxa"/>
          </w:tcPr>
          <w:p w14:paraId="521735F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[-1.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-0.38]</w:t>
            </w:r>
          </w:p>
        </w:tc>
        <w:tc>
          <w:tcPr>
            <w:tcW w:w="1559" w:type="dxa"/>
          </w:tcPr>
          <w:p w14:paraId="5F7E0DDC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[-5.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29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3.86]</w:t>
            </w:r>
          </w:p>
        </w:tc>
        <w:tc>
          <w:tcPr>
            <w:tcW w:w="1559" w:type="dxa"/>
          </w:tcPr>
          <w:p w14:paraId="01E6958E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72.49</w:t>
            </w:r>
          </w:p>
        </w:tc>
        <w:tc>
          <w:tcPr>
            <w:tcW w:w="681" w:type="dxa"/>
          </w:tcPr>
          <w:p w14:paraId="060419E5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0.97</w:t>
            </w:r>
          </w:p>
        </w:tc>
        <w:tc>
          <w:tcPr>
            <w:tcW w:w="1445" w:type="dxa"/>
          </w:tcPr>
          <w:p w14:paraId="6662073C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0.98]</w:t>
            </w:r>
          </w:p>
        </w:tc>
        <w:tc>
          <w:tcPr>
            <w:tcW w:w="1418" w:type="dxa"/>
          </w:tcPr>
          <w:p w14:paraId="59BC7D9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2F2B4E52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2B685D4F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417" w:type="dxa"/>
          </w:tcPr>
          <w:p w14:paraId="5DD0580B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</w:tr>
      <w:tr w:rsidR="003B3A10" w:rsidRPr="000B3EEA" w14:paraId="301D086A" w14:textId="77777777" w:rsidTr="00487488">
        <w:tc>
          <w:tcPr>
            <w:tcW w:w="3034" w:type="dxa"/>
          </w:tcPr>
          <w:p w14:paraId="3B41F71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Medical file</w:t>
            </w:r>
          </w:p>
        </w:tc>
        <w:tc>
          <w:tcPr>
            <w:tcW w:w="845" w:type="dxa"/>
            <w:vAlign w:val="center"/>
          </w:tcPr>
          <w:p w14:paraId="6CB160A8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-1.61</w:t>
            </w:r>
          </w:p>
        </w:tc>
        <w:tc>
          <w:tcPr>
            <w:tcW w:w="1650" w:type="dxa"/>
          </w:tcPr>
          <w:p w14:paraId="6BD6006B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[-1.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94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-1.28]</w:t>
            </w:r>
          </w:p>
        </w:tc>
        <w:tc>
          <w:tcPr>
            <w:tcW w:w="1559" w:type="dxa"/>
          </w:tcPr>
          <w:p w14:paraId="0BDAFE96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[-6.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55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3.33]</w:t>
            </w:r>
          </w:p>
        </w:tc>
        <w:tc>
          <w:tcPr>
            <w:tcW w:w="1559" w:type="dxa"/>
          </w:tcPr>
          <w:p w14:paraId="6B6581C1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69.43</w:t>
            </w:r>
          </w:p>
        </w:tc>
        <w:tc>
          <w:tcPr>
            <w:tcW w:w="681" w:type="dxa"/>
          </w:tcPr>
          <w:p w14:paraId="302FAAF9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0.96</w:t>
            </w:r>
          </w:p>
        </w:tc>
        <w:tc>
          <w:tcPr>
            <w:tcW w:w="1445" w:type="dxa"/>
          </w:tcPr>
          <w:p w14:paraId="2FBECEA0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[</w:t>
            </w:r>
            <w:proofErr w:type="gramStart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>0.95 ;</w:t>
            </w:r>
            <w:proofErr w:type="gramEnd"/>
            <w:r w:rsidRPr="000B3EEA">
              <w:rPr>
                <w:rFonts w:ascii="Tahoma" w:eastAsia="Times New Roman" w:hAnsi="Tahoma" w:cs="Times New Roman"/>
                <w:color w:val="0070C0"/>
                <w:sz w:val="20"/>
                <w:lang w:val="en-US"/>
              </w:rPr>
              <w:t xml:space="preserve"> 0.97]</w:t>
            </w:r>
          </w:p>
        </w:tc>
        <w:tc>
          <w:tcPr>
            <w:tcW w:w="1418" w:type="dxa"/>
          </w:tcPr>
          <w:p w14:paraId="4609A47F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7AF863D7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134" w:type="dxa"/>
          </w:tcPr>
          <w:p w14:paraId="261B28CA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  <w:tc>
          <w:tcPr>
            <w:tcW w:w="1417" w:type="dxa"/>
          </w:tcPr>
          <w:p w14:paraId="7AF8A69E" w14:textId="77777777" w:rsidR="003B3A10" w:rsidRPr="000B3EEA" w:rsidRDefault="003B3A10" w:rsidP="003B3A10">
            <w:pPr>
              <w:rPr>
                <w:color w:val="0070C0"/>
                <w:lang w:val="en-US"/>
              </w:rPr>
            </w:pPr>
          </w:p>
        </w:tc>
      </w:tr>
    </w:tbl>
    <w:p w14:paraId="0C8AE448" w14:textId="47FF30FB" w:rsidR="00ED5C2F" w:rsidRDefault="00ED5C2F">
      <w:pPr>
        <w:rPr>
          <w:color w:val="0070C0"/>
          <w:lang w:val="en-US"/>
        </w:rPr>
      </w:pPr>
    </w:p>
    <w:p w14:paraId="2406E05B" w14:textId="77777777" w:rsidR="00A95992" w:rsidRPr="000B3EEA" w:rsidRDefault="00A95992">
      <w:pPr>
        <w:rPr>
          <w:color w:val="0070C0"/>
          <w:lang w:val="en-US"/>
        </w:rPr>
      </w:pPr>
    </w:p>
    <w:p w14:paraId="0D183EF9" w14:textId="232EBC67" w:rsidR="00B140F9" w:rsidRPr="00AD7C06" w:rsidRDefault="00C806BB" w:rsidP="00B140F9">
      <w:pPr>
        <w:rPr>
          <w:color w:val="538135" w:themeColor="accent6" w:themeShade="BF"/>
          <w:lang w:val="en-US"/>
        </w:rPr>
      </w:pPr>
      <w:r w:rsidRPr="00C806BB">
        <w:rPr>
          <w:color w:val="538135" w:themeColor="accent6" w:themeShade="BF"/>
          <w:lang w:val="en-US"/>
        </w:rPr>
        <w:lastRenderedPageBreak/>
        <w:t xml:space="preserve">Supplemental table </w:t>
      </w:r>
      <w:r>
        <w:rPr>
          <w:color w:val="538135" w:themeColor="accent6" w:themeShade="BF"/>
          <w:lang w:val="en-US"/>
        </w:rPr>
        <w:t>1</w:t>
      </w:r>
      <w:r w:rsidR="0040642F">
        <w:rPr>
          <w:color w:val="538135" w:themeColor="accent6" w:themeShade="BF"/>
          <w:lang w:val="en-US"/>
        </w:rPr>
        <w:t>9</w:t>
      </w:r>
      <w:bookmarkStart w:id="1" w:name="_GoBack"/>
      <w:bookmarkEnd w:id="1"/>
      <w:r>
        <w:rPr>
          <w:color w:val="538135" w:themeColor="accent6" w:themeShade="BF"/>
          <w:lang w:val="en-US"/>
        </w:rPr>
        <w:t xml:space="preserve">: </w:t>
      </w:r>
      <w:r w:rsidR="00674946">
        <w:rPr>
          <w:color w:val="538135" w:themeColor="accent6" w:themeShade="BF"/>
          <w:lang w:val="en-US"/>
        </w:rPr>
        <w:t>Bias</w:t>
      </w:r>
      <w:r w:rsidR="00B140F9" w:rsidRPr="00AD7C06">
        <w:rPr>
          <w:color w:val="538135" w:themeColor="accent6" w:themeShade="BF"/>
          <w:lang w:val="en-US"/>
        </w:rPr>
        <w:t>, percentage of absolute value of the relative error, number of difficulties or safety issues and intraclass correlation coefficients of each extrapolation or estimation of height or length methods in children &gt;2years</w:t>
      </w:r>
    </w:p>
    <w:tbl>
      <w:tblPr>
        <w:tblStyle w:val="Grilledutableau"/>
        <w:tblW w:w="15876" w:type="dxa"/>
        <w:tblInd w:w="-1139" w:type="dxa"/>
        <w:tblLook w:val="04A0" w:firstRow="1" w:lastRow="0" w:firstColumn="1" w:lastColumn="0" w:noHBand="0" w:noVBand="1"/>
      </w:tblPr>
      <w:tblGrid>
        <w:gridCol w:w="3032"/>
        <w:gridCol w:w="845"/>
        <w:gridCol w:w="1519"/>
        <w:gridCol w:w="1691"/>
        <w:gridCol w:w="1400"/>
        <w:gridCol w:w="839"/>
        <w:gridCol w:w="1381"/>
        <w:gridCol w:w="1407"/>
        <w:gridCol w:w="1116"/>
        <w:gridCol w:w="1110"/>
        <w:gridCol w:w="1536"/>
      </w:tblGrid>
      <w:tr w:rsidR="00B140F9" w:rsidRPr="00AD7C06" w14:paraId="21BFE9E0" w14:textId="77777777" w:rsidTr="00B11EA6">
        <w:tc>
          <w:tcPr>
            <w:tcW w:w="3032" w:type="dxa"/>
            <w:vAlign w:val="center"/>
          </w:tcPr>
          <w:p w14:paraId="763497F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Height extrapolation or estimation method</w:t>
            </w:r>
          </w:p>
        </w:tc>
        <w:tc>
          <w:tcPr>
            <w:tcW w:w="845" w:type="dxa"/>
            <w:vAlign w:val="center"/>
          </w:tcPr>
          <w:p w14:paraId="5AB5EF50" w14:textId="1F3B1AF0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>Mean bias</w:t>
            </w:r>
            <w: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 xml:space="preserve"> (cm)</w:t>
            </w:r>
          </w:p>
        </w:tc>
        <w:tc>
          <w:tcPr>
            <w:tcW w:w="1519" w:type="dxa"/>
            <w:vAlign w:val="center"/>
          </w:tcPr>
          <w:p w14:paraId="10AAA629" w14:textId="7B19DEE8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 xml:space="preserve">Mean bias </w:t>
            </w:r>
            <w: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 xml:space="preserve">(cm) </w:t>
            </w:r>
            <w:r w:rsidRPr="00AD7C06"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>95% CI</w:t>
            </w:r>
          </w:p>
        </w:tc>
        <w:tc>
          <w:tcPr>
            <w:tcW w:w="1691" w:type="dxa"/>
            <w:vAlign w:val="center"/>
          </w:tcPr>
          <w:p w14:paraId="7DB51B0D" w14:textId="619B0FF4" w:rsidR="00B140F9" w:rsidRPr="00AD7C06" w:rsidRDefault="00674946" w:rsidP="00B11EA6">
            <w:pPr>
              <w:rPr>
                <w:color w:val="538135" w:themeColor="accent6" w:themeShade="BF"/>
                <w:lang w:val="en-US"/>
              </w:rPr>
            </w:pPr>
            <w: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>Limits of agreement</w:t>
            </w:r>
          </w:p>
        </w:tc>
        <w:tc>
          <w:tcPr>
            <w:tcW w:w="1400" w:type="dxa"/>
            <w:vAlign w:val="bottom"/>
          </w:tcPr>
          <w:p w14:paraId="27DBCFB7" w14:textId="4DB742E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>% of the relative error &lt;3.5%</w:t>
            </w:r>
          </w:p>
        </w:tc>
        <w:tc>
          <w:tcPr>
            <w:tcW w:w="839" w:type="dxa"/>
            <w:vAlign w:val="bottom"/>
          </w:tcPr>
          <w:p w14:paraId="36BC5B0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>CCC</w:t>
            </w:r>
          </w:p>
        </w:tc>
        <w:tc>
          <w:tcPr>
            <w:tcW w:w="1381" w:type="dxa"/>
            <w:vAlign w:val="bottom"/>
          </w:tcPr>
          <w:p w14:paraId="72FDC4B5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  <w:t>95% CI</w:t>
            </w:r>
          </w:p>
        </w:tc>
        <w:tc>
          <w:tcPr>
            <w:tcW w:w="1407" w:type="dxa"/>
          </w:tcPr>
          <w:p w14:paraId="0C703C6F" w14:textId="77777777" w:rsidR="00B140F9" w:rsidRPr="00AD7C06" w:rsidRDefault="00B140F9" w:rsidP="00B11EA6">
            <w:pPr>
              <w:rPr>
                <w:b/>
                <w:bCs/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Difficulties</w:t>
            </w:r>
          </w:p>
          <w:p w14:paraId="48CB185C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(N and %)</w:t>
            </w:r>
          </w:p>
        </w:tc>
        <w:tc>
          <w:tcPr>
            <w:tcW w:w="1116" w:type="dxa"/>
          </w:tcPr>
          <w:p w14:paraId="32725771" w14:textId="77777777" w:rsidR="00B140F9" w:rsidRPr="00AD7C06" w:rsidRDefault="00B140F9" w:rsidP="00B11EA6">
            <w:pPr>
              <w:rPr>
                <w:b/>
                <w:bCs/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Safety issue</w:t>
            </w:r>
          </w:p>
          <w:p w14:paraId="6791519B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(N and %)</w:t>
            </w:r>
          </w:p>
        </w:tc>
        <w:tc>
          <w:tcPr>
            <w:tcW w:w="1110" w:type="dxa"/>
          </w:tcPr>
          <w:p w14:paraId="4CF4930E" w14:textId="77777777" w:rsidR="00B140F9" w:rsidRPr="00AD7C06" w:rsidRDefault="00B140F9" w:rsidP="00B11EA6">
            <w:pPr>
              <w:rPr>
                <w:b/>
                <w:bCs/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Interrater reliability</w:t>
            </w:r>
          </w:p>
          <w:p w14:paraId="5DBA6191" w14:textId="77777777" w:rsidR="00B140F9" w:rsidRDefault="00B140F9" w:rsidP="00B11EA6">
            <w:pPr>
              <w:rPr>
                <w:b/>
                <w:bCs/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ICC</w:t>
            </w:r>
          </w:p>
          <w:p w14:paraId="523DDD94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>
              <w:rPr>
                <w:color w:val="538135" w:themeColor="accent6" w:themeShade="BF"/>
                <w:lang w:val="en-US"/>
              </w:rPr>
              <w:t>N=72</w:t>
            </w:r>
          </w:p>
        </w:tc>
        <w:tc>
          <w:tcPr>
            <w:tcW w:w="1536" w:type="dxa"/>
          </w:tcPr>
          <w:p w14:paraId="2A6A51CE" w14:textId="77777777" w:rsidR="00B140F9" w:rsidRPr="00AD7C06" w:rsidRDefault="00B140F9" w:rsidP="00B11EA6">
            <w:pPr>
              <w:rPr>
                <w:b/>
                <w:bCs/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Interrater reliability</w:t>
            </w:r>
          </w:p>
          <w:p w14:paraId="4BD119E9" w14:textId="77777777" w:rsidR="00B140F9" w:rsidRDefault="00B140F9" w:rsidP="00B11EA6">
            <w:pPr>
              <w:rPr>
                <w:b/>
                <w:bCs/>
                <w:color w:val="538135" w:themeColor="accent6" w:themeShade="BF"/>
                <w:lang w:val="en-US"/>
              </w:rPr>
            </w:pPr>
            <w:r w:rsidRPr="00AD7C06">
              <w:rPr>
                <w:b/>
                <w:bCs/>
                <w:color w:val="538135" w:themeColor="accent6" w:themeShade="BF"/>
                <w:lang w:val="en-US"/>
              </w:rPr>
              <w:t>ICC 95% CI</w:t>
            </w:r>
          </w:p>
          <w:p w14:paraId="2FDBE3D3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>
              <w:rPr>
                <w:color w:val="538135" w:themeColor="accent6" w:themeShade="BF"/>
                <w:lang w:val="en-US"/>
              </w:rPr>
              <w:t>N=72</w:t>
            </w:r>
          </w:p>
        </w:tc>
      </w:tr>
      <w:tr w:rsidR="00B140F9" w:rsidRPr="00AD7C06" w14:paraId="707D9CA9" w14:textId="77777777" w:rsidTr="00B11EA6">
        <w:tc>
          <w:tcPr>
            <w:tcW w:w="3032" w:type="dxa"/>
            <w:vAlign w:val="center"/>
          </w:tcPr>
          <w:p w14:paraId="5A7BF025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845" w:type="dxa"/>
            <w:vAlign w:val="center"/>
          </w:tcPr>
          <w:p w14:paraId="5FB8970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519" w:type="dxa"/>
            <w:vAlign w:val="center"/>
          </w:tcPr>
          <w:p w14:paraId="4785D9DA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691" w:type="dxa"/>
            <w:vAlign w:val="center"/>
          </w:tcPr>
          <w:p w14:paraId="75036DE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0" w:type="dxa"/>
            <w:vAlign w:val="bottom"/>
          </w:tcPr>
          <w:p w14:paraId="1F9B9AA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839" w:type="dxa"/>
            <w:vAlign w:val="bottom"/>
          </w:tcPr>
          <w:p w14:paraId="2F89800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381" w:type="dxa"/>
            <w:vAlign w:val="bottom"/>
          </w:tcPr>
          <w:p w14:paraId="4901EB6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7" w:type="dxa"/>
          </w:tcPr>
          <w:p w14:paraId="69AFC9B8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6" w:type="dxa"/>
          </w:tcPr>
          <w:p w14:paraId="17DA7DC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0" w:type="dxa"/>
          </w:tcPr>
          <w:p w14:paraId="3416E36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536" w:type="dxa"/>
          </w:tcPr>
          <w:p w14:paraId="6D1F9AAC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</w:tr>
      <w:tr w:rsidR="00B140F9" w:rsidRPr="00AD7C06" w14:paraId="500089A5" w14:textId="77777777" w:rsidTr="00B11EA6">
        <w:tc>
          <w:tcPr>
            <w:tcW w:w="3032" w:type="dxa"/>
          </w:tcPr>
          <w:p w14:paraId="1DEFFA0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T</w:t>
            </w:r>
            <w: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ibia</w:t>
            </w: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tape measure</w:t>
            </w:r>
          </w:p>
        </w:tc>
        <w:tc>
          <w:tcPr>
            <w:tcW w:w="845" w:type="dxa"/>
            <w:vAlign w:val="center"/>
          </w:tcPr>
          <w:p w14:paraId="1A58ABE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-0.53</w:t>
            </w:r>
          </w:p>
        </w:tc>
        <w:tc>
          <w:tcPr>
            <w:tcW w:w="1519" w:type="dxa"/>
          </w:tcPr>
          <w:p w14:paraId="56C774F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36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0.3]</w:t>
            </w:r>
          </w:p>
        </w:tc>
        <w:tc>
          <w:tcPr>
            <w:tcW w:w="1691" w:type="dxa"/>
          </w:tcPr>
          <w:p w14:paraId="3CDEFC7A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[-12.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93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11.87]</w:t>
            </w:r>
          </w:p>
        </w:tc>
        <w:tc>
          <w:tcPr>
            <w:tcW w:w="1400" w:type="dxa"/>
          </w:tcPr>
          <w:p w14:paraId="5188988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64.57</w:t>
            </w:r>
          </w:p>
        </w:tc>
        <w:tc>
          <w:tcPr>
            <w:tcW w:w="839" w:type="dxa"/>
          </w:tcPr>
          <w:p w14:paraId="004F71F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381" w:type="dxa"/>
          </w:tcPr>
          <w:p w14:paraId="02D305A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0.98]</w:t>
            </w:r>
          </w:p>
        </w:tc>
        <w:tc>
          <w:tcPr>
            <w:tcW w:w="1407" w:type="dxa"/>
          </w:tcPr>
          <w:p w14:paraId="748D1FC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37 (15.9%)</w:t>
            </w:r>
          </w:p>
        </w:tc>
        <w:tc>
          <w:tcPr>
            <w:tcW w:w="1116" w:type="dxa"/>
          </w:tcPr>
          <w:p w14:paraId="6509E9E7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485F393B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536" w:type="dxa"/>
          </w:tcPr>
          <w:p w14:paraId="08235F02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</w:tr>
      <w:tr w:rsidR="00B140F9" w:rsidRPr="00AD7C06" w14:paraId="6632625D" w14:textId="77777777" w:rsidTr="00B11EA6">
        <w:tc>
          <w:tcPr>
            <w:tcW w:w="3032" w:type="dxa"/>
          </w:tcPr>
          <w:p w14:paraId="3FAD687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T</w:t>
            </w:r>
            <w: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ibia</w:t>
            </w: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caliper</w:t>
            </w:r>
          </w:p>
        </w:tc>
        <w:tc>
          <w:tcPr>
            <w:tcW w:w="845" w:type="dxa"/>
            <w:vAlign w:val="center"/>
          </w:tcPr>
          <w:p w14:paraId="7A8C874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-1.42</w:t>
            </w:r>
          </w:p>
        </w:tc>
        <w:tc>
          <w:tcPr>
            <w:tcW w:w="1519" w:type="dxa"/>
          </w:tcPr>
          <w:p w14:paraId="7C2F5D0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[-2.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25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-0.58]</w:t>
            </w:r>
          </w:p>
        </w:tc>
        <w:tc>
          <w:tcPr>
            <w:tcW w:w="1691" w:type="dxa"/>
          </w:tcPr>
          <w:p w14:paraId="4011B209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[-13.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93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11.09]</w:t>
            </w:r>
          </w:p>
        </w:tc>
        <w:tc>
          <w:tcPr>
            <w:tcW w:w="1400" w:type="dxa"/>
          </w:tcPr>
          <w:p w14:paraId="01E7D5E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65.02</w:t>
            </w:r>
          </w:p>
        </w:tc>
        <w:tc>
          <w:tcPr>
            <w:tcW w:w="839" w:type="dxa"/>
          </w:tcPr>
          <w:p w14:paraId="3606594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381" w:type="dxa"/>
          </w:tcPr>
          <w:p w14:paraId="2C9B1E5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0.98]</w:t>
            </w:r>
          </w:p>
        </w:tc>
        <w:tc>
          <w:tcPr>
            <w:tcW w:w="1407" w:type="dxa"/>
          </w:tcPr>
          <w:p w14:paraId="55E870A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45 (19.4%)</w:t>
            </w:r>
          </w:p>
        </w:tc>
        <w:tc>
          <w:tcPr>
            <w:tcW w:w="1116" w:type="dxa"/>
          </w:tcPr>
          <w:p w14:paraId="5137CB6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64841D57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536" w:type="dxa"/>
          </w:tcPr>
          <w:p w14:paraId="3B667F67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</w:tr>
      <w:tr w:rsidR="00B140F9" w:rsidRPr="00AD7C06" w14:paraId="045CECD0" w14:textId="77777777" w:rsidTr="00B11EA6">
        <w:tc>
          <w:tcPr>
            <w:tcW w:w="3032" w:type="dxa"/>
          </w:tcPr>
          <w:p w14:paraId="35F482B8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Knee-Heel tape measure Gauld</w:t>
            </w:r>
          </w:p>
        </w:tc>
        <w:tc>
          <w:tcPr>
            <w:tcW w:w="845" w:type="dxa"/>
            <w:vAlign w:val="center"/>
          </w:tcPr>
          <w:p w14:paraId="0047AD2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0.01</w:t>
            </w:r>
          </w:p>
        </w:tc>
        <w:tc>
          <w:tcPr>
            <w:tcW w:w="1519" w:type="dxa"/>
          </w:tcPr>
          <w:p w14:paraId="58C98E1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[-0.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0.66]</w:t>
            </w:r>
          </w:p>
        </w:tc>
        <w:tc>
          <w:tcPr>
            <w:tcW w:w="1691" w:type="dxa"/>
          </w:tcPr>
          <w:p w14:paraId="475E31E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[-9.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64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9.66]</w:t>
            </w:r>
          </w:p>
        </w:tc>
        <w:tc>
          <w:tcPr>
            <w:tcW w:w="1400" w:type="dxa"/>
          </w:tcPr>
          <w:p w14:paraId="03AC34D9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66.82</w:t>
            </w:r>
          </w:p>
        </w:tc>
        <w:tc>
          <w:tcPr>
            <w:tcW w:w="839" w:type="dxa"/>
          </w:tcPr>
          <w:p w14:paraId="00740D7A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381" w:type="dxa"/>
          </w:tcPr>
          <w:p w14:paraId="7F35ADF9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  <w:tc>
          <w:tcPr>
            <w:tcW w:w="1407" w:type="dxa"/>
          </w:tcPr>
          <w:p w14:paraId="4960338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15 (6.5%)</w:t>
            </w:r>
          </w:p>
        </w:tc>
        <w:tc>
          <w:tcPr>
            <w:tcW w:w="1116" w:type="dxa"/>
          </w:tcPr>
          <w:p w14:paraId="0AA6849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313A2D17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536" w:type="dxa"/>
          </w:tcPr>
          <w:p w14:paraId="1FE08BB9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1]</w:t>
            </w:r>
          </w:p>
        </w:tc>
      </w:tr>
      <w:tr w:rsidR="00B140F9" w:rsidRPr="00AD7C06" w14:paraId="564496B5" w14:textId="77777777" w:rsidTr="00B11EA6">
        <w:tc>
          <w:tcPr>
            <w:tcW w:w="3032" w:type="dxa"/>
          </w:tcPr>
          <w:p w14:paraId="7BF5884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Knee-Heel caliper Gauld</w:t>
            </w:r>
          </w:p>
        </w:tc>
        <w:tc>
          <w:tcPr>
            <w:tcW w:w="845" w:type="dxa"/>
            <w:vAlign w:val="center"/>
          </w:tcPr>
          <w:p w14:paraId="157B00A4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-1.28</w:t>
            </w:r>
          </w:p>
        </w:tc>
        <w:tc>
          <w:tcPr>
            <w:tcW w:w="1519" w:type="dxa"/>
          </w:tcPr>
          <w:p w14:paraId="2AD4411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2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-0.55]</w:t>
            </w:r>
          </w:p>
        </w:tc>
        <w:tc>
          <w:tcPr>
            <w:tcW w:w="1691" w:type="dxa"/>
          </w:tcPr>
          <w:p w14:paraId="2BD0C01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[-12.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9.53]</w:t>
            </w:r>
          </w:p>
        </w:tc>
        <w:tc>
          <w:tcPr>
            <w:tcW w:w="1400" w:type="dxa"/>
          </w:tcPr>
          <w:p w14:paraId="0266959E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64.13</w:t>
            </w:r>
          </w:p>
        </w:tc>
        <w:tc>
          <w:tcPr>
            <w:tcW w:w="839" w:type="dxa"/>
          </w:tcPr>
          <w:p w14:paraId="34867EA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381" w:type="dxa"/>
          </w:tcPr>
          <w:p w14:paraId="26B5A59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  <w:tc>
          <w:tcPr>
            <w:tcW w:w="1407" w:type="dxa"/>
          </w:tcPr>
          <w:p w14:paraId="219F3375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19 (8.2%)</w:t>
            </w:r>
          </w:p>
        </w:tc>
        <w:tc>
          <w:tcPr>
            <w:tcW w:w="1116" w:type="dxa"/>
          </w:tcPr>
          <w:p w14:paraId="7385C48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6DD24623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36D9A2BA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1]</w:t>
            </w:r>
          </w:p>
        </w:tc>
      </w:tr>
      <w:tr w:rsidR="00B140F9" w:rsidRPr="00AD7C06" w14:paraId="27B4BBE7" w14:textId="77777777" w:rsidTr="00B11EA6">
        <w:tc>
          <w:tcPr>
            <w:tcW w:w="3032" w:type="dxa"/>
          </w:tcPr>
          <w:p w14:paraId="20566F2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Knee-Heel tape meas. </w:t>
            </w:r>
            <w:proofErr w:type="spell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Chumlea</w:t>
            </w:r>
            <w:proofErr w:type="spellEnd"/>
          </w:p>
        </w:tc>
        <w:tc>
          <w:tcPr>
            <w:tcW w:w="845" w:type="dxa"/>
            <w:vAlign w:val="center"/>
          </w:tcPr>
          <w:p w14:paraId="2EF2028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-1.19</w:t>
            </w:r>
          </w:p>
        </w:tc>
        <w:tc>
          <w:tcPr>
            <w:tcW w:w="1519" w:type="dxa"/>
          </w:tcPr>
          <w:p w14:paraId="1556ED9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[-2.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11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-0.27]</w:t>
            </w:r>
          </w:p>
        </w:tc>
        <w:tc>
          <w:tcPr>
            <w:tcW w:w="1691" w:type="dxa"/>
          </w:tcPr>
          <w:p w14:paraId="42E4EAA8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[-14.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12.6]</w:t>
            </w:r>
          </w:p>
        </w:tc>
        <w:tc>
          <w:tcPr>
            <w:tcW w:w="1400" w:type="dxa"/>
          </w:tcPr>
          <w:p w14:paraId="630B0918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40.81</w:t>
            </w:r>
          </w:p>
        </w:tc>
        <w:tc>
          <w:tcPr>
            <w:tcW w:w="839" w:type="dxa"/>
          </w:tcPr>
          <w:p w14:paraId="3968C44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0.96</w:t>
            </w:r>
          </w:p>
        </w:tc>
        <w:tc>
          <w:tcPr>
            <w:tcW w:w="1381" w:type="dxa"/>
          </w:tcPr>
          <w:p w14:paraId="033F64A4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0.96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0.97]</w:t>
            </w:r>
          </w:p>
        </w:tc>
        <w:tc>
          <w:tcPr>
            <w:tcW w:w="1407" w:type="dxa"/>
          </w:tcPr>
          <w:p w14:paraId="3204909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15 (6.5%)</w:t>
            </w:r>
          </w:p>
        </w:tc>
        <w:tc>
          <w:tcPr>
            <w:tcW w:w="1116" w:type="dxa"/>
          </w:tcPr>
          <w:p w14:paraId="742ACBD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28DBCF2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536" w:type="dxa"/>
          </w:tcPr>
          <w:p w14:paraId="13A7CEC9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1]</w:t>
            </w:r>
          </w:p>
        </w:tc>
      </w:tr>
      <w:tr w:rsidR="00B140F9" w:rsidRPr="00AD7C06" w14:paraId="19B5E5D8" w14:textId="77777777" w:rsidTr="00B11EA6">
        <w:tc>
          <w:tcPr>
            <w:tcW w:w="3032" w:type="dxa"/>
          </w:tcPr>
          <w:p w14:paraId="5B99605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Knee-Heel caliper </w:t>
            </w:r>
            <w:proofErr w:type="spell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Chumlea</w:t>
            </w:r>
            <w:proofErr w:type="spellEnd"/>
          </w:p>
        </w:tc>
        <w:tc>
          <w:tcPr>
            <w:tcW w:w="845" w:type="dxa"/>
            <w:vAlign w:val="center"/>
          </w:tcPr>
          <w:p w14:paraId="2610BD46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-2.35</w:t>
            </w:r>
          </w:p>
        </w:tc>
        <w:tc>
          <w:tcPr>
            <w:tcW w:w="1519" w:type="dxa"/>
          </w:tcPr>
          <w:p w14:paraId="6B39E298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[-3.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-1.39]</w:t>
            </w:r>
          </w:p>
        </w:tc>
        <w:tc>
          <w:tcPr>
            <w:tcW w:w="1691" w:type="dxa"/>
          </w:tcPr>
          <w:p w14:paraId="26B6DBF4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[-16.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11.91]</w:t>
            </w:r>
          </w:p>
        </w:tc>
        <w:tc>
          <w:tcPr>
            <w:tcW w:w="1400" w:type="dxa"/>
          </w:tcPr>
          <w:p w14:paraId="5020E77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39.91</w:t>
            </w:r>
          </w:p>
        </w:tc>
        <w:tc>
          <w:tcPr>
            <w:tcW w:w="839" w:type="dxa"/>
          </w:tcPr>
          <w:p w14:paraId="195DD465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0.96</w:t>
            </w:r>
          </w:p>
        </w:tc>
        <w:tc>
          <w:tcPr>
            <w:tcW w:w="1381" w:type="dxa"/>
          </w:tcPr>
          <w:p w14:paraId="3FA9F7B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0.95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0.97]</w:t>
            </w:r>
          </w:p>
        </w:tc>
        <w:tc>
          <w:tcPr>
            <w:tcW w:w="1407" w:type="dxa"/>
          </w:tcPr>
          <w:p w14:paraId="76900256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19 (8.2%)</w:t>
            </w:r>
          </w:p>
        </w:tc>
        <w:tc>
          <w:tcPr>
            <w:tcW w:w="1116" w:type="dxa"/>
          </w:tcPr>
          <w:p w14:paraId="0DB6908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2FD48668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0735101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1]</w:t>
            </w:r>
          </w:p>
        </w:tc>
      </w:tr>
      <w:tr w:rsidR="00B140F9" w:rsidRPr="00AD7C06" w14:paraId="0F0D6D9D" w14:textId="77777777" w:rsidTr="00B11EA6">
        <w:tc>
          <w:tcPr>
            <w:tcW w:w="3032" w:type="dxa"/>
          </w:tcPr>
          <w:p w14:paraId="723F538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U</w:t>
            </w:r>
            <w: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lna</w:t>
            </w: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tape measure</w:t>
            </w:r>
          </w:p>
        </w:tc>
        <w:tc>
          <w:tcPr>
            <w:tcW w:w="845" w:type="dxa"/>
            <w:vAlign w:val="center"/>
          </w:tcPr>
          <w:p w14:paraId="0273530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1.49</w:t>
            </w:r>
          </w:p>
        </w:tc>
        <w:tc>
          <w:tcPr>
            <w:tcW w:w="1519" w:type="dxa"/>
          </w:tcPr>
          <w:p w14:paraId="1D4430C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0.71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2.28]</w:t>
            </w:r>
          </w:p>
        </w:tc>
        <w:tc>
          <w:tcPr>
            <w:tcW w:w="1691" w:type="dxa"/>
          </w:tcPr>
          <w:p w14:paraId="5C10B70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[-10.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2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13.18]</w:t>
            </w:r>
          </w:p>
        </w:tc>
        <w:tc>
          <w:tcPr>
            <w:tcW w:w="1400" w:type="dxa"/>
          </w:tcPr>
          <w:p w14:paraId="0849C1B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59.46</w:t>
            </w:r>
          </w:p>
        </w:tc>
        <w:tc>
          <w:tcPr>
            <w:tcW w:w="839" w:type="dxa"/>
          </w:tcPr>
          <w:p w14:paraId="109931D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381" w:type="dxa"/>
          </w:tcPr>
          <w:p w14:paraId="601AE7D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0.98]</w:t>
            </w:r>
          </w:p>
        </w:tc>
        <w:tc>
          <w:tcPr>
            <w:tcW w:w="1407" w:type="dxa"/>
          </w:tcPr>
          <w:p w14:paraId="033C126C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19 (8.2%)</w:t>
            </w:r>
          </w:p>
        </w:tc>
        <w:tc>
          <w:tcPr>
            <w:tcW w:w="1116" w:type="dxa"/>
          </w:tcPr>
          <w:p w14:paraId="329B766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1119231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536" w:type="dxa"/>
          </w:tcPr>
          <w:p w14:paraId="0C64B8A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</w:tr>
      <w:tr w:rsidR="00B140F9" w:rsidRPr="00AD7C06" w14:paraId="0AEE4733" w14:textId="77777777" w:rsidTr="00B11EA6">
        <w:tc>
          <w:tcPr>
            <w:tcW w:w="3032" w:type="dxa"/>
          </w:tcPr>
          <w:p w14:paraId="1132CC52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U</w:t>
            </w:r>
            <w: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lna</w:t>
            </w: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caliper</w:t>
            </w:r>
          </w:p>
        </w:tc>
        <w:tc>
          <w:tcPr>
            <w:tcW w:w="845" w:type="dxa"/>
            <w:vAlign w:val="center"/>
          </w:tcPr>
          <w:p w14:paraId="64D526A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0.94</w:t>
            </w:r>
          </w:p>
        </w:tc>
        <w:tc>
          <w:tcPr>
            <w:tcW w:w="1519" w:type="dxa"/>
          </w:tcPr>
          <w:p w14:paraId="6039A039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0.22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1.66]</w:t>
            </w:r>
          </w:p>
        </w:tc>
        <w:tc>
          <w:tcPr>
            <w:tcW w:w="1691" w:type="dxa"/>
          </w:tcPr>
          <w:p w14:paraId="1DC4A1B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[-9.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83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11.72]</w:t>
            </w:r>
          </w:p>
        </w:tc>
        <w:tc>
          <w:tcPr>
            <w:tcW w:w="1400" w:type="dxa"/>
          </w:tcPr>
          <w:p w14:paraId="1B7BEE3A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61.71</w:t>
            </w:r>
          </w:p>
        </w:tc>
        <w:tc>
          <w:tcPr>
            <w:tcW w:w="839" w:type="dxa"/>
          </w:tcPr>
          <w:p w14:paraId="7C6EE24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381" w:type="dxa"/>
          </w:tcPr>
          <w:p w14:paraId="44EB1136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  <w:tc>
          <w:tcPr>
            <w:tcW w:w="1407" w:type="dxa"/>
          </w:tcPr>
          <w:p w14:paraId="09001B9D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28 (12.5%)</w:t>
            </w:r>
          </w:p>
        </w:tc>
        <w:tc>
          <w:tcPr>
            <w:tcW w:w="1116" w:type="dxa"/>
          </w:tcPr>
          <w:p w14:paraId="64300517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 (0.4%)</w:t>
            </w:r>
          </w:p>
        </w:tc>
        <w:tc>
          <w:tcPr>
            <w:tcW w:w="1110" w:type="dxa"/>
          </w:tcPr>
          <w:p w14:paraId="21401FE5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536" w:type="dxa"/>
          </w:tcPr>
          <w:p w14:paraId="3414542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</w:tr>
      <w:tr w:rsidR="00B140F9" w:rsidRPr="00AD7C06" w14:paraId="6580098E" w14:textId="77777777" w:rsidTr="00B11EA6">
        <w:tc>
          <w:tcPr>
            <w:tcW w:w="3032" w:type="dxa"/>
          </w:tcPr>
          <w:p w14:paraId="722E24E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Half of the arm span</w:t>
            </w:r>
          </w:p>
        </w:tc>
        <w:tc>
          <w:tcPr>
            <w:tcW w:w="845" w:type="dxa"/>
            <w:vAlign w:val="center"/>
          </w:tcPr>
          <w:p w14:paraId="6F498BC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1.34</w:t>
            </w:r>
          </w:p>
        </w:tc>
        <w:tc>
          <w:tcPr>
            <w:tcW w:w="1519" w:type="dxa"/>
          </w:tcPr>
          <w:p w14:paraId="73851CF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0.78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1.9]</w:t>
            </w:r>
          </w:p>
        </w:tc>
        <w:tc>
          <w:tcPr>
            <w:tcW w:w="1691" w:type="dxa"/>
          </w:tcPr>
          <w:p w14:paraId="54B667A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[-6.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97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9.66]</w:t>
            </w:r>
          </w:p>
        </w:tc>
        <w:tc>
          <w:tcPr>
            <w:tcW w:w="1400" w:type="dxa"/>
          </w:tcPr>
          <w:p w14:paraId="74B29B9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67.27</w:t>
            </w:r>
          </w:p>
        </w:tc>
        <w:tc>
          <w:tcPr>
            <w:tcW w:w="839" w:type="dxa"/>
          </w:tcPr>
          <w:p w14:paraId="03073B8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381" w:type="dxa"/>
          </w:tcPr>
          <w:p w14:paraId="478498D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  <w:tc>
          <w:tcPr>
            <w:tcW w:w="1407" w:type="dxa"/>
          </w:tcPr>
          <w:p w14:paraId="44E768CA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26 (11.2%)</w:t>
            </w:r>
          </w:p>
        </w:tc>
        <w:tc>
          <w:tcPr>
            <w:tcW w:w="1116" w:type="dxa"/>
          </w:tcPr>
          <w:p w14:paraId="7CABD636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6745C4BC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</w:t>
            </w:r>
          </w:p>
        </w:tc>
        <w:tc>
          <w:tcPr>
            <w:tcW w:w="1536" w:type="dxa"/>
          </w:tcPr>
          <w:p w14:paraId="7A994885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1]</w:t>
            </w:r>
          </w:p>
        </w:tc>
      </w:tr>
      <w:tr w:rsidR="00B140F9" w:rsidRPr="00AD7C06" w14:paraId="4C45CB4C" w14:textId="77777777" w:rsidTr="00B11EA6">
        <w:tc>
          <w:tcPr>
            <w:tcW w:w="3032" w:type="dxa"/>
          </w:tcPr>
          <w:p w14:paraId="7BFB7482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Sum of body segments</w:t>
            </w:r>
          </w:p>
        </w:tc>
        <w:tc>
          <w:tcPr>
            <w:tcW w:w="845" w:type="dxa"/>
            <w:vAlign w:val="center"/>
          </w:tcPr>
          <w:p w14:paraId="78B19CF4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1.99</w:t>
            </w:r>
          </w:p>
        </w:tc>
        <w:tc>
          <w:tcPr>
            <w:tcW w:w="1519" w:type="dxa"/>
          </w:tcPr>
          <w:p w14:paraId="50DF350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1.41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2.57]</w:t>
            </w:r>
          </w:p>
        </w:tc>
        <w:tc>
          <w:tcPr>
            <w:tcW w:w="1691" w:type="dxa"/>
          </w:tcPr>
          <w:p w14:paraId="1E0309A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[-6.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10.68]</w:t>
            </w:r>
          </w:p>
        </w:tc>
        <w:tc>
          <w:tcPr>
            <w:tcW w:w="1400" w:type="dxa"/>
          </w:tcPr>
          <w:p w14:paraId="7596A5B5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73.09</w:t>
            </w:r>
          </w:p>
        </w:tc>
        <w:tc>
          <w:tcPr>
            <w:tcW w:w="839" w:type="dxa"/>
          </w:tcPr>
          <w:p w14:paraId="2F6000A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381" w:type="dxa"/>
          </w:tcPr>
          <w:p w14:paraId="1104B4F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  <w:tc>
          <w:tcPr>
            <w:tcW w:w="1407" w:type="dxa"/>
          </w:tcPr>
          <w:p w14:paraId="7C9E71F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6" w:type="dxa"/>
          </w:tcPr>
          <w:p w14:paraId="65861612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0" w:type="dxa"/>
          </w:tcPr>
          <w:p w14:paraId="6409A38D" w14:textId="77777777" w:rsidR="00B140F9" w:rsidRPr="004969DF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4969DF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0.98</w:t>
            </w:r>
          </w:p>
        </w:tc>
        <w:tc>
          <w:tcPr>
            <w:tcW w:w="1536" w:type="dxa"/>
          </w:tcPr>
          <w:p w14:paraId="60D45174" w14:textId="77777777" w:rsidR="00B140F9" w:rsidRPr="004969DF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4969DF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4969DF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0.96 ;</w:t>
            </w:r>
            <w:proofErr w:type="gramEnd"/>
            <w:r w:rsidRPr="004969DF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</w:tr>
      <w:tr w:rsidR="00B140F9" w:rsidRPr="00AD7C06" w14:paraId="0C696A7C" w14:textId="77777777" w:rsidTr="00B11EA6">
        <w:tc>
          <w:tcPr>
            <w:tcW w:w="3032" w:type="dxa"/>
          </w:tcPr>
          <w:p w14:paraId="2C94FBA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Head</w:t>
            </w:r>
          </w:p>
        </w:tc>
        <w:tc>
          <w:tcPr>
            <w:tcW w:w="845" w:type="dxa"/>
            <w:vAlign w:val="center"/>
          </w:tcPr>
          <w:p w14:paraId="6A85FAD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519" w:type="dxa"/>
          </w:tcPr>
          <w:p w14:paraId="30F61D5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691" w:type="dxa"/>
          </w:tcPr>
          <w:p w14:paraId="6CD18F9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0" w:type="dxa"/>
          </w:tcPr>
          <w:p w14:paraId="3E7F6C8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839" w:type="dxa"/>
          </w:tcPr>
          <w:p w14:paraId="39733F8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381" w:type="dxa"/>
          </w:tcPr>
          <w:p w14:paraId="1557DDC8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7" w:type="dxa"/>
          </w:tcPr>
          <w:p w14:paraId="66E3F1A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34 (14.7%)</w:t>
            </w:r>
          </w:p>
        </w:tc>
        <w:tc>
          <w:tcPr>
            <w:tcW w:w="1116" w:type="dxa"/>
          </w:tcPr>
          <w:p w14:paraId="51BBB0F9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2881179A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0.75</w:t>
            </w:r>
          </w:p>
        </w:tc>
        <w:tc>
          <w:tcPr>
            <w:tcW w:w="1536" w:type="dxa"/>
          </w:tcPr>
          <w:p w14:paraId="7B732BE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0.62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0.83]</w:t>
            </w:r>
          </w:p>
        </w:tc>
      </w:tr>
      <w:tr w:rsidR="00B140F9" w:rsidRPr="00AD7C06" w14:paraId="6AC85537" w14:textId="77777777" w:rsidTr="00B11EA6">
        <w:tc>
          <w:tcPr>
            <w:tcW w:w="3032" w:type="dxa"/>
          </w:tcPr>
          <w:p w14:paraId="4326D7D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Trunk</w:t>
            </w:r>
          </w:p>
        </w:tc>
        <w:tc>
          <w:tcPr>
            <w:tcW w:w="845" w:type="dxa"/>
            <w:vAlign w:val="center"/>
          </w:tcPr>
          <w:p w14:paraId="4433F155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519" w:type="dxa"/>
          </w:tcPr>
          <w:p w14:paraId="17BE1EA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691" w:type="dxa"/>
          </w:tcPr>
          <w:p w14:paraId="73A9A44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0" w:type="dxa"/>
          </w:tcPr>
          <w:p w14:paraId="4E114FC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839" w:type="dxa"/>
          </w:tcPr>
          <w:p w14:paraId="092E607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381" w:type="dxa"/>
          </w:tcPr>
          <w:p w14:paraId="53382AB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7" w:type="dxa"/>
          </w:tcPr>
          <w:p w14:paraId="2CCACA9A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140 (60.3%)</w:t>
            </w:r>
          </w:p>
        </w:tc>
        <w:tc>
          <w:tcPr>
            <w:tcW w:w="1116" w:type="dxa"/>
          </w:tcPr>
          <w:p w14:paraId="7ACB4AE9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6405CC18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0.78</w:t>
            </w:r>
          </w:p>
        </w:tc>
        <w:tc>
          <w:tcPr>
            <w:tcW w:w="1536" w:type="dxa"/>
          </w:tcPr>
          <w:p w14:paraId="4D73B3D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0.67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0.86]</w:t>
            </w:r>
          </w:p>
        </w:tc>
      </w:tr>
      <w:tr w:rsidR="00B140F9" w:rsidRPr="00AD7C06" w14:paraId="2858A4A9" w14:textId="77777777" w:rsidTr="00B11EA6">
        <w:tc>
          <w:tcPr>
            <w:tcW w:w="3032" w:type="dxa"/>
          </w:tcPr>
          <w:p w14:paraId="227A0BB4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Lower limb</w:t>
            </w:r>
          </w:p>
        </w:tc>
        <w:tc>
          <w:tcPr>
            <w:tcW w:w="845" w:type="dxa"/>
            <w:vAlign w:val="center"/>
          </w:tcPr>
          <w:p w14:paraId="3F1FC17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519" w:type="dxa"/>
          </w:tcPr>
          <w:p w14:paraId="404D101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691" w:type="dxa"/>
          </w:tcPr>
          <w:p w14:paraId="676E84B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0" w:type="dxa"/>
          </w:tcPr>
          <w:p w14:paraId="15E54156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839" w:type="dxa"/>
          </w:tcPr>
          <w:p w14:paraId="17083B3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381" w:type="dxa"/>
          </w:tcPr>
          <w:p w14:paraId="31D45E96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</w:pPr>
          </w:p>
        </w:tc>
        <w:tc>
          <w:tcPr>
            <w:tcW w:w="1407" w:type="dxa"/>
          </w:tcPr>
          <w:p w14:paraId="3B3D5D69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143 (61.6%)</w:t>
            </w:r>
          </w:p>
        </w:tc>
        <w:tc>
          <w:tcPr>
            <w:tcW w:w="1116" w:type="dxa"/>
          </w:tcPr>
          <w:p w14:paraId="3C355279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64A9B0D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</w:t>
            </w:r>
          </w:p>
        </w:tc>
        <w:tc>
          <w:tcPr>
            <w:tcW w:w="1536" w:type="dxa"/>
          </w:tcPr>
          <w:p w14:paraId="5CF118F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0.96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0.98]</w:t>
            </w:r>
          </w:p>
        </w:tc>
      </w:tr>
      <w:tr w:rsidR="00B140F9" w:rsidRPr="00AD7C06" w14:paraId="16D7E25D" w14:textId="77777777" w:rsidTr="00B11EA6">
        <w:tc>
          <w:tcPr>
            <w:tcW w:w="3032" w:type="dxa"/>
          </w:tcPr>
          <w:p w14:paraId="6BB1BFC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Alongside the body tape measure</w:t>
            </w:r>
          </w:p>
        </w:tc>
        <w:tc>
          <w:tcPr>
            <w:tcW w:w="845" w:type="dxa"/>
            <w:vAlign w:val="center"/>
          </w:tcPr>
          <w:p w14:paraId="1D184EEE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1.9</w:t>
            </w:r>
          </w:p>
        </w:tc>
        <w:tc>
          <w:tcPr>
            <w:tcW w:w="1519" w:type="dxa"/>
          </w:tcPr>
          <w:p w14:paraId="4898B52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1.42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2.38]</w:t>
            </w:r>
          </w:p>
        </w:tc>
        <w:tc>
          <w:tcPr>
            <w:tcW w:w="1691" w:type="dxa"/>
          </w:tcPr>
          <w:p w14:paraId="2569CDC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[-5.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8.83]</w:t>
            </w:r>
          </w:p>
        </w:tc>
        <w:tc>
          <w:tcPr>
            <w:tcW w:w="1400" w:type="dxa"/>
          </w:tcPr>
          <w:p w14:paraId="6708A28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75.83</w:t>
            </w:r>
          </w:p>
        </w:tc>
        <w:tc>
          <w:tcPr>
            <w:tcW w:w="839" w:type="dxa"/>
          </w:tcPr>
          <w:p w14:paraId="51514288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381" w:type="dxa"/>
          </w:tcPr>
          <w:p w14:paraId="35723B8A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0.99]</w:t>
            </w:r>
          </w:p>
        </w:tc>
        <w:tc>
          <w:tcPr>
            <w:tcW w:w="1407" w:type="dxa"/>
          </w:tcPr>
          <w:p w14:paraId="7A62F8B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62 (26.7%)</w:t>
            </w:r>
          </w:p>
        </w:tc>
        <w:tc>
          <w:tcPr>
            <w:tcW w:w="1116" w:type="dxa"/>
          </w:tcPr>
          <w:p w14:paraId="41EB9D28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color w:val="538135" w:themeColor="accent6" w:themeShade="BF"/>
                <w:lang w:val="en-US"/>
              </w:rPr>
              <w:t>0 (0.0%)</w:t>
            </w:r>
          </w:p>
        </w:tc>
        <w:tc>
          <w:tcPr>
            <w:tcW w:w="1110" w:type="dxa"/>
          </w:tcPr>
          <w:p w14:paraId="06F8CEF1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536" w:type="dxa"/>
          </w:tcPr>
          <w:p w14:paraId="1227AB0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1]</w:t>
            </w:r>
          </w:p>
        </w:tc>
      </w:tr>
      <w:tr w:rsidR="00B140F9" w:rsidRPr="00AD7C06" w14:paraId="227C003B" w14:textId="77777777" w:rsidTr="00B11EA6">
        <w:tc>
          <w:tcPr>
            <w:tcW w:w="3032" w:type="dxa"/>
          </w:tcPr>
          <w:p w14:paraId="7313C893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Growth chart</w:t>
            </w:r>
            <w: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extrapolation</w:t>
            </w:r>
          </w:p>
        </w:tc>
        <w:tc>
          <w:tcPr>
            <w:tcW w:w="845" w:type="dxa"/>
            <w:vAlign w:val="center"/>
          </w:tcPr>
          <w:p w14:paraId="5902917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-0.69</w:t>
            </w:r>
          </w:p>
        </w:tc>
        <w:tc>
          <w:tcPr>
            <w:tcW w:w="1519" w:type="dxa"/>
          </w:tcPr>
          <w:p w14:paraId="5294130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67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0.28]</w:t>
            </w:r>
          </w:p>
        </w:tc>
        <w:tc>
          <w:tcPr>
            <w:tcW w:w="1691" w:type="dxa"/>
          </w:tcPr>
          <w:p w14:paraId="15AB7466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[-14.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89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13.51]</w:t>
            </w:r>
          </w:p>
        </w:tc>
        <w:tc>
          <w:tcPr>
            <w:tcW w:w="1400" w:type="dxa"/>
          </w:tcPr>
          <w:p w14:paraId="6D9D3A0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90.57</w:t>
            </w:r>
          </w:p>
        </w:tc>
        <w:tc>
          <w:tcPr>
            <w:tcW w:w="839" w:type="dxa"/>
          </w:tcPr>
          <w:p w14:paraId="43C7271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</w:t>
            </w:r>
          </w:p>
        </w:tc>
        <w:tc>
          <w:tcPr>
            <w:tcW w:w="1381" w:type="dxa"/>
          </w:tcPr>
          <w:p w14:paraId="4A3422A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0.96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0.98]</w:t>
            </w:r>
          </w:p>
        </w:tc>
        <w:tc>
          <w:tcPr>
            <w:tcW w:w="1407" w:type="dxa"/>
          </w:tcPr>
          <w:p w14:paraId="4D2162F0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6" w:type="dxa"/>
          </w:tcPr>
          <w:p w14:paraId="14DD72F9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0" w:type="dxa"/>
          </w:tcPr>
          <w:p w14:paraId="0E906F82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536" w:type="dxa"/>
          </w:tcPr>
          <w:p w14:paraId="561298C7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</w:tr>
      <w:tr w:rsidR="00B140F9" w:rsidRPr="00AD7C06" w14:paraId="5ED2E29A" w14:textId="77777777" w:rsidTr="00B11EA6">
        <w:tc>
          <w:tcPr>
            <w:tcW w:w="3032" w:type="dxa"/>
          </w:tcPr>
          <w:p w14:paraId="0A21AD88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Weight for age z-score extrapol</w:t>
            </w:r>
            <w: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ation</w:t>
            </w:r>
          </w:p>
        </w:tc>
        <w:tc>
          <w:tcPr>
            <w:tcW w:w="845" w:type="dxa"/>
            <w:vAlign w:val="center"/>
          </w:tcPr>
          <w:p w14:paraId="490AE291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0.47</w:t>
            </w:r>
          </w:p>
        </w:tc>
        <w:tc>
          <w:tcPr>
            <w:tcW w:w="1519" w:type="dxa"/>
          </w:tcPr>
          <w:p w14:paraId="41A2BC4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[-0.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5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1.44]</w:t>
            </w:r>
          </w:p>
        </w:tc>
        <w:tc>
          <w:tcPr>
            <w:tcW w:w="1691" w:type="dxa"/>
          </w:tcPr>
          <w:p w14:paraId="1B1EB7D5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14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14.93]</w:t>
            </w:r>
          </w:p>
        </w:tc>
        <w:tc>
          <w:tcPr>
            <w:tcW w:w="1400" w:type="dxa"/>
          </w:tcPr>
          <w:p w14:paraId="047F226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58.3</w:t>
            </w:r>
          </w:p>
        </w:tc>
        <w:tc>
          <w:tcPr>
            <w:tcW w:w="839" w:type="dxa"/>
          </w:tcPr>
          <w:p w14:paraId="1C57697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0.97</w:t>
            </w:r>
          </w:p>
        </w:tc>
        <w:tc>
          <w:tcPr>
            <w:tcW w:w="1381" w:type="dxa"/>
          </w:tcPr>
          <w:p w14:paraId="6076B05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0.96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0.98]</w:t>
            </w:r>
          </w:p>
        </w:tc>
        <w:tc>
          <w:tcPr>
            <w:tcW w:w="1407" w:type="dxa"/>
          </w:tcPr>
          <w:p w14:paraId="44588BF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6" w:type="dxa"/>
          </w:tcPr>
          <w:p w14:paraId="13FF6F8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0" w:type="dxa"/>
          </w:tcPr>
          <w:p w14:paraId="49678416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536" w:type="dxa"/>
          </w:tcPr>
          <w:p w14:paraId="2343103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</w:tr>
      <w:tr w:rsidR="00B140F9" w:rsidRPr="00AD7C06" w14:paraId="3B1AB7B3" w14:textId="77777777" w:rsidTr="00B11EA6">
        <w:tc>
          <w:tcPr>
            <w:tcW w:w="3032" w:type="dxa"/>
          </w:tcPr>
          <w:p w14:paraId="5B4C241B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Genetic target extrapolation</w:t>
            </w:r>
          </w:p>
        </w:tc>
        <w:tc>
          <w:tcPr>
            <w:tcW w:w="845" w:type="dxa"/>
            <w:vAlign w:val="center"/>
          </w:tcPr>
          <w:p w14:paraId="13120ACF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3.17</w:t>
            </w:r>
          </w:p>
        </w:tc>
        <w:tc>
          <w:tcPr>
            <w:tcW w:w="1519" w:type="dxa"/>
          </w:tcPr>
          <w:p w14:paraId="3635695D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1.45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4.89]</w:t>
            </w:r>
          </w:p>
        </w:tc>
        <w:tc>
          <w:tcPr>
            <w:tcW w:w="1691" w:type="dxa"/>
          </w:tcPr>
          <w:p w14:paraId="3A17D72C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[-21.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51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27.85]</w:t>
            </w:r>
          </w:p>
        </w:tc>
        <w:tc>
          <w:tcPr>
            <w:tcW w:w="1400" w:type="dxa"/>
          </w:tcPr>
          <w:p w14:paraId="3FA68A4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53.88</w:t>
            </w:r>
          </w:p>
        </w:tc>
        <w:tc>
          <w:tcPr>
            <w:tcW w:w="839" w:type="dxa"/>
          </w:tcPr>
          <w:p w14:paraId="731390B8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</w:t>
            </w:r>
            <w:r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</w:t>
            </w:r>
          </w:p>
        </w:tc>
        <w:tc>
          <w:tcPr>
            <w:tcW w:w="1381" w:type="dxa"/>
          </w:tcPr>
          <w:p w14:paraId="50A3D54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0.88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0.93]</w:t>
            </w:r>
          </w:p>
        </w:tc>
        <w:tc>
          <w:tcPr>
            <w:tcW w:w="1407" w:type="dxa"/>
          </w:tcPr>
          <w:p w14:paraId="38392CE7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6" w:type="dxa"/>
          </w:tcPr>
          <w:p w14:paraId="047C714A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0" w:type="dxa"/>
          </w:tcPr>
          <w:p w14:paraId="3512CF6B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536" w:type="dxa"/>
          </w:tcPr>
          <w:p w14:paraId="2DAC03C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</w:tr>
      <w:tr w:rsidR="00B140F9" w:rsidRPr="00AD7C06" w14:paraId="7103D054" w14:textId="77777777" w:rsidTr="00B11EA6">
        <w:tc>
          <w:tcPr>
            <w:tcW w:w="3032" w:type="dxa"/>
          </w:tcPr>
          <w:p w14:paraId="0B061AE8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Parents’ report</w:t>
            </w:r>
          </w:p>
        </w:tc>
        <w:tc>
          <w:tcPr>
            <w:tcW w:w="845" w:type="dxa"/>
            <w:vAlign w:val="center"/>
          </w:tcPr>
          <w:p w14:paraId="0442F7B3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-0.42</w:t>
            </w:r>
          </w:p>
        </w:tc>
        <w:tc>
          <w:tcPr>
            <w:tcW w:w="1519" w:type="dxa"/>
          </w:tcPr>
          <w:p w14:paraId="18253119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[-0.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89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0.05]</w:t>
            </w:r>
          </w:p>
        </w:tc>
        <w:tc>
          <w:tcPr>
            <w:tcW w:w="1691" w:type="dxa"/>
          </w:tcPr>
          <w:p w14:paraId="65D93FDB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[-6.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72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5.88]</w:t>
            </w:r>
          </w:p>
        </w:tc>
        <w:tc>
          <w:tcPr>
            <w:tcW w:w="1400" w:type="dxa"/>
          </w:tcPr>
          <w:p w14:paraId="5A73A21A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89.01</w:t>
            </w:r>
          </w:p>
        </w:tc>
        <w:tc>
          <w:tcPr>
            <w:tcW w:w="839" w:type="dxa"/>
          </w:tcPr>
          <w:p w14:paraId="211EAEB7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</w:t>
            </w:r>
          </w:p>
        </w:tc>
        <w:tc>
          <w:tcPr>
            <w:tcW w:w="1381" w:type="dxa"/>
          </w:tcPr>
          <w:p w14:paraId="31217235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0.99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1]</w:t>
            </w:r>
          </w:p>
        </w:tc>
        <w:tc>
          <w:tcPr>
            <w:tcW w:w="1407" w:type="dxa"/>
          </w:tcPr>
          <w:p w14:paraId="6B2718EB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6" w:type="dxa"/>
          </w:tcPr>
          <w:p w14:paraId="55F3DC04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0" w:type="dxa"/>
          </w:tcPr>
          <w:p w14:paraId="074C6DFB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536" w:type="dxa"/>
          </w:tcPr>
          <w:p w14:paraId="1A23F893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</w:tr>
      <w:tr w:rsidR="00B140F9" w:rsidRPr="00AD7C06" w14:paraId="05D2D6A3" w14:textId="77777777" w:rsidTr="00B11EA6">
        <w:tc>
          <w:tcPr>
            <w:tcW w:w="3032" w:type="dxa"/>
          </w:tcPr>
          <w:p w14:paraId="3A5C17C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Medical file</w:t>
            </w:r>
          </w:p>
        </w:tc>
        <w:tc>
          <w:tcPr>
            <w:tcW w:w="845" w:type="dxa"/>
            <w:vAlign w:val="center"/>
          </w:tcPr>
          <w:p w14:paraId="7A0A2C40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-4.89</w:t>
            </w:r>
          </w:p>
        </w:tc>
        <w:tc>
          <w:tcPr>
            <w:tcW w:w="1519" w:type="dxa"/>
          </w:tcPr>
          <w:p w14:paraId="73507B19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[-6.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-3.74]</w:t>
            </w:r>
          </w:p>
        </w:tc>
        <w:tc>
          <w:tcPr>
            <w:tcW w:w="1691" w:type="dxa"/>
          </w:tcPr>
          <w:p w14:paraId="718F64FE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[-21.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62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11.85]</w:t>
            </w:r>
          </w:p>
        </w:tc>
        <w:tc>
          <w:tcPr>
            <w:tcW w:w="1400" w:type="dxa"/>
          </w:tcPr>
          <w:p w14:paraId="2522484E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69.48</w:t>
            </w:r>
          </w:p>
        </w:tc>
        <w:tc>
          <w:tcPr>
            <w:tcW w:w="839" w:type="dxa"/>
          </w:tcPr>
          <w:p w14:paraId="2F3C9EB2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0.94</w:t>
            </w:r>
          </w:p>
        </w:tc>
        <w:tc>
          <w:tcPr>
            <w:tcW w:w="1381" w:type="dxa"/>
          </w:tcPr>
          <w:p w14:paraId="43A0DBA5" w14:textId="77777777" w:rsidR="00B140F9" w:rsidRPr="00AD7C06" w:rsidRDefault="00B140F9" w:rsidP="00B11EA6">
            <w:pPr>
              <w:rPr>
                <w:rFonts w:ascii="Tahoma" w:eastAsia="Times New Roman" w:hAnsi="Tahoma" w:cs="Times New Roman"/>
                <w:b/>
                <w:color w:val="538135" w:themeColor="accent6" w:themeShade="BF"/>
                <w:sz w:val="20"/>
                <w:lang w:val="en-US"/>
              </w:rPr>
            </w:pPr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[</w:t>
            </w:r>
            <w:proofErr w:type="gramStart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>0.93 ;</w:t>
            </w:r>
            <w:proofErr w:type="gramEnd"/>
            <w:r w:rsidRPr="00AD7C06">
              <w:rPr>
                <w:rFonts w:ascii="Tahoma" w:eastAsia="Times New Roman" w:hAnsi="Tahoma" w:cs="Times New Roman"/>
                <w:color w:val="538135" w:themeColor="accent6" w:themeShade="BF"/>
                <w:sz w:val="20"/>
                <w:lang w:val="en-US"/>
              </w:rPr>
              <w:t xml:space="preserve"> 0.96]</w:t>
            </w:r>
          </w:p>
        </w:tc>
        <w:tc>
          <w:tcPr>
            <w:tcW w:w="1407" w:type="dxa"/>
          </w:tcPr>
          <w:p w14:paraId="0D171FA3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6" w:type="dxa"/>
          </w:tcPr>
          <w:p w14:paraId="4B2569C2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110" w:type="dxa"/>
          </w:tcPr>
          <w:p w14:paraId="7557247F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536" w:type="dxa"/>
          </w:tcPr>
          <w:p w14:paraId="2B2000FE" w14:textId="77777777" w:rsidR="00B140F9" w:rsidRPr="00AD7C06" w:rsidRDefault="00B140F9" w:rsidP="00B11EA6">
            <w:pPr>
              <w:rPr>
                <w:color w:val="538135" w:themeColor="accent6" w:themeShade="BF"/>
                <w:lang w:val="en-US"/>
              </w:rPr>
            </w:pPr>
          </w:p>
        </w:tc>
      </w:tr>
    </w:tbl>
    <w:p w14:paraId="7919950B" w14:textId="4EB40C02" w:rsidR="00316D9B" w:rsidRPr="00B140F9" w:rsidRDefault="00316D9B" w:rsidP="00B140F9">
      <w:pPr>
        <w:rPr>
          <w:color w:val="0070C0"/>
          <w:lang w:val="en-US"/>
        </w:rPr>
      </w:pPr>
    </w:p>
    <w:sectPr w:rsidR="00316D9B" w:rsidRPr="00B140F9" w:rsidSect="003545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74F90" w14:textId="77777777" w:rsidR="009A340F" w:rsidRDefault="009A340F" w:rsidP="00FD691B">
      <w:pPr>
        <w:spacing w:after="0" w:line="240" w:lineRule="auto"/>
      </w:pPr>
      <w:r>
        <w:separator/>
      </w:r>
    </w:p>
  </w:endnote>
  <w:endnote w:type="continuationSeparator" w:id="0">
    <w:p w14:paraId="10E2BB97" w14:textId="77777777" w:rsidR="009A340F" w:rsidRDefault="009A340F" w:rsidP="00FD691B">
      <w:pPr>
        <w:spacing w:after="0" w:line="240" w:lineRule="auto"/>
      </w:pPr>
      <w:r>
        <w:continuationSeparator/>
      </w:r>
    </w:p>
  </w:endnote>
  <w:endnote w:type="continuationNotice" w:id="1">
    <w:p w14:paraId="642C9B00" w14:textId="77777777" w:rsidR="009A340F" w:rsidRDefault="009A3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91310" w14:textId="77777777" w:rsidR="009A340F" w:rsidRDefault="009A340F" w:rsidP="00FD691B">
      <w:pPr>
        <w:spacing w:after="0" w:line="240" w:lineRule="auto"/>
      </w:pPr>
      <w:r>
        <w:separator/>
      </w:r>
    </w:p>
  </w:footnote>
  <w:footnote w:type="continuationSeparator" w:id="0">
    <w:p w14:paraId="0CC82C17" w14:textId="77777777" w:rsidR="009A340F" w:rsidRDefault="009A340F" w:rsidP="00FD691B">
      <w:pPr>
        <w:spacing w:after="0" w:line="240" w:lineRule="auto"/>
      </w:pPr>
      <w:r>
        <w:continuationSeparator/>
      </w:r>
    </w:p>
  </w:footnote>
  <w:footnote w:type="continuationNotice" w:id="1">
    <w:p w14:paraId="7C3A0E05" w14:textId="77777777" w:rsidR="009A340F" w:rsidRDefault="009A340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17"/>
    <w:rsid w:val="000029CC"/>
    <w:rsid w:val="00011497"/>
    <w:rsid w:val="000227CB"/>
    <w:rsid w:val="00027BC3"/>
    <w:rsid w:val="0003678A"/>
    <w:rsid w:val="00047D76"/>
    <w:rsid w:val="00047FF0"/>
    <w:rsid w:val="000600C4"/>
    <w:rsid w:val="00060878"/>
    <w:rsid w:val="00065E66"/>
    <w:rsid w:val="00074010"/>
    <w:rsid w:val="00076201"/>
    <w:rsid w:val="000778E9"/>
    <w:rsid w:val="00084953"/>
    <w:rsid w:val="00084BD1"/>
    <w:rsid w:val="0009024F"/>
    <w:rsid w:val="000B3EEA"/>
    <w:rsid w:val="000C5EA2"/>
    <w:rsid w:val="000D1DF9"/>
    <w:rsid w:val="000E4928"/>
    <w:rsid w:val="000F22F7"/>
    <w:rsid w:val="00107D23"/>
    <w:rsid w:val="0011501B"/>
    <w:rsid w:val="001263EE"/>
    <w:rsid w:val="00132705"/>
    <w:rsid w:val="001360E7"/>
    <w:rsid w:val="00142AE1"/>
    <w:rsid w:val="001505D4"/>
    <w:rsid w:val="00152182"/>
    <w:rsid w:val="00180A28"/>
    <w:rsid w:val="001826BE"/>
    <w:rsid w:val="001B0405"/>
    <w:rsid w:val="001C4F46"/>
    <w:rsid w:val="001E76BB"/>
    <w:rsid w:val="00201341"/>
    <w:rsid w:val="00222B53"/>
    <w:rsid w:val="00222BBF"/>
    <w:rsid w:val="002311F8"/>
    <w:rsid w:val="00241419"/>
    <w:rsid w:val="00245275"/>
    <w:rsid w:val="002463FA"/>
    <w:rsid w:val="0025630E"/>
    <w:rsid w:val="00260E52"/>
    <w:rsid w:val="00281659"/>
    <w:rsid w:val="00283BEF"/>
    <w:rsid w:val="0029126F"/>
    <w:rsid w:val="002915FE"/>
    <w:rsid w:val="002E32A9"/>
    <w:rsid w:val="0030226B"/>
    <w:rsid w:val="003128F2"/>
    <w:rsid w:val="00316D9B"/>
    <w:rsid w:val="00317715"/>
    <w:rsid w:val="003234BF"/>
    <w:rsid w:val="003255D9"/>
    <w:rsid w:val="003545E5"/>
    <w:rsid w:val="00356CFA"/>
    <w:rsid w:val="00361AE0"/>
    <w:rsid w:val="0039698A"/>
    <w:rsid w:val="003A1BF0"/>
    <w:rsid w:val="003B2BF4"/>
    <w:rsid w:val="003B3A10"/>
    <w:rsid w:val="003B56B8"/>
    <w:rsid w:val="003B7D9D"/>
    <w:rsid w:val="003C6741"/>
    <w:rsid w:val="003C6DDF"/>
    <w:rsid w:val="003C7726"/>
    <w:rsid w:val="003E2EEF"/>
    <w:rsid w:val="003F2C23"/>
    <w:rsid w:val="004034A8"/>
    <w:rsid w:val="0040642F"/>
    <w:rsid w:val="00434366"/>
    <w:rsid w:val="00445E04"/>
    <w:rsid w:val="00457891"/>
    <w:rsid w:val="0046625A"/>
    <w:rsid w:val="0046715B"/>
    <w:rsid w:val="00485A86"/>
    <w:rsid w:val="00487488"/>
    <w:rsid w:val="004939E5"/>
    <w:rsid w:val="004969DF"/>
    <w:rsid w:val="004A35A0"/>
    <w:rsid w:val="004A3BB2"/>
    <w:rsid w:val="004B3F39"/>
    <w:rsid w:val="004B416B"/>
    <w:rsid w:val="004E1882"/>
    <w:rsid w:val="00506CC3"/>
    <w:rsid w:val="00513E00"/>
    <w:rsid w:val="00525A22"/>
    <w:rsid w:val="00527EB5"/>
    <w:rsid w:val="005406B4"/>
    <w:rsid w:val="00550C69"/>
    <w:rsid w:val="005524B7"/>
    <w:rsid w:val="00561EFC"/>
    <w:rsid w:val="00575C90"/>
    <w:rsid w:val="00581018"/>
    <w:rsid w:val="0059018F"/>
    <w:rsid w:val="005B398A"/>
    <w:rsid w:val="005F02C3"/>
    <w:rsid w:val="00605317"/>
    <w:rsid w:val="0062705D"/>
    <w:rsid w:val="006315DB"/>
    <w:rsid w:val="006608A5"/>
    <w:rsid w:val="00674946"/>
    <w:rsid w:val="00677288"/>
    <w:rsid w:val="00682B6C"/>
    <w:rsid w:val="006832F7"/>
    <w:rsid w:val="006C3255"/>
    <w:rsid w:val="00703877"/>
    <w:rsid w:val="00704CFF"/>
    <w:rsid w:val="0070610C"/>
    <w:rsid w:val="00712EDE"/>
    <w:rsid w:val="0072080A"/>
    <w:rsid w:val="00724219"/>
    <w:rsid w:val="0073482E"/>
    <w:rsid w:val="00747029"/>
    <w:rsid w:val="00751D3D"/>
    <w:rsid w:val="007715C5"/>
    <w:rsid w:val="00782EF3"/>
    <w:rsid w:val="007A5354"/>
    <w:rsid w:val="007A6D23"/>
    <w:rsid w:val="007B37AB"/>
    <w:rsid w:val="007C109E"/>
    <w:rsid w:val="007C3BDA"/>
    <w:rsid w:val="007D36CF"/>
    <w:rsid w:val="007E53D7"/>
    <w:rsid w:val="007F0CF4"/>
    <w:rsid w:val="007F7B65"/>
    <w:rsid w:val="0081043B"/>
    <w:rsid w:val="0081066F"/>
    <w:rsid w:val="008334F4"/>
    <w:rsid w:val="0083649C"/>
    <w:rsid w:val="00846D59"/>
    <w:rsid w:val="008626A1"/>
    <w:rsid w:val="00886C80"/>
    <w:rsid w:val="008A485A"/>
    <w:rsid w:val="008A7FED"/>
    <w:rsid w:val="008B5005"/>
    <w:rsid w:val="008D3170"/>
    <w:rsid w:val="0090112F"/>
    <w:rsid w:val="00914250"/>
    <w:rsid w:val="00916135"/>
    <w:rsid w:val="009206E6"/>
    <w:rsid w:val="00933E6D"/>
    <w:rsid w:val="0093774E"/>
    <w:rsid w:val="00944E65"/>
    <w:rsid w:val="0094732B"/>
    <w:rsid w:val="009537E1"/>
    <w:rsid w:val="00967232"/>
    <w:rsid w:val="00973EFD"/>
    <w:rsid w:val="00974A18"/>
    <w:rsid w:val="00977DF6"/>
    <w:rsid w:val="0098276B"/>
    <w:rsid w:val="009A340F"/>
    <w:rsid w:val="009B00B2"/>
    <w:rsid w:val="009B3507"/>
    <w:rsid w:val="009C126A"/>
    <w:rsid w:val="009C726D"/>
    <w:rsid w:val="009D6BD6"/>
    <w:rsid w:val="009E38F5"/>
    <w:rsid w:val="009E4EF3"/>
    <w:rsid w:val="00A01363"/>
    <w:rsid w:val="00A06057"/>
    <w:rsid w:val="00A30085"/>
    <w:rsid w:val="00A511B8"/>
    <w:rsid w:val="00A514B4"/>
    <w:rsid w:val="00A54828"/>
    <w:rsid w:val="00A55E9A"/>
    <w:rsid w:val="00A644FA"/>
    <w:rsid w:val="00A666AA"/>
    <w:rsid w:val="00A80656"/>
    <w:rsid w:val="00A95992"/>
    <w:rsid w:val="00AD1974"/>
    <w:rsid w:val="00AD4AFE"/>
    <w:rsid w:val="00AD7C06"/>
    <w:rsid w:val="00B02E1B"/>
    <w:rsid w:val="00B140F9"/>
    <w:rsid w:val="00B16B2C"/>
    <w:rsid w:val="00B303D0"/>
    <w:rsid w:val="00B44AED"/>
    <w:rsid w:val="00B53310"/>
    <w:rsid w:val="00B55FB3"/>
    <w:rsid w:val="00B72BE1"/>
    <w:rsid w:val="00B742AA"/>
    <w:rsid w:val="00B819AD"/>
    <w:rsid w:val="00B86805"/>
    <w:rsid w:val="00B9222A"/>
    <w:rsid w:val="00B96A6A"/>
    <w:rsid w:val="00BA6DF4"/>
    <w:rsid w:val="00BB1864"/>
    <w:rsid w:val="00BB42AB"/>
    <w:rsid w:val="00BC4210"/>
    <w:rsid w:val="00BC6E1D"/>
    <w:rsid w:val="00BD239C"/>
    <w:rsid w:val="00BE5290"/>
    <w:rsid w:val="00BF1AAB"/>
    <w:rsid w:val="00BF200C"/>
    <w:rsid w:val="00C3420C"/>
    <w:rsid w:val="00C34753"/>
    <w:rsid w:val="00C44A47"/>
    <w:rsid w:val="00C52243"/>
    <w:rsid w:val="00C546F7"/>
    <w:rsid w:val="00C55E9E"/>
    <w:rsid w:val="00C65290"/>
    <w:rsid w:val="00C71EC1"/>
    <w:rsid w:val="00C806BB"/>
    <w:rsid w:val="00CA0637"/>
    <w:rsid w:val="00CA3C17"/>
    <w:rsid w:val="00CC59AB"/>
    <w:rsid w:val="00CE00DC"/>
    <w:rsid w:val="00D3285E"/>
    <w:rsid w:val="00D36694"/>
    <w:rsid w:val="00D44BE0"/>
    <w:rsid w:val="00D46A39"/>
    <w:rsid w:val="00D55021"/>
    <w:rsid w:val="00D877A6"/>
    <w:rsid w:val="00DB0077"/>
    <w:rsid w:val="00DC4576"/>
    <w:rsid w:val="00DD040A"/>
    <w:rsid w:val="00DD0C93"/>
    <w:rsid w:val="00DE6B62"/>
    <w:rsid w:val="00DF5CAC"/>
    <w:rsid w:val="00E0277C"/>
    <w:rsid w:val="00E26B88"/>
    <w:rsid w:val="00E33237"/>
    <w:rsid w:val="00E47523"/>
    <w:rsid w:val="00E571D6"/>
    <w:rsid w:val="00E60B6B"/>
    <w:rsid w:val="00E63A71"/>
    <w:rsid w:val="00E66EAF"/>
    <w:rsid w:val="00E77B18"/>
    <w:rsid w:val="00E8282D"/>
    <w:rsid w:val="00E83168"/>
    <w:rsid w:val="00E97034"/>
    <w:rsid w:val="00E972DC"/>
    <w:rsid w:val="00EB1103"/>
    <w:rsid w:val="00ED439C"/>
    <w:rsid w:val="00ED5C2F"/>
    <w:rsid w:val="00EF66E5"/>
    <w:rsid w:val="00F105B0"/>
    <w:rsid w:val="00F27F8F"/>
    <w:rsid w:val="00F347CB"/>
    <w:rsid w:val="00F45C22"/>
    <w:rsid w:val="00F46888"/>
    <w:rsid w:val="00F54DDF"/>
    <w:rsid w:val="00F6693E"/>
    <w:rsid w:val="00F76019"/>
    <w:rsid w:val="00F85152"/>
    <w:rsid w:val="00FA1059"/>
    <w:rsid w:val="00FA72DE"/>
    <w:rsid w:val="00FB2C82"/>
    <w:rsid w:val="00FD03D8"/>
    <w:rsid w:val="00FD691B"/>
    <w:rsid w:val="00F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1340"/>
  <w15:chartTrackingRefBased/>
  <w15:docId w15:val="{0BCDE19D-1824-4ADA-82CD-AFE52D0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5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D3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link w:val="TableCar"/>
    <w:qFormat/>
    <w:rsid w:val="00060878"/>
    <w:pPr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i/>
      <w:sz w:val="20"/>
      <w:szCs w:val="20"/>
    </w:rPr>
  </w:style>
  <w:style w:type="character" w:customStyle="1" w:styleId="TableCar">
    <w:name w:val="Table Car"/>
    <w:basedOn w:val="Policepardfaut"/>
    <w:link w:val="Table"/>
    <w:rsid w:val="00060878"/>
    <w:rPr>
      <w:rFonts w:ascii="Calibri" w:eastAsia="Times New Roman" w:hAnsi="Calibri" w:cs="Times New Roman"/>
      <w:i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FD6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91B"/>
  </w:style>
  <w:style w:type="paragraph" w:styleId="Pieddepage">
    <w:name w:val="footer"/>
    <w:basedOn w:val="Normal"/>
    <w:link w:val="PieddepageCar"/>
    <w:uiPriority w:val="99"/>
    <w:unhideWhenUsed/>
    <w:rsid w:val="00FD6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91B"/>
  </w:style>
  <w:style w:type="character" w:styleId="Marquedecommentaire">
    <w:name w:val="annotation reference"/>
    <w:basedOn w:val="Policepardfaut"/>
    <w:uiPriority w:val="99"/>
    <w:semiHidden/>
    <w:unhideWhenUsed/>
    <w:rsid w:val="00862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26A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26A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2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26A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valla</dc:creator>
  <cp:keywords/>
  <dc:description/>
  <cp:lastModifiedBy>VALLA, Frederic</cp:lastModifiedBy>
  <cp:revision>4</cp:revision>
  <dcterms:created xsi:type="dcterms:W3CDTF">2024-06-02T17:27:00Z</dcterms:created>
  <dcterms:modified xsi:type="dcterms:W3CDTF">2024-07-09T08:22:00Z</dcterms:modified>
</cp:coreProperties>
</file>