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9502A2" w14:textId="77777777" w:rsidR="00F02E78" w:rsidRDefault="00F02E78" w:rsidP="00F02E78">
      <w:pPr>
        <w:spacing w:line="240" w:lineRule="auto"/>
        <w:jc w:val="center"/>
        <w:rPr>
          <w:rFonts w:ascii="Times New Roman" w:eastAsia="Calibri" w:hAnsi="Times New Roman" w:cs="Times New Roman"/>
          <w:b/>
          <w:bCs/>
          <w:kern w:val="0"/>
          <w:lang w:val="en-US"/>
          <w14:ligatures w14:val="none"/>
        </w:rPr>
      </w:pPr>
      <w:bookmarkStart w:id="0" w:name="_Hlk97623027"/>
      <w:r w:rsidRPr="00F02E78">
        <w:rPr>
          <w:rFonts w:ascii="Times New Roman" w:eastAsia="Calibri" w:hAnsi="Times New Roman" w:cs="Times New Roman"/>
          <w:b/>
          <w:bCs/>
          <w:kern w:val="0"/>
          <w:lang w:val="en-US"/>
          <w14:ligatures w14:val="none"/>
        </w:rPr>
        <w:t>Disease control, psychiatric comorbidity, health-related quality of life and experiences of care during transition to adult healthcare: a single-centre prospective study</w:t>
      </w:r>
    </w:p>
    <w:p w14:paraId="47AF9F68" w14:textId="156190CA" w:rsidR="00F02E78" w:rsidRPr="00F02E78" w:rsidRDefault="00F02E78" w:rsidP="00F02E78">
      <w:pPr>
        <w:spacing w:line="240" w:lineRule="auto"/>
        <w:jc w:val="center"/>
        <w:rPr>
          <w:rFonts w:ascii="Times New Roman" w:eastAsia="Calibri" w:hAnsi="Times New Roman" w:cs="Times New Roman"/>
          <w:kern w:val="0"/>
          <w14:ligatures w14:val="none"/>
        </w:rPr>
      </w:pPr>
      <w:r w:rsidRPr="00F02E78">
        <w:rPr>
          <w:rFonts w:ascii="Times New Roman" w:eastAsia="Calibri" w:hAnsi="Times New Roman" w:cs="Times New Roman"/>
          <w:kern w:val="0"/>
          <w14:ligatures w14:val="none"/>
        </w:rPr>
        <w:t xml:space="preserve">Mira Kallio </w:t>
      </w:r>
      <w:r w:rsidRPr="00F02E78">
        <w:rPr>
          <w:rFonts w:ascii="Times New Roman" w:eastAsia="Calibri" w:hAnsi="Times New Roman" w:cs="Times New Roman"/>
          <w:kern w:val="0"/>
          <w:vertAlign w:val="superscript"/>
          <w14:ligatures w14:val="none"/>
        </w:rPr>
        <w:t>a,b</w:t>
      </w:r>
      <w:r w:rsidRPr="00F02E78">
        <w:rPr>
          <w:rFonts w:ascii="Times New Roman" w:eastAsia="Calibri" w:hAnsi="Times New Roman" w:cs="Times New Roman"/>
          <w:kern w:val="0"/>
          <w14:ligatures w14:val="none"/>
        </w:rPr>
        <w:t xml:space="preserve">, Anna Alanen </w:t>
      </w:r>
      <w:r w:rsidRPr="00F02E78">
        <w:rPr>
          <w:rFonts w:ascii="Times New Roman" w:eastAsia="Calibri" w:hAnsi="Times New Roman" w:cs="Times New Roman"/>
          <w:kern w:val="0"/>
          <w:vertAlign w:val="superscript"/>
          <w14:ligatures w14:val="none"/>
        </w:rPr>
        <w:t>b,c</w:t>
      </w:r>
      <w:r w:rsidRPr="00F02E78">
        <w:rPr>
          <w:rFonts w:ascii="Times New Roman" w:eastAsia="Calibri" w:hAnsi="Times New Roman" w:cs="Times New Roman"/>
          <w:kern w:val="0"/>
          <w14:ligatures w14:val="none"/>
        </w:rPr>
        <w:t xml:space="preserve">, Kaija-Leena Kolho </w:t>
      </w:r>
      <w:r w:rsidRPr="00F02E78">
        <w:rPr>
          <w:rFonts w:ascii="Times New Roman" w:eastAsia="Calibri" w:hAnsi="Times New Roman" w:cs="Times New Roman"/>
          <w:kern w:val="0"/>
          <w:vertAlign w:val="superscript"/>
          <w14:ligatures w14:val="none"/>
        </w:rPr>
        <w:t>a,b</w:t>
      </w:r>
      <w:r w:rsidRPr="00F02E78">
        <w:rPr>
          <w:rFonts w:ascii="Times New Roman" w:eastAsia="Calibri" w:hAnsi="Times New Roman" w:cs="Times New Roman"/>
          <w:kern w:val="0"/>
          <w14:ligatures w14:val="none"/>
        </w:rPr>
        <w:t>,</w:t>
      </w:r>
      <w:bookmarkStart w:id="1" w:name="_Hlk124425609"/>
      <w:r w:rsidRPr="00F02E78">
        <w:rPr>
          <w:rFonts w:ascii="Times New Roman" w:eastAsia="Calibri" w:hAnsi="Times New Roman" w:cs="Times New Roman"/>
          <w:kern w:val="0"/>
          <w14:ligatures w14:val="none"/>
        </w:rPr>
        <w:t xml:space="preserve"> </w:t>
      </w:r>
      <w:bookmarkEnd w:id="1"/>
      <w:r w:rsidRPr="00F02E78">
        <w:rPr>
          <w:rFonts w:ascii="Times New Roman" w:eastAsia="Calibri" w:hAnsi="Times New Roman" w:cs="Times New Roman"/>
          <w:kern w:val="0"/>
          <w14:ligatures w14:val="none"/>
        </w:rPr>
        <w:t>Heikki Relas</w:t>
      </w:r>
      <w:r w:rsidRPr="00F02E78">
        <w:rPr>
          <w:rFonts w:ascii="Times New Roman" w:eastAsia="Calibri" w:hAnsi="Times New Roman" w:cs="Times New Roman"/>
          <w:kern w:val="0"/>
          <w:vertAlign w:val="superscript"/>
          <w14:ligatures w14:val="none"/>
        </w:rPr>
        <w:t xml:space="preserve"> d</w:t>
      </w:r>
      <w:r w:rsidRPr="00F02E78">
        <w:rPr>
          <w:rFonts w:ascii="Times New Roman" w:eastAsia="Calibri" w:hAnsi="Times New Roman" w:cs="Times New Roman"/>
          <w:kern w:val="0"/>
          <w14:ligatures w14:val="none"/>
        </w:rPr>
        <w:t xml:space="preserve">, Silja Kosola </w:t>
      </w:r>
      <w:r w:rsidRPr="00F02E78">
        <w:rPr>
          <w:rFonts w:ascii="Times New Roman" w:eastAsia="Calibri" w:hAnsi="Times New Roman" w:cs="Times New Roman"/>
          <w:kern w:val="0"/>
          <w:vertAlign w:val="superscript"/>
          <w14:ligatures w14:val="none"/>
        </w:rPr>
        <w:t>b</w:t>
      </w:r>
    </w:p>
    <w:p w14:paraId="0A5612D8" w14:textId="3724AD6F" w:rsidR="00F02E78" w:rsidRPr="00F02E78" w:rsidRDefault="00F02E78" w:rsidP="00F02E78">
      <w:pPr>
        <w:spacing w:line="240" w:lineRule="auto"/>
        <w:jc w:val="center"/>
        <w:rPr>
          <w:rFonts w:ascii="Times New Roman" w:eastAsia="Calibri" w:hAnsi="Times New Roman" w:cs="Times New Roman"/>
          <w:kern w:val="0"/>
          <w:lang w:val="en-US"/>
          <w14:ligatures w14:val="none"/>
        </w:rPr>
      </w:pPr>
      <w:r w:rsidRPr="00F02E78">
        <w:rPr>
          <w:rFonts w:ascii="Times New Roman" w:eastAsia="Calibri" w:hAnsi="Times New Roman" w:cs="Times New Roman"/>
          <w:kern w:val="0"/>
          <w:lang w:val="en-US"/>
          <w14:ligatures w14:val="none"/>
        </w:rPr>
        <w:t xml:space="preserve">Affiliations: Department of Pediatrics, </w:t>
      </w:r>
      <w:r w:rsidR="0057368E">
        <w:rPr>
          <w:rFonts w:ascii="Times New Roman" w:eastAsia="Calibri" w:hAnsi="Times New Roman" w:cs="Times New Roman"/>
          <w:kern w:val="0"/>
          <w:lang w:val="en-US"/>
          <w14:ligatures w14:val="none"/>
        </w:rPr>
        <w:t xml:space="preserve">University of Helsinki and </w:t>
      </w:r>
      <w:r w:rsidRPr="00F02E78">
        <w:rPr>
          <w:rFonts w:ascii="Times New Roman" w:eastAsia="Calibri" w:hAnsi="Times New Roman" w:cs="Times New Roman"/>
          <w:kern w:val="0"/>
          <w:lang w:val="en-US"/>
          <w14:ligatures w14:val="none"/>
        </w:rPr>
        <w:t xml:space="preserve">Helsinki University Hospital, Helsinki, Finland; b </w:t>
      </w:r>
      <w:r w:rsidR="0057368E">
        <w:rPr>
          <w:rFonts w:ascii="Times New Roman" w:eastAsia="Calibri" w:hAnsi="Times New Roman" w:cs="Times New Roman"/>
          <w:kern w:val="0"/>
          <w:lang w:val="en-US"/>
          <w14:ligatures w14:val="none"/>
        </w:rPr>
        <w:t xml:space="preserve">New Children`s Hospital, </w:t>
      </w:r>
      <w:r w:rsidRPr="00F02E78">
        <w:rPr>
          <w:rFonts w:ascii="Times New Roman" w:eastAsia="Calibri" w:hAnsi="Times New Roman" w:cs="Times New Roman"/>
          <w:kern w:val="0"/>
          <w:lang w:val="en-US"/>
          <w14:ligatures w14:val="none"/>
        </w:rPr>
        <w:t xml:space="preserve">Pediatric Research Center, </w:t>
      </w:r>
      <w:r w:rsidR="0057368E">
        <w:rPr>
          <w:rFonts w:ascii="Times New Roman" w:eastAsia="Calibri" w:hAnsi="Times New Roman" w:cs="Times New Roman"/>
          <w:kern w:val="0"/>
          <w:lang w:val="en-US"/>
          <w14:ligatures w14:val="none"/>
        </w:rPr>
        <w:t xml:space="preserve">University of Helsinki and </w:t>
      </w:r>
      <w:r w:rsidRPr="00F02E78">
        <w:rPr>
          <w:rFonts w:ascii="Times New Roman" w:eastAsia="Calibri" w:hAnsi="Times New Roman" w:cs="Times New Roman"/>
          <w:kern w:val="0"/>
          <w:lang w:val="en-US"/>
          <w14:ligatures w14:val="none"/>
        </w:rPr>
        <w:t xml:space="preserve">Helsinki University Hospital, Helsinki, Finland; c </w:t>
      </w:r>
      <w:r w:rsidR="0057368E">
        <w:rPr>
          <w:rFonts w:ascii="Times New Roman" w:eastAsia="Calibri" w:hAnsi="Times New Roman" w:cs="Times New Roman"/>
          <w:kern w:val="0"/>
          <w:lang w:val="en-US"/>
          <w14:ligatures w14:val="none"/>
        </w:rPr>
        <w:t xml:space="preserve">Department of Nursing Science, </w:t>
      </w:r>
      <w:r w:rsidRPr="00F02E78">
        <w:rPr>
          <w:rFonts w:ascii="Times New Roman" w:eastAsia="Calibri" w:hAnsi="Times New Roman" w:cs="Times New Roman"/>
          <w:kern w:val="0"/>
          <w:lang w:val="en-US"/>
          <w14:ligatures w14:val="none"/>
        </w:rPr>
        <w:t>University of Turku, Turku, Finland; d Inflammation Center,</w:t>
      </w:r>
      <w:r w:rsidR="0057368E">
        <w:rPr>
          <w:rFonts w:ascii="Times New Roman" w:eastAsia="Calibri" w:hAnsi="Times New Roman" w:cs="Times New Roman"/>
          <w:kern w:val="0"/>
          <w:lang w:val="en-US"/>
          <w14:ligatures w14:val="none"/>
        </w:rPr>
        <w:t xml:space="preserve"> University of Helsinki and </w:t>
      </w:r>
      <w:r w:rsidRPr="00F02E78">
        <w:rPr>
          <w:rFonts w:ascii="Times New Roman" w:eastAsia="Calibri" w:hAnsi="Times New Roman" w:cs="Times New Roman"/>
          <w:kern w:val="0"/>
          <w:lang w:val="en-US"/>
          <w14:ligatures w14:val="none"/>
        </w:rPr>
        <w:t>Helsinki University Hospital, Helsinki, Finland</w:t>
      </w:r>
    </w:p>
    <w:p w14:paraId="231D99A0" w14:textId="77777777" w:rsidR="00F02E78" w:rsidRPr="00F02E78" w:rsidRDefault="00F02E78" w:rsidP="00F02E78">
      <w:pPr>
        <w:spacing w:line="240" w:lineRule="auto"/>
        <w:jc w:val="center"/>
        <w:rPr>
          <w:rFonts w:ascii="Times New Roman" w:eastAsia="Calibri" w:hAnsi="Times New Roman" w:cs="Times New Roman"/>
          <w:kern w:val="0"/>
          <w:lang w:val="en-US"/>
          <w14:ligatures w14:val="none"/>
        </w:rPr>
      </w:pPr>
    </w:p>
    <w:p w14:paraId="5298B6F4" w14:textId="4CBCE1E3" w:rsidR="00F02E78" w:rsidRPr="00F02E78" w:rsidRDefault="00F02E78" w:rsidP="00F02E78">
      <w:pPr>
        <w:spacing w:line="240" w:lineRule="auto"/>
        <w:rPr>
          <w:rFonts w:ascii="Times New Roman" w:eastAsia="Calibri" w:hAnsi="Times New Roman" w:cs="Times New Roman"/>
          <w:b/>
          <w:bCs/>
          <w:kern w:val="0"/>
          <w:lang w:val="en-US"/>
          <w14:ligatures w14:val="none"/>
        </w:rPr>
      </w:pPr>
      <w:r w:rsidRPr="00F02E78">
        <w:rPr>
          <w:rFonts w:ascii="Times New Roman" w:eastAsia="Calibri" w:hAnsi="Times New Roman" w:cs="Times New Roman"/>
          <w:b/>
          <w:bCs/>
          <w:kern w:val="0"/>
          <w:lang w:val="en-US"/>
          <w14:ligatures w14:val="none"/>
        </w:rPr>
        <w:t xml:space="preserve">Corresponding author: </w:t>
      </w:r>
      <w:r w:rsidRPr="00F02E78">
        <w:rPr>
          <w:rFonts w:ascii="Times New Roman" w:eastAsia="Calibri" w:hAnsi="Times New Roman" w:cs="Times New Roman"/>
          <w:kern w:val="0"/>
          <w:lang w:val="en-US"/>
          <w14:ligatures w14:val="none"/>
        </w:rPr>
        <w:t>Mira Kallio, mira.kallio@hus.fi</w:t>
      </w:r>
    </w:p>
    <w:p w14:paraId="1B85DB4F" w14:textId="738575C6" w:rsidR="00F02E78" w:rsidRDefault="00F02E78" w:rsidP="00F02E78">
      <w:pPr>
        <w:spacing w:line="240" w:lineRule="auto"/>
        <w:rPr>
          <w:rFonts w:ascii="Times New Roman" w:eastAsia="Calibri" w:hAnsi="Times New Roman" w:cs="Times New Roman"/>
          <w:kern w:val="0"/>
          <w:lang w:val="en-US"/>
          <w14:ligatures w14:val="none"/>
        </w:rPr>
      </w:pPr>
      <w:r>
        <w:rPr>
          <w:rFonts w:ascii="Times New Roman" w:eastAsia="Calibri" w:hAnsi="Times New Roman" w:cs="Times New Roman"/>
          <w:b/>
          <w:bCs/>
          <w:kern w:val="0"/>
          <w:lang w:val="en-US"/>
          <w14:ligatures w14:val="none"/>
        </w:rPr>
        <w:t xml:space="preserve">Journal: </w:t>
      </w:r>
      <w:r w:rsidRPr="00F02E78">
        <w:rPr>
          <w:rFonts w:ascii="Times New Roman" w:eastAsia="Calibri" w:hAnsi="Times New Roman" w:cs="Times New Roman"/>
          <w:kern w:val="0"/>
          <w:lang w:val="en-US"/>
          <w14:ligatures w14:val="none"/>
        </w:rPr>
        <w:t>European Journal of Pediatrics</w:t>
      </w:r>
    </w:p>
    <w:p w14:paraId="557800C5" w14:textId="77777777" w:rsidR="00F02E78" w:rsidRDefault="00F02E78" w:rsidP="00F02E78">
      <w:pPr>
        <w:spacing w:line="240" w:lineRule="auto"/>
        <w:rPr>
          <w:rFonts w:ascii="Times New Roman" w:eastAsia="Calibri" w:hAnsi="Times New Roman" w:cs="Times New Roman"/>
          <w:kern w:val="0"/>
          <w:lang w:val="en-US"/>
          <w14:ligatures w14:val="none"/>
        </w:rPr>
      </w:pPr>
    </w:p>
    <w:p w14:paraId="49208ADF" w14:textId="77777777" w:rsidR="00F02E78" w:rsidRDefault="00F02E78" w:rsidP="00F02E78">
      <w:pPr>
        <w:spacing w:line="240" w:lineRule="auto"/>
        <w:rPr>
          <w:rFonts w:ascii="Times New Roman" w:eastAsia="Calibri" w:hAnsi="Times New Roman" w:cs="Times New Roman"/>
          <w:kern w:val="0"/>
          <w:lang w:val="en-US"/>
          <w14:ligatures w14:val="none"/>
        </w:rPr>
      </w:pPr>
    </w:p>
    <w:p w14:paraId="402C233D" w14:textId="77777777" w:rsidR="00F02E78" w:rsidRDefault="00F02E78" w:rsidP="00F02E78">
      <w:pPr>
        <w:spacing w:line="240" w:lineRule="auto"/>
        <w:rPr>
          <w:rFonts w:ascii="Times New Roman" w:eastAsia="Calibri" w:hAnsi="Times New Roman" w:cs="Times New Roman"/>
          <w:kern w:val="0"/>
          <w:lang w:val="en-US"/>
          <w14:ligatures w14:val="none"/>
        </w:rPr>
      </w:pPr>
    </w:p>
    <w:p w14:paraId="493A1549" w14:textId="77777777" w:rsidR="00F02E78" w:rsidRDefault="00F02E78" w:rsidP="00F02E78">
      <w:pPr>
        <w:spacing w:line="240" w:lineRule="auto"/>
        <w:rPr>
          <w:rFonts w:ascii="Times New Roman" w:eastAsia="Calibri" w:hAnsi="Times New Roman" w:cs="Times New Roman"/>
          <w:kern w:val="0"/>
          <w:lang w:val="en-US"/>
          <w14:ligatures w14:val="none"/>
        </w:rPr>
      </w:pPr>
    </w:p>
    <w:p w14:paraId="05E1F995" w14:textId="77777777" w:rsidR="00F02E78" w:rsidRDefault="00F02E78" w:rsidP="00F02E78">
      <w:pPr>
        <w:spacing w:line="240" w:lineRule="auto"/>
        <w:rPr>
          <w:rFonts w:ascii="Times New Roman" w:eastAsia="Calibri" w:hAnsi="Times New Roman" w:cs="Times New Roman"/>
          <w:kern w:val="0"/>
          <w:lang w:val="en-US"/>
          <w14:ligatures w14:val="none"/>
        </w:rPr>
      </w:pPr>
    </w:p>
    <w:p w14:paraId="619F7535" w14:textId="77777777" w:rsidR="00F02E78" w:rsidRDefault="00F02E78" w:rsidP="00F02E78">
      <w:pPr>
        <w:spacing w:line="240" w:lineRule="auto"/>
        <w:rPr>
          <w:rFonts w:ascii="Times New Roman" w:eastAsia="Calibri" w:hAnsi="Times New Roman" w:cs="Times New Roman"/>
          <w:kern w:val="0"/>
          <w:lang w:val="en-US"/>
          <w14:ligatures w14:val="none"/>
        </w:rPr>
      </w:pPr>
    </w:p>
    <w:p w14:paraId="782EBACD" w14:textId="77777777" w:rsidR="00F02E78" w:rsidRPr="00F02E78" w:rsidRDefault="00F02E78" w:rsidP="00F02E78">
      <w:pPr>
        <w:spacing w:line="240" w:lineRule="auto"/>
        <w:rPr>
          <w:rFonts w:ascii="Times New Roman" w:eastAsia="Calibri" w:hAnsi="Times New Roman" w:cs="Times New Roman"/>
          <w:b/>
          <w:bCs/>
          <w:kern w:val="0"/>
          <w:lang w:val="en-US"/>
          <w14:ligatures w14:val="none"/>
        </w:rPr>
      </w:pPr>
    </w:p>
    <w:p w14:paraId="3492A6EB" w14:textId="77777777" w:rsidR="00F02E78" w:rsidRPr="00F02E78" w:rsidRDefault="00F02E78" w:rsidP="00F02E78">
      <w:pPr>
        <w:spacing w:line="240" w:lineRule="auto"/>
        <w:rPr>
          <w:rFonts w:ascii="Times New Roman" w:eastAsia="Calibri" w:hAnsi="Times New Roman" w:cs="Times New Roman"/>
          <w:b/>
          <w:bCs/>
          <w:kern w:val="0"/>
          <w:lang w:val="en-US"/>
          <w14:ligatures w14:val="none"/>
        </w:rPr>
      </w:pPr>
    </w:p>
    <w:bookmarkEnd w:id="0"/>
    <w:p w14:paraId="5CBDB361" w14:textId="3921051D" w:rsidR="000B6313" w:rsidRPr="000B6313" w:rsidRDefault="000B6313" w:rsidP="000B6313">
      <w:pPr>
        <w:spacing w:line="240" w:lineRule="auto"/>
        <w:rPr>
          <w:rFonts w:ascii="Times New Roman" w:eastAsia="Calibri" w:hAnsi="Times New Roman" w:cs="Times New Roman"/>
          <w:kern w:val="0"/>
          <w:lang w:val="en-US"/>
          <w14:ligatures w14:val="none"/>
        </w:rPr>
      </w:pPr>
      <w:r w:rsidRPr="000B6313">
        <w:rPr>
          <w:rFonts w:ascii="Times New Roman" w:eastAsia="Calibri" w:hAnsi="Times New Roman" w:cs="Times New Roman"/>
          <w:b/>
          <w:bCs/>
          <w:kern w:val="0"/>
          <w:lang w:val="en-US"/>
          <w14:ligatures w14:val="none"/>
        </w:rPr>
        <w:t xml:space="preserve">Supplementary table 1 </w:t>
      </w:r>
      <w:r w:rsidRPr="000B6313">
        <w:rPr>
          <w:rFonts w:ascii="Times New Roman" w:eastAsia="Calibri" w:hAnsi="Times New Roman" w:cs="Times New Roman"/>
          <w:kern w:val="0"/>
          <w:lang w:val="en-US"/>
          <w14:ligatures w14:val="none"/>
        </w:rPr>
        <w:t>The cutoff values used for assessing disease control in rheumatic conditions after transfer of care to adult healthcare</w:t>
      </w:r>
    </w:p>
    <w:tbl>
      <w:tblPr>
        <w:tblStyle w:val="TaulukkoRuudukko"/>
        <w:tblW w:w="9078" w:type="dxa"/>
        <w:tblLook w:val="04A0" w:firstRow="1" w:lastRow="0" w:firstColumn="1" w:lastColumn="0" w:noHBand="0" w:noVBand="1"/>
      </w:tblPr>
      <w:tblGrid>
        <w:gridCol w:w="2972"/>
        <w:gridCol w:w="2126"/>
        <w:gridCol w:w="1985"/>
        <w:gridCol w:w="1995"/>
      </w:tblGrid>
      <w:tr w:rsidR="000B6313" w:rsidRPr="000B6313" w14:paraId="08896809" w14:textId="77777777" w:rsidTr="00AA242B">
        <w:trPr>
          <w:trHeight w:val="621"/>
        </w:trPr>
        <w:tc>
          <w:tcPr>
            <w:tcW w:w="2972" w:type="dxa"/>
          </w:tcPr>
          <w:p w14:paraId="749778E9" w14:textId="77777777" w:rsidR="000B6313" w:rsidRPr="000B6313" w:rsidRDefault="000B6313" w:rsidP="000B6313">
            <w:pPr>
              <w:spacing w:line="480" w:lineRule="auto"/>
              <w:jc w:val="center"/>
              <w:rPr>
                <w:rFonts w:ascii="Times New Roman" w:eastAsia="Calibri" w:hAnsi="Times New Roman" w:cs="Times New Roman"/>
                <w:b/>
                <w:bCs/>
                <w:sz w:val="20"/>
                <w:szCs w:val="20"/>
                <w:lang w:val="en-US"/>
              </w:rPr>
            </w:pPr>
            <w:r w:rsidRPr="000B6313">
              <w:rPr>
                <w:rFonts w:ascii="Times New Roman" w:eastAsia="Calibri" w:hAnsi="Times New Roman" w:cs="Times New Roman"/>
                <w:b/>
                <w:bCs/>
                <w:sz w:val="20"/>
                <w:szCs w:val="20"/>
                <w:lang w:val="en-US"/>
              </w:rPr>
              <w:t>Disease control</w:t>
            </w:r>
          </w:p>
        </w:tc>
        <w:tc>
          <w:tcPr>
            <w:tcW w:w="2126" w:type="dxa"/>
          </w:tcPr>
          <w:p w14:paraId="72067954" w14:textId="77777777" w:rsidR="000B6313" w:rsidRPr="000B6313" w:rsidRDefault="000B6313" w:rsidP="000B6313">
            <w:pPr>
              <w:spacing w:line="480" w:lineRule="auto"/>
              <w:jc w:val="center"/>
              <w:rPr>
                <w:rFonts w:ascii="Times New Roman" w:eastAsia="Calibri" w:hAnsi="Times New Roman" w:cs="Times New Roman"/>
                <w:b/>
                <w:bCs/>
                <w:sz w:val="20"/>
                <w:szCs w:val="20"/>
                <w:lang w:val="en-US"/>
              </w:rPr>
            </w:pPr>
            <w:r w:rsidRPr="000B6313">
              <w:rPr>
                <w:rFonts w:ascii="Times New Roman" w:eastAsia="Calibri" w:hAnsi="Times New Roman" w:cs="Times New Roman"/>
                <w:b/>
                <w:bCs/>
                <w:sz w:val="20"/>
                <w:szCs w:val="20"/>
                <w:lang w:val="en-US"/>
              </w:rPr>
              <w:t xml:space="preserve">DAS-28 </w:t>
            </w:r>
          </w:p>
        </w:tc>
        <w:tc>
          <w:tcPr>
            <w:tcW w:w="1985" w:type="dxa"/>
          </w:tcPr>
          <w:p w14:paraId="7D6980ED" w14:textId="770B6B0C" w:rsidR="000B6313" w:rsidRPr="000B6313" w:rsidRDefault="000B6313" w:rsidP="000B6313">
            <w:pPr>
              <w:spacing w:line="480" w:lineRule="auto"/>
              <w:jc w:val="center"/>
              <w:rPr>
                <w:rFonts w:ascii="Times New Roman" w:eastAsia="Calibri" w:hAnsi="Times New Roman" w:cs="Times New Roman"/>
                <w:b/>
                <w:bCs/>
                <w:sz w:val="20"/>
                <w:szCs w:val="20"/>
                <w:lang w:val="en-US"/>
              </w:rPr>
            </w:pPr>
            <w:r w:rsidRPr="000B6313">
              <w:rPr>
                <w:rFonts w:ascii="Times New Roman" w:eastAsia="Calibri" w:hAnsi="Times New Roman" w:cs="Times New Roman"/>
                <w:b/>
                <w:bCs/>
                <w:sz w:val="20"/>
                <w:szCs w:val="20"/>
                <w:lang w:val="en-US"/>
              </w:rPr>
              <w:t xml:space="preserve">ASDAS </w:t>
            </w:r>
            <w:r w:rsidR="00874108">
              <w:rPr>
                <w:rFonts w:ascii="Times New Roman" w:eastAsia="Calibri" w:hAnsi="Times New Roman" w:cs="Times New Roman"/>
                <w:b/>
                <w:bCs/>
                <w:sz w:val="20"/>
                <w:szCs w:val="20"/>
                <w:lang w:val="en-US"/>
              </w:rPr>
              <w:t>ₐ</w:t>
            </w:r>
          </w:p>
        </w:tc>
        <w:tc>
          <w:tcPr>
            <w:tcW w:w="1995" w:type="dxa"/>
          </w:tcPr>
          <w:p w14:paraId="5383F636" w14:textId="5A3F81D3" w:rsidR="000B6313" w:rsidRPr="000B6313" w:rsidRDefault="000B6313" w:rsidP="000B6313">
            <w:pPr>
              <w:spacing w:line="480" w:lineRule="auto"/>
              <w:jc w:val="center"/>
              <w:rPr>
                <w:rFonts w:ascii="Times New Roman" w:eastAsia="Calibri" w:hAnsi="Times New Roman" w:cs="Times New Roman"/>
                <w:b/>
                <w:bCs/>
                <w:sz w:val="20"/>
                <w:szCs w:val="20"/>
                <w:lang w:val="en-US"/>
              </w:rPr>
            </w:pPr>
            <w:r w:rsidRPr="000B6313">
              <w:rPr>
                <w:rFonts w:ascii="Times New Roman" w:eastAsia="Calibri" w:hAnsi="Times New Roman" w:cs="Times New Roman"/>
                <w:b/>
                <w:bCs/>
                <w:sz w:val="20"/>
                <w:szCs w:val="20"/>
                <w:lang w:val="en-US"/>
              </w:rPr>
              <w:t xml:space="preserve">BASDAI </w:t>
            </w:r>
            <w:r w:rsidR="00874108">
              <w:rPr>
                <w:rFonts w:ascii="Times New Roman" w:eastAsia="Calibri" w:hAnsi="Times New Roman" w:cs="Times New Roman"/>
                <w:b/>
                <w:bCs/>
                <w:sz w:val="20"/>
                <w:szCs w:val="20"/>
                <w:lang w:val="en-US"/>
              </w:rPr>
              <w:t>ₐ</w:t>
            </w:r>
          </w:p>
        </w:tc>
      </w:tr>
      <w:tr w:rsidR="000B6313" w:rsidRPr="000B6313" w14:paraId="146029B6" w14:textId="77777777" w:rsidTr="00AA242B">
        <w:trPr>
          <w:trHeight w:val="621"/>
        </w:trPr>
        <w:tc>
          <w:tcPr>
            <w:tcW w:w="2972" w:type="dxa"/>
          </w:tcPr>
          <w:p w14:paraId="1A68E2C2" w14:textId="77777777" w:rsidR="000B6313" w:rsidRPr="000B6313" w:rsidRDefault="000B6313" w:rsidP="000B6313">
            <w:pPr>
              <w:spacing w:line="480" w:lineRule="auto"/>
              <w:jc w:val="center"/>
              <w:rPr>
                <w:rFonts w:ascii="Times New Roman" w:eastAsia="Calibri" w:hAnsi="Times New Roman" w:cs="Times New Roman"/>
                <w:b/>
                <w:bCs/>
                <w:sz w:val="20"/>
                <w:szCs w:val="20"/>
                <w:lang w:val="en-US"/>
              </w:rPr>
            </w:pPr>
            <w:r w:rsidRPr="000B6313">
              <w:rPr>
                <w:rFonts w:ascii="Times New Roman" w:eastAsia="Calibri" w:hAnsi="Times New Roman" w:cs="Times New Roman"/>
                <w:b/>
                <w:bCs/>
                <w:sz w:val="20"/>
                <w:szCs w:val="20"/>
                <w:lang w:val="en-US"/>
              </w:rPr>
              <w:t>Good</w:t>
            </w:r>
          </w:p>
        </w:tc>
        <w:tc>
          <w:tcPr>
            <w:tcW w:w="2126" w:type="dxa"/>
          </w:tcPr>
          <w:p w14:paraId="44CFFCE0" w14:textId="77777777" w:rsidR="000B6313" w:rsidRPr="000B6313" w:rsidRDefault="000B6313" w:rsidP="000B6313">
            <w:pPr>
              <w:spacing w:line="480" w:lineRule="auto"/>
              <w:jc w:val="center"/>
              <w:rPr>
                <w:rFonts w:ascii="Times New Roman" w:eastAsia="Calibri" w:hAnsi="Times New Roman" w:cs="Times New Roman"/>
                <w:sz w:val="20"/>
                <w:szCs w:val="20"/>
                <w:lang w:val="en-US"/>
              </w:rPr>
            </w:pPr>
            <w:r w:rsidRPr="000B6313">
              <w:rPr>
                <w:rFonts w:ascii="Times New Roman" w:eastAsia="Calibri" w:hAnsi="Times New Roman" w:cs="Times New Roman"/>
                <w:sz w:val="20"/>
                <w:szCs w:val="20"/>
                <w:lang w:val="en-US"/>
              </w:rPr>
              <w:t>&lt; 2.6</w:t>
            </w:r>
          </w:p>
        </w:tc>
        <w:tc>
          <w:tcPr>
            <w:tcW w:w="1985" w:type="dxa"/>
          </w:tcPr>
          <w:p w14:paraId="7A24F364" w14:textId="77777777" w:rsidR="000B6313" w:rsidRPr="000B6313" w:rsidRDefault="000B6313" w:rsidP="000B6313">
            <w:pPr>
              <w:spacing w:line="480" w:lineRule="auto"/>
              <w:jc w:val="center"/>
              <w:rPr>
                <w:rFonts w:ascii="Times New Roman" w:eastAsia="Calibri" w:hAnsi="Times New Roman" w:cs="Times New Roman"/>
                <w:sz w:val="20"/>
                <w:szCs w:val="20"/>
                <w:lang w:val="en-US"/>
              </w:rPr>
            </w:pPr>
            <w:r w:rsidRPr="000B6313">
              <w:rPr>
                <w:rFonts w:ascii="Times New Roman" w:eastAsia="Calibri" w:hAnsi="Times New Roman" w:cs="Times New Roman"/>
                <w:sz w:val="20"/>
                <w:szCs w:val="20"/>
                <w:lang w:val="en-US"/>
              </w:rPr>
              <w:t>&lt; 1.3</w:t>
            </w:r>
          </w:p>
        </w:tc>
        <w:tc>
          <w:tcPr>
            <w:tcW w:w="1995" w:type="dxa"/>
          </w:tcPr>
          <w:p w14:paraId="769A313F" w14:textId="77777777" w:rsidR="000B6313" w:rsidRPr="000B6313" w:rsidRDefault="000B6313" w:rsidP="000B6313">
            <w:pPr>
              <w:spacing w:line="480" w:lineRule="auto"/>
              <w:jc w:val="center"/>
              <w:rPr>
                <w:rFonts w:ascii="Times New Roman" w:eastAsia="Calibri" w:hAnsi="Times New Roman" w:cs="Times New Roman"/>
                <w:sz w:val="20"/>
                <w:szCs w:val="20"/>
                <w:lang w:val="en-US"/>
              </w:rPr>
            </w:pPr>
            <w:r w:rsidRPr="000B6313">
              <w:rPr>
                <w:rFonts w:ascii="Times New Roman" w:eastAsia="Calibri" w:hAnsi="Times New Roman" w:cs="Times New Roman"/>
                <w:sz w:val="20"/>
                <w:szCs w:val="20"/>
                <w:lang w:val="en-US"/>
              </w:rPr>
              <w:t>&lt; 1.9</w:t>
            </w:r>
          </w:p>
        </w:tc>
      </w:tr>
      <w:tr w:rsidR="000B6313" w:rsidRPr="000B6313" w14:paraId="0CACF4FD" w14:textId="77777777" w:rsidTr="00AA242B">
        <w:trPr>
          <w:trHeight w:val="639"/>
        </w:trPr>
        <w:tc>
          <w:tcPr>
            <w:tcW w:w="2972" w:type="dxa"/>
          </w:tcPr>
          <w:p w14:paraId="482CED47" w14:textId="77777777" w:rsidR="000B6313" w:rsidRPr="000B6313" w:rsidRDefault="000B6313" w:rsidP="000B6313">
            <w:pPr>
              <w:spacing w:line="360" w:lineRule="auto"/>
              <w:jc w:val="center"/>
              <w:rPr>
                <w:rFonts w:ascii="Times New Roman" w:eastAsia="Calibri" w:hAnsi="Times New Roman" w:cs="Times New Roman"/>
                <w:b/>
                <w:bCs/>
                <w:sz w:val="20"/>
                <w:szCs w:val="20"/>
                <w:lang w:val="en-US"/>
              </w:rPr>
            </w:pPr>
            <w:r w:rsidRPr="000B6313">
              <w:rPr>
                <w:rFonts w:ascii="Times New Roman" w:eastAsia="Calibri" w:hAnsi="Times New Roman" w:cs="Times New Roman"/>
                <w:b/>
                <w:bCs/>
                <w:sz w:val="20"/>
                <w:szCs w:val="20"/>
                <w:lang w:val="en-US"/>
              </w:rPr>
              <w:t>Moderate</w:t>
            </w:r>
          </w:p>
        </w:tc>
        <w:tc>
          <w:tcPr>
            <w:tcW w:w="2126" w:type="dxa"/>
          </w:tcPr>
          <w:p w14:paraId="7E97A58A" w14:textId="77777777" w:rsidR="000B6313" w:rsidRPr="000B6313" w:rsidRDefault="000B6313" w:rsidP="000B6313">
            <w:pPr>
              <w:spacing w:line="480" w:lineRule="auto"/>
              <w:jc w:val="center"/>
              <w:rPr>
                <w:rFonts w:ascii="Times New Roman" w:eastAsia="Calibri" w:hAnsi="Times New Roman" w:cs="Times New Roman"/>
                <w:sz w:val="20"/>
                <w:szCs w:val="20"/>
                <w:lang w:val="en-US"/>
              </w:rPr>
            </w:pPr>
            <w:r w:rsidRPr="000B6313">
              <w:rPr>
                <w:rFonts w:ascii="Times New Roman" w:eastAsia="Calibri" w:hAnsi="Times New Roman" w:cs="Times New Roman"/>
                <w:sz w:val="20"/>
                <w:szCs w:val="20"/>
                <w:lang w:val="en-US"/>
              </w:rPr>
              <w:t>2.6 - 3.2</w:t>
            </w:r>
          </w:p>
        </w:tc>
        <w:tc>
          <w:tcPr>
            <w:tcW w:w="1985" w:type="dxa"/>
          </w:tcPr>
          <w:p w14:paraId="1AB69CCA" w14:textId="77777777" w:rsidR="000B6313" w:rsidRPr="000B6313" w:rsidRDefault="000B6313" w:rsidP="000B6313">
            <w:pPr>
              <w:spacing w:line="480" w:lineRule="auto"/>
              <w:jc w:val="center"/>
              <w:rPr>
                <w:rFonts w:ascii="Times New Roman" w:eastAsia="Calibri" w:hAnsi="Times New Roman" w:cs="Times New Roman"/>
                <w:sz w:val="20"/>
                <w:szCs w:val="20"/>
                <w:lang w:val="en-US"/>
              </w:rPr>
            </w:pPr>
            <w:r w:rsidRPr="000B6313">
              <w:rPr>
                <w:rFonts w:ascii="Times New Roman" w:eastAsia="Calibri" w:hAnsi="Times New Roman" w:cs="Times New Roman"/>
                <w:sz w:val="20"/>
                <w:szCs w:val="20"/>
                <w:lang w:val="en-US"/>
              </w:rPr>
              <w:t>1.3 - 2.1</w:t>
            </w:r>
          </w:p>
        </w:tc>
        <w:tc>
          <w:tcPr>
            <w:tcW w:w="1995" w:type="dxa"/>
          </w:tcPr>
          <w:p w14:paraId="6AA9BC62" w14:textId="77777777" w:rsidR="000B6313" w:rsidRPr="000B6313" w:rsidRDefault="000B6313" w:rsidP="000B6313">
            <w:pPr>
              <w:spacing w:line="480" w:lineRule="auto"/>
              <w:jc w:val="center"/>
              <w:rPr>
                <w:rFonts w:ascii="Times New Roman" w:eastAsia="Calibri" w:hAnsi="Times New Roman" w:cs="Times New Roman"/>
                <w:sz w:val="20"/>
                <w:szCs w:val="20"/>
                <w:lang w:val="en-US"/>
              </w:rPr>
            </w:pPr>
            <w:r w:rsidRPr="000B6313">
              <w:rPr>
                <w:rFonts w:ascii="Times New Roman" w:eastAsia="Calibri" w:hAnsi="Times New Roman" w:cs="Times New Roman"/>
                <w:sz w:val="20"/>
                <w:szCs w:val="20"/>
                <w:lang w:val="en-US"/>
              </w:rPr>
              <w:t>1.9 – 3.5</w:t>
            </w:r>
          </w:p>
        </w:tc>
      </w:tr>
      <w:tr w:rsidR="000B6313" w:rsidRPr="000B6313" w14:paraId="5A16923A" w14:textId="77777777" w:rsidTr="00AA242B">
        <w:trPr>
          <w:trHeight w:val="621"/>
        </w:trPr>
        <w:tc>
          <w:tcPr>
            <w:tcW w:w="2972" w:type="dxa"/>
          </w:tcPr>
          <w:p w14:paraId="623F4B46" w14:textId="77777777" w:rsidR="000B6313" w:rsidRPr="000B6313" w:rsidRDefault="000B6313" w:rsidP="000B6313">
            <w:pPr>
              <w:spacing w:line="480" w:lineRule="auto"/>
              <w:jc w:val="center"/>
              <w:rPr>
                <w:rFonts w:ascii="Times New Roman" w:eastAsia="Calibri" w:hAnsi="Times New Roman" w:cs="Times New Roman"/>
                <w:b/>
                <w:bCs/>
                <w:sz w:val="20"/>
                <w:szCs w:val="20"/>
                <w:lang w:val="en-US"/>
              </w:rPr>
            </w:pPr>
            <w:r w:rsidRPr="000B6313">
              <w:rPr>
                <w:rFonts w:ascii="Times New Roman" w:eastAsia="Calibri" w:hAnsi="Times New Roman" w:cs="Times New Roman"/>
                <w:b/>
                <w:bCs/>
                <w:sz w:val="20"/>
                <w:szCs w:val="20"/>
                <w:lang w:val="en-US"/>
              </w:rPr>
              <w:t>Poor</w:t>
            </w:r>
          </w:p>
        </w:tc>
        <w:tc>
          <w:tcPr>
            <w:tcW w:w="2126" w:type="dxa"/>
          </w:tcPr>
          <w:p w14:paraId="3137B391" w14:textId="77777777" w:rsidR="000B6313" w:rsidRPr="000B6313" w:rsidRDefault="000B6313" w:rsidP="000B6313">
            <w:pPr>
              <w:spacing w:line="480" w:lineRule="auto"/>
              <w:jc w:val="center"/>
              <w:rPr>
                <w:rFonts w:ascii="Times New Roman" w:eastAsia="Calibri" w:hAnsi="Times New Roman" w:cs="Times New Roman"/>
                <w:sz w:val="20"/>
                <w:szCs w:val="20"/>
                <w:lang w:val="en-US"/>
              </w:rPr>
            </w:pPr>
            <w:r w:rsidRPr="000B6313">
              <w:rPr>
                <w:rFonts w:ascii="Times New Roman" w:eastAsia="Calibri" w:hAnsi="Times New Roman" w:cs="Times New Roman"/>
                <w:sz w:val="20"/>
                <w:szCs w:val="20"/>
                <w:lang w:val="en-US"/>
              </w:rPr>
              <w:t>&gt; 3.2</w:t>
            </w:r>
          </w:p>
        </w:tc>
        <w:tc>
          <w:tcPr>
            <w:tcW w:w="1985" w:type="dxa"/>
          </w:tcPr>
          <w:p w14:paraId="40F0942C" w14:textId="77777777" w:rsidR="000B6313" w:rsidRPr="000B6313" w:rsidRDefault="000B6313" w:rsidP="000B6313">
            <w:pPr>
              <w:spacing w:line="480" w:lineRule="auto"/>
              <w:jc w:val="center"/>
              <w:rPr>
                <w:rFonts w:ascii="Times New Roman" w:eastAsia="Calibri" w:hAnsi="Times New Roman" w:cs="Times New Roman"/>
                <w:sz w:val="20"/>
                <w:szCs w:val="20"/>
                <w:lang w:val="en-US"/>
              </w:rPr>
            </w:pPr>
            <w:r w:rsidRPr="000B6313">
              <w:rPr>
                <w:rFonts w:ascii="Times New Roman" w:eastAsia="Calibri" w:hAnsi="Times New Roman" w:cs="Times New Roman"/>
                <w:sz w:val="20"/>
                <w:szCs w:val="20"/>
                <w:lang w:val="en-US"/>
              </w:rPr>
              <w:t>&gt; 2.1</w:t>
            </w:r>
          </w:p>
        </w:tc>
        <w:tc>
          <w:tcPr>
            <w:tcW w:w="1995" w:type="dxa"/>
          </w:tcPr>
          <w:p w14:paraId="6871354C" w14:textId="77777777" w:rsidR="000B6313" w:rsidRPr="000B6313" w:rsidRDefault="000B6313" w:rsidP="000B6313">
            <w:pPr>
              <w:spacing w:line="480" w:lineRule="auto"/>
              <w:jc w:val="center"/>
              <w:rPr>
                <w:rFonts w:ascii="Times New Roman" w:eastAsia="Calibri" w:hAnsi="Times New Roman" w:cs="Times New Roman"/>
                <w:sz w:val="20"/>
                <w:szCs w:val="20"/>
                <w:lang w:val="en-US"/>
              </w:rPr>
            </w:pPr>
            <w:r w:rsidRPr="000B6313">
              <w:rPr>
                <w:rFonts w:ascii="Times New Roman" w:eastAsia="Calibri" w:hAnsi="Times New Roman" w:cs="Times New Roman"/>
                <w:sz w:val="20"/>
                <w:szCs w:val="20"/>
                <w:lang w:val="en-US"/>
              </w:rPr>
              <w:t>&gt; 3.5</w:t>
            </w:r>
          </w:p>
        </w:tc>
      </w:tr>
    </w:tbl>
    <w:p w14:paraId="2EF4B14F" w14:textId="77777777" w:rsidR="000B6313" w:rsidRPr="000B6313" w:rsidRDefault="000B6313" w:rsidP="000B6313">
      <w:pPr>
        <w:spacing w:line="240" w:lineRule="auto"/>
        <w:rPr>
          <w:rFonts w:ascii="Times New Roman" w:eastAsia="Calibri" w:hAnsi="Times New Roman" w:cs="Times New Roman"/>
          <w:kern w:val="0"/>
          <w:lang w:val="en-US"/>
          <w14:ligatures w14:val="none"/>
        </w:rPr>
      </w:pPr>
      <w:r w:rsidRPr="000B6313">
        <w:rPr>
          <w:rFonts w:ascii="Times New Roman" w:eastAsia="Calibri" w:hAnsi="Times New Roman" w:cs="Times New Roman"/>
          <w:kern w:val="0"/>
          <w:lang w:val="en-US"/>
          <w14:ligatures w14:val="none"/>
        </w:rPr>
        <w:t>DAS-28 = the Disease Activity Score Assessing 28 joints, ASDAS= Ankylosing Spondylitis Disease Activity Score, BASDAI = Bath Ankylosing Spondylitis Disease Activity Index</w:t>
      </w:r>
    </w:p>
    <w:p w14:paraId="7C42EF4C" w14:textId="09856623" w:rsidR="0021513C" w:rsidRDefault="00874108" w:rsidP="000B6313">
      <w:pPr>
        <w:spacing w:line="240" w:lineRule="auto"/>
        <w:rPr>
          <w:rFonts w:ascii="Times New Roman" w:eastAsia="Calibri" w:hAnsi="Times New Roman" w:cs="Times New Roman"/>
          <w:kern w:val="0"/>
          <w:lang w:val="en-US"/>
          <w14:ligatures w14:val="none"/>
        </w:rPr>
      </w:pPr>
      <w:r>
        <w:rPr>
          <w:rFonts w:ascii="Times New Roman" w:eastAsia="Calibri" w:hAnsi="Times New Roman" w:cs="Times New Roman"/>
          <w:kern w:val="0"/>
          <w:lang w:val="en-US"/>
          <w14:ligatures w14:val="none"/>
        </w:rPr>
        <w:t>ₐ</w:t>
      </w:r>
      <w:r w:rsidR="000B6313" w:rsidRPr="000B6313">
        <w:rPr>
          <w:rFonts w:ascii="Times New Roman" w:eastAsia="Calibri" w:hAnsi="Times New Roman" w:cs="Times New Roman"/>
          <w:kern w:val="0"/>
          <w:lang w:val="en-US"/>
          <w14:ligatures w14:val="none"/>
        </w:rPr>
        <w:t xml:space="preserve"> The presence of active iritis automatically results in classification of disease control as poor.</w:t>
      </w:r>
    </w:p>
    <w:p w14:paraId="5DAC134C" w14:textId="77777777" w:rsidR="0021513C" w:rsidRDefault="0021513C">
      <w:pPr>
        <w:rPr>
          <w:rFonts w:ascii="Times New Roman" w:eastAsia="Calibri" w:hAnsi="Times New Roman" w:cs="Times New Roman"/>
          <w:kern w:val="0"/>
          <w:lang w:val="en-US"/>
          <w14:ligatures w14:val="none"/>
        </w:rPr>
      </w:pPr>
      <w:r>
        <w:rPr>
          <w:rFonts w:ascii="Times New Roman" w:eastAsia="Calibri" w:hAnsi="Times New Roman" w:cs="Times New Roman"/>
          <w:kern w:val="0"/>
          <w:lang w:val="en-US"/>
          <w14:ligatures w14:val="none"/>
        </w:rPr>
        <w:br w:type="page"/>
      </w:r>
    </w:p>
    <w:p w14:paraId="3EEF15A8" w14:textId="5FDE8637" w:rsidR="00BE3C37" w:rsidRPr="00BE3C37" w:rsidRDefault="00BE3C37" w:rsidP="00BE3C37">
      <w:pPr>
        <w:spacing w:line="240" w:lineRule="auto"/>
        <w:rPr>
          <w:rFonts w:ascii="Times New Roman" w:eastAsia="Calibri" w:hAnsi="Times New Roman" w:cs="Times New Roman"/>
          <w:b/>
          <w:bCs/>
          <w:kern w:val="0"/>
          <w:lang w:val="en-US"/>
          <w14:ligatures w14:val="none"/>
        </w:rPr>
      </w:pPr>
      <w:r w:rsidRPr="00BE3C37">
        <w:rPr>
          <w:rFonts w:ascii="Times New Roman" w:eastAsia="Calibri" w:hAnsi="Times New Roman" w:cs="Times New Roman"/>
          <w:b/>
          <w:bCs/>
          <w:kern w:val="0"/>
          <w:lang w:val="en-US"/>
          <w14:ligatures w14:val="none"/>
        </w:rPr>
        <w:lastRenderedPageBreak/>
        <w:t xml:space="preserve">Supplementary table 2 </w:t>
      </w:r>
      <w:r w:rsidRPr="00BE3C37">
        <w:rPr>
          <w:rFonts w:ascii="Times New Roman" w:eastAsia="Calibri" w:hAnsi="Times New Roman" w:cs="Times New Roman"/>
          <w:kern w:val="0"/>
          <w:lang w:val="en-US"/>
          <w14:ligatures w14:val="none"/>
        </w:rPr>
        <w:t>The psychiatric diagnos</w:t>
      </w:r>
      <w:r>
        <w:rPr>
          <w:rFonts w:ascii="Times New Roman" w:eastAsia="Calibri" w:hAnsi="Times New Roman" w:cs="Times New Roman"/>
          <w:kern w:val="0"/>
          <w:lang w:val="en-US"/>
          <w14:ligatures w14:val="none"/>
        </w:rPr>
        <w:t>e</w:t>
      </w:r>
      <w:r w:rsidRPr="00BE3C37">
        <w:rPr>
          <w:rFonts w:ascii="Times New Roman" w:eastAsia="Calibri" w:hAnsi="Times New Roman" w:cs="Times New Roman"/>
          <w:kern w:val="0"/>
          <w:lang w:val="en-US"/>
          <w14:ligatures w14:val="none"/>
        </w:rPr>
        <w:t>s o</w:t>
      </w:r>
      <w:r>
        <w:rPr>
          <w:rFonts w:ascii="Times New Roman" w:eastAsia="Calibri" w:hAnsi="Times New Roman" w:cs="Times New Roman"/>
          <w:kern w:val="0"/>
          <w:lang w:val="en-US"/>
          <w14:ligatures w14:val="none"/>
        </w:rPr>
        <w:t xml:space="preserve">f adolescents. </w:t>
      </w:r>
      <w:r w:rsidRPr="00BE3C37">
        <w:rPr>
          <w:rFonts w:ascii="Times New Roman" w:eastAsia="Calibri" w:hAnsi="Times New Roman" w:cs="Times New Roman"/>
          <w:kern w:val="0"/>
          <w:lang w:val="en-US"/>
          <w14:ligatures w14:val="none"/>
        </w:rPr>
        <w:t xml:space="preserve">Diagnoses were classified according to ICD-10 three-character categories, each including all corresponding four-character subcategories (e.g., F32 includes F32.0–F32.9). </w:t>
      </w:r>
    </w:p>
    <w:tbl>
      <w:tblPr>
        <w:tblStyle w:val="TaulukkoRuudukko"/>
        <w:tblW w:w="0" w:type="auto"/>
        <w:tblLook w:val="04A0" w:firstRow="1" w:lastRow="0" w:firstColumn="1" w:lastColumn="0" w:noHBand="0" w:noVBand="1"/>
      </w:tblPr>
      <w:tblGrid>
        <w:gridCol w:w="7792"/>
        <w:gridCol w:w="1224"/>
      </w:tblGrid>
      <w:tr w:rsidR="00BE3C37" w:rsidRPr="00BE3C37" w14:paraId="0D0AC757" w14:textId="77777777" w:rsidTr="00BE3C37">
        <w:tc>
          <w:tcPr>
            <w:tcW w:w="7792" w:type="dxa"/>
          </w:tcPr>
          <w:p w14:paraId="751EAB17" w14:textId="48E833AF" w:rsidR="00BE3C37" w:rsidRPr="00BE3C37" w:rsidRDefault="00BE3C37" w:rsidP="00BE3C37">
            <w:pPr>
              <w:spacing w:after="160"/>
              <w:rPr>
                <w:rFonts w:ascii="Times New Roman" w:eastAsia="Calibri" w:hAnsi="Times New Roman" w:cs="Times New Roman"/>
                <w:b/>
                <w:bCs/>
                <w:sz w:val="20"/>
                <w:szCs w:val="20"/>
                <w:lang w:val="en-US"/>
              </w:rPr>
            </w:pPr>
            <w:r w:rsidRPr="00BE3C37">
              <w:rPr>
                <w:rFonts w:ascii="Times New Roman" w:eastAsia="Calibri" w:hAnsi="Times New Roman" w:cs="Times New Roman"/>
                <w:b/>
                <w:bCs/>
                <w:sz w:val="20"/>
                <w:szCs w:val="20"/>
                <w:lang w:val="en-US"/>
              </w:rPr>
              <w:t>Diagnos</w:t>
            </w:r>
            <w:r w:rsidR="00B20908">
              <w:rPr>
                <w:rFonts w:ascii="Times New Roman" w:eastAsia="Calibri" w:hAnsi="Times New Roman" w:cs="Times New Roman"/>
                <w:b/>
                <w:bCs/>
                <w:sz w:val="20"/>
                <w:szCs w:val="20"/>
                <w:lang w:val="en-US"/>
              </w:rPr>
              <w:t>is</w:t>
            </w:r>
          </w:p>
        </w:tc>
        <w:tc>
          <w:tcPr>
            <w:tcW w:w="1224" w:type="dxa"/>
          </w:tcPr>
          <w:p w14:paraId="34968220" w14:textId="77777777" w:rsidR="00BE3C37" w:rsidRPr="00BE3C37" w:rsidRDefault="00BE3C37" w:rsidP="00BE3C37">
            <w:pPr>
              <w:spacing w:after="160"/>
              <w:rPr>
                <w:rFonts w:ascii="Times New Roman" w:eastAsia="Calibri" w:hAnsi="Times New Roman" w:cs="Times New Roman"/>
                <w:b/>
                <w:bCs/>
                <w:sz w:val="20"/>
                <w:szCs w:val="20"/>
                <w:lang w:val="en-US"/>
              </w:rPr>
            </w:pPr>
            <w:r w:rsidRPr="00BE3C37">
              <w:rPr>
                <w:rFonts w:ascii="Times New Roman" w:eastAsia="Calibri" w:hAnsi="Times New Roman" w:cs="Times New Roman"/>
                <w:b/>
                <w:bCs/>
                <w:sz w:val="20"/>
                <w:szCs w:val="20"/>
                <w:lang w:val="en-US"/>
              </w:rPr>
              <w:t>Number of diagnoses</w:t>
            </w:r>
          </w:p>
        </w:tc>
      </w:tr>
      <w:tr w:rsidR="00BE3C37" w:rsidRPr="00BE3C37" w14:paraId="3310AFB6" w14:textId="77777777" w:rsidTr="00BE3C37">
        <w:tc>
          <w:tcPr>
            <w:tcW w:w="7792" w:type="dxa"/>
          </w:tcPr>
          <w:p w14:paraId="718E138B" w14:textId="77777777" w:rsidR="00BE3C37" w:rsidRPr="00BE3C37" w:rsidRDefault="00BE3C37" w:rsidP="00BE3C37">
            <w:pPr>
              <w:spacing w:after="160"/>
              <w:rPr>
                <w:rFonts w:ascii="Times New Roman" w:eastAsia="Calibri" w:hAnsi="Times New Roman" w:cs="Times New Roman"/>
                <w:sz w:val="20"/>
                <w:szCs w:val="20"/>
                <w:lang w:val="en-US"/>
              </w:rPr>
            </w:pPr>
            <w:r w:rsidRPr="00BE3C37">
              <w:rPr>
                <w:rFonts w:ascii="Times New Roman" w:eastAsia="Calibri" w:hAnsi="Times New Roman" w:cs="Times New Roman"/>
                <w:sz w:val="20"/>
                <w:szCs w:val="20"/>
                <w:lang w:val="en-US"/>
              </w:rPr>
              <w:t>F43 Reactions to severe stress and adjustment disorders</w:t>
            </w:r>
          </w:p>
        </w:tc>
        <w:tc>
          <w:tcPr>
            <w:tcW w:w="1224" w:type="dxa"/>
          </w:tcPr>
          <w:p w14:paraId="7290AB83" w14:textId="77777777" w:rsidR="00BE3C37" w:rsidRPr="00BE3C37" w:rsidRDefault="00BE3C37" w:rsidP="00BE3C37">
            <w:pPr>
              <w:spacing w:after="160"/>
              <w:jc w:val="center"/>
              <w:rPr>
                <w:rFonts w:ascii="Times New Roman" w:eastAsia="Calibri" w:hAnsi="Times New Roman" w:cs="Times New Roman"/>
                <w:sz w:val="20"/>
                <w:szCs w:val="20"/>
                <w:lang w:val="en-US"/>
              </w:rPr>
            </w:pPr>
            <w:r w:rsidRPr="00BE3C37">
              <w:rPr>
                <w:rFonts w:ascii="Times New Roman" w:eastAsia="Calibri" w:hAnsi="Times New Roman" w:cs="Times New Roman"/>
                <w:sz w:val="20"/>
                <w:szCs w:val="20"/>
                <w:lang w:val="en-US"/>
              </w:rPr>
              <w:t>25</w:t>
            </w:r>
          </w:p>
        </w:tc>
      </w:tr>
      <w:tr w:rsidR="00BE3C37" w:rsidRPr="00BE3C37" w14:paraId="55BF9339" w14:textId="77777777" w:rsidTr="00BE3C37">
        <w:tc>
          <w:tcPr>
            <w:tcW w:w="7792" w:type="dxa"/>
          </w:tcPr>
          <w:p w14:paraId="22319AFB" w14:textId="77777777" w:rsidR="00BE3C37" w:rsidRPr="00BE3C37" w:rsidRDefault="00BE3C37" w:rsidP="00BE3C37">
            <w:pPr>
              <w:spacing w:after="160"/>
              <w:rPr>
                <w:rFonts w:ascii="Times New Roman" w:eastAsia="Calibri" w:hAnsi="Times New Roman" w:cs="Times New Roman"/>
                <w:sz w:val="20"/>
                <w:szCs w:val="20"/>
                <w:lang w:val="en-US"/>
              </w:rPr>
            </w:pPr>
            <w:r w:rsidRPr="00BE3C37">
              <w:rPr>
                <w:rFonts w:ascii="Times New Roman" w:eastAsia="Calibri" w:hAnsi="Times New Roman" w:cs="Times New Roman"/>
                <w:sz w:val="20"/>
                <w:szCs w:val="20"/>
                <w:lang w:val="en-US"/>
              </w:rPr>
              <w:t>F32 Depressive episode</w:t>
            </w:r>
          </w:p>
        </w:tc>
        <w:tc>
          <w:tcPr>
            <w:tcW w:w="1224" w:type="dxa"/>
          </w:tcPr>
          <w:p w14:paraId="64135C0F" w14:textId="77777777" w:rsidR="00BE3C37" w:rsidRPr="00BE3C37" w:rsidRDefault="00BE3C37" w:rsidP="00BE3C37">
            <w:pPr>
              <w:spacing w:after="160"/>
              <w:jc w:val="center"/>
              <w:rPr>
                <w:rFonts w:ascii="Times New Roman" w:eastAsia="Calibri" w:hAnsi="Times New Roman" w:cs="Times New Roman"/>
                <w:sz w:val="20"/>
                <w:szCs w:val="20"/>
                <w:lang w:val="en-US"/>
              </w:rPr>
            </w:pPr>
            <w:r w:rsidRPr="00BE3C37">
              <w:rPr>
                <w:rFonts w:ascii="Times New Roman" w:eastAsia="Calibri" w:hAnsi="Times New Roman" w:cs="Times New Roman"/>
                <w:sz w:val="20"/>
                <w:szCs w:val="20"/>
                <w:lang w:val="en-US"/>
              </w:rPr>
              <w:t>18</w:t>
            </w:r>
          </w:p>
        </w:tc>
      </w:tr>
      <w:tr w:rsidR="00BE3C37" w:rsidRPr="00BE3C37" w14:paraId="5C7CEBC2" w14:textId="77777777" w:rsidTr="00BE3C37">
        <w:tc>
          <w:tcPr>
            <w:tcW w:w="7792" w:type="dxa"/>
          </w:tcPr>
          <w:p w14:paraId="317FE180" w14:textId="77777777" w:rsidR="00BE3C37" w:rsidRPr="00BE3C37" w:rsidRDefault="00BE3C37" w:rsidP="00BE3C37">
            <w:pPr>
              <w:spacing w:after="160"/>
              <w:rPr>
                <w:rFonts w:ascii="Times New Roman" w:eastAsia="Calibri" w:hAnsi="Times New Roman" w:cs="Times New Roman"/>
                <w:sz w:val="20"/>
                <w:szCs w:val="20"/>
                <w:lang w:val="en-US"/>
              </w:rPr>
            </w:pPr>
            <w:r w:rsidRPr="00BE3C37">
              <w:rPr>
                <w:rFonts w:ascii="Times New Roman" w:eastAsia="Calibri" w:hAnsi="Times New Roman" w:cs="Times New Roman"/>
                <w:sz w:val="20"/>
                <w:szCs w:val="20"/>
                <w:lang w:val="en-US"/>
              </w:rPr>
              <w:t>F41 Other anxiety disorders</w:t>
            </w:r>
          </w:p>
        </w:tc>
        <w:tc>
          <w:tcPr>
            <w:tcW w:w="1224" w:type="dxa"/>
          </w:tcPr>
          <w:p w14:paraId="11FAC5A4" w14:textId="77777777" w:rsidR="00BE3C37" w:rsidRPr="00BE3C37" w:rsidRDefault="00BE3C37" w:rsidP="00BE3C37">
            <w:pPr>
              <w:spacing w:after="160"/>
              <w:jc w:val="center"/>
              <w:rPr>
                <w:rFonts w:ascii="Times New Roman" w:eastAsia="Calibri" w:hAnsi="Times New Roman" w:cs="Times New Roman"/>
                <w:sz w:val="20"/>
                <w:szCs w:val="20"/>
                <w:lang w:val="en-US"/>
              </w:rPr>
            </w:pPr>
            <w:r w:rsidRPr="00BE3C37">
              <w:rPr>
                <w:rFonts w:ascii="Times New Roman" w:eastAsia="Calibri" w:hAnsi="Times New Roman" w:cs="Times New Roman"/>
                <w:sz w:val="20"/>
                <w:szCs w:val="20"/>
                <w:lang w:val="en-US"/>
              </w:rPr>
              <w:t>11</w:t>
            </w:r>
          </w:p>
        </w:tc>
      </w:tr>
      <w:tr w:rsidR="00BE3C37" w:rsidRPr="00BE3C37" w14:paraId="4C58C933" w14:textId="77777777" w:rsidTr="00BE3C37">
        <w:tc>
          <w:tcPr>
            <w:tcW w:w="7792" w:type="dxa"/>
          </w:tcPr>
          <w:p w14:paraId="3F6D60BF" w14:textId="77777777" w:rsidR="00BE3C37" w:rsidRPr="00BE3C37" w:rsidRDefault="00BE3C37" w:rsidP="00BE3C37">
            <w:pPr>
              <w:spacing w:after="160"/>
              <w:rPr>
                <w:rFonts w:ascii="Times New Roman" w:eastAsia="Calibri" w:hAnsi="Times New Roman" w:cs="Times New Roman"/>
                <w:sz w:val="20"/>
                <w:szCs w:val="20"/>
                <w:lang w:val="en-US"/>
              </w:rPr>
            </w:pPr>
            <w:r w:rsidRPr="00BE3C37">
              <w:rPr>
                <w:rFonts w:ascii="Times New Roman" w:eastAsia="Calibri" w:hAnsi="Times New Roman" w:cs="Times New Roman"/>
                <w:sz w:val="20"/>
                <w:szCs w:val="20"/>
                <w:lang w:val="en-US"/>
              </w:rPr>
              <w:t>F93 Emotional disorders with onset specific to childhood</w:t>
            </w:r>
          </w:p>
        </w:tc>
        <w:tc>
          <w:tcPr>
            <w:tcW w:w="1224" w:type="dxa"/>
          </w:tcPr>
          <w:p w14:paraId="62254F1C" w14:textId="77777777" w:rsidR="00BE3C37" w:rsidRPr="00BE3C37" w:rsidRDefault="00BE3C37" w:rsidP="00BE3C37">
            <w:pPr>
              <w:spacing w:after="160"/>
              <w:jc w:val="center"/>
              <w:rPr>
                <w:rFonts w:ascii="Times New Roman" w:eastAsia="Calibri" w:hAnsi="Times New Roman" w:cs="Times New Roman"/>
                <w:sz w:val="20"/>
                <w:szCs w:val="20"/>
                <w:lang w:val="en-US"/>
              </w:rPr>
            </w:pPr>
            <w:r w:rsidRPr="00BE3C37">
              <w:rPr>
                <w:rFonts w:ascii="Times New Roman" w:eastAsia="Calibri" w:hAnsi="Times New Roman" w:cs="Times New Roman"/>
                <w:sz w:val="20"/>
                <w:szCs w:val="20"/>
                <w:lang w:val="en-US"/>
              </w:rPr>
              <w:t>7</w:t>
            </w:r>
          </w:p>
        </w:tc>
      </w:tr>
      <w:tr w:rsidR="00BE3C37" w:rsidRPr="00BE3C37" w14:paraId="7D26EA3B" w14:textId="77777777" w:rsidTr="00BE3C37">
        <w:tc>
          <w:tcPr>
            <w:tcW w:w="7792" w:type="dxa"/>
          </w:tcPr>
          <w:p w14:paraId="052B962D" w14:textId="77777777" w:rsidR="00BE3C37" w:rsidRPr="00BE3C37" w:rsidRDefault="00BE3C37" w:rsidP="00BE3C37">
            <w:pPr>
              <w:spacing w:after="160"/>
              <w:rPr>
                <w:rFonts w:ascii="Times New Roman" w:eastAsia="Calibri" w:hAnsi="Times New Roman" w:cs="Times New Roman"/>
                <w:sz w:val="20"/>
                <w:szCs w:val="20"/>
                <w:lang w:val="en-US"/>
              </w:rPr>
            </w:pPr>
            <w:r w:rsidRPr="00BE3C37">
              <w:rPr>
                <w:rFonts w:ascii="Times New Roman" w:eastAsia="Calibri" w:hAnsi="Times New Roman" w:cs="Times New Roman"/>
                <w:sz w:val="20"/>
                <w:szCs w:val="20"/>
                <w:lang w:val="en-US"/>
              </w:rPr>
              <w:t>F40 Phobic anxiety disorders</w:t>
            </w:r>
          </w:p>
        </w:tc>
        <w:tc>
          <w:tcPr>
            <w:tcW w:w="1224" w:type="dxa"/>
          </w:tcPr>
          <w:p w14:paraId="742CFE5B" w14:textId="77777777" w:rsidR="00BE3C37" w:rsidRPr="00BE3C37" w:rsidRDefault="00BE3C37" w:rsidP="00BE3C37">
            <w:pPr>
              <w:spacing w:after="160"/>
              <w:jc w:val="center"/>
              <w:rPr>
                <w:rFonts w:ascii="Times New Roman" w:eastAsia="Calibri" w:hAnsi="Times New Roman" w:cs="Times New Roman"/>
                <w:sz w:val="20"/>
                <w:szCs w:val="20"/>
                <w:lang w:val="en-US"/>
              </w:rPr>
            </w:pPr>
            <w:r w:rsidRPr="00BE3C37">
              <w:rPr>
                <w:rFonts w:ascii="Times New Roman" w:eastAsia="Calibri" w:hAnsi="Times New Roman" w:cs="Times New Roman"/>
                <w:sz w:val="20"/>
                <w:szCs w:val="20"/>
                <w:lang w:val="en-US"/>
              </w:rPr>
              <w:t>4</w:t>
            </w:r>
          </w:p>
        </w:tc>
      </w:tr>
      <w:tr w:rsidR="00BE3C37" w:rsidRPr="00BE3C37" w14:paraId="3F48146A" w14:textId="77777777" w:rsidTr="00BE3C37">
        <w:tc>
          <w:tcPr>
            <w:tcW w:w="7792" w:type="dxa"/>
          </w:tcPr>
          <w:p w14:paraId="58F4DF54" w14:textId="27DB1548" w:rsidR="00BE3C37" w:rsidRPr="00BE3C37" w:rsidRDefault="00213EF3" w:rsidP="00BE3C37">
            <w:pPr>
              <w:spacing w:after="160"/>
              <w:rPr>
                <w:rFonts w:ascii="Times New Roman" w:eastAsia="Calibri" w:hAnsi="Times New Roman" w:cs="Times New Roman"/>
                <w:sz w:val="20"/>
                <w:szCs w:val="20"/>
                <w:lang w:val="en-US"/>
              </w:rPr>
            </w:pPr>
            <w:r w:rsidRPr="00213EF3">
              <w:rPr>
                <w:rFonts w:ascii="Times New Roman" w:eastAsia="Calibri" w:hAnsi="Times New Roman" w:cs="Times New Roman"/>
                <w:sz w:val="20"/>
                <w:szCs w:val="20"/>
                <w:lang w:val="en-US"/>
              </w:rPr>
              <w:t>F42 Obsessive–compulsive disorder</w:t>
            </w:r>
          </w:p>
        </w:tc>
        <w:tc>
          <w:tcPr>
            <w:tcW w:w="1224" w:type="dxa"/>
          </w:tcPr>
          <w:p w14:paraId="45288A22" w14:textId="77777777" w:rsidR="00BE3C37" w:rsidRPr="00BE3C37" w:rsidRDefault="00BE3C37" w:rsidP="00BE3C37">
            <w:pPr>
              <w:spacing w:after="160"/>
              <w:jc w:val="center"/>
              <w:rPr>
                <w:rFonts w:ascii="Times New Roman" w:eastAsia="Calibri" w:hAnsi="Times New Roman" w:cs="Times New Roman"/>
                <w:sz w:val="20"/>
                <w:szCs w:val="20"/>
                <w:lang w:val="en-US"/>
              </w:rPr>
            </w:pPr>
            <w:r w:rsidRPr="00BE3C37">
              <w:rPr>
                <w:rFonts w:ascii="Times New Roman" w:eastAsia="Calibri" w:hAnsi="Times New Roman" w:cs="Times New Roman"/>
                <w:sz w:val="20"/>
                <w:szCs w:val="20"/>
                <w:lang w:val="en-US"/>
              </w:rPr>
              <w:t>4</w:t>
            </w:r>
          </w:p>
        </w:tc>
      </w:tr>
      <w:tr w:rsidR="00BE3C37" w:rsidRPr="00BE3C37" w14:paraId="5CA3D92A" w14:textId="77777777" w:rsidTr="00BE3C37">
        <w:tc>
          <w:tcPr>
            <w:tcW w:w="7792" w:type="dxa"/>
          </w:tcPr>
          <w:p w14:paraId="4B440D16" w14:textId="3B6748F6" w:rsidR="00BE3C37" w:rsidRPr="00BE3C37" w:rsidRDefault="00213EF3" w:rsidP="00BE3C37">
            <w:pPr>
              <w:spacing w:after="160"/>
              <w:rPr>
                <w:rFonts w:ascii="Times New Roman" w:eastAsia="Calibri" w:hAnsi="Times New Roman" w:cs="Times New Roman"/>
                <w:sz w:val="20"/>
                <w:szCs w:val="20"/>
                <w:lang w:val="en-US"/>
              </w:rPr>
            </w:pPr>
            <w:r w:rsidRPr="00213EF3">
              <w:rPr>
                <w:rFonts w:ascii="Times New Roman" w:eastAsia="Calibri" w:hAnsi="Times New Roman" w:cs="Times New Roman"/>
                <w:sz w:val="20"/>
                <w:szCs w:val="20"/>
                <w:lang w:val="en-US"/>
              </w:rPr>
              <w:t>F90 Hyperkinetic disorders</w:t>
            </w:r>
          </w:p>
        </w:tc>
        <w:tc>
          <w:tcPr>
            <w:tcW w:w="1224" w:type="dxa"/>
          </w:tcPr>
          <w:p w14:paraId="0CB6D206" w14:textId="77777777" w:rsidR="00BE3C37" w:rsidRPr="00BE3C37" w:rsidRDefault="00BE3C37" w:rsidP="00BE3C37">
            <w:pPr>
              <w:spacing w:after="160"/>
              <w:jc w:val="center"/>
              <w:rPr>
                <w:rFonts w:ascii="Times New Roman" w:eastAsia="Calibri" w:hAnsi="Times New Roman" w:cs="Times New Roman"/>
                <w:sz w:val="20"/>
                <w:szCs w:val="20"/>
                <w:lang w:val="en-US"/>
              </w:rPr>
            </w:pPr>
            <w:r w:rsidRPr="00BE3C37">
              <w:rPr>
                <w:rFonts w:ascii="Times New Roman" w:eastAsia="Calibri" w:hAnsi="Times New Roman" w:cs="Times New Roman"/>
                <w:sz w:val="20"/>
                <w:szCs w:val="20"/>
                <w:lang w:val="en-US"/>
              </w:rPr>
              <w:t>4</w:t>
            </w:r>
          </w:p>
        </w:tc>
      </w:tr>
      <w:tr w:rsidR="00BE3C37" w:rsidRPr="00BE3C37" w14:paraId="64F8117E" w14:textId="77777777" w:rsidTr="00BE3C37">
        <w:tc>
          <w:tcPr>
            <w:tcW w:w="7792" w:type="dxa"/>
          </w:tcPr>
          <w:p w14:paraId="14CF07D0" w14:textId="77777777" w:rsidR="00BE3C37" w:rsidRPr="00BE3C37" w:rsidRDefault="00BE3C37" w:rsidP="00BE3C37">
            <w:pPr>
              <w:spacing w:after="160"/>
              <w:rPr>
                <w:rFonts w:ascii="Times New Roman" w:eastAsia="Calibri" w:hAnsi="Times New Roman" w:cs="Times New Roman"/>
                <w:sz w:val="20"/>
                <w:szCs w:val="20"/>
                <w:lang w:val="en-US"/>
              </w:rPr>
            </w:pPr>
            <w:r w:rsidRPr="00BE3C37">
              <w:rPr>
                <w:rFonts w:ascii="Times New Roman" w:eastAsia="Calibri" w:hAnsi="Times New Roman" w:cs="Times New Roman"/>
                <w:sz w:val="20"/>
                <w:szCs w:val="20"/>
                <w:lang w:val="en-US"/>
              </w:rPr>
              <w:t>F54 Psychological or behavioral factors associated with disorders or diseases classified elsewhere</w:t>
            </w:r>
          </w:p>
        </w:tc>
        <w:tc>
          <w:tcPr>
            <w:tcW w:w="1224" w:type="dxa"/>
          </w:tcPr>
          <w:p w14:paraId="656B6B16" w14:textId="77777777" w:rsidR="00BE3C37" w:rsidRPr="00BE3C37" w:rsidRDefault="00BE3C37" w:rsidP="00BE3C37">
            <w:pPr>
              <w:spacing w:after="160"/>
              <w:jc w:val="center"/>
              <w:rPr>
                <w:rFonts w:ascii="Times New Roman" w:eastAsia="Calibri" w:hAnsi="Times New Roman" w:cs="Times New Roman"/>
                <w:sz w:val="20"/>
                <w:szCs w:val="20"/>
                <w:lang w:val="en-US"/>
              </w:rPr>
            </w:pPr>
            <w:r w:rsidRPr="00BE3C37">
              <w:rPr>
                <w:rFonts w:ascii="Times New Roman" w:eastAsia="Calibri" w:hAnsi="Times New Roman" w:cs="Times New Roman"/>
                <w:sz w:val="20"/>
                <w:szCs w:val="20"/>
                <w:lang w:val="en-US"/>
              </w:rPr>
              <w:t>3</w:t>
            </w:r>
          </w:p>
        </w:tc>
      </w:tr>
      <w:tr w:rsidR="00BE3C37" w:rsidRPr="00BE3C37" w14:paraId="37BBAE07" w14:textId="77777777" w:rsidTr="00BE3C37">
        <w:tc>
          <w:tcPr>
            <w:tcW w:w="7792" w:type="dxa"/>
          </w:tcPr>
          <w:p w14:paraId="1BC3FB32" w14:textId="77777777" w:rsidR="00BE3C37" w:rsidRPr="00BE3C37" w:rsidRDefault="00BE3C37" w:rsidP="00BE3C37">
            <w:pPr>
              <w:spacing w:after="160"/>
              <w:rPr>
                <w:rFonts w:ascii="Times New Roman" w:eastAsia="Calibri" w:hAnsi="Times New Roman" w:cs="Times New Roman"/>
                <w:sz w:val="20"/>
                <w:szCs w:val="20"/>
                <w:lang w:val="en-US"/>
              </w:rPr>
            </w:pPr>
            <w:r w:rsidRPr="00BE3C37">
              <w:rPr>
                <w:rFonts w:ascii="Times New Roman" w:eastAsia="Calibri" w:hAnsi="Times New Roman" w:cs="Times New Roman"/>
                <w:sz w:val="20"/>
                <w:szCs w:val="20"/>
                <w:lang w:val="en-US"/>
              </w:rPr>
              <w:t>F59 Unspecified behavioral syndromes associated with physiological disturbances and physical factors</w:t>
            </w:r>
          </w:p>
        </w:tc>
        <w:tc>
          <w:tcPr>
            <w:tcW w:w="1224" w:type="dxa"/>
          </w:tcPr>
          <w:p w14:paraId="488880A2" w14:textId="77777777" w:rsidR="00BE3C37" w:rsidRPr="00BE3C37" w:rsidRDefault="00BE3C37" w:rsidP="00BE3C37">
            <w:pPr>
              <w:spacing w:after="160"/>
              <w:jc w:val="center"/>
              <w:rPr>
                <w:rFonts w:ascii="Times New Roman" w:eastAsia="Calibri" w:hAnsi="Times New Roman" w:cs="Times New Roman"/>
                <w:sz w:val="20"/>
                <w:szCs w:val="20"/>
                <w:lang w:val="en-US"/>
              </w:rPr>
            </w:pPr>
            <w:r w:rsidRPr="00BE3C37">
              <w:rPr>
                <w:rFonts w:ascii="Times New Roman" w:eastAsia="Calibri" w:hAnsi="Times New Roman" w:cs="Times New Roman"/>
                <w:sz w:val="20"/>
                <w:szCs w:val="20"/>
                <w:lang w:val="en-US"/>
              </w:rPr>
              <w:t>3</w:t>
            </w:r>
          </w:p>
        </w:tc>
      </w:tr>
      <w:tr w:rsidR="00BE3C37" w:rsidRPr="00BE3C37" w14:paraId="0B546B27" w14:textId="77777777" w:rsidTr="00BE3C37">
        <w:tc>
          <w:tcPr>
            <w:tcW w:w="7792" w:type="dxa"/>
          </w:tcPr>
          <w:p w14:paraId="361020F4" w14:textId="77777777" w:rsidR="00BE3C37" w:rsidRPr="00BE3C37" w:rsidRDefault="00BE3C37" w:rsidP="00BE3C37">
            <w:pPr>
              <w:spacing w:after="160"/>
              <w:rPr>
                <w:rFonts w:ascii="Times New Roman" w:eastAsia="Calibri" w:hAnsi="Times New Roman" w:cs="Times New Roman"/>
                <w:sz w:val="20"/>
                <w:szCs w:val="20"/>
                <w:lang w:val="en-US"/>
              </w:rPr>
            </w:pPr>
            <w:r w:rsidRPr="00BE3C37">
              <w:rPr>
                <w:rFonts w:ascii="Times New Roman" w:eastAsia="Calibri" w:hAnsi="Times New Roman" w:cs="Times New Roman"/>
                <w:sz w:val="20"/>
                <w:szCs w:val="20"/>
                <w:lang w:val="en-US"/>
              </w:rPr>
              <w:t>F84 Pervasive developmental disorders</w:t>
            </w:r>
          </w:p>
        </w:tc>
        <w:tc>
          <w:tcPr>
            <w:tcW w:w="1224" w:type="dxa"/>
          </w:tcPr>
          <w:p w14:paraId="23CD0563" w14:textId="77777777" w:rsidR="00BE3C37" w:rsidRPr="00BE3C37" w:rsidRDefault="00BE3C37" w:rsidP="00BE3C37">
            <w:pPr>
              <w:spacing w:after="160"/>
              <w:jc w:val="center"/>
              <w:rPr>
                <w:rFonts w:ascii="Times New Roman" w:eastAsia="Calibri" w:hAnsi="Times New Roman" w:cs="Times New Roman"/>
                <w:sz w:val="20"/>
                <w:szCs w:val="20"/>
                <w:lang w:val="en-US"/>
              </w:rPr>
            </w:pPr>
            <w:r w:rsidRPr="00BE3C37">
              <w:rPr>
                <w:rFonts w:ascii="Times New Roman" w:eastAsia="Calibri" w:hAnsi="Times New Roman" w:cs="Times New Roman"/>
                <w:sz w:val="20"/>
                <w:szCs w:val="20"/>
                <w:lang w:val="en-US"/>
              </w:rPr>
              <w:t>3</w:t>
            </w:r>
          </w:p>
        </w:tc>
      </w:tr>
      <w:tr w:rsidR="00BE3C37" w:rsidRPr="00BE3C37" w14:paraId="2C182507" w14:textId="77777777" w:rsidTr="00BE3C37">
        <w:tc>
          <w:tcPr>
            <w:tcW w:w="7792" w:type="dxa"/>
          </w:tcPr>
          <w:p w14:paraId="409F75E2" w14:textId="1372E6AB" w:rsidR="00BE3C37" w:rsidRPr="00BE3C37" w:rsidRDefault="00BE3C37" w:rsidP="00BE3C37">
            <w:pPr>
              <w:spacing w:after="160"/>
              <w:rPr>
                <w:rFonts w:ascii="Times New Roman" w:eastAsia="Calibri" w:hAnsi="Times New Roman" w:cs="Times New Roman"/>
                <w:sz w:val="20"/>
                <w:szCs w:val="20"/>
                <w:lang w:val="en-US"/>
              </w:rPr>
            </w:pPr>
            <w:r w:rsidRPr="00BE3C37">
              <w:rPr>
                <w:rFonts w:ascii="Times New Roman" w:eastAsia="Calibri" w:hAnsi="Times New Roman" w:cs="Times New Roman"/>
                <w:sz w:val="20"/>
                <w:szCs w:val="20"/>
                <w:lang w:val="en-US"/>
              </w:rPr>
              <w:t>Other diagnos</w:t>
            </w:r>
            <w:r w:rsidR="00815376">
              <w:rPr>
                <w:rFonts w:ascii="Times New Roman" w:eastAsia="Calibri" w:hAnsi="Times New Roman" w:cs="Times New Roman"/>
                <w:sz w:val="20"/>
                <w:szCs w:val="20"/>
                <w:lang w:val="en-US"/>
              </w:rPr>
              <w:t>e</w:t>
            </w:r>
            <w:r w:rsidRPr="00BE3C37">
              <w:rPr>
                <w:rFonts w:ascii="Times New Roman" w:eastAsia="Calibri" w:hAnsi="Times New Roman" w:cs="Times New Roman"/>
                <w:sz w:val="20"/>
                <w:szCs w:val="20"/>
                <w:lang w:val="en-US"/>
              </w:rPr>
              <w:t>s ₐ</w:t>
            </w:r>
          </w:p>
        </w:tc>
        <w:tc>
          <w:tcPr>
            <w:tcW w:w="1224" w:type="dxa"/>
          </w:tcPr>
          <w:p w14:paraId="407A3A37" w14:textId="77777777" w:rsidR="00BE3C37" w:rsidRPr="00BE3C37" w:rsidRDefault="00BE3C37" w:rsidP="00BE3C37">
            <w:pPr>
              <w:spacing w:after="160"/>
              <w:jc w:val="center"/>
              <w:rPr>
                <w:rFonts w:ascii="Times New Roman" w:eastAsia="Calibri" w:hAnsi="Times New Roman" w:cs="Times New Roman"/>
                <w:sz w:val="20"/>
                <w:szCs w:val="20"/>
                <w:lang w:val="en-US"/>
              </w:rPr>
            </w:pPr>
            <w:r w:rsidRPr="00BE3C37">
              <w:rPr>
                <w:rFonts w:ascii="Times New Roman" w:eastAsia="Calibri" w:hAnsi="Times New Roman" w:cs="Times New Roman"/>
                <w:sz w:val="20"/>
                <w:szCs w:val="20"/>
                <w:lang w:val="en-US"/>
              </w:rPr>
              <w:t>21</w:t>
            </w:r>
          </w:p>
        </w:tc>
      </w:tr>
    </w:tbl>
    <w:p w14:paraId="07C0F3C2" w14:textId="22754252" w:rsidR="00BE3C37" w:rsidRPr="00BE3C37" w:rsidRDefault="00BE3C37" w:rsidP="00BE3C37">
      <w:pPr>
        <w:spacing w:line="240" w:lineRule="auto"/>
        <w:rPr>
          <w:rFonts w:ascii="Times New Roman" w:eastAsia="Calibri" w:hAnsi="Times New Roman" w:cs="Times New Roman"/>
          <w:kern w:val="0"/>
          <w:lang w:val="en-US"/>
          <w14:ligatures w14:val="none"/>
        </w:rPr>
      </w:pPr>
      <w:r w:rsidRPr="00BE3C37">
        <w:rPr>
          <w:rFonts w:ascii="Times New Roman" w:eastAsia="Calibri" w:hAnsi="Times New Roman" w:cs="Times New Roman"/>
          <w:kern w:val="0"/>
          <w:lang w:val="en-US"/>
          <w14:ligatures w14:val="none"/>
        </w:rPr>
        <w:t>ₐ the “other diagnoses” group comprised diagnoses with low frequency (one or two cases), such as F50 Eating disorders and F94 Disorders of social functioning with onset specific to childhood and adolescence.</w:t>
      </w:r>
    </w:p>
    <w:p w14:paraId="1C4C564F" w14:textId="77777777" w:rsidR="00BE3C37" w:rsidRDefault="00BE3C37" w:rsidP="00BE3C37">
      <w:pPr>
        <w:spacing w:line="240" w:lineRule="auto"/>
        <w:rPr>
          <w:rFonts w:ascii="Times New Roman" w:eastAsia="Calibri" w:hAnsi="Times New Roman" w:cs="Times New Roman"/>
          <w:b/>
          <w:bCs/>
          <w:kern w:val="0"/>
          <w:lang w:val="en-US"/>
          <w14:ligatures w14:val="none"/>
        </w:rPr>
      </w:pPr>
    </w:p>
    <w:p w14:paraId="08903F08" w14:textId="77777777" w:rsidR="00BE3C37" w:rsidRDefault="00BE3C37" w:rsidP="00BE3C37">
      <w:pPr>
        <w:spacing w:line="240" w:lineRule="auto"/>
        <w:rPr>
          <w:rFonts w:ascii="Times New Roman" w:eastAsia="Calibri" w:hAnsi="Times New Roman" w:cs="Times New Roman"/>
          <w:b/>
          <w:bCs/>
          <w:kern w:val="0"/>
          <w:lang w:val="en-US"/>
          <w14:ligatures w14:val="none"/>
        </w:rPr>
      </w:pPr>
    </w:p>
    <w:p w14:paraId="3A3E2D2F" w14:textId="77777777" w:rsidR="00BE3C37" w:rsidRDefault="00BE3C37" w:rsidP="00BE3C37">
      <w:pPr>
        <w:spacing w:line="240" w:lineRule="auto"/>
        <w:rPr>
          <w:rFonts w:ascii="Times New Roman" w:eastAsia="Calibri" w:hAnsi="Times New Roman" w:cs="Times New Roman"/>
          <w:b/>
          <w:bCs/>
          <w:kern w:val="0"/>
          <w:lang w:val="en-US"/>
          <w14:ligatures w14:val="none"/>
        </w:rPr>
      </w:pPr>
    </w:p>
    <w:p w14:paraId="1B2681DA" w14:textId="77777777" w:rsidR="00BE3C37" w:rsidRDefault="00BE3C37" w:rsidP="00BE3C37">
      <w:pPr>
        <w:spacing w:line="240" w:lineRule="auto"/>
        <w:rPr>
          <w:rFonts w:ascii="Times New Roman" w:eastAsia="Calibri" w:hAnsi="Times New Roman" w:cs="Times New Roman"/>
          <w:b/>
          <w:bCs/>
          <w:kern w:val="0"/>
          <w:lang w:val="en-US"/>
          <w14:ligatures w14:val="none"/>
        </w:rPr>
      </w:pPr>
    </w:p>
    <w:p w14:paraId="38D0D053" w14:textId="77777777" w:rsidR="00BE3C37" w:rsidRDefault="00BE3C37" w:rsidP="00BE3C37">
      <w:pPr>
        <w:spacing w:line="240" w:lineRule="auto"/>
        <w:rPr>
          <w:rFonts w:ascii="Times New Roman" w:eastAsia="Calibri" w:hAnsi="Times New Roman" w:cs="Times New Roman"/>
          <w:b/>
          <w:bCs/>
          <w:kern w:val="0"/>
          <w:lang w:val="en-US"/>
          <w14:ligatures w14:val="none"/>
        </w:rPr>
      </w:pPr>
    </w:p>
    <w:p w14:paraId="26859BEF" w14:textId="77777777" w:rsidR="00BE3C37" w:rsidRDefault="00BE3C37" w:rsidP="00BE3C37">
      <w:pPr>
        <w:spacing w:line="240" w:lineRule="auto"/>
        <w:rPr>
          <w:rFonts w:ascii="Times New Roman" w:eastAsia="Calibri" w:hAnsi="Times New Roman" w:cs="Times New Roman"/>
          <w:b/>
          <w:bCs/>
          <w:kern w:val="0"/>
          <w:lang w:val="en-US"/>
          <w14:ligatures w14:val="none"/>
        </w:rPr>
      </w:pPr>
    </w:p>
    <w:p w14:paraId="3ABC5392" w14:textId="77777777" w:rsidR="00BE3C37" w:rsidRDefault="00BE3C37" w:rsidP="00BE3C37">
      <w:pPr>
        <w:spacing w:line="240" w:lineRule="auto"/>
        <w:rPr>
          <w:rFonts w:ascii="Times New Roman" w:eastAsia="Calibri" w:hAnsi="Times New Roman" w:cs="Times New Roman"/>
          <w:b/>
          <w:bCs/>
          <w:kern w:val="0"/>
          <w:lang w:val="en-US"/>
          <w14:ligatures w14:val="none"/>
        </w:rPr>
      </w:pPr>
    </w:p>
    <w:p w14:paraId="31EB4DA7" w14:textId="77777777" w:rsidR="00BE3C37" w:rsidRDefault="00BE3C37" w:rsidP="00BE3C37">
      <w:pPr>
        <w:spacing w:line="240" w:lineRule="auto"/>
        <w:rPr>
          <w:rFonts w:ascii="Times New Roman" w:eastAsia="Calibri" w:hAnsi="Times New Roman" w:cs="Times New Roman"/>
          <w:b/>
          <w:bCs/>
          <w:kern w:val="0"/>
          <w:lang w:val="en-US"/>
          <w14:ligatures w14:val="none"/>
        </w:rPr>
      </w:pPr>
    </w:p>
    <w:p w14:paraId="73C0E1A3" w14:textId="77777777" w:rsidR="00BE3C37" w:rsidRDefault="00BE3C37" w:rsidP="00BE3C37">
      <w:pPr>
        <w:spacing w:line="240" w:lineRule="auto"/>
        <w:rPr>
          <w:rFonts w:ascii="Times New Roman" w:eastAsia="Calibri" w:hAnsi="Times New Roman" w:cs="Times New Roman"/>
          <w:b/>
          <w:bCs/>
          <w:kern w:val="0"/>
          <w:lang w:val="en-US"/>
          <w14:ligatures w14:val="none"/>
        </w:rPr>
      </w:pPr>
    </w:p>
    <w:p w14:paraId="2C23AB9F" w14:textId="77777777" w:rsidR="00BE3C37" w:rsidRDefault="00BE3C37" w:rsidP="00BE3C37">
      <w:pPr>
        <w:spacing w:line="240" w:lineRule="auto"/>
        <w:rPr>
          <w:rFonts w:ascii="Times New Roman" w:eastAsia="Calibri" w:hAnsi="Times New Roman" w:cs="Times New Roman"/>
          <w:b/>
          <w:bCs/>
          <w:kern w:val="0"/>
          <w:lang w:val="en-US"/>
          <w14:ligatures w14:val="none"/>
        </w:rPr>
      </w:pPr>
    </w:p>
    <w:p w14:paraId="7945BA0E" w14:textId="77777777" w:rsidR="00BE3C37" w:rsidRDefault="00BE3C37" w:rsidP="00BE3C37">
      <w:pPr>
        <w:spacing w:line="240" w:lineRule="auto"/>
        <w:rPr>
          <w:rFonts w:ascii="Times New Roman" w:eastAsia="Calibri" w:hAnsi="Times New Roman" w:cs="Times New Roman"/>
          <w:b/>
          <w:bCs/>
          <w:kern w:val="0"/>
          <w:lang w:val="en-US"/>
          <w14:ligatures w14:val="none"/>
        </w:rPr>
      </w:pPr>
    </w:p>
    <w:p w14:paraId="270A343C" w14:textId="77777777" w:rsidR="00BE3C37" w:rsidRDefault="00BE3C37" w:rsidP="00BE3C37">
      <w:pPr>
        <w:spacing w:line="240" w:lineRule="auto"/>
        <w:rPr>
          <w:rFonts w:ascii="Times New Roman" w:eastAsia="Calibri" w:hAnsi="Times New Roman" w:cs="Times New Roman"/>
          <w:b/>
          <w:bCs/>
          <w:kern w:val="0"/>
          <w:lang w:val="en-US"/>
          <w14:ligatures w14:val="none"/>
        </w:rPr>
      </w:pPr>
    </w:p>
    <w:p w14:paraId="25F8E35B" w14:textId="77777777" w:rsidR="00BE3C37" w:rsidRDefault="00BE3C37" w:rsidP="00BE3C37">
      <w:pPr>
        <w:spacing w:line="240" w:lineRule="auto"/>
        <w:rPr>
          <w:rFonts w:ascii="Times New Roman" w:eastAsia="Calibri" w:hAnsi="Times New Roman" w:cs="Times New Roman"/>
          <w:b/>
          <w:bCs/>
          <w:kern w:val="0"/>
          <w:lang w:val="en-US"/>
          <w14:ligatures w14:val="none"/>
        </w:rPr>
      </w:pPr>
    </w:p>
    <w:p w14:paraId="66EB6960" w14:textId="77777777" w:rsidR="00BE3C37" w:rsidRDefault="00BE3C37" w:rsidP="000B6313">
      <w:pPr>
        <w:spacing w:line="240" w:lineRule="auto"/>
        <w:rPr>
          <w:rFonts w:ascii="Times New Roman" w:eastAsia="Calibri" w:hAnsi="Times New Roman" w:cs="Times New Roman"/>
          <w:b/>
          <w:bCs/>
          <w:kern w:val="0"/>
          <w:lang w:val="en-US"/>
          <w14:ligatures w14:val="none"/>
        </w:rPr>
      </w:pPr>
    </w:p>
    <w:p w14:paraId="01685ADD" w14:textId="027BEACD" w:rsidR="000B6313" w:rsidRPr="000B6313" w:rsidRDefault="000B6313" w:rsidP="000B6313">
      <w:pPr>
        <w:spacing w:line="240" w:lineRule="auto"/>
        <w:rPr>
          <w:rFonts w:ascii="Times New Roman" w:eastAsia="Calibri" w:hAnsi="Times New Roman" w:cs="Times New Roman"/>
          <w:b/>
          <w:bCs/>
          <w:kern w:val="0"/>
          <w:lang w:val="en-US"/>
          <w14:ligatures w14:val="none"/>
        </w:rPr>
      </w:pPr>
      <w:r w:rsidRPr="000B6313">
        <w:rPr>
          <w:rFonts w:ascii="Times New Roman" w:eastAsia="Calibri" w:hAnsi="Times New Roman" w:cs="Times New Roman"/>
          <w:b/>
          <w:bCs/>
          <w:kern w:val="0"/>
          <w:lang w:val="en-US"/>
          <w14:ligatures w14:val="none"/>
        </w:rPr>
        <w:lastRenderedPageBreak/>
        <w:t xml:space="preserve">Supplementary table </w:t>
      </w:r>
      <w:r w:rsidR="00BE3C37">
        <w:rPr>
          <w:rFonts w:ascii="Times New Roman" w:eastAsia="Calibri" w:hAnsi="Times New Roman" w:cs="Times New Roman"/>
          <w:b/>
          <w:bCs/>
          <w:kern w:val="0"/>
          <w:lang w:val="en-US"/>
          <w14:ligatures w14:val="none"/>
        </w:rPr>
        <w:t>3</w:t>
      </w:r>
      <w:r w:rsidRPr="000B6313">
        <w:rPr>
          <w:rFonts w:ascii="Times New Roman" w:eastAsia="Calibri" w:hAnsi="Times New Roman" w:cs="Times New Roman"/>
          <w:b/>
          <w:bCs/>
          <w:kern w:val="0"/>
          <w:lang w:val="en-US"/>
          <w14:ligatures w14:val="none"/>
        </w:rPr>
        <w:t xml:space="preserve"> </w:t>
      </w:r>
      <w:r w:rsidRPr="000B6313">
        <w:rPr>
          <w:rFonts w:ascii="Times New Roman" w:eastAsia="Calibri" w:hAnsi="Times New Roman" w:cs="Times New Roman"/>
          <w:kern w:val="0"/>
          <w:lang w:val="en-US"/>
          <w14:ligatures w14:val="none"/>
        </w:rPr>
        <w:t>Comparison of missing data groups of AYAs for disease control and survey completions at time points T1 and T2</w:t>
      </w:r>
    </w:p>
    <w:tbl>
      <w:tblPr>
        <w:tblStyle w:val="TaulukkoRuudukko"/>
        <w:tblW w:w="8916" w:type="dxa"/>
        <w:tblLook w:val="04A0" w:firstRow="1" w:lastRow="0" w:firstColumn="1" w:lastColumn="0" w:noHBand="0" w:noVBand="1"/>
      </w:tblPr>
      <w:tblGrid>
        <w:gridCol w:w="1466"/>
        <w:gridCol w:w="1223"/>
        <w:gridCol w:w="1587"/>
        <w:gridCol w:w="1407"/>
        <w:gridCol w:w="1542"/>
        <w:gridCol w:w="1691"/>
      </w:tblGrid>
      <w:tr w:rsidR="000B6313" w:rsidRPr="000B6313" w14:paraId="69C90AA3" w14:textId="77777777" w:rsidTr="00AA242B">
        <w:trPr>
          <w:trHeight w:val="978"/>
        </w:trPr>
        <w:tc>
          <w:tcPr>
            <w:tcW w:w="1466" w:type="dxa"/>
          </w:tcPr>
          <w:p w14:paraId="1B72917A" w14:textId="77777777" w:rsidR="000B6313" w:rsidRPr="000B6313" w:rsidRDefault="000B6313" w:rsidP="000B6313">
            <w:pPr>
              <w:rPr>
                <w:rFonts w:ascii="Times New Roman" w:eastAsia="Calibri" w:hAnsi="Times New Roman" w:cs="Times New Roman"/>
                <w:sz w:val="20"/>
                <w:szCs w:val="20"/>
                <w:lang w:val="en-US"/>
              </w:rPr>
            </w:pPr>
          </w:p>
        </w:tc>
        <w:tc>
          <w:tcPr>
            <w:tcW w:w="1223" w:type="dxa"/>
          </w:tcPr>
          <w:p w14:paraId="1543A9D9" w14:textId="77777777" w:rsidR="000B6313" w:rsidRPr="000B6313" w:rsidRDefault="000B6313" w:rsidP="000B6313">
            <w:pPr>
              <w:jc w:val="center"/>
              <w:rPr>
                <w:rFonts w:ascii="Times New Roman" w:eastAsia="Calibri" w:hAnsi="Times New Roman" w:cs="Times New Roman"/>
                <w:b/>
                <w:bCs/>
                <w:sz w:val="20"/>
                <w:szCs w:val="20"/>
                <w:lang w:val="en-US"/>
              </w:rPr>
            </w:pPr>
            <w:r w:rsidRPr="000B6313">
              <w:rPr>
                <w:rFonts w:ascii="Times New Roman" w:eastAsia="Calibri" w:hAnsi="Times New Roman" w:cs="Times New Roman"/>
                <w:b/>
                <w:bCs/>
                <w:sz w:val="20"/>
                <w:szCs w:val="20"/>
                <w:lang w:val="en-US"/>
              </w:rPr>
              <w:t>PedsQL</w:t>
            </w:r>
          </w:p>
        </w:tc>
        <w:tc>
          <w:tcPr>
            <w:tcW w:w="1587" w:type="dxa"/>
          </w:tcPr>
          <w:p w14:paraId="5FD7B578" w14:textId="77777777" w:rsidR="000B6313" w:rsidRPr="000B6313" w:rsidRDefault="000B6313" w:rsidP="000B6313">
            <w:pPr>
              <w:jc w:val="center"/>
              <w:rPr>
                <w:rFonts w:ascii="Times New Roman" w:eastAsia="Calibri" w:hAnsi="Times New Roman" w:cs="Times New Roman"/>
                <w:b/>
                <w:bCs/>
                <w:sz w:val="20"/>
                <w:szCs w:val="20"/>
                <w:lang w:val="en-US"/>
              </w:rPr>
            </w:pPr>
            <w:r w:rsidRPr="000B6313">
              <w:rPr>
                <w:rFonts w:ascii="Times New Roman" w:eastAsia="Calibri" w:hAnsi="Times New Roman" w:cs="Times New Roman"/>
                <w:b/>
                <w:bCs/>
                <w:sz w:val="20"/>
                <w:szCs w:val="20"/>
                <w:lang w:val="en-US"/>
              </w:rPr>
              <w:t>16D</w:t>
            </w:r>
          </w:p>
        </w:tc>
        <w:tc>
          <w:tcPr>
            <w:tcW w:w="1407" w:type="dxa"/>
          </w:tcPr>
          <w:p w14:paraId="7159B7A9" w14:textId="77777777" w:rsidR="000B6313" w:rsidRPr="000B6313" w:rsidRDefault="000B6313" w:rsidP="000B6313">
            <w:pPr>
              <w:jc w:val="center"/>
              <w:rPr>
                <w:rFonts w:ascii="Times New Roman" w:eastAsia="Calibri" w:hAnsi="Times New Roman" w:cs="Times New Roman"/>
                <w:b/>
                <w:bCs/>
                <w:sz w:val="20"/>
                <w:szCs w:val="20"/>
                <w:lang w:val="en-US"/>
              </w:rPr>
            </w:pPr>
            <w:r w:rsidRPr="000B6313">
              <w:rPr>
                <w:rFonts w:ascii="Times New Roman" w:eastAsia="Calibri" w:hAnsi="Times New Roman" w:cs="Times New Roman"/>
                <w:b/>
                <w:bCs/>
                <w:sz w:val="20"/>
                <w:szCs w:val="20"/>
                <w:lang w:val="en-US"/>
              </w:rPr>
              <w:t>Experience of care</w:t>
            </w:r>
          </w:p>
        </w:tc>
        <w:tc>
          <w:tcPr>
            <w:tcW w:w="1542" w:type="dxa"/>
          </w:tcPr>
          <w:p w14:paraId="19E7C8AE" w14:textId="77777777" w:rsidR="000B6313" w:rsidRPr="000B6313" w:rsidRDefault="000B6313" w:rsidP="000B6313">
            <w:pPr>
              <w:jc w:val="center"/>
              <w:rPr>
                <w:rFonts w:ascii="Times New Roman" w:eastAsia="Calibri" w:hAnsi="Times New Roman" w:cs="Times New Roman"/>
                <w:b/>
                <w:bCs/>
                <w:sz w:val="20"/>
                <w:szCs w:val="20"/>
                <w:lang w:val="en-US"/>
              </w:rPr>
            </w:pPr>
            <w:r w:rsidRPr="000B6313">
              <w:rPr>
                <w:rFonts w:ascii="Times New Roman" w:eastAsia="Calibri" w:hAnsi="Times New Roman" w:cs="Times New Roman"/>
                <w:b/>
                <w:bCs/>
                <w:sz w:val="20"/>
                <w:szCs w:val="20"/>
                <w:lang w:val="en-US"/>
              </w:rPr>
              <w:t>Age at survey completion</w:t>
            </w:r>
          </w:p>
        </w:tc>
        <w:tc>
          <w:tcPr>
            <w:tcW w:w="1691" w:type="dxa"/>
          </w:tcPr>
          <w:p w14:paraId="6C0A7F78" w14:textId="77777777" w:rsidR="000B6313" w:rsidRPr="000B6313" w:rsidRDefault="000B6313" w:rsidP="000B6313">
            <w:pPr>
              <w:jc w:val="center"/>
              <w:rPr>
                <w:rFonts w:ascii="Times New Roman" w:eastAsia="Calibri" w:hAnsi="Times New Roman" w:cs="Times New Roman"/>
                <w:b/>
                <w:bCs/>
                <w:sz w:val="20"/>
                <w:szCs w:val="20"/>
                <w:lang w:val="en-US"/>
              </w:rPr>
            </w:pPr>
            <w:r w:rsidRPr="000B6313">
              <w:rPr>
                <w:rFonts w:ascii="Times New Roman" w:eastAsia="Calibri" w:hAnsi="Times New Roman" w:cs="Times New Roman"/>
                <w:b/>
                <w:bCs/>
                <w:sz w:val="20"/>
                <w:szCs w:val="20"/>
                <w:lang w:val="en-US"/>
              </w:rPr>
              <w:t>Gender</w:t>
            </w:r>
          </w:p>
        </w:tc>
      </w:tr>
      <w:tr w:rsidR="000B6313" w:rsidRPr="000B6313" w14:paraId="3EF6533E" w14:textId="77777777" w:rsidTr="00AA242B">
        <w:trPr>
          <w:trHeight w:val="1458"/>
        </w:trPr>
        <w:tc>
          <w:tcPr>
            <w:tcW w:w="1466" w:type="dxa"/>
          </w:tcPr>
          <w:p w14:paraId="60AA0CB8" w14:textId="77777777" w:rsidR="000B6313" w:rsidRPr="000B6313" w:rsidRDefault="000B6313" w:rsidP="000B6313">
            <w:pPr>
              <w:spacing w:line="480" w:lineRule="auto"/>
              <w:rPr>
                <w:rFonts w:ascii="Times New Roman" w:eastAsia="Calibri" w:hAnsi="Times New Roman" w:cs="Times New Roman"/>
                <w:b/>
                <w:bCs/>
                <w:sz w:val="20"/>
                <w:szCs w:val="20"/>
                <w:lang w:val="en-US"/>
              </w:rPr>
            </w:pPr>
            <w:r w:rsidRPr="000B6313">
              <w:rPr>
                <w:rFonts w:ascii="Times New Roman" w:eastAsia="Calibri" w:hAnsi="Times New Roman" w:cs="Times New Roman"/>
                <w:b/>
                <w:bCs/>
                <w:sz w:val="20"/>
                <w:szCs w:val="20"/>
                <w:lang w:val="en-US"/>
              </w:rPr>
              <w:t xml:space="preserve">Disease control </w:t>
            </w:r>
          </w:p>
          <w:p w14:paraId="76B6D232" w14:textId="77777777" w:rsidR="000B6313" w:rsidRPr="000B6313" w:rsidRDefault="000B6313" w:rsidP="000B6313">
            <w:pPr>
              <w:spacing w:line="480" w:lineRule="auto"/>
              <w:rPr>
                <w:rFonts w:ascii="Times New Roman" w:eastAsia="Calibri" w:hAnsi="Times New Roman" w:cs="Times New Roman"/>
                <w:b/>
                <w:bCs/>
                <w:sz w:val="20"/>
                <w:szCs w:val="20"/>
                <w:lang w:val="en-US"/>
              </w:rPr>
            </w:pPr>
            <w:r w:rsidRPr="000B6313">
              <w:rPr>
                <w:rFonts w:ascii="Times New Roman" w:eastAsia="Calibri" w:hAnsi="Times New Roman" w:cs="Times New Roman"/>
                <w:b/>
                <w:bCs/>
                <w:sz w:val="20"/>
                <w:szCs w:val="20"/>
                <w:lang w:val="en-US"/>
              </w:rPr>
              <w:t xml:space="preserve">T1 </w:t>
            </w:r>
          </w:p>
        </w:tc>
        <w:tc>
          <w:tcPr>
            <w:tcW w:w="1223" w:type="dxa"/>
          </w:tcPr>
          <w:p w14:paraId="5EAAC2D2" w14:textId="77777777" w:rsidR="000B6313" w:rsidRPr="000B6313" w:rsidRDefault="000B6313" w:rsidP="000B6313">
            <w:pPr>
              <w:spacing w:line="480" w:lineRule="auto"/>
              <w:rPr>
                <w:rFonts w:ascii="Times New Roman" w:eastAsia="Calibri" w:hAnsi="Times New Roman" w:cs="Times New Roman"/>
                <w:sz w:val="20"/>
                <w:szCs w:val="20"/>
                <w:lang w:val="en-US"/>
              </w:rPr>
            </w:pPr>
            <w:r w:rsidRPr="000B6313">
              <w:rPr>
                <w:rFonts w:ascii="Times New Roman" w:eastAsia="Calibri" w:hAnsi="Times New Roman" w:cs="Times New Roman"/>
                <w:sz w:val="20"/>
                <w:szCs w:val="20"/>
                <w:lang w:val="en-US"/>
              </w:rPr>
              <w:t>T0: p=0.60</w:t>
            </w:r>
          </w:p>
          <w:p w14:paraId="5800D977" w14:textId="77777777" w:rsidR="000B6313" w:rsidRPr="000B6313" w:rsidRDefault="000B6313" w:rsidP="000B6313">
            <w:pPr>
              <w:spacing w:line="480" w:lineRule="auto"/>
              <w:rPr>
                <w:rFonts w:ascii="Times New Roman" w:eastAsia="Calibri" w:hAnsi="Times New Roman" w:cs="Times New Roman"/>
                <w:sz w:val="20"/>
                <w:szCs w:val="20"/>
                <w:lang w:val="en-US"/>
              </w:rPr>
            </w:pPr>
            <w:r w:rsidRPr="000B6313">
              <w:rPr>
                <w:rFonts w:ascii="Times New Roman" w:eastAsia="Calibri" w:hAnsi="Times New Roman" w:cs="Times New Roman"/>
                <w:sz w:val="20"/>
                <w:szCs w:val="20"/>
                <w:lang w:val="en-US"/>
              </w:rPr>
              <w:t xml:space="preserve">T1: p=0.72 </w:t>
            </w:r>
          </w:p>
          <w:p w14:paraId="33A388A4" w14:textId="77777777" w:rsidR="000B6313" w:rsidRPr="000B6313" w:rsidRDefault="000B6313" w:rsidP="000B6313">
            <w:pPr>
              <w:spacing w:line="480" w:lineRule="auto"/>
              <w:rPr>
                <w:rFonts w:ascii="Times New Roman" w:eastAsia="Calibri" w:hAnsi="Times New Roman" w:cs="Times New Roman"/>
                <w:sz w:val="20"/>
                <w:szCs w:val="20"/>
                <w:lang w:val="en-US"/>
              </w:rPr>
            </w:pPr>
            <w:r w:rsidRPr="000B6313">
              <w:rPr>
                <w:rFonts w:ascii="Times New Roman" w:eastAsia="Calibri" w:hAnsi="Times New Roman" w:cs="Times New Roman"/>
                <w:sz w:val="20"/>
                <w:szCs w:val="20"/>
                <w:lang w:val="en-US"/>
              </w:rPr>
              <w:t>T2: p=0.62</w:t>
            </w:r>
          </w:p>
        </w:tc>
        <w:tc>
          <w:tcPr>
            <w:tcW w:w="1587" w:type="dxa"/>
          </w:tcPr>
          <w:p w14:paraId="23BDD053" w14:textId="77777777" w:rsidR="000B6313" w:rsidRPr="000B6313" w:rsidRDefault="000B6313" w:rsidP="000B6313">
            <w:pPr>
              <w:spacing w:line="480" w:lineRule="auto"/>
              <w:rPr>
                <w:rFonts w:ascii="Times New Roman" w:eastAsia="Calibri" w:hAnsi="Times New Roman" w:cs="Times New Roman"/>
                <w:sz w:val="20"/>
                <w:szCs w:val="20"/>
                <w:lang w:val="en-US"/>
              </w:rPr>
            </w:pPr>
            <w:r w:rsidRPr="000B6313">
              <w:rPr>
                <w:rFonts w:ascii="Times New Roman" w:eastAsia="Calibri" w:hAnsi="Times New Roman" w:cs="Times New Roman"/>
                <w:sz w:val="20"/>
                <w:szCs w:val="20"/>
                <w:lang w:val="en-US"/>
              </w:rPr>
              <w:t>T0: p=0.21</w:t>
            </w:r>
          </w:p>
          <w:p w14:paraId="43EDC456" w14:textId="77777777" w:rsidR="000B6313" w:rsidRPr="000B6313" w:rsidRDefault="000B6313" w:rsidP="000B6313">
            <w:pPr>
              <w:spacing w:line="480" w:lineRule="auto"/>
              <w:rPr>
                <w:rFonts w:ascii="Times New Roman" w:eastAsia="Calibri" w:hAnsi="Times New Roman" w:cs="Times New Roman"/>
                <w:sz w:val="20"/>
                <w:szCs w:val="20"/>
                <w:lang w:val="en-US"/>
              </w:rPr>
            </w:pPr>
            <w:r w:rsidRPr="000B6313">
              <w:rPr>
                <w:rFonts w:ascii="Times New Roman" w:eastAsia="Calibri" w:hAnsi="Times New Roman" w:cs="Times New Roman"/>
                <w:sz w:val="20"/>
                <w:szCs w:val="20"/>
                <w:lang w:val="en-US"/>
              </w:rPr>
              <w:t xml:space="preserve">T1: p=0.72 </w:t>
            </w:r>
          </w:p>
          <w:p w14:paraId="1391FC53" w14:textId="77777777" w:rsidR="000B6313" w:rsidRPr="000B6313" w:rsidRDefault="000B6313" w:rsidP="000B6313">
            <w:pPr>
              <w:spacing w:line="480" w:lineRule="auto"/>
              <w:rPr>
                <w:rFonts w:ascii="Times New Roman" w:eastAsia="Calibri" w:hAnsi="Times New Roman" w:cs="Times New Roman"/>
                <w:sz w:val="20"/>
                <w:szCs w:val="20"/>
                <w:lang w:val="en-US"/>
              </w:rPr>
            </w:pPr>
            <w:r w:rsidRPr="000B6313">
              <w:rPr>
                <w:rFonts w:ascii="Times New Roman" w:eastAsia="Calibri" w:hAnsi="Times New Roman" w:cs="Times New Roman"/>
                <w:sz w:val="20"/>
                <w:szCs w:val="20"/>
                <w:lang w:val="en-US"/>
              </w:rPr>
              <w:t>T2: p=0.77</w:t>
            </w:r>
          </w:p>
        </w:tc>
        <w:tc>
          <w:tcPr>
            <w:tcW w:w="1407" w:type="dxa"/>
          </w:tcPr>
          <w:p w14:paraId="6289B0E6" w14:textId="77777777" w:rsidR="000B6313" w:rsidRPr="000B6313" w:rsidRDefault="000B6313" w:rsidP="000B6313">
            <w:pPr>
              <w:spacing w:line="480" w:lineRule="auto"/>
              <w:rPr>
                <w:rFonts w:ascii="Times New Roman" w:eastAsia="Calibri" w:hAnsi="Times New Roman" w:cs="Times New Roman"/>
                <w:sz w:val="20"/>
                <w:szCs w:val="20"/>
                <w:lang w:val="en-US"/>
              </w:rPr>
            </w:pPr>
            <w:r w:rsidRPr="000B6313">
              <w:rPr>
                <w:rFonts w:ascii="Times New Roman" w:eastAsia="Calibri" w:hAnsi="Times New Roman" w:cs="Times New Roman"/>
                <w:sz w:val="20"/>
                <w:szCs w:val="20"/>
                <w:lang w:val="en-US"/>
              </w:rPr>
              <w:t>T0: p=0.78</w:t>
            </w:r>
          </w:p>
          <w:p w14:paraId="575462F6" w14:textId="77777777" w:rsidR="000B6313" w:rsidRPr="000B6313" w:rsidRDefault="000B6313" w:rsidP="000B6313">
            <w:pPr>
              <w:spacing w:line="480" w:lineRule="auto"/>
              <w:rPr>
                <w:rFonts w:ascii="Times New Roman" w:eastAsia="Calibri" w:hAnsi="Times New Roman" w:cs="Times New Roman"/>
                <w:sz w:val="20"/>
                <w:szCs w:val="20"/>
                <w:lang w:val="en-US"/>
              </w:rPr>
            </w:pPr>
            <w:r w:rsidRPr="000B6313">
              <w:rPr>
                <w:rFonts w:ascii="Times New Roman" w:eastAsia="Calibri" w:hAnsi="Times New Roman" w:cs="Times New Roman"/>
                <w:sz w:val="20"/>
                <w:szCs w:val="20"/>
                <w:lang w:val="en-US"/>
              </w:rPr>
              <w:t>T1: p=0.32</w:t>
            </w:r>
          </w:p>
          <w:p w14:paraId="5B65576D" w14:textId="77777777" w:rsidR="000B6313" w:rsidRPr="000B6313" w:rsidRDefault="000B6313" w:rsidP="000B6313">
            <w:pPr>
              <w:spacing w:line="480" w:lineRule="auto"/>
              <w:rPr>
                <w:rFonts w:ascii="Times New Roman" w:eastAsia="Calibri" w:hAnsi="Times New Roman" w:cs="Times New Roman"/>
                <w:b/>
                <w:bCs/>
                <w:sz w:val="20"/>
                <w:szCs w:val="20"/>
                <w:lang w:val="en-US"/>
              </w:rPr>
            </w:pPr>
            <w:r w:rsidRPr="000B6313">
              <w:rPr>
                <w:rFonts w:ascii="Times New Roman" w:eastAsia="Calibri" w:hAnsi="Times New Roman" w:cs="Times New Roman"/>
                <w:b/>
                <w:bCs/>
                <w:sz w:val="20"/>
                <w:szCs w:val="20"/>
                <w:lang w:val="en-US"/>
              </w:rPr>
              <w:t>T2: p=0.031*</w:t>
            </w:r>
          </w:p>
        </w:tc>
        <w:tc>
          <w:tcPr>
            <w:tcW w:w="1542" w:type="dxa"/>
          </w:tcPr>
          <w:p w14:paraId="59D7C531" w14:textId="77777777" w:rsidR="000B6313" w:rsidRPr="000B6313" w:rsidRDefault="000B6313" w:rsidP="000B6313">
            <w:pPr>
              <w:spacing w:line="480" w:lineRule="auto"/>
              <w:rPr>
                <w:rFonts w:ascii="Times New Roman" w:eastAsia="Calibri" w:hAnsi="Times New Roman" w:cs="Times New Roman"/>
                <w:sz w:val="20"/>
                <w:szCs w:val="20"/>
                <w:lang w:val="en-US"/>
              </w:rPr>
            </w:pPr>
            <w:r w:rsidRPr="000B6313">
              <w:rPr>
                <w:rFonts w:ascii="Times New Roman" w:eastAsia="Calibri" w:hAnsi="Times New Roman" w:cs="Times New Roman"/>
                <w:sz w:val="20"/>
                <w:szCs w:val="20"/>
                <w:lang w:val="en-US"/>
              </w:rPr>
              <w:t>T0: p=0.15</w:t>
            </w:r>
          </w:p>
          <w:p w14:paraId="45B4C56A" w14:textId="77777777" w:rsidR="000B6313" w:rsidRPr="000B6313" w:rsidRDefault="000B6313" w:rsidP="000B6313">
            <w:pPr>
              <w:spacing w:line="480" w:lineRule="auto"/>
              <w:rPr>
                <w:rFonts w:ascii="Times New Roman" w:eastAsia="Calibri" w:hAnsi="Times New Roman" w:cs="Times New Roman"/>
                <w:b/>
                <w:bCs/>
                <w:sz w:val="20"/>
                <w:szCs w:val="20"/>
                <w:lang w:val="en-US"/>
              </w:rPr>
            </w:pPr>
            <w:r w:rsidRPr="000B6313">
              <w:rPr>
                <w:rFonts w:ascii="Times New Roman" w:eastAsia="Calibri" w:hAnsi="Times New Roman" w:cs="Times New Roman"/>
                <w:b/>
                <w:bCs/>
                <w:sz w:val="20"/>
                <w:szCs w:val="20"/>
                <w:lang w:val="en-US"/>
              </w:rPr>
              <w:t>T1: p=0.003*</w:t>
            </w:r>
          </w:p>
          <w:p w14:paraId="43063A77" w14:textId="77777777" w:rsidR="000B6313" w:rsidRPr="000B6313" w:rsidRDefault="000B6313" w:rsidP="000B6313">
            <w:pPr>
              <w:spacing w:line="480" w:lineRule="auto"/>
              <w:rPr>
                <w:rFonts w:ascii="Times New Roman" w:eastAsia="Calibri" w:hAnsi="Times New Roman" w:cs="Times New Roman"/>
                <w:b/>
                <w:bCs/>
                <w:sz w:val="20"/>
                <w:szCs w:val="20"/>
                <w:lang w:val="en-US"/>
              </w:rPr>
            </w:pPr>
            <w:r w:rsidRPr="000B6313">
              <w:rPr>
                <w:rFonts w:ascii="Times New Roman" w:eastAsia="Calibri" w:hAnsi="Times New Roman" w:cs="Times New Roman"/>
                <w:b/>
                <w:bCs/>
                <w:sz w:val="20"/>
                <w:szCs w:val="20"/>
                <w:lang w:val="en-US"/>
              </w:rPr>
              <w:t>T2: p=0.005*</w:t>
            </w:r>
          </w:p>
        </w:tc>
        <w:tc>
          <w:tcPr>
            <w:tcW w:w="1691" w:type="dxa"/>
          </w:tcPr>
          <w:p w14:paraId="60FDC198" w14:textId="77777777" w:rsidR="000B6313" w:rsidRPr="000B6313" w:rsidRDefault="000B6313" w:rsidP="000B6313">
            <w:pPr>
              <w:spacing w:line="480" w:lineRule="auto"/>
              <w:rPr>
                <w:rFonts w:ascii="Times New Roman" w:eastAsia="Calibri" w:hAnsi="Times New Roman" w:cs="Times New Roman"/>
                <w:sz w:val="20"/>
                <w:szCs w:val="20"/>
                <w:lang w:val="en-US"/>
              </w:rPr>
            </w:pPr>
            <w:r w:rsidRPr="000B6313">
              <w:rPr>
                <w:rFonts w:ascii="Times New Roman" w:eastAsia="Calibri" w:hAnsi="Times New Roman" w:cs="Times New Roman"/>
                <w:sz w:val="20"/>
                <w:szCs w:val="20"/>
                <w:lang w:val="en-US"/>
              </w:rPr>
              <w:t>p=0.18</w:t>
            </w:r>
          </w:p>
          <w:p w14:paraId="01F8C04F" w14:textId="77777777" w:rsidR="000B6313" w:rsidRPr="000B6313" w:rsidRDefault="000B6313" w:rsidP="000B6313">
            <w:pPr>
              <w:spacing w:line="480" w:lineRule="auto"/>
              <w:rPr>
                <w:rFonts w:ascii="Times New Roman" w:eastAsia="Calibri" w:hAnsi="Times New Roman" w:cs="Times New Roman"/>
                <w:sz w:val="20"/>
                <w:szCs w:val="20"/>
                <w:lang w:val="en-US"/>
              </w:rPr>
            </w:pPr>
            <w:r w:rsidRPr="000B6313">
              <w:rPr>
                <w:rFonts w:ascii="Times New Roman" w:eastAsia="Calibri" w:hAnsi="Times New Roman" w:cs="Times New Roman"/>
                <w:sz w:val="20"/>
                <w:szCs w:val="20"/>
                <w:lang w:val="en-US"/>
              </w:rPr>
              <w:t>Pearson Chi-Square</w:t>
            </w:r>
          </w:p>
        </w:tc>
      </w:tr>
      <w:tr w:rsidR="000B6313" w:rsidRPr="000B6313" w14:paraId="595E07FC" w14:textId="77777777" w:rsidTr="00AA242B">
        <w:trPr>
          <w:trHeight w:val="1494"/>
        </w:trPr>
        <w:tc>
          <w:tcPr>
            <w:tcW w:w="1466" w:type="dxa"/>
          </w:tcPr>
          <w:p w14:paraId="0AE44261" w14:textId="77777777" w:rsidR="000B6313" w:rsidRPr="000B6313" w:rsidRDefault="000B6313" w:rsidP="000B6313">
            <w:pPr>
              <w:spacing w:line="480" w:lineRule="auto"/>
              <w:rPr>
                <w:rFonts w:ascii="Times New Roman" w:eastAsia="Calibri" w:hAnsi="Times New Roman" w:cs="Times New Roman"/>
                <w:b/>
                <w:bCs/>
                <w:sz w:val="20"/>
                <w:szCs w:val="20"/>
                <w:lang w:val="en-US"/>
              </w:rPr>
            </w:pPr>
            <w:r w:rsidRPr="000B6313">
              <w:rPr>
                <w:rFonts w:ascii="Times New Roman" w:eastAsia="Calibri" w:hAnsi="Times New Roman" w:cs="Times New Roman"/>
                <w:b/>
                <w:bCs/>
                <w:sz w:val="20"/>
                <w:szCs w:val="20"/>
                <w:lang w:val="en-US"/>
              </w:rPr>
              <w:t>Disease control</w:t>
            </w:r>
          </w:p>
          <w:p w14:paraId="71D326FA" w14:textId="77777777" w:rsidR="000B6313" w:rsidRPr="000B6313" w:rsidRDefault="000B6313" w:rsidP="000B6313">
            <w:pPr>
              <w:spacing w:line="480" w:lineRule="auto"/>
              <w:rPr>
                <w:rFonts w:ascii="Times New Roman" w:eastAsia="Calibri" w:hAnsi="Times New Roman" w:cs="Times New Roman"/>
                <w:b/>
                <w:bCs/>
                <w:sz w:val="20"/>
                <w:szCs w:val="20"/>
                <w:lang w:val="en-US"/>
              </w:rPr>
            </w:pPr>
            <w:r w:rsidRPr="000B6313">
              <w:rPr>
                <w:rFonts w:ascii="Times New Roman" w:eastAsia="Calibri" w:hAnsi="Times New Roman" w:cs="Times New Roman"/>
                <w:b/>
                <w:bCs/>
                <w:sz w:val="20"/>
                <w:szCs w:val="20"/>
                <w:lang w:val="en-US"/>
              </w:rPr>
              <w:t>T2</w:t>
            </w:r>
          </w:p>
        </w:tc>
        <w:tc>
          <w:tcPr>
            <w:tcW w:w="1223" w:type="dxa"/>
          </w:tcPr>
          <w:p w14:paraId="4C8B374F" w14:textId="77777777" w:rsidR="000B6313" w:rsidRPr="000B6313" w:rsidRDefault="000B6313" w:rsidP="000B6313">
            <w:pPr>
              <w:spacing w:line="480" w:lineRule="auto"/>
              <w:rPr>
                <w:rFonts w:ascii="Times New Roman" w:eastAsia="Calibri" w:hAnsi="Times New Roman" w:cs="Times New Roman"/>
                <w:sz w:val="20"/>
                <w:szCs w:val="20"/>
                <w:lang w:val="en-US"/>
              </w:rPr>
            </w:pPr>
            <w:r w:rsidRPr="000B6313">
              <w:rPr>
                <w:rFonts w:ascii="Times New Roman" w:eastAsia="Calibri" w:hAnsi="Times New Roman" w:cs="Times New Roman"/>
                <w:sz w:val="20"/>
                <w:szCs w:val="20"/>
                <w:lang w:val="en-US"/>
              </w:rPr>
              <w:t>T0: p=0.33</w:t>
            </w:r>
          </w:p>
          <w:p w14:paraId="13D5C085" w14:textId="77777777" w:rsidR="000B6313" w:rsidRPr="000B6313" w:rsidRDefault="000B6313" w:rsidP="000B6313">
            <w:pPr>
              <w:spacing w:line="480" w:lineRule="auto"/>
              <w:rPr>
                <w:rFonts w:ascii="Times New Roman" w:eastAsia="Calibri" w:hAnsi="Times New Roman" w:cs="Times New Roman"/>
                <w:sz w:val="20"/>
                <w:szCs w:val="20"/>
                <w:lang w:val="en-US"/>
              </w:rPr>
            </w:pPr>
            <w:r w:rsidRPr="000B6313">
              <w:rPr>
                <w:rFonts w:ascii="Times New Roman" w:eastAsia="Calibri" w:hAnsi="Times New Roman" w:cs="Times New Roman"/>
                <w:sz w:val="20"/>
                <w:szCs w:val="20"/>
                <w:lang w:val="en-US"/>
              </w:rPr>
              <w:t xml:space="preserve">T1: p=0.96 </w:t>
            </w:r>
          </w:p>
          <w:p w14:paraId="0A477A99" w14:textId="77777777" w:rsidR="000B6313" w:rsidRPr="000B6313" w:rsidRDefault="000B6313" w:rsidP="000B6313">
            <w:pPr>
              <w:spacing w:line="480" w:lineRule="auto"/>
              <w:rPr>
                <w:rFonts w:ascii="Times New Roman" w:eastAsia="Calibri" w:hAnsi="Times New Roman" w:cs="Times New Roman"/>
                <w:sz w:val="20"/>
                <w:szCs w:val="20"/>
                <w:lang w:val="en-US"/>
              </w:rPr>
            </w:pPr>
            <w:r w:rsidRPr="000B6313">
              <w:rPr>
                <w:rFonts w:ascii="Times New Roman" w:eastAsia="Calibri" w:hAnsi="Times New Roman" w:cs="Times New Roman"/>
                <w:sz w:val="20"/>
                <w:szCs w:val="20"/>
                <w:lang w:val="en-US"/>
              </w:rPr>
              <w:t xml:space="preserve">T2: p=0.99 </w:t>
            </w:r>
          </w:p>
        </w:tc>
        <w:tc>
          <w:tcPr>
            <w:tcW w:w="1587" w:type="dxa"/>
          </w:tcPr>
          <w:p w14:paraId="7336EF9C" w14:textId="77777777" w:rsidR="000B6313" w:rsidRPr="000B6313" w:rsidRDefault="000B6313" w:rsidP="000B6313">
            <w:pPr>
              <w:spacing w:line="480" w:lineRule="auto"/>
              <w:rPr>
                <w:rFonts w:ascii="Times New Roman" w:eastAsia="Calibri" w:hAnsi="Times New Roman" w:cs="Times New Roman"/>
                <w:sz w:val="20"/>
                <w:szCs w:val="20"/>
                <w:lang w:val="en-US"/>
              </w:rPr>
            </w:pPr>
            <w:r w:rsidRPr="000B6313">
              <w:rPr>
                <w:rFonts w:ascii="Times New Roman" w:eastAsia="Calibri" w:hAnsi="Times New Roman" w:cs="Times New Roman"/>
                <w:sz w:val="20"/>
                <w:szCs w:val="20"/>
                <w:lang w:val="en-US"/>
              </w:rPr>
              <w:t>T0: p=0.23</w:t>
            </w:r>
          </w:p>
          <w:p w14:paraId="1D931E13" w14:textId="77777777" w:rsidR="000B6313" w:rsidRPr="000B6313" w:rsidRDefault="000B6313" w:rsidP="000B6313">
            <w:pPr>
              <w:spacing w:line="480" w:lineRule="auto"/>
              <w:rPr>
                <w:rFonts w:ascii="Times New Roman" w:eastAsia="Calibri" w:hAnsi="Times New Roman" w:cs="Times New Roman"/>
                <w:sz w:val="20"/>
                <w:szCs w:val="20"/>
                <w:lang w:val="en-US"/>
              </w:rPr>
            </w:pPr>
            <w:r w:rsidRPr="000B6313">
              <w:rPr>
                <w:rFonts w:ascii="Times New Roman" w:eastAsia="Calibri" w:hAnsi="Times New Roman" w:cs="Times New Roman"/>
                <w:sz w:val="20"/>
                <w:szCs w:val="20"/>
                <w:lang w:val="en-US"/>
              </w:rPr>
              <w:t xml:space="preserve">T1: p=0.89 </w:t>
            </w:r>
          </w:p>
          <w:p w14:paraId="2FF56FAF" w14:textId="77777777" w:rsidR="000B6313" w:rsidRPr="000B6313" w:rsidRDefault="000B6313" w:rsidP="000B6313">
            <w:pPr>
              <w:spacing w:line="480" w:lineRule="auto"/>
              <w:rPr>
                <w:rFonts w:ascii="Times New Roman" w:eastAsia="Calibri" w:hAnsi="Times New Roman" w:cs="Times New Roman"/>
                <w:sz w:val="20"/>
                <w:szCs w:val="20"/>
                <w:lang w:val="en-US"/>
              </w:rPr>
            </w:pPr>
            <w:r w:rsidRPr="000B6313">
              <w:rPr>
                <w:rFonts w:ascii="Times New Roman" w:eastAsia="Calibri" w:hAnsi="Times New Roman" w:cs="Times New Roman"/>
                <w:sz w:val="20"/>
                <w:szCs w:val="20"/>
                <w:lang w:val="en-US"/>
              </w:rPr>
              <w:t>T2: p=0.98</w:t>
            </w:r>
          </w:p>
        </w:tc>
        <w:tc>
          <w:tcPr>
            <w:tcW w:w="1407" w:type="dxa"/>
          </w:tcPr>
          <w:p w14:paraId="75CA4990" w14:textId="77777777" w:rsidR="000B6313" w:rsidRPr="000B6313" w:rsidRDefault="000B6313" w:rsidP="000B6313">
            <w:pPr>
              <w:spacing w:line="480" w:lineRule="auto"/>
              <w:rPr>
                <w:rFonts w:ascii="Times New Roman" w:eastAsia="Calibri" w:hAnsi="Times New Roman" w:cs="Times New Roman"/>
                <w:sz w:val="20"/>
                <w:szCs w:val="20"/>
                <w:lang w:val="en-US"/>
              </w:rPr>
            </w:pPr>
            <w:r w:rsidRPr="000B6313">
              <w:rPr>
                <w:rFonts w:ascii="Times New Roman" w:eastAsia="Calibri" w:hAnsi="Times New Roman" w:cs="Times New Roman"/>
                <w:sz w:val="20"/>
                <w:szCs w:val="20"/>
                <w:lang w:val="en-US"/>
              </w:rPr>
              <w:t>T0: p=0.98</w:t>
            </w:r>
          </w:p>
          <w:p w14:paraId="6C7513F8" w14:textId="77777777" w:rsidR="000B6313" w:rsidRPr="000B6313" w:rsidRDefault="000B6313" w:rsidP="000B6313">
            <w:pPr>
              <w:spacing w:line="480" w:lineRule="auto"/>
              <w:rPr>
                <w:rFonts w:ascii="Times New Roman" w:eastAsia="Calibri" w:hAnsi="Times New Roman" w:cs="Times New Roman"/>
                <w:sz w:val="20"/>
                <w:szCs w:val="20"/>
                <w:lang w:val="en-US"/>
              </w:rPr>
            </w:pPr>
            <w:r w:rsidRPr="000B6313">
              <w:rPr>
                <w:rFonts w:ascii="Times New Roman" w:eastAsia="Calibri" w:hAnsi="Times New Roman" w:cs="Times New Roman"/>
                <w:sz w:val="20"/>
                <w:szCs w:val="20"/>
                <w:lang w:val="en-US"/>
              </w:rPr>
              <w:t>T1: p=0.99</w:t>
            </w:r>
          </w:p>
          <w:p w14:paraId="628BF845" w14:textId="77777777" w:rsidR="000B6313" w:rsidRPr="000B6313" w:rsidRDefault="000B6313" w:rsidP="000B6313">
            <w:pPr>
              <w:spacing w:line="480" w:lineRule="auto"/>
              <w:rPr>
                <w:rFonts w:ascii="Times New Roman" w:eastAsia="Calibri" w:hAnsi="Times New Roman" w:cs="Times New Roman"/>
                <w:sz w:val="20"/>
                <w:szCs w:val="20"/>
                <w:lang w:val="en-US"/>
              </w:rPr>
            </w:pPr>
            <w:r w:rsidRPr="000B6313">
              <w:rPr>
                <w:rFonts w:ascii="Times New Roman" w:eastAsia="Calibri" w:hAnsi="Times New Roman" w:cs="Times New Roman"/>
                <w:sz w:val="20"/>
                <w:szCs w:val="20"/>
                <w:lang w:val="en-US"/>
              </w:rPr>
              <w:t>T2: p=0.051</w:t>
            </w:r>
          </w:p>
        </w:tc>
        <w:tc>
          <w:tcPr>
            <w:tcW w:w="1542" w:type="dxa"/>
          </w:tcPr>
          <w:p w14:paraId="2EC04D8D" w14:textId="77777777" w:rsidR="000B6313" w:rsidRPr="000B6313" w:rsidRDefault="000B6313" w:rsidP="000B6313">
            <w:pPr>
              <w:spacing w:line="480" w:lineRule="auto"/>
              <w:rPr>
                <w:rFonts w:ascii="Times New Roman" w:eastAsia="Calibri" w:hAnsi="Times New Roman" w:cs="Times New Roman"/>
                <w:b/>
                <w:bCs/>
                <w:sz w:val="20"/>
                <w:szCs w:val="20"/>
                <w:lang w:val="en-US"/>
              </w:rPr>
            </w:pPr>
            <w:r w:rsidRPr="000B6313">
              <w:rPr>
                <w:rFonts w:ascii="Times New Roman" w:eastAsia="Calibri" w:hAnsi="Times New Roman" w:cs="Times New Roman"/>
                <w:b/>
                <w:bCs/>
                <w:sz w:val="20"/>
                <w:szCs w:val="20"/>
                <w:lang w:val="en-US"/>
              </w:rPr>
              <w:t>T0: p=0.003**</w:t>
            </w:r>
          </w:p>
          <w:p w14:paraId="226BF5F0" w14:textId="77777777" w:rsidR="000B6313" w:rsidRPr="000B6313" w:rsidRDefault="000B6313" w:rsidP="000B6313">
            <w:pPr>
              <w:spacing w:line="480" w:lineRule="auto"/>
              <w:rPr>
                <w:rFonts w:ascii="Times New Roman" w:eastAsia="Calibri" w:hAnsi="Times New Roman" w:cs="Times New Roman"/>
                <w:b/>
                <w:bCs/>
                <w:sz w:val="20"/>
                <w:szCs w:val="20"/>
                <w:lang w:val="en-US"/>
              </w:rPr>
            </w:pPr>
            <w:r w:rsidRPr="000B6313">
              <w:rPr>
                <w:rFonts w:ascii="Times New Roman" w:eastAsia="Calibri" w:hAnsi="Times New Roman" w:cs="Times New Roman"/>
                <w:b/>
                <w:bCs/>
                <w:sz w:val="20"/>
                <w:szCs w:val="20"/>
                <w:lang w:val="en-US"/>
              </w:rPr>
              <w:t>T1: p&lt;0.001**</w:t>
            </w:r>
          </w:p>
          <w:p w14:paraId="22C6B841" w14:textId="77777777" w:rsidR="000B6313" w:rsidRPr="000B6313" w:rsidRDefault="000B6313" w:rsidP="000B6313">
            <w:pPr>
              <w:spacing w:line="480" w:lineRule="auto"/>
              <w:rPr>
                <w:rFonts w:ascii="Times New Roman" w:eastAsia="Calibri" w:hAnsi="Times New Roman" w:cs="Times New Roman"/>
                <w:sz w:val="20"/>
                <w:szCs w:val="20"/>
                <w:lang w:val="en-US"/>
              </w:rPr>
            </w:pPr>
            <w:r w:rsidRPr="000B6313">
              <w:rPr>
                <w:rFonts w:ascii="Times New Roman" w:eastAsia="Calibri" w:hAnsi="Times New Roman" w:cs="Times New Roman"/>
                <w:b/>
                <w:bCs/>
                <w:sz w:val="20"/>
                <w:szCs w:val="20"/>
                <w:lang w:val="en-US"/>
              </w:rPr>
              <w:t>T2: p&lt;0.001**</w:t>
            </w:r>
          </w:p>
        </w:tc>
        <w:tc>
          <w:tcPr>
            <w:tcW w:w="1691" w:type="dxa"/>
          </w:tcPr>
          <w:p w14:paraId="3C9754B4" w14:textId="77777777" w:rsidR="000B6313" w:rsidRPr="000B6313" w:rsidRDefault="000B6313" w:rsidP="000B6313">
            <w:pPr>
              <w:spacing w:line="480" w:lineRule="auto"/>
              <w:rPr>
                <w:rFonts w:ascii="Times New Roman" w:eastAsia="Calibri" w:hAnsi="Times New Roman" w:cs="Times New Roman"/>
                <w:sz w:val="20"/>
                <w:szCs w:val="20"/>
                <w:lang w:val="en-US"/>
              </w:rPr>
            </w:pPr>
            <w:r w:rsidRPr="000B6313">
              <w:rPr>
                <w:rFonts w:ascii="Times New Roman" w:eastAsia="Calibri" w:hAnsi="Times New Roman" w:cs="Times New Roman"/>
                <w:sz w:val="20"/>
                <w:szCs w:val="20"/>
                <w:lang w:val="en-US"/>
              </w:rPr>
              <w:t xml:space="preserve">p=0.80 </w:t>
            </w:r>
          </w:p>
          <w:p w14:paraId="149954FC" w14:textId="77777777" w:rsidR="000B6313" w:rsidRPr="000B6313" w:rsidRDefault="000B6313" w:rsidP="000B6313">
            <w:pPr>
              <w:spacing w:line="480" w:lineRule="auto"/>
              <w:rPr>
                <w:rFonts w:ascii="Times New Roman" w:eastAsia="Calibri" w:hAnsi="Times New Roman" w:cs="Times New Roman"/>
                <w:sz w:val="20"/>
                <w:szCs w:val="20"/>
                <w:lang w:val="en-US"/>
              </w:rPr>
            </w:pPr>
            <w:r w:rsidRPr="000B6313">
              <w:rPr>
                <w:rFonts w:ascii="Times New Roman" w:eastAsia="Calibri" w:hAnsi="Times New Roman" w:cs="Times New Roman"/>
                <w:sz w:val="20"/>
                <w:szCs w:val="20"/>
                <w:lang w:val="en-US"/>
              </w:rPr>
              <w:t>Pearson Chi-Square</w:t>
            </w:r>
          </w:p>
        </w:tc>
      </w:tr>
      <w:tr w:rsidR="000B6313" w:rsidRPr="000B6313" w14:paraId="59183E0A" w14:textId="77777777" w:rsidTr="00AA242B">
        <w:trPr>
          <w:trHeight w:val="1272"/>
        </w:trPr>
        <w:tc>
          <w:tcPr>
            <w:tcW w:w="1466" w:type="dxa"/>
          </w:tcPr>
          <w:p w14:paraId="0765307B" w14:textId="77777777" w:rsidR="000B6313" w:rsidRPr="000B6313" w:rsidRDefault="000B6313" w:rsidP="000B6313">
            <w:pPr>
              <w:spacing w:line="480" w:lineRule="auto"/>
              <w:rPr>
                <w:rFonts w:ascii="Times New Roman" w:eastAsia="Calibri" w:hAnsi="Times New Roman" w:cs="Times New Roman"/>
                <w:b/>
                <w:bCs/>
                <w:sz w:val="20"/>
                <w:szCs w:val="20"/>
                <w:lang w:val="en-US"/>
              </w:rPr>
            </w:pPr>
            <w:r w:rsidRPr="000B6313">
              <w:rPr>
                <w:rFonts w:ascii="Times New Roman" w:eastAsia="Calibri" w:hAnsi="Times New Roman" w:cs="Times New Roman"/>
                <w:b/>
                <w:bCs/>
                <w:sz w:val="20"/>
                <w:szCs w:val="20"/>
                <w:lang w:val="en-US"/>
              </w:rPr>
              <w:t xml:space="preserve">Survey </w:t>
            </w:r>
          </w:p>
          <w:p w14:paraId="5001A1AB" w14:textId="77777777" w:rsidR="000B6313" w:rsidRPr="000B6313" w:rsidRDefault="000B6313" w:rsidP="000B6313">
            <w:pPr>
              <w:spacing w:line="480" w:lineRule="auto"/>
              <w:rPr>
                <w:rFonts w:ascii="Times New Roman" w:eastAsia="Calibri" w:hAnsi="Times New Roman" w:cs="Times New Roman"/>
                <w:b/>
                <w:bCs/>
                <w:sz w:val="20"/>
                <w:szCs w:val="20"/>
                <w:lang w:val="en-US"/>
              </w:rPr>
            </w:pPr>
            <w:r w:rsidRPr="000B6313">
              <w:rPr>
                <w:rFonts w:ascii="Times New Roman" w:eastAsia="Calibri" w:hAnsi="Times New Roman" w:cs="Times New Roman"/>
                <w:b/>
                <w:bCs/>
                <w:sz w:val="20"/>
                <w:szCs w:val="20"/>
                <w:lang w:val="en-US"/>
              </w:rPr>
              <w:t>T1</w:t>
            </w:r>
          </w:p>
        </w:tc>
        <w:tc>
          <w:tcPr>
            <w:tcW w:w="1223" w:type="dxa"/>
          </w:tcPr>
          <w:p w14:paraId="69A405CB" w14:textId="77777777" w:rsidR="000B6313" w:rsidRPr="000B6313" w:rsidRDefault="000B6313" w:rsidP="000B6313">
            <w:pPr>
              <w:spacing w:line="480" w:lineRule="auto"/>
              <w:rPr>
                <w:rFonts w:ascii="Times New Roman" w:eastAsia="Calibri" w:hAnsi="Times New Roman" w:cs="Times New Roman"/>
                <w:sz w:val="20"/>
                <w:szCs w:val="20"/>
                <w:lang w:val="en-US"/>
              </w:rPr>
            </w:pPr>
            <w:r w:rsidRPr="000B6313">
              <w:rPr>
                <w:rFonts w:ascii="Times New Roman" w:eastAsia="Calibri" w:hAnsi="Times New Roman" w:cs="Times New Roman"/>
                <w:sz w:val="20"/>
                <w:szCs w:val="20"/>
                <w:lang w:val="en-US"/>
              </w:rPr>
              <w:t>T0: p=0.20</w:t>
            </w:r>
          </w:p>
          <w:p w14:paraId="547F336E" w14:textId="77777777" w:rsidR="000B6313" w:rsidRPr="000B6313" w:rsidRDefault="000B6313" w:rsidP="000B6313">
            <w:pPr>
              <w:spacing w:line="480" w:lineRule="auto"/>
              <w:rPr>
                <w:rFonts w:ascii="Times New Roman" w:eastAsia="Calibri" w:hAnsi="Times New Roman" w:cs="Times New Roman"/>
                <w:sz w:val="20"/>
                <w:szCs w:val="20"/>
                <w:lang w:val="en-US"/>
              </w:rPr>
            </w:pPr>
            <w:r w:rsidRPr="000B6313">
              <w:rPr>
                <w:rFonts w:ascii="Times New Roman" w:eastAsia="Calibri" w:hAnsi="Times New Roman" w:cs="Times New Roman"/>
                <w:sz w:val="20"/>
                <w:szCs w:val="20"/>
                <w:lang w:val="en-US"/>
              </w:rPr>
              <w:t xml:space="preserve">T1: - </w:t>
            </w:r>
          </w:p>
          <w:p w14:paraId="2EE4F860" w14:textId="77777777" w:rsidR="000B6313" w:rsidRPr="000B6313" w:rsidRDefault="000B6313" w:rsidP="000B6313">
            <w:pPr>
              <w:spacing w:line="480" w:lineRule="auto"/>
              <w:rPr>
                <w:rFonts w:ascii="Times New Roman" w:eastAsia="Calibri" w:hAnsi="Times New Roman" w:cs="Times New Roman"/>
                <w:sz w:val="20"/>
                <w:szCs w:val="20"/>
                <w:lang w:val="en-US"/>
              </w:rPr>
            </w:pPr>
            <w:r w:rsidRPr="000B6313">
              <w:rPr>
                <w:rFonts w:ascii="Times New Roman" w:eastAsia="Calibri" w:hAnsi="Times New Roman" w:cs="Times New Roman"/>
                <w:sz w:val="20"/>
                <w:szCs w:val="20"/>
                <w:lang w:val="en-US"/>
              </w:rPr>
              <w:t>T2: 0.35</w:t>
            </w:r>
          </w:p>
        </w:tc>
        <w:tc>
          <w:tcPr>
            <w:tcW w:w="1587" w:type="dxa"/>
          </w:tcPr>
          <w:p w14:paraId="2119468E" w14:textId="77777777" w:rsidR="000B6313" w:rsidRPr="000B6313" w:rsidRDefault="000B6313" w:rsidP="000B6313">
            <w:pPr>
              <w:spacing w:line="480" w:lineRule="auto"/>
              <w:rPr>
                <w:rFonts w:ascii="Times New Roman" w:eastAsia="Calibri" w:hAnsi="Times New Roman" w:cs="Times New Roman"/>
                <w:sz w:val="20"/>
                <w:szCs w:val="20"/>
                <w:lang w:val="en-US"/>
              </w:rPr>
            </w:pPr>
            <w:r w:rsidRPr="000B6313">
              <w:rPr>
                <w:rFonts w:ascii="Times New Roman" w:eastAsia="Calibri" w:hAnsi="Times New Roman" w:cs="Times New Roman"/>
                <w:sz w:val="20"/>
                <w:szCs w:val="20"/>
                <w:lang w:val="en-US"/>
              </w:rPr>
              <w:t>T0: p=0.34</w:t>
            </w:r>
          </w:p>
          <w:p w14:paraId="61B47A98" w14:textId="77777777" w:rsidR="000B6313" w:rsidRPr="000B6313" w:rsidRDefault="000B6313" w:rsidP="000B6313">
            <w:pPr>
              <w:spacing w:line="480" w:lineRule="auto"/>
              <w:rPr>
                <w:rFonts w:ascii="Times New Roman" w:eastAsia="Calibri" w:hAnsi="Times New Roman" w:cs="Times New Roman"/>
                <w:sz w:val="20"/>
                <w:szCs w:val="20"/>
                <w:lang w:val="en-US"/>
              </w:rPr>
            </w:pPr>
            <w:r w:rsidRPr="000B6313">
              <w:rPr>
                <w:rFonts w:ascii="Times New Roman" w:eastAsia="Calibri" w:hAnsi="Times New Roman" w:cs="Times New Roman"/>
                <w:sz w:val="20"/>
                <w:szCs w:val="20"/>
                <w:lang w:val="en-US"/>
              </w:rPr>
              <w:t xml:space="preserve">T1: - </w:t>
            </w:r>
          </w:p>
          <w:p w14:paraId="63CFFE38" w14:textId="77777777" w:rsidR="000B6313" w:rsidRPr="000B6313" w:rsidRDefault="000B6313" w:rsidP="000B6313">
            <w:pPr>
              <w:spacing w:line="480" w:lineRule="auto"/>
              <w:rPr>
                <w:rFonts w:ascii="Times New Roman" w:eastAsia="Calibri" w:hAnsi="Times New Roman" w:cs="Times New Roman"/>
                <w:sz w:val="20"/>
                <w:szCs w:val="20"/>
                <w:lang w:val="en-US"/>
              </w:rPr>
            </w:pPr>
            <w:r w:rsidRPr="000B6313">
              <w:rPr>
                <w:rFonts w:ascii="Times New Roman" w:eastAsia="Calibri" w:hAnsi="Times New Roman" w:cs="Times New Roman"/>
                <w:sz w:val="20"/>
                <w:szCs w:val="20"/>
                <w:lang w:val="en-US"/>
              </w:rPr>
              <w:t>T2: p=0.26</w:t>
            </w:r>
          </w:p>
        </w:tc>
        <w:tc>
          <w:tcPr>
            <w:tcW w:w="1407" w:type="dxa"/>
          </w:tcPr>
          <w:p w14:paraId="3D58A4DA" w14:textId="77777777" w:rsidR="000B6313" w:rsidRPr="000B6313" w:rsidRDefault="000B6313" w:rsidP="000B6313">
            <w:pPr>
              <w:spacing w:line="480" w:lineRule="auto"/>
              <w:rPr>
                <w:rFonts w:ascii="Times New Roman" w:eastAsia="Calibri" w:hAnsi="Times New Roman" w:cs="Times New Roman"/>
                <w:sz w:val="20"/>
                <w:szCs w:val="20"/>
                <w:lang w:val="en-US"/>
              </w:rPr>
            </w:pPr>
            <w:r w:rsidRPr="000B6313">
              <w:rPr>
                <w:rFonts w:ascii="Times New Roman" w:eastAsia="Calibri" w:hAnsi="Times New Roman" w:cs="Times New Roman"/>
                <w:sz w:val="20"/>
                <w:szCs w:val="20"/>
                <w:lang w:val="en-US"/>
              </w:rPr>
              <w:t>T0: p=0.69</w:t>
            </w:r>
          </w:p>
          <w:p w14:paraId="0CB9185D" w14:textId="77777777" w:rsidR="000B6313" w:rsidRPr="000B6313" w:rsidRDefault="000B6313" w:rsidP="000B6313">
            <w:pPr>
              <w:spacing w:line="480" w:lineRule="auto"/>
              <w:rPr>
                <w:rFonts w:ascii="Times New Roman" w:eastAsia="Calibri" w:hAnsi="Times New Roman" w:cs="Times New Roman"/>
                <w:sz w:val="20"/>
                <w:szCs w:val="20"/>
                <w:lang w:val="en-US"/>
              </w:rPr>
            </w:pPr>
            <w:r w:rsidRPr="000B6313">
              <w:rPr>
                <w:rFonts w:ascii="Times New Roman" w:eastAsia="Calibri" w:hAnsi="Times New Roman" w:cs="Times New Roman"/>
                <w:sz w:val="20"/>
                <w:szCs w:val="20"/>
                <w:lang w:val="en-US"/>
              </w:rPr>
              <w:t>T1: -</w:t>
            </w:r>
          </w:p>
          <w:p w14:paraId="33E8611B" w14:textId="77777777" w:rsidR="000B6313" w:rsidRPr="000B6313" w:rsidRDefault="000B6313" w:rsidP="000B6313">
            <w:pPr>
              <w:spacing w:line="480" w:lineRule="auto"/>
              <w:rPr>
                <w:rFonts w:ascii="Times New Roman" w:eastAsia="Calibri" w:hAnsi="Times New Roman" w:cs="Times New Roman"/>
                <w:sz w:val="20"/>
                <w:szCs w:val="20"/>
                <w:lang w:val="en-US"/>
              </w:rPr>
            </w:pPr>
            <w:r w:rsidRPr="000B6313">
              <w:rPr>
                <w:rFonts w:ascii="Times New Roman" w:eastAsia="Calibri" w:hAnsi="Times New Roman" w:cs="Times New Roman"/>
                <w:sz w:val="20"/>
                <w:szCs w:val="20"/>
                <w:lang w:val="en-US"/>
              </w:rPr>
              <w:t>T2: p=0.28</w:t>
            </w:r>
          </w:p>
        </w:tc>
        <w:tc>
          <w:tcPr>
            <w:tcW w:w="1542" w:type="dxa"/>
          </w:tcPr>
          <w:p w14:paraId="74E220EC" w14:textId="77777777" w:rsidR="000B6313" w:rsidRPr="000B6313" w:rsidRDefault="000B6313" w:rsidP="000B6313">
            <w:pPr>
              <w:spacing w:line="480" w:lineRule="auto"/>
              <w:rPr>
                <w:rFonts w:ascii="Times New Roman" w:eastAsia="Calibri" w:hAnsi="Times New Roman" w:cs="Times New Roman"/>
                <w:sz w:val="20"/>
                <w:szCs w:val="20"/>
                <w:lang w:val="en-US"/>
              </w:rPr>
            </w:pPr>
            <w:r w:rsidRPr="000B6313">
              <w:rPr>
                <w:rFonts w:ascii="Times New Roman" w:eastAsia="Calibri" w:hAnsi="Times New Roman" w:cs="Times New Roman"/>
                <w:sz w:val="20"/>
                <w:szCs w:val="20"/>
                <w:lang w:val="en-US"/>
              </w:rPr>
              <w:t>T0: p=0.34</w:t>
            </w:r>
          </w:p>
          <w:p w14:paraId="2215EEF4" w14:textId="77777777" w:rsidR="000B6313" w:rsidRPr="000B6313" w:rsidRDefault="000B6313" w:rsidP="000B6313">
            <w:pPr>
              <w:spacing w:line="480" w:lineRule="auto"/>
              <w:rPr>
                <w:rFonts w:ascii="Times New Roman" w:eastAsia="Calibri" w:hAnsi="Times New Roman" w:cs="Times New Roman"/>
                <w:sz w:val="20"/>
                <w:szCs w:val="20"/>
                <w:lang w:val="en-US"/>
              </w:rPr>
            </w:pPr>
            <w:r w:rsidRPr="000B6313">
              <w:rPr>
                <w:rFonts w:ascii="Times New Roman" w:eastAsia="Calibri" w:hAnsi="Times New Roman" w:cs="Times New Roman"/>
                <w:sz w:val="20"/>
                <w:szCs w:val="20"/>
                <w:lang w:val="en-US"/>
              </w:rPr>
              <w:t>T1: -</w:t>
            </w:r>
          </w:p>
          <w:p w14:paraId="3E7CCBCD" w14:textId="77777777" w:rsidR="000B6313" w:rsidRPr="000B6313" w:rsidRDefault="000B6313" w:rsidP="000B6313">
            <w:pPr>
              <w:spacing w:line="480" w:lineRule="auto"/>
              <w:rPr>
                <w:rFonts w:ascii="Times New Roman" w:eastAsia="Calibri" w:hAnsi="Times New Roman" w:cs="Times New Roman"/>
                <w:b/>
                <w:bCs/>
                <w:sz w:val="20"/>
                <w:szCs w:val="20"/>
                <w:lang w:val="en-US"/>
              </w:rPr>
            </w:pPr>
            <w:r w:rsidRPr="000B6313">
              <w:rPr>
                <w:rFonts w:ascii="Times New Roman" w:eastAsia="Calibri" w:hAnsi="Times New Roman" w:cs="Times New Roman"/>
                <w:b/>
                <w:bCs/>
                <w:sz w:val="20"/>
                <w:szCs w:val="20"/>
                <w:lang w:val="en-US"/>
              </w:rPr>
              <w:t>T2: p=0.01***</w:t>
            </w:r>
          </w:p>
        </w:tc>
        <w:tc>
          <w:tcPr>
            <w:tcW w:w="1691" w:type="dxa"/>
          </w:tcPr>
          <w:p w14:paraId="54A3440C" w14:textId="77777777" w:rsidR="000B6313" w:rsidRPr="000B6313" w:rsidRDefault="000B6313" w:rsidP="000B6313">
            <w:pPr>
              <w:spacing w:line="480" w:lineRule="auto"/>
              <w:rPr>
                <w:rFonts w:ascii="Times New Roman" w:eastAsia="Calibri" w:hAnsi="Times New Roman" w:cs="Times New Roman"/>
                <w:b/>
                <w:bCs/>
                <w:sz w:val="20"/>
                <w:szCs w:val="20"/>
                <w:lang w:val="en-US"/>
              </w:rPr>
            </w:pPr>
            <w:r w:rsidRPr="000B6313">
              <w:rPr>
                <w:rFonts w:ascii="Times New Roman" w:eastAsia="Calibri" w:hAnsi="Times New Roman" w:cs="Times New Roman"/>
                <w:b/>
                <w:bCs/>
                <w:sz w:val="20"/>
                <w:szCs w:val="20"/>
                <w:lang w:val="en-US"/>
              </w:rPr>
              <w:t>p=0.013***</w:t>
            </w:r>
          </w:p>
          <w:p w14:paraId="167672A1" w14:textId="77777777" w:rsidR="000B6313" w:rsidRPr="000B6313" w:rsidRDefault="000B6313" w:rsidP="000B6313">
            <w:pPr>
              <w:spacing w:line="480" w:lineRule="auto"/>
              <w:rPr>
                <w:rFonts w:ascii="Times New Roman" w:eastAsia="Calibri" w:hAnsi="Times New Roman" w:cs="Times New Roman"/>
                <w:sz w:val="20"/>
                <w:szCs w:val="20"/>
                <w:lang w:val="en-US"/>
              </w:rPr>
            </w:pPr>
            <w:r w:rsidRPr="000B6313">
              <w:rPr>
                <w:rFonts w:ascii="Times New Roman" w:eastAsia="Calibri" w:hAnsi="Times New Roman" w:cs="Times New Roman"/>
                <w:sz w:val="20"/>
                <w:szCs w:val="20"/>
                <w:lang w:val="en-US"/>
              </w:rPr>
              <w:t>Pearson Chi-Square</w:t>
            </w:r>
          </w:p>
        </w:tc>
      </w:tr>
      <w:tr w:rsidR="000B6313" w:rsidRPr="000B6313" w14:paraId="5878663E" w14:textId="77777777" w:rsidTr="00AA242B">
        <w:trPr>
          <w:trHeight w:val="1284"/>
        </w:trPr>
        <w:tc>
          <w:tcPr>
            <w:tcW w:w="1466" w:type="dxa"/>
          </w:tcPr>
          <w:p w14:paraId="1210DE47" w14:textId="77777777" w:rsidR="000B6313" w:rsidRPr="000B6313" w:rsidRDefault="000B6313" w:rsidP="000B6313">
            <w:pPr>
              <w:spacing w:line="480" w:lineRule="auto"/>
              <w:rPr>
                <w:rFonts w:ascii="Times New Roman" w:eastAsia="Calibri" w:hAnsi="Times New Roman" w:cs="Times New Roman"/>
                <w:b/>
                <w:bCs/>
                <w:sz w:val="20"/>
                <w:szCs w:val="20"/>
                <w:lang w:val="en-US"/>
              </w:rPr>
            </w:pPr>
            <w:r w:rsidRPr="000B6313">
              <w:rPr>
                <w:rFonts w:ascii="Times New Roman" w:eastAsia="Calibri" w:hAnsi="Times New Roman" w:cs="Times New Roman"/>
                <w:b/>
                <w:bCs/>
                <w:sz w:val="20"/>
                <w:szCs w:val="20"/>
                <w:lang w:val="en-US"/>
              </w:rPr>
              <w:t xml:space="preserve">Survey </w:t>
            </w:r>
          </w:p>
          <w:p w14:paraId="2C2BF8B3" w14:textId="77777777" w:rsidR="000B6313" w:rsidRPr="000B6313" w:rsidRDefault="000B6313" w:rsidP="000B6313">
            <w:pPr>
              <w:spacing w:line="480" w:lineRule="auto"/>
              <w:rPr>
                <w:rFonts w:ascii="Times New Roman" w:eastAsia="Calibri" w:hAnsi="Times New Roman" w:cs="Times New Roman"/>
                <w:b/>
                <w:bCs/>
                <w:sz w:val="20"/>
                <w:szCs w:val="20"/>
                <w:lang w:val="en-US"/>
              </w:rPr>
            </w:pPr>
            <w:r w:rsidRPr="000B6313">
              <w:rPr>
                <w:rFonts w:ascii="Times New Roman" w:eastAsia="Calibri" w:hAnsi="Times New Roman" w:cs="Times New Roman"/>
                <w:b/>
                <w:bCs/>
                <w:sz w:val="20"/>
                <w:szCs w:val="20"/>
                <w:lang w:val="en-US"/>
              </w:rPr>
              <w:t>T2</w:t>
            </w:r>
          </w:p>
        </w:tc>
        <w:tc>
          <w:tcPr>
            <w:tcW w:w="1223" w:type="dxa"/>
          </w:tcPr>
          <w:p w14:paraId="2DF0B9A1" w14:textId="77777777" w:rsidR="000B6313" w:rsidRPr="000B6313" w:rsidRDefault="000B6313" w:rsidP="000B6313">
            <w:pPr>
              <w:spacing w:line="480" w:lineRule="auto"/>
              <w:rPr>
                <w:rFonts w:ascii="Times New Roman" w:eastAsia="Calibri" w:hAnsi="Times New Roman" w:cs="Times New Roman"/>
                <w:sz w:val="20"/>
                <w:szCs w:val="20"/>
                <w:lang w:val="en-US"/>
              </w:rPr>
            </w:pPr>
            <w:r w:rsidRPr="000B6313">
              <w:rPr>
                <w:rFonts w:ascii="Times New Roman" w:eastAsia="Calibri" w:hAnsi="Times New Roman" w:cs="Times New Roman"/>
                <w:sz w:val="20"/>
                <w:szCs w:val="20"/>
                <w:lang w:val="en-US"/>
              </w:rPr>
              <w:t>T0: p=0.31</w:t>
            </w:r>
          </w:p>
          <w:p w14:paraId="070E1DB9" w14:textId="77777777" w:rsidR="000B6313" w:rsidRPr="000B6313" w:rsidRDefault="000B6313" w:rsidP="000B6313">
            <w:pPr>
              <w:spacing w:line="480" w:lineRule="auto"/>
              <w:rPr>
                <w:rFonts w:ascii="Times New Roman" w:eastAsia="Calibri" w:hAnsi="Times New Roman" w:cs="Times New Roman"/>
                <w:sz w:val="20"/>
                <w:szCs w:val="20"/>
                <w:lang w:val="en-US"/>
              </w:rPr>
            </w:pPr>
            <w:r w:rsidRPr="000B6313">
              <w:rPr>
                <w:rFonts w:ascii="Times New Roman" w:eastAsia="Calibri" w:hAnsi="Times New Roman" w:cs="Times New Roman"/>
                <w:sz w:val="20"/>
                <w:szCs w:val="20"/>
                <w:lang w:val="en-US"/>
              </w:rPr>
              <w:t>T1: p=0.38</w:t>
            </w:r>
          </w:p>
          <w:p w14:paraId="4396F994" w14:textId="77777777" w:rsidR="000B6313" w:rsidRPr="000B6313" w:rsidRDefault="000B6313" w:rsidP="000B6313">
            <w:pPr>
              <w:spacing w:line="480" w:lineRule="auto"/>
              <w:rPr>
                <w:rFonts w:ascii="Times New Roman" w:eastAsia="Calibri" w:hAnsi="Times New Roman" w:cs="Times New Roman"/>
                <w:sz w:val="20"/>
                <w:szCs w:val="20"/>
                <w:lang w:val="en-US"/>
              </w:rPr>
            </w:pPr>
            <w:r w:rsidRPr="000B6313">
              <w:rPr>
                <w:rFonts w:ascii="Times New Roman" w:eastAsia="Calibri" w:hAnsi="Times New Roman" w:cs="Times New Roman"/>
                <w:sz w:val="20"/>
                <w:szCs w:val="20"/>
                <w:lang w:val="en-US"/>
              </w:rPr>
              <w:t>T2: -</w:t>
            </w:r>
          </w:p>
        </w:tc>
        <w:tc>
          <w:tcPr>
            <w:tcW w:w="1587" w:type="dxa"/>
          </w:tcPr>
          <w:p w14:paraId="11F18586" w14:textId="77777777" w:rsidR="000B6313" w:rsidRPr="000B6313" w:rsidRDefault="000B6313" w:rsidP="000B6313">
            <w:pPr>
              <w:spacing w:line="480" w:lineRule="auto"/>
              <w:rPr>
                <w:rFonts w:ascii="Times New Roman" w:eastAsia="Calibri" w:hAnsi="Times New Roman" w:cs="Times New Roman"/>
                <w:b/>
                <w:bCs/>
                <w:sz w:val="20"/>
                <w:szCs w:val="20"/>
                <w:lang w:val="en-US"/>
              </w:rPr>
            </w:pPr>
            <w:r w:rsidRPr="000B6313">
              <w:rPr>
                <w:rFonts w:ascii="Times New Roman" w:eastAsia="Calibri" w:hAnsi="Times New Roman" w:cs="Times New Roman"/>
                <w:b/>
                <w:bCs/>
                <w:sz w:val="20"/>
                <w:szCs w:val="20"/>
                <w:lang w:val="en-US"/>
              </w:rPr>
              <w:t>T0: p=0.03****</w:t>
            </w:r>
          </w:p>
          <w:p w14:paraId="799C2896" w14:textId="77777777" w:rsidR="000B6313" w:rsidRPr="000B6313" w:rsidRDefault="000B6313" w:rsidP="000B6313">
            <w:pPr>
              <w:spacing w:line="480" w:lineRule="auto"/>
              <w:rPr>
                <w:rFonts w:ascii="Times New Roman" w:eastAsia="Calibri" w:hAnsi="Times New Roman" w:cs="Times New Roman"/>
                <w:sz w:val="20"/>
                <w:szCs w:val="20"/>
                <w:lang w:val="en-US"/>
              </w:rPr>
            </w:pPr>
            <w:r w:rsidRPr="000B6313">
              <w:rPr>
                <w:rFonts w:ascii="Times New Roman" w:eastAsia="Calibri" w:hAnsi="Times New Roman" w:cs="Times New Roman"/>
                <w:sz w:val="20"/>
                <w:szCs w:val="20"/>
                <w:lang w:val="en-US"/>
              </w:rPr>
              <w:t>T1: p=0.30</w:t>
            </w:r>
          </w:p>
          <w:p w14:paraId="76CE0A8F" w14:textId="77777777" w:rsidR="000B6313" w:rsidRPr="000B6313" w:rsidRDefault="000B6313" w:rsidP="000B6313">
            <w:pPr>
              <w:spacing w:line="480" w:lineRule="auto"/>
              <w:rPr>
                <w:rFonts w:ascii="Times New Roman" w:eastAsia="Calibri" w:hAnsi="Times New Roman" w:cs="Times New Roman"/>
                <w:sz w:val="20"/>
                <w:szCs w:val="20"/>
                <w:lang w:val="en-US"/>
              </w:rPr>
            </w:pPr>
            <w:r w:rsidRPr="000B6313">
              <w:rPr>
                <w:rFonts w:ascii="Times New Roman" w:eastAsia="Calibri" w:hAnsi="Times New Roman" w:cs="Times New Roman"/>
                <w:sz w:val="20"/>
                <w:szCs w:val="20"/>
                <w:lang w:val="en-US"/>
              </w:rPr>
              <w:t>T2: -</w:t>
            </w:r>
          </w:p>
        </w:tc>
        <w:tc>
          <w:tcPr>
            <w:tcW w:w="1407" w:type="dxa"/>
          </w:tcPr>
          <w:p w14:paraId="59780AC1" w14:textId="77777777" w:rsidR="000B6313" w:rsidRPr="000B6313" w:rsidRDefault="000B6313" w:rsidP="000B6313">
            <w:pPr>
              <w:spacing w:line="480" w:lineRule="auto"/>
              <w:rPr>
                <w:rFonts w:ascii="Times New Roman" w:eastAsia="Calibri" w:hAnsi="Times New Roman" w:cs="Times New Roman"/>
                <w:sz w:val="20"/>
                <w:szCs w:val="20"/>
                <w:lang w:val="en-US"/>
              </w:rPr>
            </w:pPr>
            <w:r w:rsidRPr="000B6313">
              <w:rPr>
                <w:rFonts w:ascii="Times New Roman" w:eastAsia="Calibri" w:hAnsi="Times New Roman" w:cs="Times New Roman"/>
                <w:sz w:val="20"/>
                <w:szCs w:val="20"/>
                <w:lang w:val="en-US"/>
              </w:rPr>
              <w:t>T0: p=0.60</w:t>
            </w:r>
          </w:p>
          <w:p w14:paraId="6D418339" w14:textId="77777777" w:rsidR="000B6313" w:rsidRPr="000B6313" w:rsidRDefault="000B6313" w:rsidP="000B6313">
            <w:pPr>
              <w:spacing w:line="480" w:lineRule="auto"/>
              <w:rPr>
                <w:rFonts w:ascii="Times New Roman" w:eastAsia="Calibri" w:hAnsi="Times New Roman" w:cs="Times New Roman"/>
                <w:sz w:val="20"/>
                <w:szCs w:val="20"/>
                <w:lang w:val="en-US"/>
              </w:rPr>
            </w:pPr>
            <w:r w:rsidRPr="000B6313">
              <w:rPr>
                <w:rFonts w:ascii="Times New Roman" w:eastAsia="Calibri" w:hAnsi="Times New Roman" w:cs="Times New Roman"/>
                <w:sz w:val="20"/>
                <w:szCs w:val="20"/>
                <w:lang w:val="en-US"/>
              </w:rPr>
              <w:t>T1: p=0.55</w:t>
            </w:r>
          </w:p>
          <w:p w14:paraId="05541E3E" w14:textId="77777777" w:rsidR="000B6313" w:rsidRPr="000B6313" w:rsidRDefault="000B6313" w:rsidP="000B6313">
            <w:pPr>
              <w:spacing w:line="480" w:lineRule="auto"/>
              <w:rPr>
                <w:rFonts w:ascii="Times New Roman" w:eastAsia="Calibri" w:hAnsi="Times New Roman" w:cs="Times New Roman"/>
                <w:sz w:val="20"/>
                <w:szCs w:val="20"/>
                <w:lang w:val="en-US"/>
              </w:rPr>
            </w:pPr>
            <w:r w:rsidRPr="000B6313">
              <w:rPr>
                <w:rFonts w:ascii="Times New Roman" w:eastAsia="Calibri" w:hAnsi="Times New Roman" w:cs="Times New Roman"/>
                <w:sz w:val="20"/>
                <w:szCs w:val="20"/>
                <w:lang w:val="en-US"/>
              </w:rPr>
              <w:t>T2: -</w:t>
            </w:r>
          </w:p>
        </w:tc>
        <w:tc>
          <w:tcPr>
            <w:tcW w:w="1542" w:type="dxa"/>
          </w:tcPr>
          <w:p w14:paraId="0718DFCF" w14:textId="77777777" w:rsidR="000B6313" w:rsidRPr="000B6313" w:rsidRDefault="000B6313" w:rsidP="000B6313">
            <w:pPr>
              <w:spacing w:line="480" w:lineRule="auto"/>
              <w:rPr>
                <w:rFonts w:ascii="Times New Roman" w:eastAsia="Calibri" w:hAnsi="Times New Roman" w:cs="Times New Roman"/>
                <w:sz w:val="20"/>
                <w:szCs w:val="20"/>
                <w:lang w:val="en-US"/>
              </w:rPr>
            </w:pPr>
            <w:r w:rsidRPr="000B6313">
              <w:rPr>
                <w:rFonts w:ascii="Times New Roman" w:eastAsia="Calibri" w:hAnsi="Times New Roman" w:cs="Times New Roman"/>
                <w:sz w:val="20"/>
                <w:szCs w:val="20"/>
                <w:lang w:val="en-US"/>
              </w:rPr>
              <w:t>T0: p=0.06</w:t>
            </w:r>
          </w:p>
          <w:p w14:paraId="604EACEA" w14:textId="77777777" w:rsidR="000B6313" w:rsidRPr="000B6313" w:rsidRDefault="000B6313" w:rsidP="000B6313">
            <w:pPr>
              <w:spacing w:line="480" w:lineRule="auto"/>
              <w:rPr>
                <w:rFonts w:ascii="Times New Roman" w:eastAsia="Calibri" w:hAnsi="Times New Roman" w:cs="Times New Roman"/>
                <w:sz w:val="20"/>
                <w:szCs w:val="20"/>
                <w:lang w:val="en-US"/>
              </w:rPr>
            </w:pPr>
            <w:r w:rsidRPr="000B6313">
              <w:rPr>
                <w:rFonts w:ascii="Times New Roman" w:eastAsia="Calibri" w:hAnsi="Times New Roman" w:cs="Times New Roman"/>
                <w:sz w:val="20"/>
                <w:szCs w:val="20"/>
                <w:lang w:val="en-US"/>
              </w:rPr>
              <w:t>T1: p=0.57</w:t>
            </w:r>
          </w:p>
          <w:p w14:paraId="454C66FF" w14:textId="77777777" w:rsidR="000B6313" w:rsidRPr="000B6313" w:rsidRDefault="000B6313" w:rsidP="000B6313">
            <w:pPr>
              <w:spacing w:line="480" w:lineRule="auto"/>
              <w:rPr>
                <w:rFonts w:ascii="Times New Roman" w:eastAsia="Calibri" w:hAnsi="Times New Roman" w:cs="Times New Roman"/>
                <w:sz w:val="20"/>
                <w:szCs w:val="20"/>
                <w:lang w:val="en-US"/>
              </w:rPr>
            </w:pPr>
            <w:r w:rsidRPr="000B6313">
              <w:rPr>
                <w:rFonts w:ascii="Times New Roman" w:eastAsia="Calibri" w:hAnsi="Times New Roman" w:cs="Times New Roman"/>
                <w:sz w:val="20"/>
                <w:szCs w:val="20"/>
                <w:lang w:val="en-US"/>
              </w:rPr>
              <w:t>T2: -</w:t>
            </w:r>
          </w:p>
        </w:tc>
        <w:tc>
          <w:tcPr>
            <w:tcW w:w="1691" w:type="dxa"/>
          </w:tcPr>
          <w:p w14:paraId="1F18243F" w14:textId="77777777" w:rsidR="000B6313" w:rsidRPr="000B6313" w:rsidRDefault="000B6313" w:rsidP="000B6313">
            <w:pPr>
              <w:spacing w:line="480" w:lineRule="auto"/>
              <w:rPr>
                <w:rFonts w:ascii="Times New Roman" w:eastAsia="Calibri" w:hAnsi="Times New Roman" w:cs="Times New Roman"/>
                <w:b/>
                <w:bCs/>
                <w:sz w:val="20"/>
                <w:szCs w:val="20"/>
                <w:lang w:val="en-US"/>
              </w:rPr>
            </w:pPr>
            <w:r w:rsidRPr="000B6313">
              <w:rPr>
                <w:rFonts w:ascii="Times New Roman" w:eastAsia="Calibri" w:hAnsi="Times New Roman" w:cs="Times New Roman"/>
                <w:b/>
                <w:bCs/>
                <w:sz w:val="20"/>
                <w:szCs w:val="20"/>
                <w:lang w:val="en-US"/>
              </w:rPr>
              <w:t>p=0.002****</w:t>
            </w:r>
          </w:p>
          <w:p w14:paraId="7C335608" w14:textId="77777777" w:rsidR="000B6313" w:rsidRPr="000B6313" w:rsidRDefault="000B6313" w:rsidP="000B6313">
            <w:pPr>
              <w:spacing w:line="480" w:lineRule="auto"/>
              <w:rPr>
                <w:rFonts w:ascii="Times New Roman" w:eastAsia="Calibri" w:hAnsi="Times New Roman" w:cs="Times New Roman"/>
                <w:sz w:val="20"/>
                <w:szCs w:val="20"/>
                <w:lang w:val="en-US"/>
              </w:rPr>
            </w:pPr>
            <w:r w:rsidRPr="000B6313">
              <w:rPr>
                <w:rFonts w:ascii="Times New Roman" w:eastAsia="Calibri" w:hAnsi="Times New Roman" w:cs="Times New Roman"/>
                <w:sz w:val="20"/>
                <w:szCs w:val="20"/>
                <w:lang w:val="en-US"/>
              </w:rPr>
              <w:t>Pearson Chi-Square</w:t>
            </w:r>
          </w:p>
        </w:tc>
      </w:tr>
    </w:tbl>
    <w:p w14:paraId="1DF743C0" w14:textId="77777777" w:rsidR="000B6313" w:rsidRPr="000B6313" w:rsidRDefault="000B6313" w:rsidP="000B6313">
      <w:pPr>
        <w:spacing w:line="240" w:lineRule="auto"/>
        <w:rPr>
          <w:rFonts w:ascii="Times New Roman" w:eastAsia="Calibri" w:hAnsi="Times New Roman" w:cs="Times New Roman"/>
          <w:bCs/>
          <w:kern w:val="0"/>
          <w:lang w:val="en-US"/>
          <w14:ligatures w14:val="none"/>
        </w:rPr>
      </w:pPr>
      <w:r w:rsidRPr="000B6313">
        <w:rPr>
          <w:rFonts w:ascii="Times New Roman" w:eastAsia="Calibri" w:hAnsi="Times New Roman" w:cs="Times New Roman"/>
          <w:bCs/>
          <w:kern w:val="0"/>
          <w:lang w:val="en-US"/>
          <w14:ligatures w14:val="none"/>
        </w:rPr>
        <w:t xml:space="preserve">AYAs = Adolescents and young adults, PedsQL = </w:t>
      </w:r>
      <w:r w:rsidRPr="000B6313">
        <w:rPr>
          <w:rFonts w:ascii="Times New Roman" w:eastAsia="Calibri" w:hAnsi="Times New Roman" w:cs="Times New Roman"/>
          <w:kern w:val="0"/>
          <w:lang w:val="en-US"/>
          <w14:ligatures w14:val="none"/>
        </w:rPr>
        <w:t>Pediatric Quality of Life Inventory</w:t>
      </w:r>
      <w:r w:rsidRPr="000B6313">
        <w:rPr>
          <w:rFonts w:ascii="Times New Roman" w:eastAsia="Calibri" w:hAnsi="Times New Roman" w:cs="Times New Roman"/>
          <w:b/>
          <w:bCs/>
          <w:kern w:val="0"/>
          <w:lang w:val="en-US"/>
          <w14:ligatures w14:val="none"/>
        </w:rPr>
        <w:t xml:space="preserve">, </w:t>
      </w:r>
      <w:r w:rsidRPr="000B6313">
        <w:rPr>
          <w:rFonts w:ascii="Times New Roman" w:eastAsia="Calibri" w:hAnsi="Times New Roman" w:cs="Times New Roman"/>
          <w:bCs/>
          <w:kern w:val="0"/>
          <w:lang w:val="en-US"/>
          <w14:ligatures w14:val="none"/>
        </w:rPr>
        <w:t>T0 = Before transfer of care, T1= One year after transfer of care, T2= two years after transfer of care.</w:t>
      </w:r>
    </w:p>
    <w:p w14:paraId="31EECD74" w14:textId="77777777" w:rsidR="000B6313" w:rsidRPr="000B6313" w:rsidRDefault="000B6313" w:rsidP="000B6313">
      <w:pPr>
        <w:spacing w:line="240" w:lineRule="auto"/>
        <w:rPr>
          <w:rFonts w:ascii="Times New Roman" w:eastAsia="Calibri" w:hAnsi="Times New Roman" w:cs="Times New Roman"/>
          <w:kern w:val="0"/>
          <w:lang w:val="en-US"/>
          <w14:ligatures w14:val="none"/>
        </w:rPr>
      </w:pPr>
      <w:r w:rsidRPr="000B6313">
        <w:rPr>
          <w:rFonts w:ascii="Times New Roman" w:eastAsia="Calibri" w:hAnsi="Times New Roman" w:cs="Times New Roman"/>
          <w:kern w:val="0"/>
          <w:lang w:val="en-US"/>
          <w14:ligatures w14:val="none"/>
        </w:rPr>
        <w:t xml:space="preserve">p &lt; 0.05 is considered significant, Mann-Whitney U test (All comparisons have been made using the data available at each respective time point) </w:t>
      </w:r>
    </w:p>
    <w:p w14:paraId="314CB787" w14:textId="77777777" w:rsidR="000B6313" w:rsidRPr="000B6313" w:rsidRDefault="000B6313" w:rsidP="000B6313">
      <w:pPr>
        <w:spacing w:line="240" w:lineRule="auto"/>
        <w:rPr>
          <w:rFonts w:ascii="Times New Roman" w:eastAsia="Calibri" w:hAnsi="Times New Roman" w:cs="Times New Roman"/>
          <w:kern w:val="0"/>
          <w:lang w:val="en-US"/>
          <w14:ligatures w14:val="none"/>
        </w:rPr>
      </w:pPr>
      <w:r w:rsidRPr="000B6313">
        <w:rPr>
          <w:rFonts w:ascii="Times New Roman" w:eastAsia="Calibri" w:hAnsi="Times New Roman" w:cs="Times New Roman"/>
          <w:kern w:val="0"/>
          <w:lang w:val="en-US"/>
          <w14:ligatures w14:val="none"/>
        </w:rPr>
        <w:t xml:space="preserve">* </w:t>
      </w:r>
      <w:bookmarkStart w:id="2" w:name="_Hlk201228559"/>
      <w:r w:rsidRPr="000B6313">
        <w:rPr>
          <w:rFonts w:ascii="Times New Roman" w:eastAsia="Calibri" w:hAnsi="Times New Roman" w:cs="Times New Roman"/>
          <w:kern w:val="0"/>
          <w:lang w:val="en-US"/>
          <w14:ligatures w14:val="none"/>
        </w:rPr>
        <w:t xml:space="preserve">AYAs whose disease control was undetermined at T1 had worse experience of care at T2 (mean scores 10.6 vs 9.7) and were older during survey completion at T1 and T2 (mean ages T1 18.9 vs 18.2 years and T2 20.5 vs 19.7 years) </w:t>
      </w:r>
    </w:p>
    <w:bookmarkEnd w:id="2"/>
    <w:p w14:paraId="67298E75" w14:textId="3A992EAF" w:rsidR="000B6313" w:rsidRPr="000B6313" w:rsidRDefault="000B6313" w:rsidP="000B6313">
      <w:pPr>
        <w:spacing w:line="240" w:lineRule="auto"/>
        <w:rPr>
          <w:rFonts w:ascii="Times New Roman" w:eastAsia="Calibri" w:hAnsi="Times New Roman" w:cs="Times New Roman"/>
          <w:kern w:val="0"/>
          <w:lang w:val="en-US"/>
          <w14:ligatures w14:val="none"/>
        </w:rPr>
      </w:pPr>
      <w:r w:rsidRPr="000B6313">
        <w:rPr>
          <w:rFonts w:ascii="Times New Roman" w:eastAsia="Calibri" w:hAnsi="Times New Roman" w:cs="Times New Roman"/>
          <w:kern w:val="0"/>
          <w:lang w:val="en-US"/>
          <w14:ligatures w14:val="none"/>
        </w:rPr>
        <w:t xml:space="preserve"> ** AYAs whose disease control was undetermined at T2 were older during survey completion at T0, T1 and T2 (mean ages T0 17.8 vs 17.0</w:t>
      </w:r>
      <w:r w:rsidR="00874108">
        <w:rPr>
          <w:rFonts w:ascii="Times New Roman" w:eastAsia="Calibri" w:hAnsi="Times New Roman" w:cs="Times New Roman"/>
          <w:kern w:val="0"/>
          <w:lang w:val="en-US"/>
          <w14:ligatures w14:val="none"/>
        </w:rPr>
        <w:t xml:space="preserve"> years</w:t>
      </w:r>
      <w:r w:rsidRPr="000B6313">
        <w:rPr>
          <w:rFonts w:ascii="Times New Roman" w:eastAsia="Calibri" w:hAnsi="Times New Roman" w:cs="Times New Roman"/>
          <w:kern w:val="0"/>
          <w:lang w:val="en-US"/>
          <w14:ligatures w14:val="none"/>
        </w:rPr>
        <w:t xml:space="preserve">, T1 19.1 vs 18.2 years and T2 20.8 vs 19.6 years) </w:t>
      </w:r>
    </w:p>
    <w:p w14:paraId="404B053B" w14:textId="77777777" w:rsidR="000B6313" w:rsidRPr="000B6313" w:rsidRDefault="000B6313" w:rsidP="000B6313">
      <w:pPr>
        <w:spacing w:line="240" w:lineRule="auto"/>
        <w:rPr>
          <w:rFonts w:ascii="Times New Roman" w:eastAsia="Calibri" w:hAnsi="Times New Roman" w:cs="Times New Roman"/>
          <w:kern w:val="0"/>
          <w:lang w:val="en-US"/>
          <w14:ligatures w14:val="none"/>
        </w:rPr>
      </w:pPr>
      <w:r w:rsidRPr="000B6313">
        <w:rPr>
          <w:rFonts w:ascii="Times New Roman" w:eastAsia="Calibri" w:hAnsi="Times New Roman" w:cs="Times New Roman"/>
          <w:kern w:val="0"/>
          <w:lang w:val="en-US"/>
          <w14:ligatures w14:val="none"/>
        </w:rPr>
        <w:t xml:space="preserve">*** AYAs who did not complete the survey at T1 were older during survey completion at T2 (mean ages 21.0 vs 19.7 years) and were more often males (61% vs 37%) </w:t>
      </w:r>
    </w:p>
    <w:p w14:paraId="19148366" w14:textId="77777777" w:rsidR="000B6313" w:rsidRPr="000B6313" w:rsidRDefault="000B6313" w:rsidP="000B6313">
      <w:pPr>
        <w:spacing w:line="240" w:lineRule="auto"/>
        <w:rPr>
          <w:rFonts w:ascii="Times New Roman" w:eastAsia="Calibri" w:hAnsi="Times New Roman" w:cs="Times New Roman"/>
          <w:kern w:val="0"/>
          <w:lang w:val="en-US"/>
          <w14:ligatures w14:val="none"/>
        </w:rPr>
      </w:pPr>
      <w:r w:rsidRPr="000B6313">
        <w:rPr>
          <w:rFonts w:ascii="Times New Roman" w:eastAsia="Calibri" w:hAnsi="Times New Roman" w:cs="Times New Roman"/>
          <w:kern w:val="0"/>
          <w:lang w:val="en-US"/>
          <w14:ligatures w14:val="none"/>
        </w:rPr>
        <w:t xml:space="preserve">**** AYAs who did not complete the survey at T2 had better 16D scores at T1 (mean scores 0.91 vs 0.89) and were more often males (61% vs 38%)  </w:t>
      </w:r>
    </w:p>
    <w:p w14:paraId="13A94D61" w14:textId="77777777" w:rsidR="000B6313" w:rsidRPr="000B6313" w:rsidRDefault="000B6313">
      <w:pPr>
        <w:rPr>
          <w:lang w:val="en-US"/>
        </w:rPr>
      </w:pPr>
    </w:p>
    <w:sectPr w:rsidR="000B6313" w:rsidRPr="000B6313">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313"/>
    <w:rsid w:val="000B6313"/>
    <w:rsid w:val="00140FB8"/>
    <w:rsid w:val="00213EF3"/>
    <w:rsid w:val="0021513C"/>
    <w:rsid w:val="002B7D80"/>
    <w:rsid w:val="003B11BD"/>
    <w:rsid w:val="0057368E"/>
    <w:rsid w:val="006052CF"/>
    <w:rsid w:val="007E64E5"/>
    <w:rsid w:val="008111E7"/>
    <w:rsid w:val="00815376"/>
    <w:rsid w:val="00874108"/>
    <w:rsid w:val="00B20908"/>
    <w:rsid w:val="00B2449A"/>
    <w:rsid w:val="00BE3C37"/>
    <w:rsid w:val="00C557D9"/>
    <w:rsid w:val="00CC272F"/>
    <w:rsid w:val="00F02E78"/>
    <w:rsid w:val="00FA2886"/>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340C"/>
  <w15:chartTrackingRefBased/>
  <w15:docId w15:val="{B9403FC5-E913-406D-A984-3DD3FDC19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i-F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0B63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semiHidden/>
    <w:unhideWhenUsed/>
    <w:qFormat/>
    <w:rsid w:val="000B63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semiHidden/>
    <w:unhideWhenUsed/>
    <w:qFormat/>
    <w:rsid w:val="000B6313"/>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0B6313"/>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0B6313"/>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0B6313"/>
    <w:pPr>
      <w:keepNext/>
      <w:keepLines/>
      <w:spacing w:before="40" w:after="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0B6313"/>
    <w:pPr>
      <w:keepNext/>
      <w:keepLines/>
      <w:spacing w:before="40" w:after="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0B6313"/>
    <w:pPr>
      <w:keepNext/>
      <w:keepLines/>
      <w:spacing w:after="0"/>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0B6313"/>
    <w:pPr>
      <w:keepNext/>
      <w:keepLines/>
      <w:spacing w:after="0"/>
      <w:outlineLvl w:val="8"/>
    </w:pPr>
    <w:rPr>
      <w:rFonts w:eastAsiaTheme="majorEastAsia" w:cstheme="majorBidi"/>
      <w:color w:val="272727" w:themeColor="text1" w:themeTint="D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0B6313"/>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semiHidden/>
    <w:rsid w:val="000B6313"/>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semiHidden/>
    <w:rsid w:val="000B6313"/>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0B6313"/>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0B6313"/>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0B6313"/>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0B6313"/>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0B6313"/>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0B6313"/>
    <w:rPr>
      <w:rFonts w:eastAsiaTheme="majorEastAsia" w:cstheme="majorBidi"/>
      <w:color w:val="272727" w:themeColor="text1" w:themeTint="D8"/>
    </w:rPr>
  </w:style>
  <w:style w:type="paragraph" w:styleId="Otsikko">
    <w:name w:val="Title"/>
    <w:basedOn w:val="Normaali"/>
    <w:next w:val="Normaali"/>
    <w:link w:val="OtsikkoChar"/>
    <w:uiPriority w:val="10"/>
    <w:qFormat/>
    <w:rsid w:val="000B63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0B6313"/>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0B6313"/>
    <w:pPr>
      <w:numPr>
        <w:ilvl w:val="1"/>
      </w:numPr>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0B6313"/>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0B6313"/>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0B6313"/>
    <w:rPr>
      <w:i/>
      <w:iCs/>
      <w:color w:val="404040" w:themeColor="text1" w:themeTint="BF"/>
    </w:rPr>
  </w:style>
  <w:style w:type="paragraph" w:styleId="Luettelokappale">
    <w:name w:val="List Paragraph"/>
    <w:basedOn w:val="Normaali"/>
    <w:uiPriority w:val="34"/>
    <w:qFormat/>
    <w:rsid w:val="000B6313"/>
    <w:pPr>
      <w:ind w:left="720"/>
      <w:contextualSpacing/>
    </w:pPr>
  </w:style>
  <w:style w:type="character" w:styleId="Voimakaskorostus">
    <w:name w:val="Intense Emphasis"/>
    <w:basedOn w:val="Kappaleenoletusfontti"/>
    <w:uiPriority w:val="21"/>
    <w:qFormat/>
    <w:rsid w:val="000B6313"/>
    <w:rPr>
      <w:i/>
      <w:iCs/>
      <w:color w:val="0F4761" w:themeColor="accent1" w:themeShade="BF"/>
    </w:rPr>
  </w:style>
  <w:style w:type="paragraph" w:styleId="Erottuvalainaus">
    <w:name w:val="Intense Quote"/>
    <w:basedOn w:val="Normaali"/>
    <w:next w:val="Normaali"/>
    <w:link w:val="ErottuvalainausChar"/>
    <w:uiPriority w:val="30"/>
    <w:qFormat/>
    <w:rsid w:val="000B63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0B6313"/>
    <w:rPr>
      <w:i/>
      <w:iCs/>
      <w:color w:val="0F4761" w:themeColor="accent1" w:themeShade="BF"/>
    </w:rPr>
  </w:style>
  <w:style w:type="character" w:styleId="Erottuvaviittaus">
    <w:name w:val="Intense Reference"/>
    <w:basedOn w:val="Kappaleenoletusfontti"/>
    <w:uiPriority w:val="32"/>
    <w:qFormat/>
    <w:rsid w:val="000B6313"/>
    <w:rPr>
      <w:b/>
      <w:bCs/>
      <w:smallCaps/>
      <w:color w:val="0F4761" w:themeColor="accent1" w:themeShade="BF"/>
      <w:spacing w:val="5"/>
    </w:rPr>
  </w:style>
  <w:style w:type="table" w:styleId="TaulukkoRuudukko">
    <w:name w:val="Table Grid"/>
    <w:basedOn w:val="Normaalitaulukko"/>
    <w:uiPriority w:val="39"/>
    <w:rsid w:val="000B6313"/>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inviite">
    <w:name w:val="annotation reference"/>
    <w:basedOn w:val="Kappaleenoletusfontti"/>
    <w:uiPriority w:val="99"/>
    <w:semiHidden/>
    <w:unhideWhenUsed/>
    <w:rsid w:val="000B6313"/>
    <w:rPr>
      <w:sz w:val="16"/>
      <w:szCs w:val="16"/>
    </w:rPr>
  </w:style>
  <w:style w:type="paragraph" w:styleId="Kommentinteksti">
    <w:name w:val="annotation text"/>
    <w:basedOn w:val="Normaali"/>
    <w:link w:val="KommentintekstiChar"/>
    <w:uiPriority w:val="99"/>
    <w:unhideWhenUsed/>
    <w:rsid w:val="000B6313"/>
    <w:pPr>
      <w:spacing w:line="240" w:lineRule="auto"/>
    </w:pPr>
    <w:rPr>
      <w:kern w:val="0"/>
      <w:sz w:val="20"/>
      <w:szCs w:val="20"/>
      <w14:ligatures w14:val="none"/>
    </w:rPr>
  </w:style>
  <w:style w:type="character" w:customStyle="1" w:styleId="KommentintekstiChar">
    <w:name w:val="Kommentin teksti Char"/>
    <w:basedOn w:val="Kappaleenoletusfontti"/>
    <w:link w:val="Kommentinteksti"/>
    <w:uiPriority w:val="99"/>
    <w:rsid w:val="000B6313"/>
    <w:rPr>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64c3e0a5-de9f-42d8-8b8c-e3346f136bf8}" enabled="1" method="Standard" siteId="{e307563d-5fcd-4e12-a554-9927f388b1cf}"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3</Pages>
  <Words>472</Words>
  <Characters>3831</Characters>
  <Application>Microsoft Office Word</Application>
  <DocSecurity>0</DocSecurity>
  <Lines>31</Lines>
  <Paragraphs>8</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4295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Aki Kallio</dc:creator>
  <cp:keywords/>
  <dc:description/>
  <cp:lastModifiedBy>Kallio Mira</cp:lastModifiedBy>
  <cp:revision>3</cp:revision>
  <dcterms:created xsi:type="dcterms:W3CDTF">2026-03-05T19:51:00Z</dcterms:created>
  <dcterms:modified xsi:type="dcterms:W3CDTF">2026-03-05T20:28:00Z</dcterms:modified>
</cp:coreProperties>
</file>