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1907"/>
        <w:gridCol w:w="1278"/>
        <w:gridCol w:w="1278"/>
        <w:gridCol w:w="1392"/>
        <w:gridCol w:w="1453"/>
        <w:gridCol w:w="1886"/>
        <w:gridCol w:w="2269"/>
        <w:gridCol w:w="2060"/>
      </w:tblGrid>
      <w:tr w:rsidR="00E613A3" w:rsidRPr="00E613A3" w14:paraId="175D7568" w14:textId="77777777" w:rsidTr="00E613A3">
        <w:trPr>
          <w:trHeight w:val="315"/>
        </w:trPr>
        <w:tc>
          <w:tcPr>
            <w:tcW w:w="0" w:type="auto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3B5AD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Supplementary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Information (SI) 3.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Key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clinical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demographic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diagnostic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neuroradiological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features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previously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reported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Turkish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patients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with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fibrodysplasia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ossificans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progressiva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(FOP).</w:t>
            </w:r>
          </w:p>
        </w:tc>
      </w:tr>
      <w:tr w:rsidR="00E613A3" w:rsidRPr="00E613A3" w14:paraId="252BA4FA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DDC29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Feature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A418B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Doğan et al. 2023 (15)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5F0A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Yazıcıoğlu et al. 2013 (16)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D7F3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Civan et al. 2018 (17)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677A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Atik et al. 2015 (18)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196B2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972F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tr-TR"/>
                <w14:ligatures w14:val="none"/>
              </w:rPr>
              <w:t>Aksoy et al. 1998 (19)</w:t>
            </w:r>
          </w:p>
        </w:tc>
      </w:tr>
      <w:tr w:rsidR="00E613A3" w:rsidRPr="00E613A3" w14:paraId="3950CBB1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4D65A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Patient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FF1C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AD97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4E42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24C3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41D65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84F3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511F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EC5A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P8</w:t>
            </w:r>
          </w:p>
        </w:tc>
      </w:tr>
      <w:tr w:rsidR="00E613A3" w:rsidRPr="00E613A3" w14:paraId="1D2D94B9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31818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Age at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symptom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onset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Initial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symptoms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045E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4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Soft-tissue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swellings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6B26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3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7845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4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C024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14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0120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10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0147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5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Trauma-induced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soft-tissue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swellings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limitation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joint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mobility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D2FF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5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/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Trauma-induced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soft-tissue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swellings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limitation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joint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mobility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59BF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1AB0764D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AF3AF2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Age at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first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reported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evaluation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5498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20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2A46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13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8B2B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13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E01E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23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B134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25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FF62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5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2B17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5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E51A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8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years</w:t>
            </w:r>
            <w:proofErr w:type="spellEnd"/>
          </w:p>
        </w:tc>
      </w:tr>
      <w:tr w:rsidR="00E613A3" w:rsidRPr="00E613A3" w14:paraId="200F0E60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725A3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Sex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BCAD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2424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6386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F66C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65DB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73B7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1C87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4042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</w:t>
            </w:r>
          </w:p>
        </w:tc>
      </w:tr>
      <w:tr w:rsidR="00E613A3" w:rsidRPr="00E613A3" w14:paraId="174F538E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A74F0A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Parental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consanguinity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02E7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454F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D571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3A7E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1D6E3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9DBE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6992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ED57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0FC434C5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51998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Height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(cm, SDS)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3C01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D5DC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3FEF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A7D1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1CB56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678A5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39468" w14:textId="30C24BD2" w:rsidR="00E613A3" w:rsidRPr="00E613A3" w:rsidRDefault="00FF28E2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109 cm (-0.24 SDS)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14154" w14:textId="16A006B7" w:rsidR="00E613A3" w:rsidRPr="00E613A3" w:rsidRDefault="00FF28E2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107 cm (-3.73 SDS)</w:t>
            </w:r>
          </w:p>
        </w:tc>
      </w:tr>
      <w:tr w:rsidR="00E613A3" w:rsidRPr="00E613A3" w14:paraId="171ED3DF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929C7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Weight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(kg, SDS)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4AAA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4CAE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69A74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3766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25A4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E689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EC93C" w14:textId="28E38045" w:rsidR="00E613A3" w:rsidRPr="00E613A3" w:rsidRDefault="00FF28E2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 kg (0.23 SDS)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AE9F9" w14:textId="142E6869" w:rsidR="00E613A3" w:rsidRPr="00E613A3" w:rsidRDefault="00FF28E2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16.5</w:t>
            </w:r>
            <w:proofErr w:type="gram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kg (-2.77 SDS)</w:t>
            </w:r>
          </w:p>
        </w:tc>
      </w:tr>
      <w:tr w:rsidR="00E613A3" w:rsidRPr="00E613A3" w14:paraId="5767AA62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2C065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HC (cm, SDS)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BA6E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8DC47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6714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9FA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0D01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BD6F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E204E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265C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4D6B391D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004DB0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Hallux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valgus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/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phalangeal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dysmorphism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13BD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19E5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362E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59A0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29FC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9BAE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4805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D7C6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45CD37A5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AED5F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1153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72E8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FD0C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9018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CDB2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0671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EF9B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E31E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79753638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C8EC7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Soft-tissue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swellings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E605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A24FE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0458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D757F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7042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779C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79BE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4301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20A22A50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E0313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Scalp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nodules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8A5A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6CE0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AD9C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09A9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6F4F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048F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D515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D6C72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081C9998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DF311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Osteochondromas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288E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AC27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2F9B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2BAF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6AAB1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318E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E431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F6FB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78A477DE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D09DA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Dental/Oral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findings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FD26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8227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E458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D5AC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F5F6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Limited TMJ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mobility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AC7B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D335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670DC" w14:textId="70D4F153" w:rsidR="00E613A3" w:rsidRPr="00E613A3" w:rsidRDefault="00EE6F9F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399997E1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77895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Scoliosis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9CC6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3C1A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8A73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2CAE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E0FE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4D58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16AB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90A3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7CE6582F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4598B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Chest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deformities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C1C4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600D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B66F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ACFC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2C7C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273B7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12F1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7ECDB" w14:textId="343AFCFB" w:rsidR="00E613A3" w:rsidRPr="00E613A3" w:rsidRDefault="00EE6F9F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0E147131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1FFFB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Distal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limb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reduction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defects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6123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6374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464F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21D8A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0793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7465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342B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333B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</w:tr>
      <w:tr w:rsidR="00E613A3" w:rsidRPr="00E613A3" w14:paraId="5900B7FA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719A0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Restricted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neck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mobility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EEB2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F79A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AD0A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2D64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4470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699F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D3CD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4197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58951584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EC6F1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Limitation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joint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mobility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42CC3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12A7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6812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4926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2255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FF206" w14:textId="2C3AF39B" w:rsidR="00E613A3" w:rsidRPr="00E613A3" w:rsidRDefault="00272CBB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4869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5BB0A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+</w:t>
            </w:r>
          </w:p>
        </w:tc>
      </w:tr>
      <w:tr w:rsidR="00E613A3" w:rsidRPr="00E613A3" w14:paraId="6A790FC1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745CA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Hearing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loss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D40A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5500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D14A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F511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7DA0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4B24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86FB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2872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2127936D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E5EB7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Renal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stones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64792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87E15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CDE9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2FBD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597B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B25E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1A96A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2DFF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1536E675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F7E04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Cognitive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state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2028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7827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489B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2EDD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B473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706D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DDFA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A3EC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2987A581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3D6A4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Dysmorphic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facial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features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E3E0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D598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117A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4C8D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AC1C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8633C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39EE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Broad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forehead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large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low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-set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posteriorly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positioned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ears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trapezoid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philtrum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short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neck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40745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5D73A028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50B9F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Radiological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findings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BB0B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77A8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383C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4325C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C73B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0376F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Fusion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anomalies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at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posterior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elements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cervical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upper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thoracic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spine, bilateral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short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broad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femoral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necks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1B4BC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MRI: T2-hyperintense, T1-hypointense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lesion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in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left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cervicothoracic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paravertebral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muscles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fascial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planes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with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marked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volume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increase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702C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CT: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Ossifications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in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bilateral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upper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extremities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posterior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thoracic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extrathoracic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soft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tissues</w:t>
            </w:r>
            <w:proofErr w:type="spellEnd"/>
          </w:p>
        </w:tc>
      </w:tr>
      <w:tr w:rsidR="00E613A3" w:rsidRPr="00E613A3" w14:paraId="01F06CE5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3FA05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Biopsy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B635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ECC0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731EA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2CF60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5A68F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79DCC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Irregular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collagen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fibroblastic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proliferation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8246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92FED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Osteochondroma</w:t>
            </w:r>
            <w:proofErr w:type="spellEnd"/>
          </w:p>
        </w:tc>
      </w:tr>
      <w:tr w:rsidR="00E613A3" w:rsidRPr="00E613A3" w14:paraId="40ED0656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E3FD7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Other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findings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341339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Epilepsy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secondary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amenorrhea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uterus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didelphys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right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uterine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horn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stenosis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fundal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myoma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uteri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left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ovarian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follicle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cyst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21C57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Mitral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valve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prolapse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61D02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Mitral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valve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prolapse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3A2A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Left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eye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heterochromia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4B59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Sparse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thin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scalp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hair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more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prominent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in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second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decade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74D8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60E8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9479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Hirsutism</w:t>
            </w:r>
            <w:proofErr w:type="spellEnd"/>
          </w:p>
        </w:tc>
      </w:tr>
      <w:tr w:rsidR="00E613A3" w:rsidRPr="00E613A3" w14:paraId="0896E7E3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8E2D6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ACVR1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variant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br/>
              <w:t>(NM_001111067.4)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32487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D2164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c.617G&gt;A</w:t>
            </w: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br/>
              <w:t>p.Arg206His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6C4B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c.617G&gt;A</w:t>
            </w: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br/>
              <w:t>p.Arg206His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5234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c.617G&gt;A</w:t>
            </w: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br/>
              <w:t>p.Arg206His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643BE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c.774G&gt;T </w:t>
            </w:r>
            <w:proofErr w:type="gramStart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p.Arg</w:t>
            </w:r>
            <w:proofErr w:type="gramEnd"/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258Ser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1934F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c.617G&gt;A</w:t>
            </w: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br/>
              <w:t>p.Arg206His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D1BE3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c.617G&gt;A</w:t>
            </w: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br/>
              <w:t>p.Arg206His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3934D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E613A3" w:rsidRPr="00E613A3" w14:paraId="2C8FAD5E" w14:textId="77777777" w:rsidTr="00E613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AAD22" w14:textId="77777777" w:rsidR="00E613A3" w:rsidRPr="00E613A3" w:rsidRDefault="00E613A3" w:rsidP="00E6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Segregation</w:t>
            </w:r>
            <w:proofErr w:type="spellEnd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analysis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0B7A2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1AA3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De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novo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C4DF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De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novo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7968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De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novo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5BF48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De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novo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82711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F7EF6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 xml:space="preserve">De </w:t>
            </w:r>
            <w:proofErr w:type="spellStart"/>
            <w:r w:rsidRPr="00E613A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novo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6574B" w14:textId="77777777" w:rsidR="00E613A3" w:rsidRPr="00E613A3" w:rsidRDefault="00E613A3" w:rsidP="00E6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13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</w:tbl>
    <w:p w14:paraId="4C95CA3A" w14:textId="77777777" w:rsidR="00E613A3" w:rsidRDefault="00E613A3">
      <w:pPr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8D0C2A9" w14:textId="4F6764E0" w:rsidR="00BE4056" w:rsidRDefault="00E613A3">
      <w:pPr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Abbreviations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: CT,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computed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tomography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F,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female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FOP,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fibrodysplasia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ossificans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progressiva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HC,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head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circumference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M,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male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MRI,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magnetic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resonance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imaging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N, normal; N/A, not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available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SDS,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standard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deviation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score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; TMJ,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temporomandibular</w:t>
      </w:r>
      <w:proofErr w:type="spellEnd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613A3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joint</w:t>
      </w:r>
      <w:proofErr w:type="spellEnd"/>
    </w:p>
    <w:p w14:paraId="39BAC4DE" w14:textId="77777777" w:rsidR="007E4D30" w:rsidRDefault="007E4D30">
      <w:pPr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3C68CF0" w14:textId="1DE2E537" w:rsidR="007E4D30" w:rsidRPr="00780168" w:rsidRDefault="00780168" w:rsidP="00780168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780168">
        <w:rPr>
          <w:rStyle w:val="Vurgu"/>
          <w:rFonts w:ascii="Times New Roman" w:eastAsiaTheme="majorEastAsia" w:hAnsi="Times New Roman" w:cs="Times New Roman"/>
          <w:b/>
          <w:bCs/>
          <w:i w:val="0"/>
          <w:iCs w:val="0"/>
          <w:color w:val="000000" w:themeColor="text1"/>
          <w:shd w:val="clear" w:color="auto" w:fill="FFFFFF"/>
        </w:rPr>
        <w:t>Supplementary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b/>
          <w:bCs/>
          <w:i w:val="0"/>
          <w:iCs w:val="0"/>
          <w:color w:val="000000" w:themeColor="text1"/>
          <w:shd w:val="clear" w:color="auto" w:fill="FFFFFF"/>
        </w:rPr>
        <w:t xml:space="preserve"> Information (SI) 3</w:t>
      </w:r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Key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clinical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demographic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diagnostic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and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neuroradiological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features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of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previously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reported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Turkish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patients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with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fibrodysplasia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ossificans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progressiva</w:t>
      </w:r>
      <w:proofErr w:type="spellEnd"/>
      <w:r w:rsidRPr="0078016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(FOP).</w:t>
      </w:r>
    </w:p>
    <w:sectPr w:rsidR="007E4D30" w:rsidRPr="00780168" w:rsidSect="00257446">
      <w:pgSz w:w="16838" w:h="11906" w:orient="landscape"/>
      <w:pgMar w:top="720" w:right="816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46"/>
    <w:rsid w:val="00034A24"/>
    <w:rsid w:val="00063712"/>
    <w:rsid w:val="00091C22"/>
    <w:rsid w:val="0009298A"/>
    <w:rsid w:val="000E169B"/>
    <w:rsid w:val="00105BE5"/>
    <w:rsid w:val="00132FE2"/>
    <w:rsid w:val="001423AD"/>
    <w:rsid w:val="00151E2B"/>
    <w:rsid w:val="001902BD"/>
    <w:rsid w:val="001C5879"/>
    <w:rsid w:val="001E7925"/>
    <w:rsid w:val="00201A5C"/>
    <w:rsid w:val="00222783"/>
    <w:rsid w:val="00222E4A"/>
    <w:rsid w:val="00257446"/>
    <w:rsid w:val="00272CBB"/>
    <w:rsid w:val="00283C75"/>
    <w:rsid w:val="002B6900"/>
    <w:rsid w:val="002C18B4"/>
    <w:rsid w:val="002E4FB4"/>
    <w:rsid w:val="002F12F5"/>
    <w:rsid w:val="00300A9F"/>
    <w:rsid w:val="003156EC"/>
    <w:rsid w:val="00327367"/>
    <w:rsid w:val="0033748B"/>
    <w:rsid w:val="00340761"/>
    <w:rsid w:val="00344166"/>
    <w:rsid w:val="00385DFF"/>
    <w:rsid w:val="003927B5"/>
    <w:rsid w:val="003A0C59"/>
    <w:rsid w:val="003A0FE7"/>
    <w:rsid w:val="003B010D"/>
    <w:rsid w:val="004139D4"/>
    <w:rsid w:val="00422C37"/>
    <w:rsid w:val="00442C9D"/>
    <w:rsid w:val="00444C75"/>
    <w:rsid w:val="0049531C"/>
    <w:rsid w:val="004C7B46"/>
    <w:rsid w:val="004D51CA"/>
    <w:rsid w:val="004D6E9F"/>
    <w:rsid w:val="004E2334"/>
    <w:rsid w:val="004E620B"/>
    <w:rsid w:val="004F090D"/>
    <w:rsid w:val="005140DF"/>
    <w:rsid w:val="005339AD"/>
    <w:rsid w:val="00547AA7"/>
    <w:rsid w:val="005505D1"/>
    <w:rsid w:val="005536A6"/>
    <w:rsid w:val="00574FB1"/>
    <w:rsid w:val="005A326D"/>
    <w:rsid w:val="005D32B5"/>
    <w:rsid w:val="006230F8"/>
    <w:rsid w:val="00656E36"/>
    <w:rsid w:val="00657D42"/>
    <w:rsid w:val="00681774"/>
    <w:rsid w:val="00690CA2"/>
    <w:rsid w:val="0070220D"/>
    <w:rsid w:val="00717ECD"/>
    <w:rsid w:val="007422D4"/>
    <w:rsid w:val="00765888"/>
    <w:rsid w:val="00772727"/>
    <w:rsid w:val="00780168"/>
    <w:rsid w:val="007A478F"/>
    <w:rsid w:val="007C1BF0"/>
    <w:rsid w:val="007C4152"/>
    <w:rsid w:val="007D184A"/>
    <w:rsid w:val="007E45B3"/>
    <w:rsid w:val="007E4D30"/>
    <w:rsid w:val="007F1119"/>
    <w:rsid w:val="00826863"/>
    <w:rsid w:val="00864AE7"/>
    <w:rsid w:val="00876FBD"/>
    <w:rsid w:val="008804B2"/>
    <w:rsid w:val="008B1897"/>
    <w:rsid w:val="0094259E"/>
    <w:rsid w:val="00945F3A"/>
    <w:rsid w:val="00997ED0"/>
    <w:rsid w:val="009A3A50"/>
    <w:rsid w:val="009D2BF0"/>
    <w:rsid w:val="009E6988"/>
    <w:rsid w:val="00A25FD1"/>
    <w:rsid w:val="00A82682"/>
    <w:rsid w:val="00AE1EDF"/>
    <w:rsid w:val="00B166FD"/>
    <w:rsid w:val="00B62B39"/>
    <w:rsid w:val="00B6730D"/>
    <w:rsid w:val="00B72780"/>
    <w:rsid w:val="00BA6B17"/>
    <w:rsid w:val="00BA7ED2"/>
    <w:rsid w:val="00BB12D9"/>
    <w:rsid w:val="00BB71A9"/>
    <w:rsid w:val="00BB749D"/>
    <w:rsid w:val="00BC29E2"/>
    <w:rsid w:val="00BE4056"/>
    <w:rsid w:val="00BE5B1C"/>
    <w:rsid w:val="00C13B83"/>
    <w:rsid w:val="00C63CCF"/>
    <w:rsid w:val="00C70679"/>
    <w:rsid w:val="00C7118A"/>
    <w:rsid w:val="00C713EC"/>
    <w:rsid w:val="00C81F3D"/>
    <w:rsid w:val="00C878BB"/>
    <w:rsid w:val="00CB2E93"/>
    <w:rsid w:val="00CB5F34"/>
    <w:rsid w:val="00CD24AD"/>
    <w:rsid w:val="00CD5CCA"/>
    <w:rsid w:val="00D717D7"/>
    <w:rsid w:val="00D953CD"/>
    <w:rsid w:val="00DE3A9F"/>
    <w:rsid w:val="00E4738F"/>
    <w:rsid w:val="00E613A3"/>
    <w:rsid w:val="00E64480"/>
    <w:rsid w:val="00E76140"/>
    <w:rsid w:val="00EA458E"/>
    <w:rsid w:val="00EC1C42"/>
    <w:rsid w:val="00ED11CC"/>
    <w:rsid w:val="00EE6F9F"/>
    <w:rsid w:val="00EF255E"/>
    <w:rsid w:val="00F46E53"/>
    <w:rsid w:val="00F56ECA"/>
    <w:rsid w:val="00F653C1"/>
    <w:rsid w:val="00F752BD"/>
    <w:rsid w:val="00F86710"/>
    <w:rsid w:val="00F97524"/>
    <w:rsid w:val="00FF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2003"/>
  <w15:chartTrackingRefBased/>
  <w15:docId w15:val="{6E4B51C4-FEB2-0548-8444-E59A8502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57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7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57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57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57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57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57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57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57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57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57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57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574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574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574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574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574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574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57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57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57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57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57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574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574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574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57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574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57446"/>
    <w:rPr>
      <w:b/>
      <w:bCs/>
      <w:smallCaps/>
      <w:color w:val="0F4761" w:themeColor="accent1" w:themeShade="BF"/>
      <w:spacing w:val="5"/>
    </w:rPr>
  </w:style>
  <w:style w:type="character" w:styleId="Vurgu">
    <w:name w:val="Emphasis"/>
    <w:basedOn w:val="VarsaylanParagrafYazTipi"/>
    <w:uiPriority w:val="20"/>
    <w:qFormat/>
    <w:rsid w:val="00BE40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572</Words>
  <Characters>2841</Characters>
  <Application>Microsoft Office Word</Application>
  <DocSecurity>0</DocSecurity>
  <Lines>355</Lines>
  <Paragraphs>310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 BUSRA ACIKGOZ</dc:creator>
  <cp:keywords/>
  <dc:description/>
  <cp:lastModifiedBy>NAZLI BUSRA ACIKGOZ</cp:lastModifiedBy>
  <cp:revision>6</cp:revision>
  <dcterms:created xsi:type="dcterms:W3CDTF">2026-03-13T12:28:00Z</dcterms:created>
  <dcterms:modified xsi:type="dcterms:W3CDTF">2026-04-24T05:42:00Z</dcterms:modified>
</cp:coreProperties>
</file>