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528F4" w14:textId="5B1AA045" w:rsidR="006E4E6D" w:rsidRDefault="00575936" w:rsidP="006E4E6D">
      <w:pPr>
        <w:spacing w:after="0" w:line="240" w:lineRule="auto"/>
        <w:rPr>
          <w:rFonts w:ascii="Times New Roman" w:hAnsi="Times New Roman" w:cs="Times New Roman"/>
          <w:sz w:val="20"/>
          <w:szCs w:val="20"/>
          <w:lang w:val="en-US"/>
        </w:rPr>
      </w:pPr>
      <w:bookmarkStart w:id="0" w:name="_Hlk212929367"/>
      <w:r w:rsidRPr="00A950A3">
        <w:rPr>
          <w:rFonts w:ascii="Times New Roman" w:hAnsi="Times New Roman" w:cs="Times New Roman"/>
          <w:b/>
          <w:bCs/>
          <w:sz w:val="20"/>
          <w:szCs w:val="20"/>
          <w:lang w:val="en-US"/>
        </w:rPr>
        <w:t xml:space="preserve">Supplementary </w:t>
      </w:r>
      <w:r w:rsidR="006E4E6D" w:rsidRPr="00A950A3">
        <w:rPr>
          <w:rFonts w:ascii="Times New Roman" w:hAnsi="Times New Roman" w:cs="Times New Roman"/>
          <w:b/>
          <w:bCs/>
          <w:sz w:val="20"/>
          <w:szCs w:val="20"/>
          <w:lang w:val="en-US"/>
        </w:rPr>
        <w:t>Fig</w:t>
      </w:r>
      <w:r w:rsidR="00A950A3" w:rsidRPr="00A950A3">
        <w:rPr>
          <w:rFonts w:ascii="Times New Roman" w:hAnsi="Times New Roman" w:cs="Times New Roman"/>
          <w:b/>
          <w:bCs/>
          <w:sz w:val="20"/>
          <w:szCs w:val="20"/>
          <w:lang w:val="en-US"/>
        </w:rPr>
        <w:t xml:space="preserve">. </w:t>
      </w:r>
      <w:r w:rsidR="006E4E6D" w:rsidRPr="00A950A3">
        <w:rPr>
          <w:rFonts w:ascii="Times New Roman" w:hAnsi="Times New Roman" w:cs="Times New Roman"/>
          <w:b/>
          <w:bCs/>
          <w:sz w:val="20"/>
          <w:szCs w:val="20"/>
          <w:lang w:val="en-US"/>
        </w:rPr>
        <w:t>1</w:t>
      </w:r>
      <w:r w:rsidR="006E4E6D" w:rsidRPr="006E4E6D">
        <w:rPr>
          <w:rFonts w:ascii="Times New Roman" w:hAnsi="Times New Roman" w:cs="Times New Roman"/>
          <w:sz w:val="20"/>
          <w:szCs w:val="20"/>
          <w:lang w:val="en-US"/>
        </w:rPr>
        <w:t xml:space="preserve"> Recruitment process of the children and reasons for exclusion</w:t>
      </w:r>
    </w:p>
    <w:p w14:paraId="739C2662" w14:textId="77777777" w:rsidR="00335BAA" w:rsidRPr="006E4E6D" w:rsidRDefault="00335BAA" w:rsidP="006E4E6D">
      <w:pPr>
        <w:spacing w:after="0" w:line="240" w:lineRule="auto"/>
        <w:rPr>
          <w:rFonts w:ascii="Times New Roman" w:hAnsi="Times New Roman" w:cs="Times New Roman"/>
          <w:sz w:val="20"/>
          <w:szCs w:val="20"/>
          <w:lang w:val="en-US"/>
        </w:rPr>
      </w:pPr>
    </w:p>
    <w:bookmarkEnd w:id="0"/>
    <w:p w14:paraId="7DB105BC" w14:textId="648D2E74" w:rsidR="006E4E6D" w:rsidRPr="006E4E6D" w:rsidRDefault="00335BAA" w:rsidP="006E4E6D">
      <w:pPr>
        <w:spacing w:after="0" w:line="240" w:lineRule="auto"/>
        <w:rPr>
          <w:rFonts w:ascii="Times New Roman" w:hAnsi="Times New Roman" w:cs="Times New Roman"/>
          <w:sz w:val="20"/>
          <w:szCs w:val="20"/>
          <w:lang w:val="en-US"/>
        </w:rPr>
      </w:pPr>
      <w:r w:rsidRPr="006E4E6D">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49C4D839" wp14:editId="179E32A2">
                <wp:simplePos x="0" y="0"/>
                <wp:positionH relativeFrom="margin">
                  <wp:posOffset>3058160</wp:posOffset>
                </wp:positionH>
                <wp:positionV relativeFrom="paragraph">
                  <wp:posOffset>84455</wp:posOffset>
                </wp:positionV>
                <wp:extent cx="1987550" cy="723900"/>
                <wp:effectExtent l="0" t="0" r="12700" b="19050"/>
                <wp:wrapNone/>
                <wp:docPr id="639210834" name="Rectangle 2"/>
                <wp:cNvGraphicFramePr/>
                <a:graphic xmlns:a="http://schemas.openxmlformats.org/drawingml/2006/main">
                  <a:graphicData uri="http://schemas.microsoft.com/office/word/2010/wordprocessingShape">
                    <wps:wsp>
                      <wps:cNvSpPr/>
                      <wps:spPr>
                        <a:xfrm>
                          <a:off x="0" y="0"/>
                          <a:ext cx="198755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23E05B" w14:textId="77777777" w:rsidR="006E4E6D" w:rsidRPr="006E4E6D" w:rsidRDefault="006E4E6D" w:rsidP="006E4E6D">
                            <w:pPr>
                              <w:spacing w:after="0" w:line="240" w:lineRule="auto"/>
                              <w:ind w:left="284"/>
                              <w:jc w:val="center"/>
                              <w:rPr>
                                <w:rFonts w:ascii="Times New Roman" w:hAnsi="Times New Roman" w:cs="Times New Roman"/>
                                <w:b/>
                                <w:bCs/>
                                <w:color w:val="003366"/>
                                <w:sz w:val="20"/>
                                <w:szCs w:val="20"/>
                                <w:lang w:val="en-US"/>
                              </w:rPr>
                            </w:pPr>
                            <w:r w:rsidRPr="006E4E6D">
                              <w:rPr>
                                <w:rFonts w:ascii="Times New Roman" w:hAnsi="Times New Roman" w:cs="Times New Roman"/>
                                <w:b/>
                                <w:bCs/>
                                <w:color w:val="003366"/>
                                <w:sz w:val="20"/>
                                <w:szCs w:val="20"/>
                                <w:lang w:val="en-US"/>
                              </w:rPr>
                              <w:t>STEP-WISE REASONS FOR EXCLUSION BY 2 YEARS OF CORRECTED 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4D839" id="Rectangle 2" o:spid="_x0000_s1026" style="position:absolute;margin-left:240.8pt;margin-top:6.65pt;width:156.5pt;height:5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" filled="f" strokecolor="black [3213]" strokeweight="1pt">
                <v:textbox>
                  <w:txbxContent>
                    <w:p w14:paraId="7D23E05B" w14:textId="77777777" w:rsidR="006E4E6D" w:rsidRPr="006E4E6D" w:rsidRDefault="006E4E6D" w:rsidP="006E4E6D">
                      <w:pPr>
                        <w:spacing w:after="0" w:line="240" w:lineRule="auto"/>
                        <w:ind w:left="284"/>
                        <w:jc w:val="center"/>
                        <w:rPr>
                          <w:rFonts w:ascii="Times New Roman" w:hAnsi="Times New Roman" w:cs="Times New Roman"/>
                          <w:b/>
                          <w:bCs/>
                          <w:color w:val="003366"/>
                          <w:sz w:val="20"/>
                          <w:szCs w:val="20"/>
                          <w:lang w:val="en-US"/>
                        </w:rPr>
                      </w:pPr>
                      <w:r w:rsidRPr="006E4E6D">
                        <w:rPr>
                          <w:rFonts w:ascii="Times New Roman" w:hAnsi="Times New Roman" w:cs="Times New Roman"/>
                          <w:b/>
                          <w:bCs/>
                          <w:color w:val="003366"/>
                          <w:sz w:val="20"/>
                          <w:szCs w:val="20"/>
                          <w:lang w:val="en-US"/>
                        </w:rPr>
                        <w:t>STEP-WISE REASONS FOR EXCLUSION BY 2 YEARS OF CORRECTED AGE</w:t>
                      </w:r>
                    </w:p>
                  </w:txbxContent>
                </v:textbox>
                <w10:wrap anchorx="margin"/>
              </v:rect>
            </w:pict>
          </mc:Fallback>
        </mc:AlternateContent>
      </w:r>
    </w:p>
    <w:p w14:paraId="0B360020" w14:textId="2BE753F8" w:rsidR="006E4E6D" w:rsidRPr="006E4E6D" w:rsidRDefault="006E4E6D" w:rsidP="006E4E6D">
      <w:pPr>
        <w:spacing w:after="0" w:line="240" w:lineRule="auto"/>
        <w:rPr>
          <w:rFonts w:ascii="Times New Roman" w:hAnsi="Times New Roman" w:cs="Times New Roman"/>
          <w:sz w:val="20"/>
          <w:szCs w:val="20"/>
          <w:lang w:val="en-US"/>
        </w:rPr>
      </w:pPr>
    </w:p>
    <w:p w14:paraId="31AF84CC" w14:textId="77777777" w:rsidR="006E4E6D" w:rsidRPr="006E4E6D" w:rsidRDefault="006E4E6D" w:rsidP="006E4E6D">
      <w:pPr>
        <w:spacing w:after="0" w:line="240" w:lineRule="auto"/>
        <w:rPr>
          <w:rFonts w:ascii="Times New Roman" w:hAnsi="Times New Roman" w:cs="Times New Roman"/>
          <w:sz w:val="20"/>
          <w:szCs w:val="20"/>
          <w:lang w:val="en-US"/>
        </w:rPr>
      </w:pPr>
    </w:p>
    <w:p w14:paraId="3586504A" w14:textId="77777777" w:rsidR="006E4E6D" w:rsidRPr="006E4E6D" w:rsidRDefault="006E4E6D" w:rsidP="006E4E6D">
      <w:pPr>
        <w:spacing w:after="0" w:line="240" w:lineRule="auto"/>
        <w:rPr>
          <w:rFonts w:ascii="Times New Roman" w:hAnsi="Times New Roman" w:cs="Times New Roman"/>
          <w:sz w:val="20"/>
          <w:szCs w:val="20"/>
          <w:lang w:val="en-US"/>
        </w:rPr>
      </w:pPr>
      <w:r w:rsidRPr="006E4E6D">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04660850" wp14:editId="59599C22">
                <wp:simplePos x="0" y="0"/>
                <wp:positionH relativeFrom="column">
                  <wp:posOffset>562610</wp:posOffset>
                </wp:positionH>
                <wp:positionV relativeFrom="paragraph">
                  <wp:posOffset>10795</wp:posOffset>
                </wp:positionV>
                <wp:extent cx="1887220" cy="1333500"/>
                <wp:effectExtent l="0" t="0" r="17780" b="19050"/>
                <wp:wrapNone/>
                <wp:docPr id="1" name="Rectangle 1"/>
                <wp:cNvGraphicFramePr/>
                <a:graphic xmlns:a="http://schemas.openxmlformats.org/drawingml/2006/main">
                  <a:graphicData uri="http://schemas.microsoft.com/office/word/2010/wordprocessingShape">
                    <wps:wsp>
                      <wps:cNvSpPr/>
                      <wps:spPr>
                        <a:xfrm>
                          <a:off x="0" y="0"/>
                          <a:ext cx="1887220" cy="13335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282E31" w14:textId="77777777" w:rsidR="006E4E6D" w:rsidRPr="006E4E6D" w:rsidRDefault="006E4E6D" w:rsidP="006E4E6D">
                            <w:pPr>
                              <w:spacing w:after="0" w:line="240" w:lineRule="auto"/>
                              <w:ind w:left="284"/>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Children born in April 2020-June 2022 at gestational age &lt;32 weeks, birth weight ≤1500 g, or both and treated at the Neonatal Intensive Care Unit of Helsinki University Hospital</w:t>
                            </w:r>
                          </w:p>
                          <w:p w14:paraId="7780E012" w14:textId="77777777" w:rsidR="006E4E6D" w:rsidRPr="006E4E6D" w:rsidRDefault="006E4E6D" w:rsidP="006E4E6D">
                            <w:pPr>
                              <w:spacing w:after="0" w:line="240" w:lineRule="auto"/>
                              <w:ind w:left="284"/>
                              <w:jc w:val="center"/>
                              <w:rPr>
                                <w:rFonts w:ascii="Times New Roman" w:hAnsi="Times New Roman" w:cs="Times New Roman"/>
                                <w:b/>
                                <w:bCs/>
                                <w:color w:val="000000" w:themeColor="text1"/>
                                <w:sz w:val="20"/>
                                <w:szCs w:val="20"/>
                              </w:rPr>
                            </w:pPr>
                            <w:r w:rsidRPr="006E4E6D">
                              <w:rPr>
                                <w:rFonts w:ascii="Times New Roman" w:hAnsi="Times New Roman" w:cs="Times New Roman"/>
                                <w:b/>
                                <w:bCs/>
                                <w:color w:val="000000" w:themeColor="text1"/>
                                <w:sz w:val="20"/>
                                <w:szCs w:val="20"/>
                              </w:rPr>
                              <w:t>n = 319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60850" id="Rectangle 1" o:spid="_x0000_s1027" style="position:absolute;margin-left:44.3pt;margin-top:.85pt;width:148.6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" filled="f" strokecolor="black [3213]" strokeweight="1pt">
                <v:textbox>
                  <w:txbxContent>
                    <w:p w14:paraId="43282E31" w14:textId="77777777" w:rsidR="006E4E6D" w:rsidRPr="006E4E6D" w:rsidRDefault="006E4E6D" w:rsidP="006E4E6D">
                      <w:pPr>
                        <w:spacing w:after="0" w:line="240" w:lineRule="auto"/>
                        <w:ind w:left="284"/>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Children born in April 2020-June 2022 at gestational age &lt;32 weeks, birth weight ≤1500 g, or both and treated at the Neonatal Intensive Care Unit of Helsinki University Hospital</w:t>
                      </w:r>
                    </w:p>
                    <w:p w14:paraId="7780E012" w14:textId="77777777" w:rsidR="006E4E6D" w:rsidRPr="006E4E6D" w:rsidRDefault="006E4E6D" w:rsidP="006E4E6D">
                      <w:pPr>
                        <w:spacing w:after="0" w:line="240" w:lineRule="auto"/>
                        <w:ind w:left="284"/>
                        <w:jc w:val="center"/>
                        <w:rPr>
                          <w:rFonts w:ascii="Times New Roman" w:hAnsi="Times New Roman" w:cs="Times New Roman"/>
                          <w:b/>
                          <w:bCs/>
                          <w:color w:val="000000" w:themeColor="text1"/>
                          <w:sz w:val="20"/>
                          <w:szCs w:val="20"/>
                        </w:rPr>
                      </w:pPr>
                      <w:r w:rsidRPr="006E4E6D">
                        <w:rPr>
                          <w:rFonts w:ascii="Times New Roman" w:hAnsi="Times New Roman" w:cs="Times New Roman"/>
                          <w:b/>
                          <w:bCs/>
                          <w:color w:val="000000" w:themeColor="text1"/>
                          <w:sz w:val="20"/>
                          <w:szCs w:val="20"/>
                        </w:rPr>
                        <w:t>n = 319</w:t>
                      </w:r>
                    </w:p>
                  </w:txbxContent>
                </v:textbox>
              </v:rect>
            </w:pict>
          </mc:Fallback>
        </mc:AlternateContent>
      </w:r>
    </w:p>
    <w:p w14:paraId="7CC2F9FA" w14:textId="77777777" w:rsidR="006E4E6D" w:rsidRPr="006E4E6D" w:rsidRDefault="006E4E6D" w:rsidP="006E4E6D">
      <w:pPr>
        <w:spacing w:after="0" w:line="240" w:lineRule="auto"/>
        <w:rPr>
          <w:rFonts w:ascii="Times New Roman" w:hAnsi="Times New Roman" w:cs="Times New Roman"/>
          <w:sz w:val="20"/>
          <w:szCs w:val="20"/>
          <w:lang w:val="en-US"/>
        </w:rPr>
      </w:pPr>
    </w:p>
    <w:p w14:paraId="5EFCD684" w14:textId="77777777" w:rsidR="006E4E6D" w:rsidRPr="006E4E6D" w:rsidRDefault="006E4E6D" w:rsidP="006E4E6D">
      <w:pPr>
        <w:spacing w:after="0" w:line="240" w:lineRule="auto"/>
        <w:rPr>
          <w:rFonts w:ascii="Times New Roman" w:hAnsi="Times New Roman" w:cs="Times New Roman"/>
          <w:sz w:val="20"/>
          <w:szCs w:val="20"/>
          <w:lang w:val="en-US"/>
        </w:rPr>
      </w:pPr>
      <w:r w:rsidRPr="006E4E6D">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5DC7B198" wp14:editId="50F50DFA">
                <wp:simplePos x="0" y="0"/>
                <wp:positionH relativeFrom="column">
                  <wp:posOffset>3051810</wp:posOffset>
                </wp:positionH>
                <wp:positionV relativeFrom="paragraph">
                  <wp:posOffset>125095</wp:posOffset>
                </wp:positionV>
                <wp:extent cx="1987550" cy="2241550"/>
                <wp:effectExtent l="0" t="0" r="12700" b="25400"/>
                <wp:wrapNone/>
                <wp:docPr id="2" name="Rectangle 2"/>
                <wp:cNvGraphicFramePr/>
                <a:graphic xmlns:a="http://schemas.openxmlformats.org/drawingml/2006/main">
                  <a:graphicData uri="http://schemas.microsoft.com/office/word/2010/wordprocessingShape">
                    <wps:wsp>
                      <wps:cNvSpPr/>
                      <wps:spPr>
                        <a:xfrm>
                          <a:off x="0" y="0"/>
                          <a:ext cx="1987550" cy="2241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A2B9C2" w14:textId="77777777" w:rsidR="006E4E6D" w:rsidRPr="006E4E6D" w:rsidRDefault="006E4E6D" w:rsidP="006E4E6D">
                            <w:pPr>
                              <w:spacing w:after="0" w:line="240" w:lineRule="auto"/>
                              <w:ind w:left="284"/>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Exitus</w:t>
                            </w:r>
                          </w:p>
                          <w:p w14:paraId="2FBD1D32" w14:textId="77777777" w:rsidR="006E4E6D" w:rsidRPr="006E4E6D" w:rsidRDefault="006E4E6D" w:rsidP="006E4E6D">
                            <w:pPr>
                              <w:spacing w:after="0" w:line="240" w:lineRule="auto"/>
                              <w:ind w:left="284"/>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25</w:t>
                            </w:r>
                          </w:p>
                          <w:p w14:paraId="0515D937" w14:textId="77777777" w:rsidR="006E4E6D" w:rsidRPr="006E4E6D" w:rsidRDefault="006E4E6D" w:rsidP="006E4E6D">
                            <w:pPr>
                              <w:spacing w:after="0" w:line="240" w:lineRule="auto"/>
                              <w:ind w:left="284"/>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Children living in families with language other than Finnish</w:t>
                            </w:r>
                          </w:p>
                          <w:p w14:paraId="323AC27C" w14:textId="77777777" w:rsidR="006E4E6D" w:rsidRPr="006E4E6D" w:rsidRDefault="006E4E6D" w:rsidP="006E4E6D">
                            <w:pPr>
                              <w:spacing w:after="0" w:line="240" w:lineRule="auto"/>
                              <w:ind w:left="284"/>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119</w:t>
                            </w:r>
                          </w:p>
                          <w:p w14:paraId="1343EF08" w14:textId="77777777" w:rsidR="006E4E6D" w:rsidRPr="006E4E6D" w:rsidRDefault="006E4E6D" w:rsidP="006E4E6D">
                            <w:pPr>
                              <w:spacing w:after="0" w:line="240" w:lineRule="auto"/>
                              <w:ind w:left="284"/>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Children living outside the hospital district of Helsinki University Hospital*</w:t>
                            </w:r>
                          </w:p>
                          <w:p w14:paraId="3035D389" w14:textId="77777777" w:rsidR="006E4E6D" w:rsidRPr="006E4E6D" w:rsidRDefault="006E4E6D" w:rsidP="006E4E6D">
                            <w:pPr>
                              <w:spacing w:after="0" w:line="240" w:lineRule="auto"/>
                              <w:ind w:left="284"/>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18</w:t>
                            </w:r>
                          </w:p>
                          <w:p w14:paraId="1C00E924" w14:textId="77777777" w:rsidR="006E4E6D" w:rsidRPr="006E4E6D" w:rsidRDefault="006E4E6D" w:rsidP="006E4E6D">
                            <w:pPr>
                              <w:spacing w:after="0" w:line="240" w:lineRule="auto"/>
                              <w:ind w:left="284"/>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Children having major neurological impairment</w:t>
                            </w:r>
                          </w:p>
                          <w:p w14:paraId="69FCD0A9" w14:textId="77777777" w:rsidR="006E4E6D" w:rsidRPr="006E4E6D" w:rsidRDefault="006E4E6D" w:rsidP="006E4E6D">
                            <w:pPr>
                              <w:spacing w:after="0" w:line="240" w:lineRule="auto"/>
                              <w:ind w:left="284"/>
                              <w:jc w:val="center"/>
                              <w:rPr>
                                <w:rFonts w:ascii="Times New Roman" w:hAnsi="Times New Roman" w:cs="Times New Roman"/>
                                <w:b/>
                                <w:bCs/>
                                <w:color w:val="000000" w:themeColor="text1"/>
                                <w:sz w:val="20"/>
                                <w:szCs w:val="20"/>
                              </w:rPr>
                            </w:pPr>
                            <w:r w:rsidRPr="006E4E6D">
                              <w:rPr>
                                <w:rFonts w:ascii="Times New Roman" w:hAnsi="Times New Roman" w:cs="Times New Roman"/>
                                <w:b/>
                                <w:bCs/>
                                <w:color w:val="000000" w:themeColor="text1"/>
                                <w:sz w:val="20"/>
                                <w:szCs w:val="20"/>
                              </w:rPr>
                              <w:t>n =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7B198" id="_x0000_s1028" style="position:absolute;margin-left:240.3pt;margin-top:9.85pt;width:156.5pt;height:1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" filled="f" strokecolor="black [3213]" strokeweight="1pt">
                <v:textbox>
                  <w:txbxContent>
                    <w:p w14:paraId="5AA2B9C2" w14:textId="77777777" w:rsidR="006E4E6D" w:rsidRPr="006E4E6D" w:rsidRDefault="006E4E6D" w:rsidP="006E4E6D">
                      <w:pPr>
                        <w:spacing w:after="0" w:line="240" w:lineRule="auto"/>
                        <w:ind w:left="284"/>
                        <w:jc w:val="center"/>
                        <w:rPr>
                          <w:rFonts w:ascii="Times New Roman" w:hAnsi="Times New Roman" w:cs="Times New Roman"/>
                          <w:color w:val="000000" w:themeColor="text1"/>
                          <w:sz w:val="20"/>
                          <w:szCs w:val="20"/>
                          <w:lang w:val="en-US"/>
                        </w:rPr>
                      </w:pPr>
                      <w:proofErr w:type="spellStart"/>
                      <w:r w:rsidRPr="006E4E6D">
                        <w:rPr>
                          <w:rFonts w:ascii="Times New Roman" w:hAnsi="Times New Roman" w:cs="Times New Roman"/>
                          <w:color w:val="000000" w:themeColor="text1"/>
                          <w:sz w:val="20"/>
                          <w:szCs w:val="20"/>
                          <w:lang w:val="en-US"/>
                        </w:rPr>
                        <w:t>Exitus</w:t>
                      </w:r>
                      <w:proofErr w:type="spellEnd"/>
                    </w:p>
                    <w:p w14:paraId="2FBD1D32" w14:textId="77777777" w:rsidR="006E4E6D" w:rsidRPr="006E4E6D" w:rsidRDefault="006E4E6D" w:rsidP="006E4E6D">
                      <w:pPr>
                        <w:spacing w:after="0" w:line="240" w:lineRule="auto"/>
                        <w:ind w:left="284"/>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25</w:t>
                      </w:r>
                    </w:p>
                    <w:p w14:paraId="0515D937" w14:textId="77777777" w:rsidR="006E4E6D" w:rsidRPr="006E4E6D" w:rsidRDefault="006E4E6D" w:rsidP="006E4E6D">
                      <w:pPr>
                        <w:spacing w:after="0" w:line="240" w:lineRule="auto"/>
                        <w:ind w:left="284"/>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Children living in families with language other than Finnish</w:t>
                      </w:r>
                    </w:p>
                    <w:p w14:paraId="323AC27C" w14:textId="77777777" w:rsidR="006E4E6D" w:rsidRPr="006E4E6D" w:rsidRDefault="006E4E6D" w:rsidP="006E4E6D">
                      <w:pPr>
                        <w:spacing w:after="0" w:line="240" w:lineRule="auto"/>
                        <w:ind w:left="284"/>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119</w:t>
                      </w:r>
                    </w:p>
                    <w:p w14:paraId="1343EF08" w14:textId="77777777" w:rsidR="006E4E6D" w:rsidRPr="006E4E6D" w:rsidRDefault="006E4E6D" w:rsidP="006E4E6D">
                      <w:pPr>
                        <w:spacing w:after="0" w:line="240" w:lineRule="auto"/>
                        <w:ind w:left="284"/>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Children living outside the hospital district of Helsinki University Hospital*</w:t>
                      </w:r>
                    </w:p>
                    <w:p w14:paraId="3035D389" w14:textId="77777777" w:rsidR="006E4E6D" w:rsidRPr="006E4E6D" w:rsidRDefault="006E4E6D" w:rsidP="006E4E6D">
                      <w:pPr>
                        <w:spacing w:after="0" w:line="240" w:lineRule="auto"/>
                        <w:ind w:left="284"/>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18</w:t>
                      </w:r>
                    </w:p>
                    <w:p w14:paraId="1C00E924" w14:textId="77777777" w:rsidR="006E4E6D" w:rsidRPr="006E4E6D" w:rsidRDefault="006E4E6D" w:rsidP="006E4E6D">
                      <w:pPr>
                        <w:spacing w:after="0" w:line="240" w:lineRule="auto"/>
                        <w:ind w:left="284"/>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Children having major neurological impairment</w:t>
                      </w:r>
                    </w:p>
                    <w:p w14:paraId="69FCD0A9" w14:textId="77777777" w:rsidR="006E4E6D" w:rsidRPr="006E4E6D" w:rsidRDefault="006E4E6D" w:rsidP="006E4E6D">
                      <w:pPr>
                        <w:spacing w:after="0" w:line="240" w:lineRule="auto"/>
                        <w:ind w:left="284"/>
                        <w:jc w:val="center"/>
                        <w:rPr>
                          <w:rFonts w:ascii="Times New Roman" w:hAnsi="Times New Roman" w:cs="Times New Roman"/>
                          <w:b/>
                          <w:bCs/>
                          <w:color w:val="000000" w:themeColor="text1"/>
                          <w:sz w:val="20"/>
                          <w:szCs w:val="20"/>
                        </w:rPr>
                      </w:pPr>
                      <w:r w:rsidRPr="006E4E6D">
                        <w:rPr>
                          <w:rFonts w:ascii="Times New Roman" w:hAnsi="Times New Roman" w:cs="Times New Roman"/>
                          <w:b/>
                          <w:bCs/>
                          <w:color w:val="000000" w:themeColor="text1"/>
                          <w:sz w:val="20"/>
                          <w:szCs w:val="20"/>
                        </w:rPr>
                        <w:t>n = 5</w:t>
                      </w:r>
                    </w:p>
                  </w:txbxContent>
                </v:textbox>
              </v:rect>
            </w:pict>
          </mc:Fallback>
        </mc:AlternateContent>
      </w:r>
    </w:p>
    <w:p w14:paraId="24BE78F8" w14:textId="77777777" w:rsidR="006E4E6D" w:rsidRPr="006E4E6D" w:rsidRDefault="006E4E6D" w:rsidP="006E4E6D">
      <w:pPr>
        <w:spacing w:after="0" w:line="240" w:lineRule="auto"/>
        <w:rPr>
          <w:rFonts w:ascii="Times New Roman" w:hAnsi="Times New Roman" w:cs="Times New Roman"/>
          <w:sz w:val="20"/>
          <w:szCs w:val="20"/>
          <w:lang w:val="en-US"/>
        </w:rPr>
      </w:pPr>
    </w:p>
    <w:p w14:paraId="3A3394F7" w14:textId="77777777" w:rsidR="006E4E6D" w:rsidRPr="006E4E6D" w:rsidRDefault="006E4E6D" w:rsidP="006E4E6D">
      <w:pPr>
        <w:spacing w:after="0" w:line="240" w:lineRule="auto"/>
        <w:rPr>
          <w:rFonts w:ascii="Times New Roman" w:hAnsi="Times New Roman" w:cs="Times New Roman"/>
          <w:sz w:val="20"/>
          <w:szCs w:val="20"/>
          <w:lang w:val="en-US"/>
        </w:rPr>
      </w:pPr>
    </w:p>
    <w:p w14:paraId="67E69D85" w14:textId="77777777" w:rsidR="006E4E6D" w:rsidRPr="006E4E6D" w:rsidRDefault="006E4E6D" w:rsidP="006E4E6D">
      <w:pPr>
        <w:spacing w:after="0" w:line="240" w:lineRule="auto"/>
        <w:rPr>
          <w:rFonts w:ascii="Times New Roman" w:hAnsi="Times New Roman" w:cs="Times New Roman"/>
          <w:sz w:val="20"/>
          <w:szCs w:val="20"/>
          <w:lang w:val="en-US"/>
        </w:rPr>
      </w:pPr>
    </w:p>
    <w:p w14:paraId="1535F6B3" w14:textId="77777777" w:rsidR="006E4E6D" w:rsidRPr="006E4E6D" w:rsidRDefault="006E4E6D" w:rsidP="006E4E6D">
      <w:pPr>
        <w:spacing w:after="0" w:line="240" w:lineRule="auto"/>
        <w:rPr>
          <w:rFonts w:ascii="Times New Roman" w:hAnsi="Times New Roman" w:cs="Times New Roman"/>
          <w:sz w:val="20"/>
          <w:szCs w:val="20"/>
          <w:lang w:val="en-US"/>
        </w:rPr>
      </w:pPr>
    </w:p>
    <w:p w14:paraId="5245DC69" w14:textId="77777777" w:rsidR="006E4E6D" w:rsidRPr="006E4E6D" w:rsidRDefault="006E4E6D" w:rsidP="006E4E6D">
      <w:pPr>
        <w:spacing w:after="0" w:line="240" w:lineRule="auto"/>
        <w:rPr>
          <w:rFonts w:ascii="Times New Roman" w:hAnsi="Times New Roman" w:cs="Times New Roman"/>
          <w:sz w:val="20"/>
          <w:szCs w:val="20"/>
          <w:lang w:val="en-US"/>
        </w:rPr>
      </w:pPr>
    </w:p>
    <w:p w14:paraId="5D258880" w14:textId="77777777" w:rsidR="006E4E6D" w:rsidRPr="006E4E6D" w:rsidRDefault="006E4E6D" w:rsidP="006E4E6D">
      <w:pPr>
        <w:spacing w:after="0" w:line="240" w:lineRule="auto"/>
        <w:rPr>
          <w:rFonts w:ascii="Times New Roman" w:hAnsi="Times New Roman" w:cs="Times New Roman"/>
          <w:sz w:val="20"/>
          <w:szCs w:val="20"/>
          <w:lang w:val="en-US"/>
        </w:rPr>
      </w:pPr>
    </w:p>
    <w:p w14:paraId="03F286F9" w14:textId="53B96186" w:rsidR="006E4E6D" w:rsidRPr="006E4E6D" w:rsidRDefault="006E4E6D" w:rsidP="006E4E6D">
      <w:pPr>
        <w:spacing w:after="0" w:line="240" w:lineRule="auto"/>
        <w:rPr>
          <w:rFonts w:ascii="Times New Roman" w:hAnsi="Times New Roman" w:cs="Times New Roman"/>
          <w:sz w:val="20"/>
          <w:szCs w:val="20"/>
          <w:lang w:val="en-US"/>
        </w:rPr>
      </w:pPr>
    </w:p>
    <w:p w14:paraId="0A30A439" w14:textId="23D8C339" w:rsidR="006E4E6D" w:rsidRPr="006E4E6D" w:rsidRDefault="006E4E6D" w:rsidP="006E4E6D">
      <w:pPr>
        <w:spacing w:after="0" w:line="240" w:lineRule="auto"/>
        <w:rPr>
          <w:rFonts w:ascii="Times New Roman" w:hAnsi="Times New Roman" w:cs="Times New Roman"/>
          <w:sz w:val="20"/>
          <w:szCs w:val="20"/>
          <w:lang w:val="en-US"/>
        </w:rPr>
      </w:pPr>
    </w:p>
    <w:p w14:paraId="0718E72B" w14:textId="4DC615C8" w:rsidR="006E4E6D" w:rsidRPr="006E4E6D" w:rsidRDefault="006E4E6D" w:rsidP="006E4E6D">
      <w:pPr>
        <w:spacing w:after="0" w:line="240" w:lineRule="auto"/>
        <w:rPr>
          <w:rFonts w:ascii="Times New Roman" w:hAnsi="Times New Roman" w:cs="Times New Roman"/>
          <w:sz w:val="20"/>
          <w:szCs w:val="20"/>
          <w:lang w:val="en-US"/>
        </w:rPr>
      </w:pPr>
      <w:r w:rsidRPr="006E4E6D">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2C4C1046" wp14:editId="57EEC733">
                <wp:simplePos x="0" y="0"/>
                <wp:positionH relativeFrom="column">
                  <wp:posOffset>1616710</wp:posOffset>
                </wp:positionH>
                <wp:positionV relativeFrom="paragraph">
                  <wp:posOffset>6985</wp:posOffset>
                </wp:positionV>
                <wp:extent cx="1365250" cy="165100"/>
                <wp:effectExtent l="0" t="19050" r="44450" b="44450"/>
                <wp:wrapNone/>
                <wp:docPr id="1208483243" name="Nuoli: Oikea 15"/>
                <wp:cNvGraphicFramePr/>
                <a:graphic xmlns:a="http://schemas.openxmlformats.org/drawingml/2006/main">
                  <a:graphicData uri="http://schemas.microsoft.com/office/word/2010/wordprocessingShape">
                    <wps:wsp>
                      <wps:cNvSpPr/>
                      <wps:spPr>
                        <a:xfrm>
                          <a:off x="0" y="0"/>
                          <a:ext cx="1365250" cy="1651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3CF84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Nuoli: Oikea 15" o:spid="_x0000_s1026" type="#_x0000_t13" style="position:absolute;margin-left:127.3pt;margin-top:.55pt;width:107.5pt;height: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" adj="20294" fillcolor="#156082 [3204]" strokecolor="#030e13 [484]" strokeweight="1pt"/>
            </w:pict>
          </mc:Fallback>
        </mc:AlternateContent>
      </w:r>
      <w:r w:rsidRPr="006E4E6D">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64261007" wp14:editId="3CEEA6F8">
                <wp:simplePos x="0" y="0"/>
                <wp:positionH relativeFrom="column">
                  <wp:posOffset>1133475</wp:posOffset>
                </wp:positionH>
                <wp:positionV relativeFrom="paragraph">
                  <wp:posOffset>65405</wp:posOffset>
                </wp:positionV>
                <wp:extent cx="762638" cy="152399"/>
                <wp:effectExtent l="635" t="0" r="19050" b="38100"/>
                <wp:wrapNone/>
                <wp:docPr id="1655354211" name="Nuoli: Oikea 14"/>
                <wp:cNvGraphicFramePr/>
                <a:graphic xmlns:a="http://schemas.openxmlformats.org/drawingml/2006/main">
                  <a:graphicData uri="http://schemas.microsoft.com/office/word/2010/wordprocessingShape">
                    <wps:wsp>
                      <wps:cNvSpPr/>
                      <wps:spPr>
                        <a:xfrm rot="5400000">
                          <a:off x="0" y="0"/>
                          <a:ext cx="762638" cy="152399"/>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40F0A" id="Nuoli: Oikea 14" o:spid="_x0000_s1026" type="#_x0000_t13" style="position:absolute;margin-left:89.25pt;margin-top:5.15pt;width:60.05pt;height:1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" adj="19442" fillcolor="#156082 [3204]" strokecolor="#030e13 [484]" strokeweight="1pt"/>
            </w:pict>
          </mc:Fallback>
        </mc:AlternateContent>
      </w:r>
    </w:p>
    <w:p w14:paraId="61690288" w14:textId="77777777" w:rsidR="006E4E6D" w:rsidRPr="006E4E6D" w:rsidRDefault="006E4E6D" w:rsidP="006E4E6D">
      <w:pPr>
        <w:spacing w:after="0" w:line="240" w:lineRule="auto"/>
        <w:rPr>
          <w:rFonts w:ascii="Times New Roman" w:hAnsi="Times New Roman" w:cs="Times New Roman"/>
          <w:sz w:val="20"/>
          <w:szCs w:val="20"/>
          <w:lang w:val="en-US"/>
        </w:rPr>
      </w:pPr>
    </w:p>
    <w:p w14:paraId="1493182A" w14:textId="00016954" w:rsidR="006E4E6D" w:rsidRPr="006E4E6D" w:rsidRDefault="006E4E6D" w:rsidP="006E4E6D">
      <w:pPr>
        <w:spacing w:after="0" w:line="240" w:lineRule="auto"/>
        <w:rPr>
          <w:rFonts w:ascii="Times New Roman" w:hAnsi="Times New Roman" w:cs="Times New Roman"/>
          <w:sz w:val="20"/>
          <w:szCs w:val="20"/>
          <w:lang w:val="en-US"/>
        </w:rPr>
      </w:pPr>
    </w:p>
    <w:p w14:paraId="6A12C74A" w14:textId="51325A29" w:rsidR="006E4E6D" w:rsidRPr="006E4E6D" w:rsidRDefault="006E4E6D" w:rsidP="006E4E6D">
      <w:pPr>
        <w:spacing w:after="0" w:line="240" w:lineRule="auto"/>
        <w:rPr>
          <w:rFonts w:ascii="Times New Roman" w:hAnsi="Times New Roman" w:cs="Times New Roman"/>
          <w:sz w:val="20"/>
          <w:szCs w:val="20"/>
          <w:lang w:val="en-US"/>
        </w:rPr>
      </w:pPr>
      <w:r w:rsidRPr="006E4E6D">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464CB309" wp14:editId="1EA09C9A">
                <wp:simplePos x="0" y="0"/>
                <wp:positionH relativeFrom="column">
                  <wp:posOffset>603250</wp:posOffset>
                </wp:positionH>
                <wp:positionV relativeFrom="paragraph">
                  <wp:posOffset>118745</wp:posOffset>
                </wp:positionV>
                <wp:extent cx="1887220" cy="647700"/>
                <wp:effectExtent l="0" t="0" r="17780" b="19050"/>
                <wp:wrapNone/>
                <wp:docPr id="3" name="Rectangle 3"/>
                <wp:cNvGraphicFramePr/>
                <a:graphic xmlns:a="http://schemas.openxmlformats.org/drawingml/2006/main">
                  <a:graphicData uri="http://schemas.microsoft.com/office/word/2010/wordprocessingShape">
                    <wps:wsp>
                      <wps:cNvSpPr/>
                      <wps:spPr>
                        <a:xfrm>
                          <a:off x="0" y="0"/>
                          <a:ext cx="188722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4CB17D" w14:textId="77777777" w:rsidR="006E4E6D" w:rsidRPr="006E4E6D" w:rsidRDefault="006E4E6D" w:rsidP="006E4E6D">
                            <w:pPr>
                              <w:spacing w:after="0" w:line="240" w:lineRule="auto"/>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 xml:space="preserve">Children that met the inclusion criteria </w:t>
                            </w:r>
                          </w:p>
                          <w:p w14:paraId="0941C315" w14:textId="77777777" w:rsidR="006E4E6D" w:rsidRPr="006E4E6D" w:rsidRDefault="006E4E6D" w:rsidP="006E4E6D">
                            <w:pPr>
                              <w:spacing w:after="0" w:line="240" w:lineRule="auto"/>
                              <w:jc w:val="center"/>
                              <w:rPr>
                                <w:rFonts w:ascii="Times New Roman" w:hAnsi="Times New Roman" w:cs="Times New Roman"/>
                                <w:b/>
                                <w:bCs/>
                                <w:color w:val="000000" w:themeColor="text1"/>
                                <w:sz w:val="20"/>
                                <w:szCs w:val="20"/>
                              </w:rPr>
                            </w:pPr>
                            <w:r w:rsidRPr="006E4E6D">
                              <w:rPr>
                                <w:rFonts w:ascii="Times New Roman" w:hAnsi="Times New Roman" w:cs="Times New Roman"/>
                                <w:b/>
                                <w:bCs/>
                                <w:color w:val="000000" w:themeColor="text1"/>
                                <w:sz w:val="20"/>
                                <w:szCs w:val="20"/>
                              </w:rPr>
                              <w:t>n = 152</w:t>
                            </w:r>
                          </w:p>
                          <w:p w14:paraId="3AE5B8B9" w14:textId="77777777" w:rsidR="006E4E6D" w:rsidRPr="006E4E6D" w:rsidRDefault="006E4E6D" w:rsidP="006E4E6D">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CB309" id="Rectangle 3" o:spid="_x0000_s1029" style="position:absolute;margin-left:47.5pt;margin-top:9.35pt;width:148.6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" filled="f" strokecolor="black [3213]" strokeweight="1pt">
                <v:textbox>
                  <w:txbxContent>
                    <w:p w14:paraId="304CB17D" w14:textId="77777777" w:rsidR="006E4E6D" w:rsidRPr="006E4E6D" w:rsidRDefault="006E4E6D" w:rsidP="006E4E6D">
                      <w:pPr>
                        <w:spacing w:after="0" w:line="240" w:lineRule="auto"/>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 xml:space="preserve">Children that met the inclusion criteria </w:t>
                      </w:r>
                    </w:p>
                    <w:p w14:paraId="0941C315" w14:textId="77777777" w:rsidR="006E4E6D" w:rsidRPr="006E4E6D" w:rsidRDefault="006E4E6D" w:rsidP="006E4E6D">
                      <w:pPr>
                        <w:spacing w:after="0" w:line="240" w:lineRule="auto"/>
                        <w:jc w:val="center"/>
                        <w:rPr>
                          <w:rFonts w:ascii="Times New Roman" w:hAnsi="Times New Roman" w:cs="Times New Roman"/>
                          <w:b/>
                          <w:bCs/>
                          <w:color w:val="000000" w:themeColor="text1"/>
                          <w:sz w:val="20"/>
                          <w:szCs w:val="20"/>
                        </w:rPr>
                      </w:pPr>
                      <w:r w:rsidRPr="006E4E6D">
                        <w:rPr>
                          <w:rFonts w:ascii="Times New Roman" w:hAnsi="Times New Roman" w:cs="Times New Roman"/>
                          <w:b/>
                          <w:bCs/>
                          <w:color w:val="000000" w:themeColor="text1"/>
                          <w:sz w:val="20"/>
                          <w:szCs w:val="20"/>
                        </w:rPr>
                        <w:t>n = 152</w:t>
                      </w:r>
                    </w:p>
                    <w:p w14:paraId="3AE5B8B9" w14:textId="77777777" w:rsidR="006E4E6D" w:rsidRPr="006E4E6D" w:rsidRDefault="006E4E6D" w:rsidP="006E4E6D">
                      <w:pPr>
                        <w:rPr>
                          <w:rFonts w:ascii="Times New Roman" w:hAnsi="Times New Roman" w:cs="Times New Roman"/>
                          <w:sz w:val="20"/>
                          <w:szCs w:val="20"/>
                        </w:rPr>
                      </w:pPr>
                    </w:p>
                  </w:txbxContent>
                </v:textbox>
              </v:rect>
            </w:pict>
          </mc:Fallback>
        </mc:AlternateContent>
      </w:r>
    </w:p>
    <w:p w14:paraId="6D745F63" w14:textId="77777777" w:rsidR="006E4E6D" w:rsidRPr="006E4E6D" w:rsidRDefault="006E4E6D" w:rsidP="006E4E6D">
      <w:pPr>
        <w:spacing w:after="0" w:line="240" w:lineRule="auto"/>
        <w:rPr>
          <w:rFonts w:ascii="Times New Roman" w:hAnsi="Times New Roman" w:cs="Times New Roman"/>
          <w:sz w:val="20"/>
          <w:szCs w:val="20"/>
          <w:lang w:val="en-US"/>
        </w:rPr>
      </w:pPr>
    </w:p>
    <w:p w14:paraId="247C3C52" w14:textId="47922CFF" w:rsidR="006E4E6D" w:rsidRPr="006E4E6D" w:rsidRDefault="006E4E6D" w:rsidP="006E4E6D">
      <w:pPr>
        <w:spacing w:after="0" w:line="240" w:lineRule="auto"/>
        <w:rPr>
          <w:rFonts w:ascii="Times New Roman" w:hAnsi="Times New Roman" w:cs="Times New Roman"/>
          <w:sz w:val="20"/>
          <w:szCs w:val="20"/>
          <w:lang w:val="en-US"/>
        </w:rPr>
      </w:pPr>
    </w:p>
    <w:p w14:paraId="4D22EA3C" w14:textId="53856C9C" w:rsidR="006E4E6D" w:rsidRPr="006E4E6D" w:rsidRDefault="006E4E6D" w:rsidP="006E4E6D">
      <w:pPr>
        <w:spacing w:after="0" w:line="240" w:lineRule="auto"/>
        <w:rPr>
          <w:rFonts w:ascii="Times New Roman" w:hAnsi="Times New Roman" w:cs="Times New Roman"/>
          <w:sz w:val="20"/>
          <w:szCs w:val="20"/>
          <w:lang w:val="en-US"/>
        </w:rPr>
      </w:pPr>
    </w:p>
    <w:p w14:paraId="4F80CE79" w14:textId="4DD50AAD" w:rsidR="006E4E6D" w:rsidRPr="006E4E6D" w:rsidRDefault="006E4E6D" w:rsidP="006E4E6D">
      <w:pPr>
        <w:spacing w:after="0" w:line="240" w:lineRule="auto"/>
        <w:rPr>
          <w:rFonts w:ascii="Times New Roman" w:hAnsi="Times New Roman" w:cs="Times New Roman"/>
          <w:sz w:val="20"/>
          <w:szCs w:val="20"/>
          <w:lang w:val="en-US"/>
        </w:rPr>
      </w:pPr>
      <w:r w:rsidRPr="006E4E6D">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6A1416E0" wp14:editId="03724B13">
                <wp:simplePos x="0" y="0"/>
                <wp:positionH relativeFrom="column">
                  <wp:posOffset>3091815</wp:posOffset>
                </wp:positionH>
                <wp:positionV relativeFrom="paragraph">
                  <wp:posOffset>92710</wp:posOffset>
                </wp:positionV>
                <wp:extent cx="1887220" cy="1143000"/>
                <wp:effectExtent l="0" t="0" r="17780" b="19050"/>
                <wp:wrapNone/>
                <wp:docPr id="4" name="Rectangle 4"/>
                <wp:cNvGraphicFramePr/>
                <a:graphic xmlns:a="http://schemas.openxmlformats.org/drawingml/2006/main">
                  <a:graphicData uri="http://schemas.microsoft.com/office/word/2010/wordprocessingShape">
                    <wps:wsp>
                      <wps:cNvSpPr/>
                      <wps:spPr>
                        <a:xfrm>
                          <a:off x="0" y="0"/>
                          <a:ext cx="1887220" cy="1143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F65280" w14:textId="77777777" w:rsidR="006E4E6D" w:rsidRPr="006E4E6D" w:rsidRDefault="006E4E6D" w:rsidP="006E4E6D">
                            <w:pPr>
                              <w:spacing w:after="0" w:line="240" w:lineRule="auto"/>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Families could not be contacted</w:t>
                            </w:r>
                          </w:p>
                          <w:p w14:paraId="53C7CB72" w14:textId="77777777" w:rsidR="006E4E6D" w:rsidRPr="006E4E6D" w:rsidRDefault="006E4E6D" w:rsidP="006E4E6D">
                            <w:pPr>
                              <w:spacing w:after="0" w:line="240" w:lineRule="auto"/>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23</w:t>
                            </w:r>
                          </w:p>
                          <w:p w14:paraId="32D4B12D" w14:textId="77777777" w:rsidR="006E4E6D" w:rsidRPr="006E4E6D" w:rsidRDefault="006E4E6D" w:rsidP="006E4E6D">
                            <w:pPr>
                              <w:spacing w:after="0" w:line="240" w:lineRule="auto"/>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Families declined participation</w:t>
                            </w:r>
                          </w:p>
                          <w:p w14:paraId="249DE03E" w14:textId="77777777" w:rsidR="006E4E6D" w:rsidRPr="006E4E6D" w:rsidRDefault="006E4E6D" w:rsidP="006E4E6D">
                            <w:pPr>
                              <w:spacing w:after="0" w:line="240" w:lineRule="auto"/>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6</w:t>
                            </w:r>
                          </w:p>
                          <w:p w14:paraId="57B07CA5" w14:textId="77777777" w:rsidR="006E4E6D" w:rsidRPr="006E4E6D" w:rsidRDefault="006E4E6D" w:rsidP="006E4E6D">
                            <w:pPr>
                              <w:spacing w:after="0" w:line="240" w:lineRule="auto"/>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Parents did not complete the parental reports</w:t>
                            </w:r>
                          </w:p>
                          <w:p w14:paraId="28AAA2C8" w14:textId="77777777" w:rsidR="006E4E6D" w:rsidRPr="006E4E6D" w:rsidRDefault="006E4E6D" w:rsidP="006E4E6D">
                            <w:pPr>
                              <w:spacing w:after="0" w:line="240" w:lineRule="auto"/>
                              <w:jc w:val="center"/>
                              <w:rPr>
                                <w:rFonts w:ascii="Times New Roman" w:hAnsi="Times New Roman" w:cs="Times New Roman"/>
                                <w:b/>
                                <w:bCs/>
                                <w:color w:val="000000" w:themeColor="text1"/>
                                <w:sz w:val="20"/>
                                <w:szCs w:val="20"/>
                              </w:rPr>
                            </w:pPr>
                            <w:r w:rsidRPr="006E4E6D">
                              <w:rPr>
                                <w:rFonts w:ascii="Times New Roman" w:hAnsi="Times New Roman" w:cs="Times New Roman"/>
                                <w:b/>
                                <w:bCs/>
                                <w:color w:val="000000" w:themeColor="text1"/>
                                <w:sz w:val="20"/>
                                <w:szCs w:val="20"/>
                              </w:rPr>
                              <w:t>n = 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416E0" id="Rectangle 4" o:spid="_x0000_s1030" style="position:absolute;margin-left:243.45pt;margin-top:7.3pt;width:148.6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" filled="f" strokecolor="black [3213]" strokeweight="1pt">
                <v:textbox>
                  <w:txbxContent>
                    <w:p w14:paraId="1BF65280" w14:textId="77777777" w:rsidR="006E4E6D" w:rsidRPr="006E4E6D" w:rsidRDefault="006E4E6D" w:rsidP="006E4E6D">
                      <w:pPr>
                        <w:spacing w:after="0" w:line="240" w:lineRule="auto"/>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Families could not be contacted</w:t>
                      </w:r>
                    </w:p>
                    <w:p w14:paraId="53C7CB72" w14:textId="77777777" w:rsidR="006E4E6D" w:rsidRPr="006E4E6D" w:rsidRDefault="006E4E6D" w:rsidP="006E4E6D">
                      <w:pPr>
                        <w:spacing w:after="0" w:line="240" w:lineRule="auto"/>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23</w:t>
                      </w:r>
                    </w:p>
                    <w:p w14:paraId="32D4B12D" w14:textId="77777777" w:rsidR="006E4E6D" w:rsidRPr="006E4E6D" w:rsidRDefault="006E4E6D" w:rsidP="006E4E6D">
                      <w:pPr>
                        <w:spacing w:after="0" w:line="240" w:lineRule="auto"/>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Families declined participation</w:t>
                      </w:r>
                    </w:p>
                    <w:p w14:paraId="249DE03E" w14:textId="77777777" w:rsidR="006E4E6D" w:rsidRPr="006E4E6D" w:rsidRDefault="006E4E6D" w:rsidP="006E4E6D">
                      <w:pPr>
                        <w:spacing w:after="0" w:line="240" w:lineRule="auto"/>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6</w:t>
                      </w:r>
                    </w:p>
                    <w:p w14:paraId="57B07CA5" w14:textId="77777777" w:rsidR="006E4E6D" w:rsidRPr="006E4E6D" w:rsidRDefault="006E4E6D" w:rsidP="006E4E6D">
                      <w:pPr>
                        <w:spacing w:after="0" w:line="240" w:lineRule="auto"/>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Parents did not complete the parental reports</w:t>
                      </w:r>
                    </w:p>
                    <w:p w14:paraId="28AAA2C8" w14:textId="77777777" w:rsidR="006E4E6D" w:rsidRPr="006E4E6D" w:rsidRDefault="006E4E6D" w:rsidP="006E4E6D">
                      <w:pPr>
                        <w:spacing w:after="0" w:line="240" w:lineRule="auto"/>
                        <w:jc w:val="center"/>
                        <w:rPr>
                          <w:rFonts w:ascii="Times New Roman" w:hAnsi="Times New Roman" w:cs="Times New Roman"/>
                          <w:b/>
                          <w:bCs/>
                          <w:color w:val="000000" w:themeColor="text1"/>
                          <w:sz w:val="20"/>
                          <w:szCs w:val="20"/>
                        </w:rPr>
                      </w:pPr>
                      <w:r w:rsidRPr="006E4E6D">
                        <w:rPr>
                          <w:rFonts w:ascii="Times New Roman" w:hAnsi="Times New Roman" w:cs="Times New Roman"/>
                          <w:b/>
                          <w:bCs/>
                          <w:color w:val="000000" w:themeColor="text1"/>
                          <w:sz w:val="20"/>
                          <w:szCs w:val="20"/>
                        </w:rPr>
                        <w:t>n = 13</w:t>
                      </w:r>
                    </w:p>
                  </w:txbxContent>
                </v:textbox>
              </v:rect>
            </w:pict>
          </mc:Fallback>
        </mc:AlternateContent>
      </w:r>
    </w:p>
    <w:p w14:paraId="1B7DC729" w14:textId="540F44B9" w:rsidR="006E4E6D" w:rsidRPr="006E4E6D" w:rsidRDefault="006E4E6D" w:rsidP="006E4E6D">
      <w:pPr>
        <w:spacing w:after="0" w:line="240" w:lineRule="auto"/>
        <w:rPr>
          <w:rFonts w:ascii="Times New Roman" w:hAnsi="Times New Roman" w:cs="Times New Roman"/>
          <w:sz w:val="20"/>
          <w:szCs w:val="20"/>
          <w:lang w:val="en-US"/>
        </w:rPr>
      </w:pPr>
    </w:p>
    <w:p w14:paraId="434E2325" w14:textId="2BAB3F1A" w:rsidR="006E4E6D" w:rsidRPr="006E4E6D" w:rsidRDefault="006E4E6D" w:rsidP="006E4E6D">
      <w:pPr>
        <w:spacing w:after="0" w:line="240" w:lineRule="auto"/>
        <w:rPr>
          <w:rFonts w:ascii="Times New Roman" w:hAnsi="Times New Roman" w:cs="Times New Roman"/>
          <w:sz w:val="20"/>
          <w:szCs w:val="20"/>
          <w:lang w:val="en-US"/>
        </w:rPr>
      </w:pPr>
    </w:p>
    <w:p w14:paraId="27A72593" w14:textId="0BE8F573" w:rsidR="006E4E6D" w:rsidRPr="006E4E6D" w:rsidRDefault="006E4E6D" w:rsidP="006E4E6D">
      <w:pPr>
        <w:spacing w:after="0" w:line="240" w:lineRule="auto"/>
        <w:rPr>
          <w:rFonts w:ascii="Times New Roman" w:hAnsi="Times New Roman" w:cs="Times New Roman"/>
          <w:sz w:val="20"/>
          <w:szCs w:val="20"/>
          <w:lang w:val="en-US"/>
        </w:rPr>
      </w:pPr>
      <w:r w:rsidRPr="006E4E6D">
        <w:rPr>
          <w:rFonts w:ascii="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1ACD39C1" wp14:editId="17BEFA9C">
                <wp:simplePos x="0" y="0"/>
                <wp:positionH relativeFrom="column">
                  <wp:posOffset>1098550</wp:posOffset>
                </wp:positionH>
                <wp:positionV relativeFrom="paragraph">
                  <wp:posOffset>126365</wp:posOffset>
                </wp:positionV>
                <wp:extent cx="828675" cy="153035"/>
                <wp:effectExtent l="0" t="5080" r="23495" b="42545"/>
                <wp:wrapNone/>
                <wp:docPr id="1218318947" name="Nuoli: Oikea 14"/>
                <wp:cNvGraphicFramePr/>
                <a:graphic xmlns:a="http://schemas.openxmlformats.org/drawingml/2006/main">
                  <a:graphicData uri="http://schemas.microsoft.com/office/word/2010/wordprocessingShape">
                    <wps:wsp>
                      <wps:cNvSpPr/>
                      <wps:spPr>
                        <a:xfrm rot="5400000">
                          <a:off x="0" y="0"/>
                          <a:ext cx="828675" cy="15303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1EC21" id="Nuoli: Oikea 14" o:spid="_x0000_s1026" type="#_x0000_t13" style="position:absolute;margin-left:86.5pt;margin-top:9.95pt;width:65.25pt;height:12.0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" adj="19606" fillcolor="#156082 [3204]" strokecolor="#030e13 [484]" strokeweight="1pt"/>
            </w:pict>
          </mc:Fallback>
        </mc:AlternateContent>
      </w:r>
      <w:r w:rsidRPr="006E4E6D">
        <w:rPr>
          <w:rFonts w:ascii="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6BB6BC86" wp14:editId="10F3EF45">
                <wp:simplePos x="0" y="0"/>
                <wp:positionH relativeFrom="column">
                  <wp:posOffset>1638300</wp:posOffset>
                </wp:positionH>
                <wp:positionV relativeFrom="paragraph">
                  <wp:posOffset>120650</wp:posOffset>
                </wp:positionV>
                <wp:extent cx="1365250" cy="165100"/>
                <wp:effectExtent l="0" t="19050" r="44450" b="44450"/>
                <wp:wrapNone/>
                <wp:docPr id="396308372" name="Nuoli: Oikea 15"/>
                <wp:cNvGraphicFramePr/>
                <a:graphic xmlns:a="http://schemas.openxmlformats.org/drawingml/2006/main">
                  <a:graphicData uri="http://schemas.microsoft.com/office/word/2010/wordprocessingShape">
                    <wps:wsp>
                      <wps:cNvSpPr/>
                      <wps:spPr>
                        <a:xfrm>
                          <a:off x="0" y="0"/>
                          <a:ext cx="1365250" cy="16510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4C80A" id="Nuoli: Oikea 15" o:spid="_x0000_s1026" type="#_x0000_t13" style="position:absolute;margin-left:129pt;margin-top:9.5pt;width:107.5pt;height: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" adj="20294" fillcolor="#156082 [3204]" strokecolor="#030e13 [484]" strokeweight="1pt"/>
            </w:pict>
          </mc:Fallback>
        </mc:AlternateContent>
      </w:r>
    </w:p>
    <w:p w14:paraId="525937CA" w14:textId="40F66A85" w:rsidR="006E4E6D" w:rsidRPr="006E4E6D" w:rsidRDefault="006E4E6D" w:rsidP="006E4E6D">
      <w:pPr>
        <w:spacing w:after="0" w:line="240" w:lineRule="auto"/>
        <w:rPr>
          <w:rFonts w:ascii="Times New Roman" w:hAnsi="Times New Roman" w:cs="Times New Roman"/>
          <w:sz w:val="20"/>
          <w:szCs w:val="20"/>
          <w:lang w:val="en-US"/>
        </w:rPr>
      </w:pPr>
    </w:p>
    <w:p w14:paraId="43BE33D9" w14:textId="710115E4" w:rsidR="006E4E6D" w:rsidRPr="006E4E6D" w:rsidRDefault="006E4E6D" w:rsidP="006E4E6D">
      <w:pPr>
        <w:spacing w:after="0" w:line="240" w:lineRule="auto"/>
        <w:rPr>
          <w:rFonts w:ascii="Times New Roman" w:hAnsi="Times New Roman" w:cs="Times New Roman"/>
          <w:sz w:val="20"/>
          <w:szCs w:val="20"/>
          <w:lang w:val="en-US"/>
        </w:rPr>
      </w:pPr>
    </w:p>
    <w:p w14:paraId="72D7E226" w14:textId="0392DC20" w:rsidR="006E4E6D" w:rsidRPr="006E4E6D" w:rsidRDefault="006E4E6D" w:rsidP="006E4E6D">
      <w:pPr>
        <w:spacing w:after="0" w:line="240" w:lineRule="auto"/>
        <w:rPr>
          <w:rFonts w:ascii="Times New Roman" w:hAnsi="Times New Roman" w:cs="Times New Roman"/>
          <w:sz w:val="20"/>
          <w:szCs w:val="20"/>
          <w:lang w:val="en-US"/>
        </w:rPr>
      </w:pPr>
    </w:p>
    <w:p w14:paraId="5F0BAF3C" w14:textId="1D1C8717" w:rsidR="006E4E6D" w:rsidRPr="006E4E6D" w:rsidRDefault="006E4E6D" w:rsidP="006E4E6D">
      <w:pPr>
        <w:spacing w:after="0" w:line="240" w:lineRule="auto"/>
        <w:rPr>
          <w:rFonts w:ascii="Times New Roman" w:hAnsi="Times New Roman" w:cs="Times New Roman"/>
          <w:sz w:val="20"/>
          <w:szCs w:val="20"/>
          <w:lang w:val="en-US"/>
        </w:rPr>
      </w:pPr>
      <w:r w:rsidRPr="006E4E6D">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3BED9836" wp14:editId="6E2BBFFB">
                <wp:simplePos x="0" y="0"/>
                <wp:positionH relativeFrom="column">
                  <wp:posOffset>597535</wp:posOffset>
                </wp:positionH>
                <wp:positionV relativeFrom="paragraph">
                  <wp:posOffset>64770</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FB3489" w14:textId="77777777" w:rsidR="006E4E6D" w:rsidRPr="006E4E6D" w:rsidRDefault="006E4E6D" w:rsidP="006E4E6D">
                            <w:pPr>
                              <w:spacing w:after="0" w:line="240" w:lineRule="auto"/>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Children included in the study</w:t>
                            </w:r>
                          </w:p>
                          <w:p w14:paraId="041B229F" w14:textId="77777777" w:rsidR="006E4E6D" w:rsidRPr="006E4E6D" w:rsidRDefault="006E4E6D" w:rsidP="006E4E6D">
                            <w:pPr>
                              <w:spacing w:after="0" w:line="240" w:lineRule="auto"/>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110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ED9836" id="Rectangle 13" o:spid="_x0000_s1031" style="position:absolute;margin-left:47.05pt;margin-top:5.1pt;width:148.6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" filled="f" strokecolor="black [3213]" strokeweight="1pt">
                <v:textbox>
                  <w:txbxContent>
                    <w:p w14:paraId="14FB3489" w14:textId="77777777" w:rsidR="006E4E6D" w:rsidRPr="006E4E6D" w:rsidRDefault="006E4E6D" w:rsidP="006E4E6D">
                      <w:pPr>
                        <w:spacing w:after="0" w:line="240" w:lineRule="auto"/>
                        <w:jc w:val="center"/>
                        <w:rPr>
                          <w:rFonts w:ascii="Times New Roman" w:hAnsi="Times New Roman" w:cs="Times New Roman"/>
                          <w:color w:val="000000" w:themeColor="text1"/>
                          <w:sz w:val="20"/>
                          <w:szCs w:val="20"/>
                          <w:lang w:val="en-US"/>
                        </w:rPr>
                      </w:pPr>
                      <w:r w:rsidRPr="006E4E6D">
                        <w:rPr>
                          <w:rFonts w:ascii="Times New Roman" w:hAnsi="Times New Roman" w:cs="Times New Roman"/>
                          <w:color w:val="000000" w:themeColor="text1"/>
                          <w:sz w:val="20"/>
                          <w:szCs w:val="20"/>
                          <w:lang w:val="en-US"/>
                        </w:rPr>
                        <w:t>Children included in the study</w:t>
                      </w:r>
                    </w:p>
                    <w:p w14:paraId="041B229F" w14:textId="77777777" w:rsidR="006E4E6D" w:rsidRPr="006E4E6D" w:rsidRDefault="006E4E6D" w:rsidP="006E4E6D">
                      <w:pPr>
                        <w:spacing w:after="0" w:line="240" w:lineRule="auto"/>
                        <w:jc w:val="center"/>
                        <w:rPr>
                          <w:rFonts w:ascii="Times New Roman" w:hAnsi="Times New Roman" w:cs="Times New Roman"/>
                          <w:b/>
                          <w:bCs/>
                          <w:color w:val="000000" w:themeColor="text1"/>
                          <w:sz w:val="20"/>
                          <w:szCs w:val="20"/>
                          <w:lang w:val="en-US"/>
                        </w:rPr>
                      </w:pPr>
                      <w:r w:rsidRPr="006E4E6D">
                        <w:rPr>
                          <w:rFonts w:ascii="Times New Roman" w:hAnsi="Times New Roman" w:cs="Times New Roman"/>
                          <w:b/>
                          <w:bCs/>
                          <w:color w:val="000000" w:themeColor="text1"/>
                          <w:sz w:val="20"/>
                          <w:szCs w:val="20"/>
                          <w:lang w:val="en-US"/>
                        </w:rPr>
                        <w:t>n = 110</w:t>
                      </w:r>
                    </w:p>
                  </w:txbxContent>
                </v:textbox>
              </v:rect>
            </w:pict>
          </mc:Fallback>
        </mc:AlternateContent>
      </w:r>
    </w:p>
    <w:p w14:paraId="5E4E6C22" w14:textId="19BC8861" w:rsidR="006E4E6D" w:rsidRPr="006E4E6D" w:rsidRDefault="006E4E6D" w:rsidP="006E4E6D">
      <w:pPr>
        <w:pStyle w:val="CommentText"/>
        <w:rPr>
          <w:rFonts w:ascii="Times New Roman" w:hAnsi="Times New Roman" w:cs="Times New Roman"/>
        </w:rPr>
      </w:pPr>
    </w:p>
    <w:p w14:paraId="01973E4E" w14:textId="77777777" w:rsidR="006E4E6D" w:rsidRPr="006E4E6D" w:rsidRDefault="006E4E6D" w:rsidP="006E4E6D">
      <w:pPr>
        <w:spacing w:after="0" w:line="240" w:lineRule="auto"/>
        <w:rPr>
          <w:rFonts w:ascii="Times New Roman" w:hAnsi="Times New Roman" w:cs="Times New Roman"/>
          <w:sz w:val="20"/>
          <w:szCs w:val="20"/>
          <w:lang w:val="en-US"/>
        </w:rPr>
      </w:pPr>
    </w:p>
    <w:p w14:paraId="223DE3AB" w14:textId="77777777" w:rsidR="006E4E6D" w:rsidRDefault="006E4E6D" w:rsidP="006E4E6D">
      <w:pPr>
        <w:spacing w:after="0" w:line="240" w:lineRule="auto"/>
        <w:rPr>
          <w:rFonts w:ascii="Times New Roman" w:hAnsi="Times New Roman" w:cs="Times New Roman"/>
          <w:sz w:val="20"/>
          <w:szCs w:val="20"/>
          <w:lang w:val="en-US"/>
        </w:rPr>
      </w:pPr>
    </w:p>
    <w:p w14:paraId="4ABECD3C" w14:textId="77777777" w:rsidR="006E4E6D" w:rsidRDefault="006E4E6D" w:rsidP="006E4E6D">
      <w:pPr>
        <w:spacing w:after="0" w:line="240" w:lineRule="auto"/>
        <w:rPr>
          <w:rFonts w:ascii="Times New Roman" w:hAnsi="Times New Roman" w:cs="Times New Roman"/>
          <w:sz w:val="20"/>
          <w:szCs w:val="20"/>
          <w:lang w:val="en-US"/>
        </w:rPr>
      </w:pPr>
    </w:p>
    <w:p w14:paraId="32CCB05E" w14:textId="77777777" w:rsidR="006E4E6D" w:rsidRDefault="006E4E6D" w:rsidP="006E4E6D">
      <w:pPr>
        <w:spacing w:after="0" w:line="240" w:lineRule="auto"/>
        <w:rPr>
          <w:rFonts w:ascii="Times New Roman" w:hAnsi="Times New Roman" w:cs="Times New Roman"/>
          <w:sz w:val="20"/>
          <w:szCs w:val="20"/>
          <w:lang w:val="en-US"/>
        </w:rPr>
      </w:pPr>
    </w:p>
    <w:p w14:paraId="420516A3" w14:textId="77777777" w:rsidR="006E4E6D" w:rsidRPr="006E4E6D" w:rsidRDefault="006E4E6D" w:rsidP="006E4E6D">
      <w:pPr>
        <w:spacing w:after="0" w:line="240" w:lineRule="auto"/>
        <w:rPr>
          <w:rFonts w:ascii="Times New Roman" w:hAnsi="Times New Roman" w:cs="Times New Roman"/>
          <w:sz w:val="20"/>
          <w:szCs w:val="20"/>
          <w:lang w:val="en-US"/>
        </w:rPr>
      </w:pPr>
    </w:p>
    <w:p w14:paraId="3B53ECD7" w14:textId="77777777" w:rsidR="006E4E6D" w:rsidRPr="006E4E6D" w:rsidRDefault="006E4E6D" w:rsidP="006E4E6D">
      <w:pPr>
        <w:spacing w:after="0" w:line="240" w:lineRule="auto"/>
        <w:rPr>
          <w:rFonts w:ascii="Times New Roman" w:hAnsi="Times New Roman" w:cs="Times New Roman"/>
          <w:sz w:val="20"/>
          <w:szCs w:val="20"/>
          <w:lang w:val="en-US"/>
        </w:rPr>
      </w:pPr>
      <w:r w:rsidRPr="006E4E6D">
        <w:rPr>
          <w:rFonts w:ascii="Times New Roman" w:hAnsi="Times New Roman" w:cs="Times New Roman"/>
          <w:sz w:val="20"/>
          <w:szCs w:val="20"/>
          <w:lang w:val="en-US"/>
        </w:rPr>
        <w:t>*Altogether 20 children lived outside the hospital district of Helsinki University Hospital. Two of them were recruited and included as the family had moved, which did not occur during the recruitment process.</w:t>
      </w:r>
    </w:p>
    <w:p w14:paraId="1DB1D1A8" w14:textId="77777777" w:rsidR="006E4E6D" w:rsidRPr="0036717B" w:rsidRDefault="006E4E6D" w:rsidP="006E4E6D">
      <w:pPr>
        <w:spacing w:after="0" w:line="240" w:lineRule="auto"/>
        <w:rPr>
          <w:rFonts w:ascii="Times New Roman" w:hAnsi="Times New Roman" w:cs="Times New Roman"/>
          <w:sz w:val="24"/>
          <w:szCs w:val="24"/>
          <w:lang w:val="en-US"/>
        </w:rPr>
      </w:pPr>
    </w:p>
    <w:p w14:paraId="3079CE9C" w14:textId="77777777" w:rsidR="006E4E6D" w:rsidRDefault="006E4E6D" w:rsidP="008A588B">
      <w:pPr>
        <w:spacing w:line="240" w:lineRule="auto"/>
        <w:jc w:val="both"/>
        <w:rPr>
          <w:rFonts w:ascii="Times New Roman" w:hAnsi="Times New Roman" w:cs="Times New Roman"/>
          <w:sz w:val="20"/>
          <w:szCs w:val="20"/>
          <w:lang w:val="en-US"/>
        </w:rPr>
      </w:pPr>
    </w:p>
    <w:p w14:paraId="01EF9932" w14:textId="77777777" w:rsidR="006E4E6D" w:rsidRDefault="006E4E6D" w:rsidP="008A588B">
      <w:pPr>
        <w:spacing w:line="240" w:lineRule="auto"/>
        <w:jc w:val="both"/>
        <w:rPr>
          <w:rFonts w:ascii="Times New Roman" w:hAnsi="Times New Roman" w:cs="Times New Roman"/>
          <w:sz w:val="20"/>
          <w:szCs w:val="20"/>
          <w:lang w:val="en-US"/>
        </w:rPr>
      </w:pPr>
    </w:p>
    <w:p w14:paraId="7F96419B" w14:textId="77777777" w:rsidR="006E4E6D" w:rsidRDefault="006E4E6D" w:rsidP="008A588B">
      <w:pPr>
        <w:spacing w:line="240" w:lineRule="auto"/>
        <w:jc w:val="both"/>
        <w:rPr>
          <w:rFonts w:ascii="Times New Roman" w:hAnsi="Times New Roman" w:cs="Times New Roman"/>
          <w:sz w:val="20"/>
          <w:szCs w:val="20"/>
          <w:lang w:val="en-US"/>
        </w:rPr>
      </w:pPr>
    </w:p>
    <w:p w14:paraId="06B2D0E1" w14:textId="77777777" w:rsidR="006E4E6D" w:rsidRDefault="006E4E6D" w:rsidP="008A588B">
      <w:pPr>
        <w:spacing w:line="240" w:lineRule="auto"/>
        <w:jc w:val="both"/>
        <w:rPr>
          <w:rFonts w:ascii="Times New Roman" w:hAnsi="Times New Roman" w:cs="Times New Roman"/>
          <w:sz w:val="20"/>
          <w:szCs w:val="20"/>
          <w:lang w:val="en-US"/>
        </w:rPr>
      </w:pPr>
    </w:p>
    <w:p w14:paraId="63E062E9" w14:textId="77777777" w:rsidR="006E4E6D" w:rsidRDefault="006E4E6D" w:rsidP="008A588B">
      <w:pPr>
        <w:spacing w:line="240" w:lineRule="auto"/>
        <w:jc w:val="both"/>
        <w:rPr>
          <w:rFonts w:ascii="Times New Roman" w:hAnsi="Times New Roman" w:cs="Times New Roman"/>
          <w:sz w:val="20"/>
          <w:szCs w:val="20"/>
          <w:lang w:val="en-US"/>
        </w:rPr>
      </w:pPr>
    </w:p>
    <w:p w14:paraId="45BF19B5" w14:textId="77777777" w:rsidR="006E4E6D" w:rsidRDefault="006E4E6D" w:rsidP="008A588B">
      <w:pPr>
        <w:spacing w:line="240" w:lineRule="auto"/>
        <w:jc w:val="both"/>
        <w:rPr>
          <w:rFonts w:ascii="Times New Roman" w:hAnsi="Times New Roman" w:cs="Times New Roman"/>
          <w:sz w:val="20"/>
          <w:szCs w:val="20"/>
          <w:lang w:val="en-US"/>
        </w:rPr>
      </w:pPr>
    </w:p>
    <w:p w14:paraId="684101D4" w14:textId="77777777" w:rsidR="006E4E6D" w:rsidRDefault="006E4E6D" w:rsidP="008A588B">
      <w:pPr>
        <w:spacing w:line="240" w:lineRule="auto"/>
        <w:jc w:val="both"/>
        <w:rPr>
          <w:rFonts w:ascii="Times New Roman" w:hAnsi="Times New Roman" w:cs="Times New Roman"/>
          <w:sz w:val="20"/>
          <w:szCs w:val="20"/>
          <w:lang w:val="en-US"/>
        </w:rPr>
      </w:pPr>
    </w:p>
    <w:p w14:paraId="3269E90D" w14:textId="77777777" w:rsidR="006E4E6D" w:rsidRDefault="006E4E6D" w:rsidP="008A588B">
      <w:pPr>
        <w:spacing w:line="240" w:lineRule="auto"/>
        <w:jc w:val="both"/>
        <w:rPr>
          <w:rFonts w:ascii="Times New Roman" w:hAnsi="Times New Roman" w:cs="Times New Roman"/>
          <w:sz w:val="20"/>
          <w:szCs w:val="20"/>
          <w:lang w:val="en-US"/>
        </w:rPr>
      </w:pPr>
    </w:p>
    <w:p w14:paraId="3B4B7D46" w14:textId="77777777" w:rsidR="006E4E6D" w:rsidRDefault="006E4E6D" w:rsidP="008A588B">
      <w:pPr>
        <w:spacing w:line="240" w:lineRule="auto"/>
        <w:jc w:val="both"/>
        <w:rPr>
          <w:rFonts w:ascii="Times New Roman" w:hAnsi="Times New Roman" w:cs="Times New Roman"/>
          <w:sz w:val="20"/>
          <w:szCs w:val="20"/>
          <w:lang w:val="en-US"/>
        </w:rPr>
      </w:pPr>
    </w:p>
    <w:p w14:paraId="76B3811B" w14:textId="77777777" w:rsidR="006E4E6D" w:rsidRDefault="006E4E6D" w:rsidP="008A588B">
      <w:pPr>
        <w:spacing w:line="240" w:lineRule="auto"/>
        <w:jc w:val="both"/>
        <w:rPr>
          <w:rFonts w:ascii="Times New Roman" w:hAnsi="Times New Roman" w:cs="Times New Roman"/>
          <w:sz w:val="20"/>
          <w:szCs w:val="20"/>
          <w:lang w:val="en-US"/>
        </w:rPr>
      </w:pPr>
    </w:p>
    <w:p w14:paraId="6E3160E9" w14:textId="77777777" w:rsidR="006E4E6D" w:rsidRDefault="006E4E6D" w:rsidP="008A588B">
      <w:pPr>
        <w:spacing w:line="240" w:lineRule="auto"/>
        <w:jc w:val="both"/>
        <w:rPr>
          <w:rFonts w:ascii="Times New Roman" w:hAnsi="Times New Roman" w:cs="Times New Roman"/>
          <w:sz w:val="20"/>
          <w:szCs w:val="20"/>
          <w:lang w:val="en-US"/>
        </w:rPr>
      </w:pPr>
    </w:p>
    <w:p w14:paraId="6F0CEEAA" w14:textId="77777777" w:rsidR="006E4E6D" w:rsidRDefault="006E4E6D" w:rsidP="008A588B">
      <w:pPr>
        <w:spacing w:line="240" w:lineRule="auto"/>
        <w:jc w:val="both"/>
        <w:rPr>
          <w:rFonts w:ascii="Times New Roman" w:hAnsi="Times New Roman" w:cs="Times New Roman"/>
          <w:sz w:val="20"/>
          <w:szCs w:val="20"/>
          <w:lang w:val="en-US"/>
        </w:rPr>
      </w:pPr>
    </w:p>
    <w:p w14:paraId="11F3F1C4" w14:textId="75AF2FD6" w:rsidR="008A588B" w:rsidRDefault="008A588B" w:rsidP="008A588B">
      <w:pPr>
        <w:spacing w:line="240" w:lineRule="auto"/>
        <w:jc w:val="both"/>
        <w:rPr>
          <w:rFonts w:ascii="Times New Roman" w:hAnsi="Times New Roman" w:cs="Times New Roman"/>
          <w:sz w:val="20"/>
          <w:szCs w:val="20"/>
          <w:lang w:val="en-US"/>
        </w:rPr>
      </w:pPr>
      <w:r w:rsidRPr="00A950A3">
        <w:rPr>
          <w:rFonts w:ascii="Times New Roman" w:hAnsi="Times New Roman" w:cs="Times New Roman"/>
          <w:b/>
          <w:bCs/>
          <w:sz w:val="20"/>
          <w:szCs w:val="20"/>
          <w:lang w:val="en-US"/>
        </w:rPr>
        <w:lastRenderedPageBreak/>
        <w:t>Supplementary Table 1</w:t>
      </w:r>
      <w:r w:rsidRPr="00F63853">
        <w:rPr>
          <w:rFonts w:ascii="Times New Roman" w:hAnsi="Times New Roman" w:cs="Times New Roman"/>
          <w:sz w:val="20"/>
          <w:szCs w:val="20"/>
          <w:lang w:val="en-US"/>
        </w:rPr>
        <w:t xml:space="preserve"> Associations between the methods used in the present study</w:t>
      </w:r>
    </w:p>
    <w:p w14:paraId="2C750C84" w14:textId="77777777" w:rsidR="006E4E6D" w:rsidRPr="00F63853" w:rsidRDefault="006E4E6D" w:rsidP="008A588B">
      <w:pPr>
        <w:spacing w:line="240" w:lineRule="auto"/>
        <w:jc w:val="both"/>
        <w:rPr>
          <w:rFonts w:ascii="Times New Roman" w:hAnsi="Times New Roman" w:cs="Times New Roman"/>
          <w:sz w:val="20"/>
          <w:szCs w:val="20"/>
          <w:lang w:val="en-US"/>
        </w:rPr>
      </w:pPr>
    </w:p>
    <w:tbl>
      <w:tblPr>
        <w:tblStyle w:val="TableGrid"/>
        <w:tblW w:w="8784" w:type="dxa"/>
        <w:jc w:val="center"/>
        <w:tblLook w:val="04A0" w:firstRow="1" w:lastRow="0" w:firstColumn="1" w:lastColumn="0" w:noHBand="0" w:noVBand="1"/>
      </w:tblPr>
      <w:tblGrid>
        <w:gridCol w:w="3408"/>
        <w:gridCol w:w="1559"/>
        <w:gridCol w:w="1701"/>
        <w:gridCol w:w="2116"/>
      </w:tblGrid>
      <w:tr w:rsidR="008A588B" w:rsidRPr="00F63853" w14:paraId="023F812B" w14:textId="77777777" w:rsidTr="00335BAA">
        <w:trPr>
          <w:jc w:val="center"/>
        </w:trPr>
        <w:tc>
          <w:tcPr>
            <w:tcW w:w="3408" w:type="dxa"/>
            <w:tcBorders>
              <w:bottom w:val="single" w:sz="4" w:space="0" w:color="auto"/>
            </w:tcBorders>
          </w:tcPr>
          <w:p w14:paraId="568EAFB6" w14:textId="77777777" w:rsidR="008A588B" w:rsidRPr="00F63853" w:rsidRDefault="008A588B" w:rsidP="0014115C">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Variables</w:t>
            </w:r>
          </w:p>
        </w:tc>
        <w:tc>
          <w:tcPr>
            <w:tcW w:w="1559" w:type="dxa"/>
            <w:tcBorders>
              <w:bottom w:val="single" w:sz="4" w:space="0" w:color="auto"/>
              <w:right w:val="nil"/>
            </w:tcBorders>
          </w:tcPr>
          <w:p w14:paraId="3AF7CC35" w14:textId="150F4761" w:rsidR="008A588B" w:rsidRPr="00F63853" w:rsidRDefault="008A588B" w:rsidP="0014115C">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PARCA-R</w:t>
            </w:r>
            <w:r w:rsidR="006E4E6D">
              <w:rPr>
                <w:rFonts w:ascii="Times New Roman" w:hAnsi="Times New Roman" w:cs="Times New Roman"/>
                <w:b/>
                <w:bCs/>
                <w:sz w:val="20"/>
                <w:szCs w:val="20"/>
                <w:vertAlign w:val="superscript"/>
                <w:lang w:val="en-US"/>
              </w:rPr>
              <w:t>a</w:t>
            </w:r>
            <w:r w:rsidRPr="00F63853">
              <w:rPr>
                <w:rFonts w:ascii="Times New Roman" w:hAnsi="Times New Roman" w:cs="Times New Roman"/>
                <w:b/>
                <w:bCs/>
                <w:sz w:val="20"/>
                <w:szCs w:val="20"/>
                <w:lang w:val="en-US"/>
              </w:rPr>
              <w:t>:</w:t>
            </w:r>
          </w:p>
          <w:p w14:paraId="4F61E718" w14:textId="1D8D5CA7" w:rsidR="008A588B" w:rsidRPr="00F63853" w:rsidRDefault="005F0F4D" w:rsidP="0014115C">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C</w:t>
            </w:r>
            <w:r w:rsidR="008A588B" w:rsidRPr="00F63853">
              <w:rPr>
                <w:rFonts w:ascii="Times New Roman" w:hAnsi="Times New Roman" w:cs="Times New Roman"/>
                <w:b/>
                <w:bCs/>
                <w:sz w:val="20"/>
                <w:szCs w:val="20"/>
                <w:lang w:val="en-US"/>
              </w:rPr>
              <w:t>ognition</w:t>
            </w:r>
          </w:p>
        </w:tc>
        <w:tc>
          <w:tcPr>
            <w:tcW w:w="1701" w:type="dxa"/>
            <w:tcBorders>
              <w:left w:val="nil"/>
              <w:bottom w:val="single" w:sz="4" w:space="0" w:color="auto"/>
              <w:right w:val="nil"/>
            </w:tcBorders>
          </w:tcPr>
          <w:p w14:paraId="79EB5563" w14:textId="77777777" w:rsidR="008A588B" w:rsidRPr="00F63853" w:rsidRDefault="008A588B" w:rsidP="0014115C">
            <w:pPr>
              <w:rPr>
                <w:rFonts w:ascii="Times New Roman" w:hAnsi="Times New Roman" w:cs="Times New Roman"/>
                <w:b/>
                <w:bCs/>
                <w:sz w:val="20"/>
                <w:szCs w:val="20"/>
                <w:vertAlign w:val="superscript"/>
                <w:lang w:val="en-US"/>
              </w:rPr>
            </w:pPr>
            <w:r w:rsidRPr="00F63853">
              <w:rPr>
                <w:rFonts w:ascii="Times New Roman" w:hAnsi="Times New Roman" w:cs="Times New Roman"/>
                <w:b/>
                <w:bCs/>
                <w:sz w:val="20"/>
                <w:szCs w:val="20"/>
                <w:lang w:val="en-US"/>
              </w:rPr>
              <w:t>FinCDI-SF</w:t>
            </w:r>
            <w:r w:rsidRPr="00F63853">
              <w:rPr>
                <w:rFonts w:ascii="Times New Roman" w:hAnsi="Times New Roman" w:cs="Times New Roman"/>
                <w:b/>
                <w:bCs/>
                <w:sz w:val="20"/>
                <w:szCs w:val="20"/>
                <w:vertAlign w:val="superscript"/>
                <w:lang w:val="en-US"/>
              </w:rPr>
              <w:t>2</w:t>
            </w:r>
          </w:p>
        </w:tc>
        <w:tc>
          <w:tcPr>
            <w:tcW w:w="2116" w:type="dxa"/>
            <w:tcBorders>
              <w:left w:val="nil"/>
              <w:bottom w:val="single" w:sz="4" w:space="0" w:color="auto"/>
            </w:tcBorders>
          </w:tcPr>
          <w:p w14:paraId="5437B6B7" w14:textId="1F7EF278" w:rsidR="008A588B" w:rsidRPr="00F63853" w:rsidRDefault="008A588B" w:rsidP="0014115C">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PARCA-R:</w:t>
            </w:r>
          </w:p>
          <w:p w14:paraId="78697F24" w14:textId="77777777" w:rsidR="008A588B" w:rsidRPr="00F63853" w:rsidRDefault="008A588B" w:rsidP="0014115C">
            <w:pPr>
              <w:rPr>
                <w:rFonts w:ascii="Times New Roman" w:hAnsi="Times New Roman" w:cs="Times New Roman"/>
                <w:b/>
                <w:bCs/>
                <w:sz w:val="20"/>
                <w:szCs w:val="20"/>
                <w:vertAlign w:val="superscript"/>
                <w:lang w:val="en-US"/>
              </w:rPr>
            </w:pPr>
            <w:r w:rsidRPr="00F63853">
              <w:rPr>
                <w:rFonts w:ascii="Times New Roman" w:hAnsi="Times New Roman" w:cs="Times New Roman"/>
                <w:b/>
                <w:bCs/>
                <w:sz w:val="20"/>
                <w:szCs w:val="20"/>
                <w:lang w:val="en-US"/>
              </w:rPr>
              <w:t>sentence complexity</w:t>
            </w:r>
          </w:p>
        </w:tc>
      </w:tr>
      <w:tr w:rsidR="008A588B" w:rsidRPr="00F63853" w14:paraId="63B0280E" w14:textId="77777777" w:rsidTr="00335BAA">
        <w:trPr>
          <w:jc w:val="center"/>
        </w:trPr>
        <w:tc>
          <w:tcPr>
            <w:tcW w:w="3408" w:type="dxa"/>
            <w:tcBorders>
              <w:left w:val="single" w:sz="4" w:space="0" w:color="auto"/>
              <w:bottom w:val="nil"/>
              <w:right w:val="single" w:sz="4" w:space="0" w:color="auto"/>
            </w:tcBorders>
          </w:tcPr>
          <w:p w14:paraId="594AF01D" w14:textId="48CC043D" w:rsidR="008A588B" w:rsidRPr="006E4E6D" w:rsidRDefault="008A588B" w:rsidP="0014115C">
            <w:pPr>
              <w:rPr>
                <w:rFonts w:ascii="Times New Roman" w:hAnsi="Times New Roman" w:cs="Times New Roman"/>
                <w:b/>
                <w:bCs/>
                <w:sz w:val="20"/>
                <w:szCs w:val="20"/>
                <w:vertAlign w:val="superscript"/>
                <w:lang w:val="en-US"/>
              </w:rPr>
            </w:pPr>
            <w:proofErr w:type="spellStart"/>
            <w:r w:rsidRPr="00F63853">
              <w:rPr>
                <w:rFonts w:ascii="Times New Roman" w:hAnsi="Times New Roman" w:cs="Times New Roman"/>
                <w:b/>
                <w:bCs/>
                <w:sz w:val="20"/>
                <w:szCs w:val="20"/>
                <w:lang w:val="en-US"/>
              </w:rPr>
              <w:t>FinCDI-SF</w:t>
            </w:r>
            <w:r w:rsidR="006E4E6D">
              <w:rPr>
                <w:rFonts w:ascii="Times New Roman" w:hAnsi="Times New Roman" w:cs="Times New Roman"/>
                <w:b/>
                <w:bCs/>
                <w:sz w:val="20"/>
                <w:szCs w:val="20"/>
                <w:vertAlign w:val="superscript"/>
                <w:lang w:val="en-US"/>
              </w:rPr>
              <w:t>b</w:t>
            </w:r>
            <w:proofErr w:type="spellEnd"/>
          </w:p>
        </w:tc>
        <w:tc>
          <w:tcPr>
            <w:tcW w:w="1559" w:type="dxa"/>
            <w:tcBorders>
              <w:left w:val="single" w:sz="4" w:space="0" w:color="auto"/>
              <w:bottom w:val="nil"/>
              <w:right w:val="nil"/>
            </w:tcBorders>
          </w:tcPr>
          <w:p w14:paraId="2AEA69CC"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0.42**</w:t>
            </w:r>
          </w:p>
        </w:tc>
        <w:tc>
          <w:tcPr>
            <w:tcW w:w="1701" w:type="dxa"/>
            <w:tcBorders>
              <w:left w:val="nil"/>
              <w:bottom w:val="nil"/>
              <w:right w:val="nil"/>
            </w:tcBorders>
          </w:tcPr>
          <w:p w14:paraId="7DE978BE" w14:textId="77777777" w:rsidR="008A588B" w:rsidRPr="00F63853" w:rsidRDefault="008A588B" w:rsidP="0014115C">
            <w:pPr>
              <w:rPr>
                <w:rFonts w:ascii="Times New Roman" w:hAnsi="Times New Roman" w:cs="Times New Roman"/>
                <w:sz w:val="20"/>
                <w:szCs w:val="20"/>
                <w:lang w:val="en-US"/>
              </w:rPr>
            </w:pPr>
          </w:p>
        </w:tc>
        <w:tc>
          <w:tcPr>
            <w:tcW w:w="2116" w:type="dxa"/>
            <w:tcBorders>
              <w:left w:val="nil"/>
              <w:bottom w:val="nil"/>
              <w:right w:val="single" w:sz="4" w:space="0" w:color="auto"/>
            </w:tcBorders>
          </w:tcPr>
          <w:p w14:paraId="00CA15BA" w14:textId="77777777" w:rsidR="008A588B" w:rsidRPr="00F63853" w:rsidRDefault="008A588B" w:rsidP="0014115C">
            <w:pPr>
              <w:rPr>
                <w:rFonts w:ascii="Times New Roman" w:hAnsi="Times New Roman" w:cs="Times New Roman"/>
                <w:sz w:val="20"/>
                <w:szCs w:val="20"/>
                <w:lang w:val="en-US"/>
              </w:rPr>
            </w:pPr>
          </w:p>
        </w:tc>
      </w:tr>
      <w:tr w:rsidR="008A588B" w:rsidRPr="00F63853" w14:paraId="0F1BE5E4" w14:textId="77777777" w:rsidTr="00335BAA">
        <w:trPr>
          <w:jc w:val="center"/>
        </w:trPr>
        <w:tc>
          <w:tcPr>
            <w:tcW w:w="3408" w:type="dxa"/>
            <w:tcBorders>
              <w:top w:val="nil"/>
              <w:left w:val="single" w:sz="4" w:space="0" w:color="auto"/>
              <w:bottom w:val="nil"/>
              <w:right w:val="single" w:sz="4" w:space="0" w:color="auto"/>
            </w:tcBorders>
          </w:tcPr>
          <w:p w14:paraId="77FD96B9" w14:textId="02B9730A" w:rsidR="008A588B" w:rsidRPr="00F63853" w:rsidRDefault="008A588B" w:rsidP="0014115C">
            <w:pPr>
              <w:rPr>
                <w:rFonts w:ascii="Times New Roman" w:hAnsi="Times New Roman" w:cs="Times New Roman"/>
                <w:b/>
                <w:bCs/>
                <w:sz w:val="20"/>
                <w:szCs w:val="20"/>
                <w:vertAlign w:val="superscript"/>
                <w:lang w:val="en-US"/>
              </w:rPr>
            </w:pPr>
            <w:r w:rsidRPr="00F63853">
              <w:rPr>
                <w:rFonts w:ascii="Times New Roman" w:hAnsi="Times New Roman" w:cs="Times New Roman"/>
                <w:b/>
                <w:bCs/>
                <w:sz w:val="20"/>
                <w:szCs w:val="20"/>
                <w:lang w:val="en-US"/>
              </w:rPr>
              <w:t>PARCA-R: sentence complexity</w:t>
            </w:r>
          </w:p>
        </w:tc>
        <w:tc>
          <w:tcPr>
            <w:tcW w:w="1559" w:type="dxa"/>
            <w:tcBorders>
              <w:top w:val="nil"/>
              <w:left w:val="single" w:sz="4" w:space="0" w:color="auto"/>
              <w:bottom w:val="nil"/>
              <w:right w:val="nil"/>
            </w:tcBorders>
          </w:tcPr>
          <w:p w14:paraId="568C2341"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0.33**</w:t>
            </w:r>
          </w:p>
        </w:tc>
        <w:tc>
          <w:tcPr>
            <w:tcW w:w="1701" w:type="dxa"/>
            <w:tcBorders>
              <w:top w:val="nil"/>
              <w:left w:val="nil"/>
              <w:bottom w:val="nil"/>
              <w:right w:val="nil"/>
            </w:tcBorders>
          </w:tcPr>
          <w:p w14:paraId="59314BC1"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0.84**</w:t>
            </w:r>
          </w:p>
        </w:tc>
        <w:tc>
          <w:tcPr>
            <w:tcW w:w="2116" w:type="dxa"/>
            <w:tcBorders>
              <w:top w:val="nil"/>
              <w:left w:val="nil"/>
              <w:bottom w:val="nil"/>
              <w:right w:val="single" w:sz="4" w:space="0" w:color="auto"/>
            </w:tcBorders>
          </w:tcPr>
          <w:p w14:paraId="53340E78" w14:textId="77777777" w:rsidR="008A588B" w:rsidRPr="00F63853" w:rsidRDefault="008A588B" w:rsidP="0014115C">
            <w:pPr>
              <w:rPr>
                <w:rFonts w:ascii="Times New Roman" w:hAnsi="Times New Roman" w:cs="Times New Roman"/>
                <w:sz w:val="20"/>
                <w:szCs w:val="20"/>
                <w:lang w:val="en-US"/>
              </w:rPr>
            </w:pPr>
          </w:p>
        </w:tc>
      </w:tr>
      <w:tr w:rsidR="008A588B" w:rsidRPr="00F63853" w14:paraId="21FD17B1" w14:textId="77777777" w:rsidTr="00335BAA">
        <w:trPr>
          <w:jc w:val="center"/>
        </w:trPr>
        <w:tc>
          <w:tcPr>
            <w:tcW w:w="3408" w:type="dxa"/>
            <w:tcBorders>
              <w:top w:val="nil"/>
              <w:left w:val="single" w:sz="4" w:space="0" w:color="auto"/>
              <w:bottom w:val="nil"/>
              <w:right w:val="single" w:sz="4" w:space="0" w:color="auto"/>
            </w:tcBorders>
          </w:tcPr>
          <w:p w14:paraId="3C4F1C91" w14:textId="797AF05A" w:rsidR="008A588B" w:rsidRPr="00F63853" w:rsidRDefault="008A588B" w:rsidP="0014115C">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CSBS-DP-</w:t>
            </w:r>
            <w:proofErr w:type="spellStart"/>
            <w:r w:rsidRPr="00F63853">
              <w:rPr>
                <w:rFonts w:ascii="Times New Roman" w:hAnsi="Times New Roman" w:cs="Times New Roman"/>
                <w:b/>
                <w:bCs/>
                <w:sz w:val="20"/>
                <w:szCs w:val="20"/>
                <w:lang w:val="en-US"/>
              </w:rPr>
              <w:t>ITC</w:t>
            </w:r>
            <w:r w:rsidR="006E4E6D">
              <w:rPr>
                <w:rFonts w:ascii="Times New Roman" w:hAnsi="Times New Roman" w:cs="Times New Roman"/>
                <w:b/>
                <w:bCs/>
                <w:sz w:val="20"/>
                <w:szCs w:val="20"/>
                <w:vertAlign w:val="superscript"/>
                <w:lang w:val="en-US"/>
              </w:rPr>
              <w:t>c</w:t>
            </w:r>
            <w:proofErr w:type="spellEnd"/>
            <w:r w:rsidRPr="00F63853">
              <w:rPr>
                <w:rFonts w:ascii="Times New Roman" w:hAnsi="Times New Roman" w:cs="Times New Roman"/>
                <w:b/>
                <w:bCs/>
                <w:sz w:val="20"/>
                <w:szCs w:val="20"/>
                <w:lang w:val="en-US"/>
              </w:rPr>
              <w:t>: total score</w:t>
            </w:r>
          </w:p>
        </w:tc>
        <w:tc>
          <w:tcPr>
            <w:tcW w:w="1559" w:type="dxa"/>
            <w:tcBorders>
              <w:top w:val="nil"/>
              <w:left w:val="single" w:sz="4" w:space="0" w:color="auto"/>
              <w:bottom w:val="nil"/>
              <w:right w:val="nil"/>
            </w:tcBorders>
          </w:tcPr>
          <w:p w14:paraId="4207BE1E"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0.60**</w:t>
            </w:r>
          </w:p>
        </w:tc>
        <w:tc>
          <w:tcPr>
            <w:tcW w:w="1701" w:type="dxa"/>
            <w:tcBorders>
              <w:top w:val="nil"/>
              <w:left w:val="nil"/>
              <w:bottom w:val="nil"/>
              <w:right w:val="nil"/>
            </w:tcBorders>
          </w:tcPr>
          <w:p w14:paraId="3E155DC4"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0.59**</w:t>
            </w:r>
          </w:p>
        </w:tc>
        <w:tc>
          <w:tcPr>
            <w:tcW w:w="2116" w:type="dxa"/>
            <w:tcBorders>
              <w:top w:val="nil"/>
              <w:left w:val="nil"/>
              <w:bottom w:val="nil"/>
              <w:right w:val="single" w:sz="4" w:space="0" w:color="auto"/>
            </w:tcBorders>
          </w:tcPr>
          <w:p w14:paraId="54BAEC03"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0.53**</w:t>
            </w:r>
          </w:p>
        </w:tc>
      </w:tr>
      <w:tr w:rsidR="008A588B" w:rsidRPr="00F63853" w14:paraId="5DA1895F" w14:textId="77777777" w:rsidTr="00335BAA">
        <w:trPr>
          <w:jc w:val="center"/>
        </w:trPr>
        <w:tc>
          <w:tcPr>
            <w:tcW w:w="3408" w:type="dxa"/>
            <w:tcBorders>
              <w:top w:val="nil"/>
              <w:left w:val="single" w:sz="4" w:space="0" w:color="auto"/>
              <w:bottom w:val="nil"/>
              <w:right w:val="single" w:sz="4" w:space="0" w:color="auto"/>
            </w:tcBorders>
          </w:tcPr>
          <w:p w14:paraId="0582AAA9" w14:textId="77777777" w:rsidR="008A588B" w:rsidRPr="00F63853" w:rsidRDefault="008A588B" w:rsidP="0014115C">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 xml:space="preserve">    CSBS-DP-ITC: communication</w:t>
            </w:r>
          </w:p>
        </w:tc>
        <w:tc>
          <w:tcPr>
            <w:tcW w:w="1559" w:type="dxa"/>
            <w:tcBorders>
              <w:top w:val="nil"/>
              <w:left w:val="single" w:sz="4" w:space="0" w:color="auto"/>
              <w:bottom w:val="nil"/>
              <w:right w:val="nil"/>
            </w:tcBorders>
          </w:tcPr>
          <w:p w14:paraId="00D9C235"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0.54**</w:t>
            </w:r>
          </w:p>
        </w:tc>
        <w:tc>
          <w:tcPr>
            <w:tcW w:w="1701" w:type="dxa"/>
            <w:tcBorders>
              <w:top w:val="nil"/>
              <w:left w:val="nil"/>
              <w:bottom w:val="nil"/>
              <w:right w:val="nil"/>
            </w:tcBorders>
          </w:tcPr>
          <w:p w14:paraId="3CFC1032"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0.29*</w:t>
            </w:r>
          </w:p>
        </w:tc>
        <w:tc>
          <w:tcPr>
            <w:tcW w:w="2116" w:type="dxa"/>
            <w:tcBorders>
              <w:top w:val="nil"/>
              <w:left w:val="nil"/>
              <w:bottom w:val="nil"/>
              <w:right w:val="single" w:sz="4" w:space="0" w:color="auto"/>
            </w:tcBorders>
          </w:tcPr>
          <w:p w14:paraId="2D0616B3"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0.23</w:t>
            </w:r>
          </w:p>
        </w:tc>
      </w:tr>
      <w:tr w:rsidR="008A588B" w:rsidRPr="00F63853" w14:paraId="5BDA394B" w14:textId="77777777" w:rsidTr="00335BAA">
        <w:trPr>
          <w:trHeight w:val="60"/>
          <w:jc w:val="center"/>
        </w:trPr>
        <w:tc>
          <w:tcPr>
            <w:tcW w:w="3408" w:type="dxa"/>
            <w:tcBorders>
              <w:top w:val="nil"/>
              <w:left w:val="single" w:sz="4" w:space="0" w:color="auto"/>
              <w:bottom w:val="nil"/>
              <w:right w:val="single" w:sz="4" w:space="0" w:color="auto"/>
            </w:tcBorders>
          </w:tcPr>
          <w:p w14:paraId="191FF222" w14:textId="77777777" w:rsidR="008A588B" w:rsidRPr="00F63853" w:rsidRDefault="008A588B" w:rsidP="0014115C">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 xml:space="preserve">    CSBS-DP-ITC: expressive speech</w:t>
            </w:r>
          </w:p>
        </w:tc>
        <w:tc>
          <w:tcPr>
            <w:tcW w:w="1559" w:type="dxa"/>
            <w:tcBorders>
              <w:top w:val="nil"/>
              <w:left w:val="single" w:sz="4" w:space="0" w:color="auto"/>
              <w:bottom w:val="nil"/>
              <w:right w:val="nil"/>
            </w:tcBorders>
          </w:tcPr>
          <w:p w14:paraId="7998B60D"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0.33**</w:t>
            </w:r>
          </w:p>
        </w:tc>
        <w:tc>
          <w:tcPr>
            <w:tcW w:w="1701" w:type="dxa"/>
            <w:tcBorders>
              <w:top w:val="nil"/>
              <w:left w:val="nil"/>
              <w:bottom w:val="nil"/>
              <w:right w:val="nil"/>
            </w:tcBorders>
          </w:tcPr>
          <w:p w14:paraId="728CF74C"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0.68**</w:t>
            </w:r>
          </w:p>
        </w:tc>
        <w:tc>
          <w:tcPr>
            <w:tcW w:w="2116" w:type="dxa"/>
            <w:tcBorders>
              <w:top w:val="nil"/>
              <w:left w:val="nil"/>
              <w:bottom w:val="nil"/>
              <w:right w:val="single" w:sz="4" w:space="0" w:color="auto"/>
            </w:tcBorders>
          </w:tcPr>
          <w:p w14:paraId="24F81213"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0.66**</w:t>
            </w:r>
          </w:p>
        </w:tc>
      </w:tr>
      <w:tr w:rsidR="008A588B" w:rsidRPr="00F63853" w14:paraId="2FC5B336" w14:textId="77777777" w:rsidTr="00335BAA">
        <w:trPr>
          <w:trHeight w:val="222"/>
          <w:jc w:val="center"/>
        </w:trPr>
        <w:tc>
          <w:tcPr>
            <w:tcW w:w="3408" w:type="dxa"/>
            <w:tcBorders>
              <w:top w:val="nil"/>
              <w:left w:val="single" w:sz="4" w:space="0" w:color="auto"/>
              <w:right w:val="single" w:sz="4" w:space="0" w:color="auto"/>
            </w:tcBorders>
          </w:tcPr>
          <w:p w14:paraId="5DD4DCA5" w14:textId="77777777" w:rsidR="008A588B" w:rsidRPr="00F63853" w:rsidRDefault="008A588B" w:rsidP="0014115C">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 xml:space="preserve">    CSBS-DP-ITC: symbolic</w:t>
            </w:r>
          </w:p>
        </w:tc>
        <w:tc>
          <w:tcPr>
            <w:tcW w:w="1559" w:type="dxa"/>
            <w:tcBorders>
              <w:top w:val="nil"/>
              <w:left w:val="single" w:sz="4" w:space="0" w:color="auto"/>
              <w:right w:val="nil"/>
            </w:tcBorders>
          </w:tcPr>
          <w:p w14:paraId="4A217D15"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0.62**</w:t>
            </w:r>
          </w:p>
        </w:tc>
        <w:tc>
          <w:tcPr>
            <w:tcW w:w="1701" w:type="dxa"/>
            <w:tcBorders>
              <w:top w:val="nil"/>
              <w:left w:val="nil"/>
              <w:right w:val="nil"/>
            </w:tcBorders>
          </w:tcPr>
          <w:p w14:paraId="01C871FD"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0.48**</w:t>
            </w:r>
          </w:p>
        </w:tc>
        <w:tc>
          <w:tcPr>
            <w:tcW w:w="2116" w:type="dxa"/>
            <w:tcBorders>
              <w:top w:val="nil"/>
              <w:left w:val="nil"/>
              <w:right w:val="single" w:sz="4" w:space="0" w:color="auto"/>
            </w:tcBorders>
          </w:tcPr>
          <w:p w14:paraId="01C9A4D8" w14:textId="77777777" w:rsidR="008A588B" w:rsidRPr="00F63853" w:rsidRDefault="008A588B" w:rsidP="0014115C">
            <w:pPr>
              <w:rPr>
                <w:rFonts w:ascii="Times New Roman" w:hAnsi="Times New Roman" w:cs="Times New Roman"/>
                <w:sz w:val="20"/>
                <w:szCs w:val="20"/>
                <w:lang w:val="en-US"/>
              </w:rPr>
            </w:pPr>
            <w:r w:rsidRPr="00F63853">
              <w:rPr>
                <w:rFonts w:ascii="Times New Roman" w:hAnsi="Times New Roman" w:cs="Times New Roman"/>
                <w:sz w:val="20"/>
                <w:szCs w:val="20"/>
                <w:lang w:val="en-US"/>
              </w:rPr>
              <w:t>0.38**</w:t>
            </w:r>
          </w:p>
        </w:tc>
      </w:tr>
    </w:tbl>
    <w:p w14:paraId="4E78E6B1" w14:textId="4C74090E" w:rsidR="008A588B" w:rsidRPr="00F63853" w:rsidRDefault="008A588B" w:rsidP="008A588B">
      <w:pPr>
        <w:spacing w:line="240" w:lineRule="auto"/>
        <w:rPr>
          <w:rFonts w:ascii="Times New Roman" w:hAnsi="Times New Roman" w:cs="Times New Roman"/>
          <w:sz w:val="20"/>
          <w:szCs w:val="20"/>
          <w:lang w:val="en-US"/>
        </w:rPr>
      </w:pPr>
      <w:r>
        <w:rPr>
          <w:rFonts w:ascii="Times New Roman" w:hAnsi="Times New Roman" w:cs="Times New Roman"/>
          <w:sz w:val="20"/>
          <w:szCs w:val="20"/>
          <w:lang w:val="en-US"/>
        </w:rPr>
        <w:br/>
      </w:r>
      <w:r w:rsidRPr="00F63853">
        <w:rPr>
          <w:rFonts w:ascii="Times New Roman" w:hAnsi="Times New Roman" w:cs="Times New Roman"/>
          <w:sz w:val="20"/>
          <w:szCs w:val="20"/>
          <w:lang w:val="en-US"/>
        </w:rPr>
        <w:t>Pearson’s correlation co-efficient values (</w:t>
      </w:r>
      <w:proofErr w:type="spellStart"/>
      <w:r w:rsidRPr="00F63853">
        <w:rPr>
          <w:rFonts w:ascii="Times New Roman" w:hAnsi="Times New Roman" w:cs="Times New Roman"/>
          <w:sz w:val="20"/>
          <w:szCs w:val="20"/>
          <w:lang w:val="en-US"/>
        </w:rPr>
        <w:t>r-values</w:t>
      </w:r>
      <w:proofErr w:type="spellEnd"/>
      <w:r w:rsidRPr="00F63853">
        <w:rPr>
          <w:rFonts w:ascii="Times New Roman" w:hAnsi="Times New Roman" w:cs="Times New Roman"/>
          <w:sz w:val="20"/>
          <w:szCs w:val="20"/>
          <w:lang w:val="en-US"/>
        </w:rPr>
        <w:t>) are presented. In CSBS-DP-ITC, correlations are presented for total score and three subscales.</w:t>
      </w:r>
    </w:p>
    <w:p w14:paraId="0E4374A4" w14:textId="769FB932" w:rsidR="001F0928" w:rsidRDefault="006E4E6D" w:rsidP="008A588B">
      <w:pPr>
        <w:spacing w:line="240" w:lineRule="auto"/>
        <w:rPr>
          <w:rFonts w:ascii="Times New Roman" w:hAnsi="Times New Roman" w:cs="Times New Roman"/>
          <w:sz w:val="20"/>
          <w:szCs w:val="20"/>
          <w:lang w:val="en-US"/>
        </w:rPr>
      </w:pPr>
      <w:proofErr w:type="spellStart"/>
      <w:r>
        <w:rPr>
          <w:rFonts w:ascii="Times New Roman" w:hAnsi="Times New Roman" w:cs="Times New Roman"/>
          <w:sz w:val="20"/>
          <w:szCs w:val="20"/>
          <w:vertAlign w:val="superscript"/>
          <w:lang w:val="en-US"/>
        </w:rPr>
        <w:t>a</w:t>
      </w:r>
      <w:r w:rsidR="008A588B" w:rsidRPr="00F63853">
        <w:rPr>
          <w:rFonts w:ascii="Times New Roman" w:hAnsi="Times New Roman" w:cs="Times New Roman"/>
          <w:sz w:val="20"/>
          <w:szCs w:val="20"/>
          <w:lang w:val="en-US"/>
        </w:rPr>
        <w:t>PARCA</w:t>
      </w:r>
      <w:proofErr w:type="spellEnd"/>
      <w:r w:rsidR="008A588B" w:rsidRPr="00F63853">
        <w:rPr>
          <w:rFonts w:ascii="Times New Roman" w:hAnsi="Times New Roman" w:cs="Times New Roman"/>
          <w:sz w:val="20"/>
          <w:szCs w:val="20"/>
          <w:lang w:val="en-US"/>
        </w:rPr>
        <w:t>-R = Parent Report of Children’s Abilities – Revised</w:t>
      </w:r>
      <w:r w:rsidR="008A588B" w:rsidRPr="00F63853">
        <w:rPr>
          <w:rFonts w:ascii="Times New Roman" w:hAnsi="Times New Roman" w:cs="Times New Roman"/>
          <w:sz w:val="20"/>
          <w:szCs w:val="20"/>
          <w:lang w:val="en-US"/>
        </w:rPr>
        <w:br/>
      </w:r>
      <w:proofErr w:type="spellStart"/>
      <w:r>
        <w:rPr>
          <w:rFonts w:ascii="Times New Roman" w:hAnsi="Times New Roman" w:cs="Times New Roman"/>
          <w:sz w:val="20"/>
          <w:szCs w:val="20"/>
          <w:vertAlign w:val="superscript"/>
          <w:lang w:val="en-US"/>
        </w:rPr>
        <w:t>b</w:t>
      </w:r>
      <w:r w:rsidR="008A588B" w:rsidRPr="00F63853">
        <w:rPr>
          <w:rFonts w:ascii="Times New Roman" w:hAnsi="Times New Roman" w:cs="Times New Roman"/>
          <w:sz w:val="20"/>
          <w:szCs w:val="20"/>
          <w:lang w:val="en-US"/>
        </w:rPr>
        <w:t>FinCDI</w:t>
      </w:r>
      <w:proofErr w:type="spellEnd"/>
      <w:r w:rsidR="008A588B" w:rsidRPr="00F63853">
        <w:rPr>
          <w:rFonts w:ascii="Times New Roman" w:hAnsi="Times New Roman" w:cs="Times New Roman"/>
          <w:sz w:val="20"/>
          <w:szCs w:val="20"/>
          <w:lang w:val="en-US"/>
        </w:rPr>
        <w:t>-SF = Finnish short-form version of the MacArthur-Bates Communicative Development Inventories</w:t>
      </w:r>
      <w:r w:rsidR="008A588B" w:rsidRPr="00F63853">
        <w:rPr>
          <w:rFonts w:ascii="Times New Roman" w:hAnsi="Times New Roman" w:cs="Times New Roman"/>
          <w:sz w:val="20"/>
          <w:szCs w:val="20"/>
          <w:lang w:val="en-US"/>
        </w:rPr>
        <w:br/>
      </w:r>
      <w:proofErr w:type="spellStart"/>
      <w:r>
        <w:rPr>
          <w:rFonts w:ascii="Times New Roman" w:hAnsi="Times New Roman" w:cs="Times New Roman"/>
          <w:sz w:val="20"/>
          <w:szCs w:val="20"/>
          <w:vertAlign w:val="superscript"/>
          <w:lang w:val="en-US"/>
        </w:rPr>
        <w:t>c</w:t>
      </w:r>
      <w:r w:rsidR="008A588B" w:rsidRPr="00F63853">
        <w:rPr>
          <w:rFonts w:ascii="Times New Roman" w:hAnsi="Times New Roman" w:cs="Times New Roman"/>
          <w:sz w:val="20"/>
          <w:szCs w:val="20"/>
          <w:lang w:val="en-US"/>
        </w:rPr>
        <w:t>CSBS</w:t>
      </w:r>
      <w:proofErr w:type="spellEnd"/>
      <w:r w:rsidR="008A588B" w:rsidRPr="00F63853">
        <w:rPr>
          <w:rFonts w:ascii="Times New Roman" w:hAnsi="Times New Roman" w:cs="Times New Roman"/>
          <w:sz w:val="20"/>
          <w:szCs w:val="20"/>
          <w:lang w:val="en-US"/>
        </w:rPr>
        <w:t>-DP-ITC = Communication and Symbolic Behavior Scales Developmental Profile – Infant-Toddler Checklist</w:t>
      </w:r>
      <w:r w:rsidR="008A588B" w:rsidRPr="00F63853">
        <w:rPr>
          <w:rFonts w:ascii="Times New Roman" w:hAnsi="Times New Roman" w:cs="Times New Roman"/>
          <w:sz w:val="20"/>
          <w:szCs w:val="20"/>
          <w:lang w:val="en-US"/>
        </w:rPr>
        <w:br/>
        <w:t>*</w:t>
      </w:r>
      <w:r w:rsidR="008A588B" w:rsidRPr="00F63853">
        <w:rPr>
          <w:rFonts w:ascii="Times New Roman" w:hAnsi="Times New Roman" w:cs="Times New Roman"/>
          <w:i/>
          <w:iCs/>
          <w:sz w:val="20"/>
          <w:szCs w:val="20"/>
          <w:lang w:val="en-US"/>
        </w:rPr>
        <w:t>p</w:t>
      </w:r>
      <w:r w:rsidR="008A588B" w:rsidRPr="00F63853">
        <w:rPr>
          <w:rFonts w:ascii="Times New Roman" w:hAnsi="Times New Roman" w:cs="Times New Roman"/>
          <w:sz w:val="20"/>
          <w:szCs w:val="20"/>
          <w:lang w:val="en-US"/>
        </w:rPr>
        <w:t>&lt;0.05</w:t>
      </w:r>
      <w:r w:rsidR="008A588B" w:rsidRPr="00F63853">
        <w:rPr>
          <w:rFonts w:ascii="Times New Roman" w:hAnsi="Times New Roman" w:cs="Times New Roman"/>
          <w:sz w:val="20"/>
          <w:szCs w:val="20"/>
          <w:lang w:val="en-US"/>
        </w:rPr>
        <w:br/>
        <w:t>**</w:t>
      </w:r>
      <w:r w:rsidR="008A588B" w:rsidRPr="00F63853">
        <w:rPr>
          <w:rFonts w:ascii="Times New Roman" w:hAnsi="Times New Roman" w:cs="Times New Roman"/>
          <w:i/>
          <w:iCs/>
          <w:sz w:val="20"/>
          <w:szCs w:val="20"/>
          <w:lang w:val="en-US"/>
        </w:rPr>
        <w:t>p</w:t>
      </w:r>
      <w:r w:rsidR="008A588B" w:rsidRPr="00F63853">
        <w:rPr>
          <w:rFonts w:ascii="Times New Roman" w:hAnsi="Times New Roman" w:cs="Times New Roman"/>
          <w:sz w:val="20"/>
          <w:szCs w:val="20"/>
          <w:lang w:val="en-US"/>
        </w:rPr>
        <w:t>&lt;0.001</w:t>
      </w:r>
    </w:p>
    <w:p w14:paraId="1C0D49B0" w14:textId="77777777" w:rsidR="006E4E6D" w:rsidRDefault="006E4E6D" w:rsidP="008A588B">
      <w:pPr>
        <w:spacing w:line="240" w:lineRule="auto"/>
        <w:rPr>
          <w:rFonts w:ascii="Times New Roman" w:hAnsi="Times New Roman" w:cs="Times New Roman"/>
          <w:sz w:val="20"/>
          <w:szCs w:val="20"/>
          <w:lang w:val="en-US"/>
        </w:rPr>
      </w:pPr>
    </w:p>
    <w:p w14:paraId="1066CC2F" w14:textId="77777777" w:rsidR="006E4E6D" w:rsidRDefault="006E4E6D" w:rsidP="008A588B">
      <w:pPr>
        <w:spacing w:line="240" w:lineRule="auto"/>
        <w:rPr>
          <w:rFonts w:ascii="Times New Roman" w:hAnsi="Times New Roman" w:cs="Times New Roman"/>
          <w:sz w:val="20"/>
          <w:szCs w:val="20"/>
          <w:lang w:val="en-US"/>
        </w:rPr>
      </w:pPr>
    </w:p>
    <w:p w14:paraId="5ADF4D5B" w14:textId="77777777" w:rsidR="006E4E6D" w:rsidRDefault="006E4E6D" w:rsidP="008A588B">
      <w:pPr>
        <w:spacing w:line="240" w:lineRule="auto"/>
        <w:rPr>
          <w:rFonts w:ascii="Times New Roman" w:hAnsi="Times New Roman" w:cs="Times New Roman"/>
          <w:sz w:val="20"/>
          <w:szCs w:val="20"/>
          <w:lang w:val="en-US"/>
        </w:rPr>
      </w:pPr>
    </w:p>
    <w:p w14:paraId="0CE6AD43" w14:textId="77777777" w:rsidR="006E4E6D" w:rsidRDefault="006E4E6D" w:rsidP="008A588B">
      <w:pPr>
        <w:spacing w:line="240" w:lineRule="auto"/>
        <w:rPr>
          <w:rFonts w:ascii="Times New Roman" w:hAnsi="Times New Roman" w:cs="Times New Roman"/>
          <w:sz w:val="20"/>
          <w:szCs w:val="20"/>
          <w:lang w:val="en-US"/>
        </w:rPr>
      </w:pPr>
    </w:p>
    <w:p w14:paraId="53E66683" w14:textId="77777777" w:rsidR="006E4E6D" w:rsidRDefault="006E4E6D" w:rsidP="008A588B">
      <w:pPr>
        <w:spacing w:line="240" w:lineRule="auto"/>
        <w:rPr>
          <w:rFonts w:ascii="Times New Roman" w:hAnsi="Times New Roman" w:cs="Times New Roman"/>
          <w:sz w:val="20"/>
          <w:szCs w:val="20"/>
          <w:lang w:val="en-US"/>
        </w:rPr>
      </w:pPr>
    </w:p>
    <w:p w14:paraId="5BC78DFA" w14:textId="77777777" w:rsidR="006E4E6D" w:rsidRDefault="006E4E6D" w:rsidP="008A588B">
      <w:pPr>
        <w:spacing w:line="240" w:lineRule="auto"/>
        <w:rPr>
          <w:rFonts w:ascii="Times New Roman" w:hAnsi="Times New Roman" w:cs="Times New Roman"/>
          <w:sz w:val="20"/>
          <w:szCs w:val="20"/>
          <w:lang w:val="en-US"/>
        </w:rPr>
      </w:pPr>
    </w:p>
    <w:p w14:paraId="0AC6220D" w14:textId="77777777" w:rsidR="006E4E6D" w:rsidRDefault="006E4E6D" w:rsidP="008A588B">
      <w:pPr>
        <w:spacing w:line="240" w:lineRule="auto"/>
        <w:rPr>
          <w:rFonts w:ascii="Times New Roman" w:hAnsi="Times New Roman" w:cs="Times New Roman"/>
          <w:sz w:val="20"/>
          <w:szCs w:val="20"/>
          <w:lang w:val="en-US"/>
        </w:rPr>
      </w:pPr>
    </w:p>
    <w:p w14:paraId="38986079" w14:textId="77777777" w:rsidR="006E4E6D" w:rsidRDefault="006E4E6D" w:rsidP="008A588B">
      <w:pPr>
        <w:spacing w:line="240" w:lineRule="auto"/>
        <w:rPr>
          <w:rFonts w:ascii="Times New Roman" w:hAnsi="Times New Roman" w:cs="Times New Roman"/>
          <w:sz w:val="20"/>
          <w:szCs w:val="20"/>
          <w:lang w:val="en-US"/>
        </w:rPr>
      </w:pPr>
    </w:p>
    <w:p w14:paraId="1CE17668" w14:textId="77777777" w:rsidR="006E4E6D" w:rsidRDefault="006E4E6D" w:rsidP="008A588B">
      <w:pPr>
        <w:spacing w:line="240" w:lineRule="auto"/>
        <w:rPr>
          <w:rFonts w:ascii="Times New Roman" w:hAnsi="Times New Roman" w:cs="Times New Roman"/>
          <w:sz w:val="20"/>
          <w:szCs w:val="20"/>
          <w:lang w:val="en-US"/>
        </w:rPr>
      </w:pPr>
    </w:p>
    <w:p w14:paraId="525120E8" w14:textId="77777777" w:rsidR="006E4E6D" w:rsidRDefault="006E4E6D" w:rsidP="008A588B">
      <w:pPr>
        <w:spacing w:line="240" w:lineRule="auto"/>
        <w:rPr>
          <w:rFonts w:ascii="Times New Roman" w:hAnsi="Times New Roman" w:cs="Times New Roman"/>
          <w:sz w:val="20"/>
          <w:szCs w:val="20"/>
          <w:lang w:val="en-US"/>
        </w:rPr>
      </w:pPr>
    </w:p>
    <w:p w14:paraId="744EEF7B" w14:textId="77777777" w:rsidR="006E4E6D" w:rsidRDefault="006E4E6D" w:rsidP="008A588B">
      <w:pPr>
        <w:spacing w:line="240" w:lineRule="auto"/>
        <w:rPr>
          <w:rFonts w:ascii="Times New Roman" w:hAnsi="Times New Roman" w:cs="Times New Roman"/>
          <w:sz w:val="20"/>
          <w:szCs w:val="20"/>
          <w:lang w:val="en-US"/>
        </w:rPr>
      </w:pPr>
    </w:p>
    <w:p w14:paraId="084C3F5F" w14:textId="77777777" w:rsidR="006E4E6D" w:rsidRDefault="006E4E6D" w:rsidP="008A588B">
      <w:pPr>
        <w:spacing w:line="240" w:lineRule="auto"/>
        <w:rPr>
          <w:rFonts w:ascii="Times New Roman" w:hAnsi="Times New Roman" w:cs="Times New Roman"/>
          <w:sz w:val="20"/>
          <w:szCs w:val="20"/>
          <w:lang w:val="en-US"/>
        </w:rPr>
      </w:pPr>
    </w:p>
    <w:p w14:paraId="445FD3DD" w14:textId="77777777" w:rsidR="006E4E6D" w:rsidRDefault="006E4E6D" w:rsidP="008A588B">
      <w:pPr>
        <w:spacing w:line="240" w:lineRule="auto"/>
        <w:rPr>
          <w:rFonts w:ascii="Times New Roman" w:hAnsi="Times New Roman" w:cs="Times New Roman"/>
          <w:sz w:val="20"/>
          <w:szCs w:val="20"/>
          <w:lang w:val="en-US"/>
        </w:rPr>
      </w:pPr>
    </w:p>
    <w:p w14:paraId="2A2ACE31" w14:textId="77777777" w:rsidR="006E4E6D" w:rsidRDefault="006E4E6D" w:rsidP="008A588B">
      <w:pPr>
        <w:spacing w:line="240" w:lineRule="auto"/>
        <w:rPr>
          <w:rFonts w:ascii="Times New Roman" w:hAnsi="Times New Roman" w:cs="Times New Roman"/>
          <w:sz w:val="20"/>
          <w:szCs w:val="20"/>
          <w:lang w:val="en-US"/>
        </w:rPr>
      </w:pPr>
    </w:p>
    <w:p w14:paraId="5828339C" w14:textId="77777777" w:rsidR="006E4E6D" w:rsidRDefault="006E4E6D" w:rsidP="008A588B">
      <w:pPr>
        <w:spacing w:line="240" w:lineRule="auto"/>
        <w:rPr>
          <w:rFonts w:ascii="Times New Roman" w:hAnsi="Times New Roman" w:cs="Times New Roman"/>
          <w:sz w:val="20"/>
          <w:szCs w:val="20"/>
          <w:lang w:val="en-US"/>
        </w:rPr>
      </w:pPr>
    </w:p>
    <w:p w14:paraId="4E9A5C88" w14:textId="77777777" w:rsidR="006E4E6D" w:rsidRDefault="006E4E6D" w:rsidP="008A588B">
      <w:pPr>
        <w:spacing w:line="240" w:lineRule="auto"/>
        <w:rPr>
          <w:rFonts w:ascii="Times New Roman" w:hAnsi="Times New Roman" w:cs="Times New Roman"/>
          <w:sz w:val="20"/>
          <w:szCs w:val="20"/>
          <w:lang w:val="en-US"/>
        </w:rPr>
      </w:pPr>
    </w:p>
    <w:p w14:paraId="3625AC44" w14:textId="77777777" w:rsidR="006E4E6D" w:rsidRDefault="006E4E6D" w:rsidP="008A588B">
      <w:pPr>
        <w:spacing w:line="240" w:lineRule="auto"/>
        <w:rPr>
          <w:rFonts w:ascii="Times New Roman" w:hAnsi="Times New Roman" w:cs="Times New Roman"/>
          <w:sz w:val="20"/>
          <w:szCs w:val="20"/>
          <w:lang w:val="en-US"/>
        </w:rPr>
      </w:pPr>
    </w:p>
    <w:p w14:paraId="050DD9DD" w14:textId="77777777" w:rsidR="006E4E6D" w:rsidRDefault="006E4E6D" w:rsidP="008A588B">
      <w:pPr>
        <w:spacing w:line="240" w:lineRule="auto"/>
        <w:rPr>
          <w:rFonts w:ascii="Times New Roman" w:hAnsi="Times New Roman" w:cs="Times New Roman"/>
          <w:sz w:val="20"/>
          <w:szCs w:val="20"/>
          <w:lang w:val="en-US"/>
        </w:rPr>
      </w:pPr>
    </w:p>
    <w:p w14:paraId="5E45AB64" w14:textId="77777777" w:rsidR="006E4E6D" w:rsidRDefault="006E4E6D" w:rsidP="008A588B">
      <w:pPr>
        <w:spacing w:line="240" w:lineRule="auto"/>
        <w:rPr>
          <w:rFonts w:ascii="Times New Roman" w:hAnsi="Times New Roman" w:cs="Times New Roman"/>
          <w:sz w:val="20"/>
          <w:szCs w:val="20"/>
          <w:lang w:val="en-US"/>
        </w:rPr>
      </w:pPr>
    </w:p>
    <w:p w14:paraId="22C317CF" w14:textId="77777777" w:rsidR="006E4E6D" w:rsidRDefault="006E4E6D" w:rsidP="008A588B">
      <w:pPr>
        <w:spacing w:line="240" w:lineRule="auto"/>
        <w:rPr>
          <w:rFonts w:ascii="Times New Roman" w:hAnsi="Times New Roman" w:cs="Times New Roman"/>
          <w:sz w:val="20"/>
          <w:szCs w:val="20"/>
          <w:lang w:val="en-US"/>
        </w:rPr>
      </w:pPr>
    </w:p>
    <w:p w14:paraId="62D82D95" w14:textId="77777777" w:rsidR="006E4E6D" w:rsidRDefault="006E4E6D" w:rsidP="008A588B">
      <w:pPr>
        <w:spacing w:line="240" w:lineRule="auto"/>
        <w:rPr>
          <w:rFonts w:ascii="Times New Roman" w:hAnsi="Times New Roman" w:cs="Times New Roman"/>
          <w:sz w:val="20"/>
          <w:szCs w:val="20"/>
          <w:lang w:val="en-US"/>
        </w:rPr>
      </w:pPr>
    </w:p>
    <w:p w14:paraId="77AFC8DB" w14:textId="77777777" w:rsidR="006E4E6D" w:rsidRDefault="006E4E6D" w:rsidP="008A588B">
      <w:pPr>
        <w:spacing w:line="240" w:lineRule="auto"/>
        <w:rPr>
          <w:rFonts w:ascii="Times New Roman" w:hAnsi="Times New Roman" w:cs="Times New Roman"/>
          <w:sz w:val="20"/>
          <w:szCs w:val="20"/>
          <w:lang w:val="en-US"/>
        </w:rPr>
      </w:pPr>
    </w:p>
    <w:p w14:paraId="15ACBB8E" w14:textId="77777777" w:rsidR="006E4E6D" w:rsidRDefault="006E4E6D" w:rsidP="008A588B">
      <w:pPr>
        <w:spacing w:line="240" w:lineRule="auto"/>
        <w:rPr>
          <w:rFonts w:ascii="Times New Roman" w:hAnsi="Times New Roman" w:cs="Times New Roman"/>
          <w:sz w:val="20"/>
          <w:szCs w:val="20"/>
          <w:lang w:val="en-US"/>
        </w:rPr>
      </w:pPr>
    </w:p>
    <w:p w14:paraId="7265EA80" w14:textId="7624A2CD" w:rsidR="006E4E6D" w:rsidRDefault="006E4E6D" w:rsidP="006E4E6D">
      <w:pPr>
        <w:spacing w:line="240" w:lineRule="auto"/>
        <w:jc w:val="both"/>
        <w:rPr>
          <w:rFonts w:ascii="Times New Roman" w:hAnsi="Times New Roman" w:cs="Times New Roman"/>
          <w:sz w:val="20"/>
          <w:szCs w:val="20"/>
          <w:lang w:val="en-US"/>
        </w:rPr>
      </w:pPr>
      <w:bookmarkStart w:id="1" w:name="_Hlk212931779"/>
      <w:r w:rsidRPr="00A950A3">
        <w:rPr>
          <w:rFonts w:ascii="Times New Roman" w:hAnsi="Times New Roman" w:cs="Times New Roman"/>
          <w:b/>
          <w:bCs/>
          <w:sz w:val="20"/>
          <w:szCs w:val="20"/>
          <w:lang w:val="en-US"/>
        </w:rPr>
        <w:lastRenderedPageBreak/>
        <w:t>Supplementary Table 2</w:t>
      </w:r>
      <w:r w:rsidRPr="00F63853">
        <w:rPr>
          <w:rFonts w:ascii="Times New Roman" w:hAnsi="Times New Roman" w:cs="Times New Roman"/>
          <w:sz w:val="20"/>
          <w:szCs w:val="20"/>
          <w:lang w:val="en-US"/>
        </w:rPr>
        <w:t xml:space="preserve"> Background characteristics of the very preterm participants in four profile groups</w:t>
      </w:r>
    </w:p>
    <w:p w14:paraId="40DCCFDD" w14:textId="77777777" w:rsidR="006E4E6D" w:rsidRPr="00F63853" w:rsidRDefault="006E4E6D" w:rsidP="006E4E6D">
      <w:pPr>
        <w:spacing w:line="240" w:lineRule="auto"/>
        <w:jc w:val="both"/>
        <w:rPr>
          <w:rFonts w:ascii="Times New Roman" w:hAnsi="Times New Roman" w:cs="Times New Roman"/>
          <w:sz w:val="20"/>
          <w:szCs w:val="20"/>
          <w:lang w:val="en-US"/>
        </w:rPr>
      </w:pPr>
    </w:p>
    <w:tbl>
      <w:tblPr>
        <w:tblStyle w:val="TableGrid"/>
        <w:tblW w:w="10349" w:type="dxa"/>
        <w:tblInd w:w="-284" w:type="dxa"/>
        <w:tblLook w:val="04A0" w:firstRow="1" w:lastRow="0" w:firstColumn="1" w:lastColumn="0" w:noHBand="0" w:noVBand="1"/>
      </w:tblPr>
      <w:tblGrid>
        <w:gridCol w:w="3119"/>
        <w:gridCol w:w="1701"/>
        <w:gridCol w:w="1843"/>
        <w:gridCol w:w="1843"/>
        <w:gridCol w:w="1843"/>
      </w:tblGrid>
      <w:tr w:rsidR="006E4E6D" w:rsidRPr="00CB348A" w14:paraId="0CDBC256" w14:textId="77777777" w:rsidTr="007E1E92">
        <w:tc>
          <w:tcPr>
            <w:tcW w:w="3119" w:type="dxa"/>
            <w:tcBorders>
              <w:left w:val="nil"/>
              <w:bottom w:val="single" w:sz="4" w:space="0" w:color="auto"/>
              <w:right w:val="nil"/>
            </w:tcBorders>
          </w:tcPr>
          <w:p w14:paraId="4AE21AD3" w14:textId="77777777" w:rsidR="006E4E6D" w:rsidRPr="00F63853" w:rsidRDefault="006E4E6D" w:rsidP="007E1E92">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Characteristic</w:t>
            </w:r>
          </w:p>
        </w:tc>
        <w:tc>
          <w:tcPr>
            <w:tcW w:w="1701" w:type="dxa"/>
            <w:tcBorders>
              <w:left w:val="nil"/>
              <w:bottom w:val="single" w:sz="4" w:space="0" w:color="auto"/>
              <w:right w:val="nil"/>
            </w:tcBorders>
          </w:tcPr>
          <w:p w14:paraId="5F2BE0E6" w14:textId="401270DC" w:rsidR="006E4E6D" w:rsidRPr="00F63853" w:rsidRDefault="006E4E6D" w:rsidP="007E1E92">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n (%) for Group I</w:t>
            </w:r>
            <w:r w:rsidR="00575936">
              <w:rPr>
                <w:rFonts w:ascii="Times New Roman" w:hAnsi="Times New Roman" w:cs="Times New Roman"/>
                <w:b/>
                <w:bCs/>
                <w:sz w:val="20"/>
                <w:szCs w:val="20"/>
                <w:vertAlign w:val="superscript"/>
                <w:lang w:val="en-US"/>
              </w:rPr>
              <w:t>a</w:t>
            </w:r>
            <w:r w:rsidRPr="00F63853">
              <w:rPr>
                <w:rFonts w:ascii="Times New Roman" w:hAnsi="Times New Roman" w:cs="Times New Roman"/>
                <w:b/>
                <w:bCs/>
                <w:sz w:val="20"/>
                <w:szCs w:val="20"/>
                <w:lang w:val="en-US"/>
              </w:rPr>
              <w:t xml:space="preserve"> (n=13)</w:t>
            </w:r>
          </w:p>
        </w:tc>
        <w:tc>
          <w:tcPr>
            <w:tcW w:w="1843" w:type="dxa"/>
            <w:tcBorders>
              <w:left w:val="nil"/>
              <w:bottom w:val="single" w:sz="4" w:space="0" w:color="auto"/>
              <w:right w:val="nil"/>
            </w:tcBorders>
          </w:tcPr>
          <w:p w14:paraId="315FC600" w14:textId="14C88753" w:rsidR="006E4E6D" w:rsidRPr="00F63853" w:rsidRDefault="006E4E6D" w:rsidP="007E1E92">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n (%) for Group II</w:t>
            </w:r>
            <w:r w:rsidR="00575936">
              <w:rPr>
                <w:rFonts w:ascii="Times New Roman" w:hAnsi="Times New Roman" w:cs="Times New Roman"/>
                <w:b/>
                <w:bCs/>
                <w:sz w:val="20"/>
                <w:szCs w:val="20"/>
                <w:vertAlign w:val="superscript"/>
                <w:lang w:val="en-US"/>
              </w:rPr>
              <w:t>b</w:t>
            </w:r>
            <w:r w:rsidRPr="00F63853">
              <w:rPr>
                <w:rFonts w:ascii="Times New Roman" w:hAnsi="Times New Roman" w:cs="Times New Roman"/>
                <w:b/>
                <w:bCs/>
                <w:sz w:val="20"/>
                <w:szCs w:val="20"/>
                <w:lang w:val="en-US"/>
              </w:rPr>
              <w:t xml:space="preserve"> (n=21)</w:t>
            </w:r>
          </w:p>
        </w:tc>
        <w:tc>
          <w:tcPr>
            <w:tcW w:w="1843" w:type="dxa"/>
            <w:tcBorders>
              <w:left w:val="nil"/>
              <w:bottom w:val="single" w:sz="4" w:space="0" w:color="auto"/>
              <w:right w:val="nil"/>
            </w:tcBorders>
          </w:tcPr>
          <w:p w14:paraId="423BBDCC" w14:textId="459E1C43" w:rsidR="006E4E6D" w:rsidRPr="00F63853" w:rsidRDefault="006E4E6D" w:rsidP="007E1E92">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n (%) for Group III</w:t>
            </w:r>
            <w:r w:rsidR="00575936">
              <w:rPr>
                <w:rFonts w:ascii="Times New Roman" w:hAnsi="Times New Roman" w:cs="Times New Roman"/>
                <w:b/>
                <w:bCs/>
                <w:sz w:val="20"/>
                <w:szCs w:val="20"/>
                <w:vertAlign w:val="superscript"/>
                <w:lang w:val="en-US"/>
              </w:rPr>
              <w:t>c</w:t>
            </w:r>
            <w:r w:rsidRPr="00F63853">
              <w:rPr>
                <w:rFonts w:ascii="Times New Roman" w:hAnsi="Times New Roman" w:cs="Times New Roman"/>
                <w:b/>
                <w:bCs/>
                <w:sz w:val="20"/>
                <w:szCs w:val="20"/>
                <w:lang w:val="en-US"/>
              </w:rPr>
              <w:t xml:space="preserve"> (n=24)</w:t>
            </w:r>
          </w:p>
        </w:tc>
        <w:tc>
          <w:tcPr>
            <w:tcW w:w="1843" w:type="dxa"/>
            <w:tcBorders>
              <w:left w:val="nil"/>
              <w:bottom w:val="single" w:sz="4" w:space="0" w:color="auto"/>
              <w:right w:val="nil"/>
            </w:tcBorders>
          </w:tcPr>
          <w:p w14:paraId="08ED261C" w14:textId="20AD7F25" w:rsidR="006E4E6D" w:rsidRPr="00F63853" w:rsidRDefault="006E4E6D" w:rsidP="007E1E92">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 xml:space="preserve">n (%) for Group </w:t>
            </w:r>
            <w:proofErr w:type="spellStart"/>
            <w:r w:rsidRPr="00F63853">
              <w:rPr>
                <w:rFonts w:ascii="Times New Roman" w:hAnsi="Times New Roman" w:cs="Times New Roman"/>
                <w:b/>
                <w:bCs/>
                <w:sz w:val="20"/>
                <w:szCs w:val="20"/>
                <w:lang w:val="en-US"/>
              </w:rPr>
              <w:t>IV</w:t>
            </w:r>
            <w:r w:rsidR="00575936">
              <w:rPr>
                <w:rFonts w:ascii="Times New Roman" w:hAnsi="Times New Roman" w:cs="Times New Roman"/>
                <w:b/>
                <w:bCs/>
                <w:sz w:val="20"/>
                <w:szCs w:val="20"/>
                <w:vertAlign w:val="superscript"/>
                <w:lang w:val="en-US"/>
              </w:rPr>
              <w:t>d</w:t>
            </w:r>
            <w:proofErr w:type="spellEnd"/>
            <w:r w:rsidRPr="00F63853">
              <w:rPr>
                <w:rFonts w:ascii="Times New Roman" w:hAnsi="Times New Roman" w:cs="Times New Roman"/>
                <w:b/>
                <w:bCs/>
                <w:sz w:val="20"/>
                <w:szCs w:val="20"/>
                <w:lang w:val="en-US"/>
              </w:rPr>
              <w:t xml:space="preserve"> (n=52)</w:t>
            </w:r>
          </w:p>
        </w:tc>
      </w:tr>
      <w:tr w:rsidR="006E4E6D" w:rsidRPr="00F63853" w14:paraId="485F91E1" w14:textId="77777777" w:rsidTr="006E4E6D">
        <w:tc>
          <w:tcPr>
            <w:tcW w:w="3119" w:type="dxa"/>
            <w:tcBorders>
              <w:top w:val="single" w:sz="4" w:space="0" w:color="auto"/>
              <w:left w:val="nil"/>
              <w:bottom w:val="nil"/>
              <w:right w:val="nil"/>
            </w:tcBorders>
          </w:tcPr>
          <w:p w14:paraId="65BB1FA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Gestational age (weeks), M (SD)</w:t>
            </w:r>
          </w:p>
        </w:tc>
        <w:tc>
          <w:tcPr>
            <w:tcW w:w="1701" w:type="dxa"/>
            <w:tcBorders>
              <w:top w:val="single" w:sz="4" w:space="0" w:color="auto"/>
              <w:left w:val="nil"/>
              <w:bottom w:val="nil"/>
              <w:right w:val="nil"/>
            </w:tcBorders>
          </w:tcPr>
          <w:p w14:paraId="56B93AC7"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30.5 (1.7)</w:t>
            </w:r>
          </w:p>
        </w:tc>
        <w:tc>
          <w:tcPr>
            <w:tcW w:w="1843" w:type="dxa"/>
            <w:tcBorders>
              <w:top w:val="single" w:sz="4" w:space="0" w:color="auto"/>
              <w:left w:val="nil"/>
              <w:bottom w:val="nil"/>
              <w:right w:val="nil"/>
            </w:tcBorders>
          </w:tcPr>
          <w:p w14:paraId="1B10D596"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29.8 (2.6)</w:t>
            </w:r>
          </w:p>
        </w:tc>
        <w:tc>
          <w:tcPr>
            <w:tcW w:w="1843" w:type="dxa"/>
            <w:tcBorders>
              <w:top w:val="single" w:sz="4" w:space="0" w:color="auto"/>
              <w:left w:val="nil"/>
              <w:bottom w:val="nil"/>
              <w:right w:val="nil"/>
            </w:tcBorders>
          </w:tcPr>
          <w:p w14:paraId="6FDEA78B"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29.3 (2.9)</w:t>
            </w:r>
          </w:p>
        </w:tc>
        <w:tc>
          <w:tcPr>
            <w:tcW w:w="1843" w:type="dxa"/>
            <w:tcBorders>
              <w:top w:val="single" w:sz="4" w:space="0" w:color="auto"/>
              <w:left w:val="nil"/>
              <w:bottom w:val="nil"/>
              <w:right w:val="nil"/>
            </w:tcBorders>
          </w:tcPr>
          <w:p w14:paraId="4BCE6759"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30.0 (2.0)</w:t>
            </w:r>
          </w:p>
        </w:tc>
      </w:tr>
      <w:tr w:rsidR="006E4E6D" w:rsidRPr="00F63853" w14:paraId="7B0BDC63" w14:textId="77777777" w:rsidTr="006E4E6D">
        <w:tc>
          <w:tcPr>
            <w:tcW w:w="3119" w:type="dxa"/>
            <w:tcBorders>
              <w:top w:val="nil"/>
              <w:left w:val="nil"/>
              <w:bottom w:val="nil"/>
              <w:right w:val="nil"/>
            </w:tcBorders>
          </w:tcPr>
          <w:p w14:paraId="156C48B2"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Birth weight (grams), M (SD)</w:t>
            </w:r>
          </w:p>
        </w:tc>
        <w:tc>
          <w:tcPr>
            <w:tcW w:w="1701" w:type="dxa"/>
            <w:tcBorders>
              <w:top w:val="nil"/>
              <w:left w:val="nil"/>
              <w:bottom w:val="nil"/>
              <w:right w:val="nil"/>
            </w:tcBorders>
          </w:tcPr>
          <w:p w14:paraId="762D93FA"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1363.5 (354.0)</w:t>
            </w:r>
          </w:p>
        </w:tc>
        <w:tc>
          <w:tcPr>
            <w:tcW w:w="1843" w:type="dxa"/>
            <w:tcBorders>
              <w:top w:val="nil"/>
              <w:left w:val="nil"/>
              <w:bottom w:val="nil"/>
              <w:right w:val="nil"/>
            </w:tcBorders>
          </w:tcPr>
          <w:p w14:paraId="4D92CA51"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1231.2 (417.9)</w:t>
            </w:r>
          </w:p>
        </w:tc>
        <w:tc>
          <w:tcPr>
            <w:tcW w:w="1843" w:type="dxa"/>
            <w:tcBorders>
              <w:top w:val="nil"/>
              <w:left w:val="nil"/>
              <w:bottom w:val="nil"/>
              <w:right w:val="nil"/>
            </w:tcBorders>
          </w:tcPr>
          <w:p w14:paraId="13685FDE"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1188.6 (377.9)</w:t>
            </w:r>
          </w:p>
        </w:tc>
        <w:tc>
          <w:tcPr>
            <w:tcW w:w="1843" w:type="dxa"/>
            <w:tcBorders>
              <w:top w:val="nil"/>
              <w:left w:val="nil"/>
              <w:bottom w:val="nil"/>
              <w:right w:val="nil"/>
            </w:tcBorders>
          </w:tcPr>
          <w:p w14:paraId="26328458"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1358.9 (316.4)</w:t>
            </w:r>
          </w:p>
        </w:tc>
      </w:tr>
      <w:tr w:rsidR="006E4E6D" w:rsidRPr="00F63853" w14:paraId="509B3C92" w14:textId="77777777" w:rsidTr="006E4E6D">
        <w:tc>
          <w:tcPr>
            <w:tcW w:w="3119" w:type="dxa"/>
            <w:tcBorders>
              <w:top w:val="nil"/>
              <w:left w:val="nil"/>
              <w:bottom w:val="nil"/>
              <w:right w:val="nil"/>
            </w:tcBorders>
          </w:tcPr>
          <w:p w14:paraId="1112B98E" w14:textId="2BF25A5A" w:rsidR="006E4E6D" w:rsidRPr="00575936" w:rsidRDefault="006E4E6D" w:rsidP="007E1E92">
            <w:pPr>
              <w:rPr>
                <w:rFonts w:ascii="Times New Roman" w:hAnsi="Times New Roman" w:cs="Times New Roman"/>
                <w:sz w:val="20"/>
                <w:szCs w:val="20"/>
                <w:vertAlign w:val="superscript"/>
                <w:lang w:val="en-US"/>
              </w:rPr>
            </w:pPr>
            <w:r w:rsidRPr="00F63853">
              <w:rPr>
                <w:rFonts w:ascii="Times New Roman" w:hAnsi="Times New Roman" w:cs="Times New Roman"/>
                <w:sz w:val="20"/>
                <w:szCs w:val="20"/>
                <w:lang w:val="en-US"/>
              </w:rPr>
              <w:t xml:space="preserve">SGA </w:t>
            </w:r>
            <w:proofErr w:type="spellStart"/>
            <w:r w:rsidRPr="00F63853">
              <w:rPr>
                <w:rFonts w:ascii="Times New Roman" w:hAnsi="Times New Roman" w:cs="Times New Roman"/>
                <w:sz w:val="20"/>
                <w:szCs w:val="20"/>
                <w:lang w:val="en-US"/>
              </w:rPr>
              <w:t>status</w:t>
            </w:r>
            <w:r w:rsidR="00575936">
              <w:rPr>
                <w:rFonts w:ascii="Times New Roman" w:hAnsi="Times New Roman" w:cs="Times New Roman"/>
                <w:sz w:val="20"/>
                <w:szCs w:val="20"/>
                <w:vertAlign w:val="superscript"/>
                <w:lang w:val="en-US"/>
              </w:rPr>
              <w:t>e</w:t>
            </w:r>
            <w:proofErr w:type="spellEnd"/>
          </w:p>
        </w:tc>
        <w:tc>
          <w:tcPr>
            <w:tcW w:w="1701" w:type="dxa"/>
            <w:tcBorders>
              <w:top w:val="nil"/>
              <w:left w:val="nil"/>
              <w:bottom w:val="nil"/>
              <w:right w:val="nil"/>
            </w:tcBorders>
          </w:tcPr>
          <w:p w14:paraId="16652C2B"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 (23)</w:t>
            </w:r>
          </w:p>
        </w:tc>
        <w:tc>
          <w:tcPr>
            <w:tcW w:w="1843" w:type="dxa"/>
            <w:tcBorders>
              <w:top w:val="nil"/>
              <w:left w:val="nil"/>
              <w:bottom w:val="nil"/>
              <w:right w:val="nil"/>
            </w:tcBorders>
          </w:tcPr>
          <w:p w14:paraId="425C2E36"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b/>
                <w:bCs/>
                <w:sz w:val="20"/>
                <w:szCs w:val="20"/>
                <w:lang w:val="en-US"/>
              </w:rPr>
              <w:t>9 (</w:t>
            </w:r>
            <w:proofErr w:type="gramStart"/>
            <w:r w:rsidRPr="00F63853">
              <w:rPr>
                <w:rFonts w:ascii="Times New Roman" w:hAnsi="Times New Roman" w:cs="Times New Roman"/>
                <w:b/>
                <w:bCs/>
                <w:sz w:val="20"/>
                <w:szCs w:val="20"/>
                <w:lang w:val="en-US"/>
              </w:rPr>
              <w:t>43)*</w:t>
            </w:r>
            <w:proofErr w:type="gramEnd"/>
          </w:p>
        </w:tc>
        <w:tc>
          <w:tcPr>
            <w:tcW w:w="1843" w:type="dxa"/>
            <w:tcBorders>
              <w:top w:val="nil"/>
              <w:left w:val="nil"/>
              <w:bottom w:val="nil"/>
              <w:right w:val="nil"/>
            </w:tcBorders>
          </w:tcPr>
          <w:p w14:paraId="6565971F"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 (25)</w:t>
            </w:r>
          </w:p>
        </w:tc>
        <w:tc>
          <w:tcPr>
            <w:tcW w:w="1843" w:type="dxa"/>
            <w:tcBorders>
              <w:top w:val="nil"/>
              <w:left w:val="nil"/>
              <w:bottom w:val="nil"/>
              <w:right w:val="nil"/>
            </w:tcBorders>
          </w:tcPr>
          <w:p w14:paraId="0563615F"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 (12)</w:t>
            </w:r>
          </w:p>
        </w:tc>
      </w:tr>
      <w:tr w:rsidR="006E4E6D" w:rsidRPr="00F63853" w14:paraId="1F216D49" w14:textId="77777777" w:rsidTr="006E4E6D">
        <w:tc>
          <w:tcPr>
            <w:tcW w:w="3119" w:type="dxa"/>
            <w:tcBorders>
              <w:top w:val="nil"/>
              <w:left w:val="nil"/>
              <w:bottom w:val="nil"/>
              <w:right w:val="nil"/>
            </w:tcBorders>
          </w:tcPr>
          <w:p w14:paraId="6E6F9CAE"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Multiple birth</w:t>
            </w:r>
          </w:p>
        </w:tc>
        <w:tc>
          <w:tcPr>
            <w:tcW w:w="1701" w:type="dxa"/>
            <w:tcBorders>
              <w:top w:val="nil"/>
              <w:left w:val="nil"/>
              <w:bottom w:val="nil"/>
              <w:right w:val="nil"/>
            </w:tcBorders>
          </w:tcPr>
          <w:p w14:paraId="4ADAB1C7"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0 (0)</w:t>
            </w:r>
          </w:p>
        </w:tc>
        <w:tc>
          <w:tcPr>
            <w:tcW w:w="1843" w:type="dxa"/>
            <w:tcBorders>
              <w:top w:val="nil"/>
              <w:left w:val="nil"/>
              <w:bottom w:val="nil"/>
              <w:right w:val="nil"/>
            </w:tcBorders>
          </w:tcPr>
          <w:p w14:paraId="42E2EECB"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5 (24)</w:t>
            </w:r>
          </w:p>
        </w:tc>
        <w:tc>
          <w:tcPr>
            <w:tcW w:w="1843" w:type="dxa"/>
            <w:tcBorders>
              <w:top w:val="nil"/>
              <w:left w:val="nil"/>
              <w:bottom w:val="nil"/>
              <w:right w:val="nil"/>
            </w:tcBorders>
          </w:tcPr>
          <w:p w14:paraId="16EFB0E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 (13)</w:t>
            </w:r>
          </w:p>
        </w:tc>
        <w:tc>
          <w:tcPr>
            <w:tcW w:w="1843" w:type="dxa"/>
            <w:tcBorders>
              <w:top w:val="nil"/>
              <w:left w:val="nil"/>
              <w:bottom w:val="nil"/>
              <w:right w:val="nil"/>
            </w:tcBorders>
          </w:tcPr>
          <w:p w14:paraId="04612DA9"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16 (31)</w:t>
            </w:r>
          </w:p>
        </w:tc>
      </w:tr>
      <w:tr w:rsidR="006E4E6D" w:rsidRPr="00F63853" w14:paraId="6657F0BE" w14:textId="77777777" w:rsidTr="006E4E6D">
        <w:tc>
          <w:tcPr>
            <w:tcW w:w="3119" w:type="dxa"/>
            <w:tcBorders>
              <w:top w:val="nil"/>
              <w:left w:val="nil"/>
              <w:bottom w:val="nil"/>
              <w:right w:val="nil"/>
            </w:tcBorders>
          </w:tcPr>
          <w:p w14:paraId="606A4888"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5 min Apgar, M (SD)</w:t>
            </w:r>
          </w:p>
        </w:tc>
        <w:tc>
          <w:tcPr>
            <w:tcW w:w="1701" w:type="dxa"/>
            <w:tcBorders>
              <w:top w:val="nil"/>
              <w:left w:val="nil"/>
              <w:bottom w:val="nil"/>
              <w:right w:val="nil"/>
            </w:tcBorders>
          </w:tcPr>
          <w:p w14:paraId="686D8064"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6.7 (1.6)</w:t>
            </w:r>
          </w:p>
        </w:tc>
        <w:tc>
          <w:tcPr>
            <w:tcW w:w="1843" w:type="dxa"/>
            <w:tcBorders>
              <w:top w:val="nil"/>
              <w:left w:val="nil"/>
              <w:bottom w:val="nil"/>
              <w:right w:val="nil"/>
            </w:tcBorders>
          </w:tcPr>
          <w:p w14:paraId="4BE3674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6.9 (1.7)</w:t>
            </w:r>
          </w:p>
        </w:tc>
        <w:tc>
          <w:tcPr>
            <w:tcW w:w="1843" w:type="dxa"/>
            <w:tcBorders>
              <w:top w:val="nil"/>
              <w:left w:val="nil"/>
              <w:bottom w:val="nil"/>
              <w:right w:val="nil"/>
            </w:tcBorders>
          </w:tcPr>
          <w:p w14:paraId="6DFCE3CE"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6.1 (2.1)</w:t>
            </w:r>
          </w:p>
        </w:tc>
        <w:tc>
          <w:tcPr>
            <w:tcW w:w="1843" w:type="dxa"/>
            <w:tcBorders>
              <w:top w:val="nil"/>
              <w:left w:val="nil"/>
              <w:bottom w:val="nil"/>
              <w:right w:val="nil"/>
            </w:tcBorders>
          </w:tcPr>
          <w:p w14:paraId="19BC42B6"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6.3 (1.7)</w:t>
            </w:r>
          </w:p>
        </w:tc>
      </w:tr>
      <w:tr w:rsidR="006E4E6D" w:rsidRPr="00F63853" w14:paraId="65C87FDF" w14:textId="77777777" w:rsidTr="006E4E6D">
        <w:tc>
          <w:tcPr>
            <w:tcW w:w="3119" w:type="dxa"/>
            <w:tcBorders>
              <w:top w:val="nil"/>
              <w:left w:val="nil"/>
              <w:bottom w:val="nil"/>
              <w:right w:val="nil"/>
            </w:tcBorders>
          </w:tcPr>
          <w:p w14:paraId="56BBA4CE"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Arterial pH, M (SD)</w:t>
            </w:r>
          </w:p>
        </w:tc>
        <w:tc>
          <w:tcPr>
            <w:tcW w:w="1701" w:type="dxa"/>
            <w:tcBorders>
              <w:top w:val="nil"/>
              <w:left w:val="nil"/>
              <w:bottom w:val="nil"/>
              <w:right w:val="nil"/>
            </w:tcBorders>
          </w:tcPr>
          <w:p w14:paraId="77AE4F5F"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7.3 (0.1)</w:t>
            </w:r>
          </w:p>
        </w:tc>
        <w:tc>
          <w:tcPr>
            <w:tcW w:w="1843" w:type="dxa"/>
            <w:tcBorders>
              <w:top w:val="nil"/>
              <w:left w:val="nil"/>
              <w:bottom w:val="nil"/>
              <w:right w:val="nil"/>
            </w:tcBorders>
          </w:tcPr>
          <w:p w14:paraId="7527D5DC"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7.3 (0.1)</w:t>
            </w:r>
          </w:p>
        </w:tc>
        <w:tc>
          <w:tcPr>
            <w:tcW w:w="1843" w:type="dxa"/>
            <w:tcBorders>
              <w:top w:val="nil"/>
              <w:left w:val="nil"/>
              <w:bottom w:val="nil"/>
              <w:right w:val="nil"/>
            </w:tcBorders>
          </w:tcPr>
          <w:p w14:paraId="14445DEC"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7.3 (0.1)</w:t>
            </w:r>
          </w:p>
        </w:tc>
        <w:tc>
          <w:tcPr>
            <w:tcW w:w="1843" w:type="dxa"/>
            <w:tcBorders>
              <w:top w:val="nil"/>
              <w:left w:val="nil"/>
              <w:bottom w:val="nil"/>
              <w:right w:val="nil"/>
            </w:tcBorders>
          </w:tcPr>
          <w:p w14:paraId="1DD3EA19"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7.3 (0.1)</w:t>
            </w:r>
          </w:p>
        </w:tc>
      </w:tr>
      <w:tr w:rsidR="006E4E6D" w:rsidRPr="00F63853" w14:paraId="16A2F189" w14:textId="77777777" w:rsidTr="006E4E6D">
        <w:tc>
          <w:tcPr>
            <w:tcW w:w="3119" w:type="dxa"/>
            <w:tcBorders>
              <w:top w:val="nil"/>
              <w:left w:val="nil"/>
              <w:bottom w:val="nil"/>
              <w:right w:val="nil"/>
            </w:tcBorders>
          </w:tcPr>
          <w:p w14:paraId="57DE7017"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Age of the mother (years), M (SD)</w:t>
            </w:r>
          </w:p>
        </w:tc>
        <w:tc>
          <w:tcPr>
            <w:tcW w:w="1701" w:type="dxa"/>
            <w:tcBorders>
              <w:top w:val="nil"/>
              <w:left w:val="nil"/>
              <w:bottom w:val="nil"/>
              <w:right w:val="nil"/>
            </w:tcBorders>
          </w:tcPr>
          <w:p w14:paraId="0B7F19A5"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33.6 (5.2)</w:t>
            </w:r>
          </w:p>
        </w:tc>
        <w:tc>
          <w:tcPr>
            <w:tcW w:w="1843" w:type="dxa"/>
            <w:tcBorders>
              <w:top w:val="nil"/>
              <w:left w:val="nil"/>
              <w:bottom w:val="nil"/>
              <w:right w:val="nil"/>
            </w:tcBorders>
          </w:tcPr>
          <w:p w14:paraId="26078903"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33.4 (4.0)</w:t>
            </w:r>
          </w:p>
        </w:tc>
        <w:tc>
          <w:tcPr>
            <w:tcW w:w="1843" w:type="dxa"/>
            <w:tcBorders>
              <w:top w:val="nil"/>
              <w:left w:val="nil"/>
              <w:bottom w:val="nil"/>
              <w:right w:val="nil"/>
            </w:tcBorders>
          </w:tcPr>
          <w:p w14:paraId="0A20092A"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33.9 (6.2)</w:t>
            </w:r>
          </w:p>
        </w:tc>
        <w:tc>
          <w:tcPr>
            <w:tcW w:w="1843" w:type="dxa"/>
            <w:tcBorders>
              <w:top w:val="nil"/>
              <w:left w:val="nil"/>
              <w:bottom w:val="nil"/>
              <w:right w:val="nil"/>
            </w:tcBorders>
          </w:tcPr>
          <w:p w14:paraId="0A0C5844"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32.4 (5.2)</w:t>
            </w:r>
          </w:p>
        </w:tc>
      </w:tr>
      <w:tr w:rsidR="006E4E6D" w:rsidRPr="00F63853" w14:paraId="469FD4D5" w14:textId="77777777" w:rsidTr="006E4E6D">
        <w:tc>
          <w:tcPr>
            <w:tcW w:w="3119" w:type="dxa"/>
            <w:tcBorders>
              <w:top w:val="nil"/>
              <w:left w:val="nil"/>
              <w:bottom w:val="nil"/>
              <w:right w:val="nil"/>
            </w:tcBorders>
          </w:tcPr>
          <w:p w14:paraId="0418DD87"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Chorioamnionitis</w:t>
            </w:r>
          </w:p>
        </w:tc>
        <w:tc>
          <w:tcPr>
            <w:tcW w:w="1701" w:type="dxa"/>
            <w:tcBorders>
              <w:top w:val="nil"/>
              <w:left w:val="nil"/>
              <w:bottom w:val="nil"/>
              <w:right w:val="nil"/>
            </w:tcBorders>
          </w:tcPr>
          <w:p w14:paraId="48F745D4"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(8)</w:t>
            </w:r>
          </w:p>
        </w:tc>
        <w:tc>
          <w:tcPr>
            <w:tcW w:w="1843" w:type="dxa"/>
            <w:tcBorders>
              <w:top w:val="nil"/>
              <w:left w:val="nil"/>
              <w:bottom w:val="nil"/>
              <w:right w:val="nil"/>
            </w:tcBorders>
          </w:tcPr>
          <w:p w14:paraId="513EC249"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2 (10)</w:t>
            </w:r>
          </w:p>
        </w:tc>
        <w:tc>
          <w:tcPr>
            <w:tcW w:w="1843" w:type="dxa"/>
            <w:tcBorders>
              <w:top w:val="nil"/>
              <w:left w:val="nil"/>
              <w:bottom w:val="nil"/>
              <w:right w:val="nil"/>
            </w:tcBorders>
          </w:tcPr>
          <w:p w14:paraId="6FB0566A"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 (13)</w:t>
            </w:r>
          </w:p>
        </w:tc>
        <w:tc>
          <w:tcPr>
            <w:tcW w:w="1843" w:type="dxa"/>
            <w:tcBorders>
              <w:top w:val="nil"/>
              <w:left w:val="nil"/>
              <w:bottom w:val="nil"/>
              <w:right w:val="nil"/>
            </w:tcBorders>
          </w:tcPr>
          <w:p w14:paraId="5AF00FED"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 (12)</w:t>
            </w:r>
          </w:p>
        </w:tc>
      </w:tr>
      <w:tr w:rsidR="006E4E6D" w:rsidRPr="00F63853" w14:paraId="3B64C7EB" w14:textId="77777777" w:rsidTr="006E4E6D">
        <w:tc>
          <w:tcPr>
            <w:tcW w:w="3119" w:type="dxa"/>
            <w:tcBorders>
              <w:top w:val="nil"/>
              <w:left w:val="nil"/>
              <w:bottom w:val="nil"/>
              <w:right w:val="nil"/>
            </w:tcBorders>
          </w:tcPr>
          <w:p w14:paraId="7CB4D222"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Toxemia</w:t>
            </w:r>
          </w:p>
        </w:tc>
        <w:tc>
          <w:tcPr>
            <w:tcW w:w="1701" w:type="dxa"/>
            <w:tcBorders>
              <w:top w:val="nil"/>
              <w:left w:val="nil"/>
              <w:bottom w:val="nil"/>
              <w:right w:val="nil"/>
            </w:tcBorders>
          </w:tcPr>
          <w:p w14:paraId="3FEE4BA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4 (31)</w:t>
            </w:r>
          </w:p>
        </w:tc>
        <w:tc>
          <w:tcPr>
            <w:tcW w:w="1843" w:type="dxa"/>
            <w:tcBorders>
              <w:top w:val="nil"/>
              <w:left w:val="nil"/>
              <w:bottom w:val="nil"/>
              <w:right w:val="nil"/>
            </w:tcBorders>
          </w:tcPr>
          <w:p w14:paraId="33D81AE8"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 (29)</w:t>
            </w:r>
          </w:p>
        </w:tc>
        <w:tc>
          <w:tcPr>
            <w:tcW w:w="1843" w:type="dxa"/>
            <w:tcBorders>
              <w:top w:val="nil"/>
              <w:left w:val="nil"/>
              <w:bottom w:val="nil"/>
              <w:right w:val="nil"/>
            </w:tcBorders>
          </w:tcPr>
          <w:p w14:paraId="048D11B3" w14:textId="77777777" w:rsidR="006E4E6D" w:rsidRPr="00F63853" w:rsidRDefault="006E4E6D" w:rsidP="007E1E92">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11 (</w:t>
            </w:r>
            <w:proofErr w:type="gramStart"/>
            <w:r w:rsidRPr="00F63853">
              <w:rPr>
                <w:rFonts w:ascii="Times New Roman" w:hAnsi="Times New Roman" w:cs="Times New Roman"/>
                <w:b/>
                <w:bCs/>
                <w:sz w:val="20"/>
                <w:szCs w:val="20"/>
                <w:lang w:val="en-US"/>
              </w:rPr>
              <w:t>46)*</w:t>
            </w:r>
            <w:proofErr w:type="gramEnd"/>
          </w:p>
        </w:tc>
        <w:tc>
          <w:tcPr>
            <w:tcW w:w="1843" w:type="dxa"/>
            <w:tcBorders>
              <w:top w:val="nil"/>
              <w:left w:val="nil"/>
              <w:bottom w:val="nil"/>
              <w:right w:val="nil"/>
            </w:tcBorders>
          </w:tcPr>
          <w:p w14:paraId="32ECA438"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11 (21)</w:t>
            </w:r>
          </w:p>
        </w:tc>
      </w:tr>
      <w:tr w:rsidR="006E4E6D" w:rsidRPr="00F63853" w14:paraId="2BC7A96B" w14:textId="77777777" w:rsidTr="006E4E6D">
        <w:tc>
          <w:tcPr>
            <w:tcW w:w="3119" w:type="dxa"/>
            <w:tcBorders>
              <w:top w:val="nil"/>
              <w:left w:val="nil"/>
              <w:bottom w:val="nil"/>
              <w:right w:val="nil"/>
            </w:tcBorders>
          </w:tcPr>
          <w:p w14:paraId="24565877"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Section</w:t>
            </w:r>
          </w:p>
        </w:tc>
        <w:tc>
          <w:tcPr>
            <w:tcW w:w="1701" w:type="dxa"/>
            <w:tcBorders>
              <w:top w:val="nil"/>
              <w:left w:val="nil"/>
              <w:bottom w:val="nil"/>
              <w:right w:val="nil"/>
            </w:tcBorders>
          </w:tcPr>
          <w:p w14:paraId="1F8C9BC2"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4 (31)</w:t>
            </w:r>
          </w:p>
        </w:tc>
        <w:tc>
          <w:tcPr>
            <w:tcW w:w="1843" w:type="dxa"/>
            <w:tcBorders>
              <w:top w:val="nil"/>
              <w:left w:val="nil"/>
              <w:bottom w:val="nil"/>
              <w:right w:val="nil"/>
            </w:tcBorders>
          </w:tcPr>
          <w:p w14:paraId="704022BD"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9 (43)</w:t>
            </w:r>
          </w:p>
        </w:tc>
        <w:tc>
          <w:tcPr>
            <w:tcW w:w="1843" w:type="dxa"/>
            <w:tcBorders>
              <w:top w:val="nil"/>
              <w:left w:val="nil"/>
              <w:bottom w:val="nil"/>
              <w:right w:val="nil"/>
            </w:tcBorders>
          </w:tcPr>
          <w:p w14:paraId="67818E84"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7 (29)</w:t>
            </w:r>
          </w:p>
        </w:tc>
        <w:tc>
          <w:tcPr>
            <w:tcW w:w="1843" w:type="dxa"/>
            <w:tcBorders>
              <w:top w:val="nil"/>
              <w:left w:val="nil"/>
              <w:bottom w:val="nil"/>
              <w:right w:val="nil"/>
            </w:tcBorders>
          </w:tcPr>
          <w:p w14:paraId="7045407B"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22 (42)</w:t>
            </w:r>
          </w:p>
        </w:tc>
      </w:tr>
      <w:tr w:rsidR="006E4E6D" w:rsidRPr="00F63853" w14:paraId="683C4706" w14:textId="77777777" w:rsidTr="006E4E6D">
        <w:tc>
          <w:tcPr>
            <w:tcW w:w="3119" w:type="dxa"/>
            <w:tcBorders>
              <w:top w:val="nil"/>
              <w:left w:val="nil"/>
              <w:bottom w:val="nil"/>
              <w:right w:val="nil"/>
            </w:tcBorders>
          </w:tcPr>
          <w:p w14:paraId="25BB35BB"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Postnatal corticosteroids</w:t>
            </w:r>
          </w:p>
        </w:tc>
        <w:tc>
          <w:tcPr>
            <w:tcW w:w="1701" w:type="dxa"/>
            <w:tcBorders>
              <w:top w:val="nil"/>
              <w:left w:val="nil"/>
              <w:bottom w:val="nil"/>
              <w:right w:val="nil"/>
            </w:tcBorders>
          </w:tcPr>
          <w:p w14:paraId="1A0901D4"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(8)</w:t>
            </w:r>
          </w:p>
        </w:tc>
        <w:tc>
          <w:tcPr>
            <w:tcW w:w="1843" w:type="dxa"/>
            <w:tcBorders>
              <w:top w:val="nil"/>
              <w:left w:val="nil"/>
              <w:bottom w:val="nil"/>
              <w:right w:val="nil"/>
            </w:tcBorders>
          </w:tcPr>
          <w:p w14:paraId="6697F303"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4 (19)</w:t>
            </w:r>
          </w:p>
        </w:tc>
        <w:tc>
          <w:tcPr>
            <w:tcW w:w="1843" w:type="dxa"/>
            <w:tcBorders>
              <w:top w:val="nil"/>
              <w:left w:val="nil"/>
              <w:bottom w:val="nil"/>
              <w:right w:val="nil"/>
            </w:tcBorders>
          </w:tcPr>
          <w:p w14:paraId="6E52A17D" w14:textId="77777777" w:rsidR="006E4E6D" w:rsidRPr="00F63853" w:rsidRDefault="006E4E6D" w:rsidP="007E1E92">
            <w:pPr>
              <w:rPr>
                <w:rFonts w:ascii="Times New Roman" w:hAnsi="Times New Roman" w:cs="Times New Roman"/>
                <w:b/>
                <w:bCs/>
                <w:sz w:val="20"/>
                <w:szCs w:val="20"/>
                <w:lang w:val="en-US"/>
              </w:rPr>
            </w:pPr>
            <w:r w:rsidRPr="00F63853">
              <w:rPr>
                <w:rFonts w:ascii="Times New Roman" w:hAnsi="Times New Roman" w:cs="Times New Roman"/>
                <w:b/>
                <w:bCs/>
                <w:sz w:val="20"/>
                <w:szCs w:val="20"/>
                <w:lang w:val="en-US"/>
              </w:rPr>
              <w:t>7 (</w:t>
            </w:r>
            <w:proofErr w:type="gramStart"/>
            <w:r w:rsidRPr="00F63853">
              <w:rPr>
                <w:rFonts w:ascii="Times New Roman" w:hAnsi="Times New Roman" w:cs="Times New Roman"/>
                <w:b/>
                <w:bCs/>
                <w:sz w:val="20"/>
                <w:szCs w:val="20"/>
                <w:lang w:val="en-US"/>
              </w:rPr>
              <w:t>29)*</w:t>
            </w:r>
            <w:proofErr w:type="gramEnd"/>
          </w:p>
        </w:tc>
        <w:tc>
          <w:tcPr>
            <w:tcW w:w="1843" w:type="dxa"/>
            <w:tcBorders>
              <w:top w:val="nil"/>
              <w:left w:val="nil"/>
              <w:bottom w:val="nil"/>
              <w:right w:val="nil"/>
            </w:tcBorders>
          </w:tcPr>
          <w:p w14:paraId="730A2BB9"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4 (8)</w:t>
            </w:r>
          </w:p>
        </w:tc>
      </w:tr>
      <w:tr w:rsidR="006E4E6D" w:rsidRPr="00F63853" w14:paraId="404AB9FA" w14:textId="77777777" w:rsidTr="006E4E6D">
        <w:tc>
          <w:tcPr>
            <w:tcW w:w="3119" w:type="dxa"/>
            <w:tcBorders>
              <w:top w:val="nil"/>
              <w:left w:val="nil"/>
              <w:bottom w:val="nil"/>
              <w:right w:val="nil"/>
            </w:tcBorders>
          </w:tcPr>
          <w:p w14:paraId="6B7DA3E4"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Respiratory distress syndrome</w:t>
            </w:r>
          </w:p>
        </w:tc>
        <w:tc>
          <w:tcPr>
            <w:tcW w:w="1701" w:type="dxa"/>
            <w:tcBorders>
              <w:top w:val="nil"/>
              <w:left w:val="nil"/>
              <w:bottom w:val="nil"/>
              <w:right w:val="nil"/>
            </w:tcBorders>
          </w:tcPr>
          <w:p w14:paraId="4E05658D"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2 (15)</w:t>
            </w:r>
          </w:p>
        </w:tc>
        <w:tc>
          <w:tcPr>
            <w:tcW w:w="1843" w:type="dxa"/>
            <w:tcBorders>
              <w:top w:val="nil"/>
              <w:left w:val="nil"/>
              <w:bottom w:val="nil"/>
              <w:right w:val="nil"/>
            </w:tcBorders>
          </w:tcPr>
          <w:p w14:paraId="4015B8A6"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 (29)</w:t>
            </w:r>
          </w:p>
        </w:tc>
        <w:tc>
          <w:tcPr>
            <w:tcW w:w="1843" w:type="dxa"/>
            <w:tcBorders>
              <w:top w:val="nil"/>
              <w:left w:val="nil"/>
              <w:bottom w:val="nil"/>
              <w:right w:val="nil"/>
            </w:tcBorders>
          </w:tcPr>
          <w:p w14:paraId="1C599DC3"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11 (46)</w:t>
            </w:r>
          </w:p>
        </w:tc>
        <w:tc>
          <w:tcPr>
            <w:tcW w:w="1843" w:type="dxa"/>
            <w:tcBorders>
              <w:top w:val="nil"/>
              <w:left w:val="nil"/>
              <w:bottom w:val="nil"/>
              <w:right w:val="nil"/>
            </w:tcBorders>
          </w:tcPr>
          <w:p w14:paraId="3505F312"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16 (31)</w:t>
            </w:r>
          </w:p>
        </w:tc>
      </w:tr>
      <w:tr w:rsidR="006E4E6D" w:rsidRPr="00F63853" w14:paraId="5FCB085B" w14:textId="77777777" w:rsidTr="006E4E6D">
        <w:tc>
          <w:tcPr>
            <w:tcW w:w="3119" w:type="dxa"/>
            <w:tcBorders>
              <w:top w:val="nil"/>
              <w:left w:val="nil"/>
              <w:bottom w:val="nil"/>
              <w:right w:val="nil"/>
            </w:tcBorders>
          </w:tcPr>
          <w:p w14:paraId="0DCD8DC1"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Bronchopulmonary dysplasia at 28 days</w:t>
            </w:r>
          </w:p>
        </w:tc>
        <w:tc>
          <w:tcPr>
            <w:tcW w:w="1701" w:type="dxa"/>
            <w:tcBorders>
              <w:top w:val="nil"/>
              <w:left w:val="nil"/>
              <w:bottom w:val="nil"/>
              <w:right w:val="nil"/>
            </w:tcBorders>
          </w:tcPr>
          <w:p w14:paraId="21C3E81A"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4 (31)</w:t>
            </w:r>
          </w:p>
        </w:tc>
        <w:tc>
          <w:tcPr>
            <w:tcW w:w="1843" w:type="dxa"/>
            <w:tcBorders>
              <w:top w:val="nil"/>
              <w:left w:val="nil"/>
              <w:bottom w:val="nil"/>
              <w:right w:val="nil"/>
            </w:tcBorders>
          </w:tcPr>
          <w:p w14:paraId="73ABEFC1"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9 (43)</w:t>
            </w:r>
          </w:p>
        </w:tc>
        <w:tc>
          <w:tcPr>
            <w:tcW w:w="1843" w:type="dxa"/>
            <w:tcBorders>
              <w:top w:val="nil"/>
              <w:left w:val="nil"/>
              <w:bottom w:val="nil"/>
              <w:right w:val="nil"/>
            </w:tcBorders>
          </w:tcPr>
          <w:p w14:paraId="2619B5CD"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11 (46)</w:t>
            </w:r>
          </w:p>
        </w:tc>
        <w:tc>
          <w:tcPr>
            <w:tcW w:w="1843" w:type="dxa"/>
            <w:tcBorders>
              <w:top w:val="nil"/>
              <w:left w:val="nil"/>
              <w:bottom w:val="nil"/>
              <w:right w:val="nil"/>
            </w:tcBorders>
          </w:tcPr>
          <w:p w14:paraId="43604886"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19 (37)</w:t>
            </w:r>
          </w:p>
        </w:tc>
      </w:tr>
      <w:tr w:rsidR="006E4E6D" w:rsidRPr="00F63853" w14:paraId="4801D7EF" w14:textId="77777777" w:rsidTr="006E4E6D">
        <w:tc>
          <w:tcPr>
            <w:tcW w:w="3119" w:type="dxa"/>
            <w:tcBorders>
              <w:top w:val="nil"/>
              <w:left w:val="nil"/>
              <w:bottom w:val="nil"/>
              <w:right w:val="nil"/>
            </w:tcBorders>
          </w:tcPr>
          <w:p w14:paraId="0B0C766F"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Bronchopulmonary dysplasia at 36 gestational weeks</w:t>
            </w:r>
          </w:p>
        </w:tc>
        <w:tc>
          <w:tcPr>
            <w:tcW w:w="1701" w:type="dxa"/>
            <w:tcBorders>
              <w:top w:val="nil"/>
              <w:left w:val="nil"/>
              <w:bottom w:val="nil"/>
              <w:right w:val="nil"/>
            </w:tcBorders>
          </w:tcPr>
          <w:p w14:paraId="78283EF6"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(8)</w:t>
            </w:r>
          </w:p>
        </w:tc>
        <w:tc>
          <w:tcPr>
            <w:tcW w:w="1843" w:type="dxa"/>
            <w:tcBorders>
              <w:top w:val="nil"/>
              <w:left w:val="nil"/>
              <w:bottom w:val="nil"/>
              <w:right w:val="nil"/>
            </w:tcBorders>
          </w:tcPr>
          <w:p w14:paraId="3B045DE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4 (19)</w:t>
            </w:r>
          </w:p>
        </w:tc>
        <w:tc>
          <w:tcPr>
            <w:tcW w:w="1843" w:type="dxa"/>
            <w:tcBorders>
              <w:top w:val="nil"/>
              <w:left w:val="nil"/>
              <w:bottom w:val="nil"/>
              <w:right w:val="nil"/>
            </w:tcBorders>
          </w:tcPr>
          <w:p w14:paraId="3192339E"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 (25)</w:t>
            </w:r>
          </w:p>
        </w:tc>
        <w:tc>
          <w:tcPr>
            <w:tcW w:w="1843" w:type="dxa"/>
            <w:tcBorders>
              <w:top w:val="nil"/>
              <w:left w:val="nil"/>
              <w:bottom w:val="nil"/>
              <w:right w:val="nil"/>
            </w:tcBorders>
          </w:tcPr>
          <w:p w14:paraId="50D2F4B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7 (14)</w:t>
            </w:r>
          </w:p>
        </w:tc>
      </w:tr>
      <w:tr w:rsidR="006E4E6D" w:rsidRPr="00F63853" w14:paraId="05FBA0D9" w14:textId="77777777" w:rsidTr="006E4E6D">
        <w:tc>
          <w:tcPr>
            <w:tcW w:w="3119" w:type="dxa"/>
            <w:tcBorders>
              <w:top w:val="nil"/>
              <w:left w:val="nil"/>
              <w:bottom w:val="nil"/>
              <w:right w:val="nil"/>
            </w:tcBorders>
          </w:tcPr>
          <w:p w14:paraId="09C5B70E"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Sepsis</w:t>
            </w:r>
          </w:p>
        </w:tc>
        <w:tc>
          <w:tcPr>
            <w:tcW w:w="1701" w:type="dxa"/>
            <w:tcBorders>
              <w:top w:val="nil"/>
              <w:left w:val="nil"/>
              <w:bottom w:val="nil"/>
              <w:right w:val="nil"/>
            </w:tcBorders>
          </w:tcPr>
          <w:p w14:paraId="010C55A7"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(8)</w:t>
            </w:r>
          </w:p>
        </w:tc>
        <w:tc>
          <w:tcPr>
            <w:tcW w:w="1843" w:type="dxa"/>
            <w:tcBorders>
              <w:top w:val="nil"/>
              <w:left w:val="nil"/>
              <w:bottom w:val="nil"/>
              <w:right w:val="nil"/>
            </w:tcBorders>
          </w:tcPr>
          <w:p w14:paraId="513E98AC"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 (14)</w:t>
            </w:r>
          </w:p>
        </w:tc>
        <w:tc>
          <w:tcPr>
            <w:tcW w:w="1843" w:type="dxa"/>
            <w:tcBorders>
              <w:top w:val="nil"/>
              <w:left w:val="nil"/>
              <w:bottom w:val="nil"/>
              <w:right w:val="nil"/>
            </w:tcBorders>
          </w:tcPr>
          <w:p w14:paraId="6973D061"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4 (17)</w:t>
            </w:r>
          </w:p>
        </w:tc>
        <w:tc>
          <w:tcPr>
            <w:tcW w:w="1843" w:type="dxa"/>
            <w:tcBorders>
              <w:top w:val="nil"/>
              <w:left w:val="nil"/>
              <w:bottom w:val="nil"/>
              <w:right w:val="nil"/>
            </w:tcBorders>
          </w:tcPr>
          <w:p w14:paraId="1B0E130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6 (12)</w:t>
            </w:r>
          </w:p>
        </w:tc>
      </w:tr>
      <w:tr w:rsidR="006E4E6D" w:rsidRPr="00F63853" w14:paraId="062E0B5E" w14:textId="77777777" w:rsidTr="006E4E6D">
        <w:tc>
          <w:tcPr>
            <w:tcW w:w="3119" w:type="dxa"/>
            <w:tcBorders>
              <w:top w:val="nil"/>
              <w:left w:val="nil"/>
              <w:bottom w:val="nil"/>
              <w:right w:val="nil"/>
            </w:tcBorders>
          </w:tcPr>
          <w:p w14:paraId="2156610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Necrotizing enterocolitis</w:t>
            </w:r>
          </w:p>
        </w:tc>
        <w:tc>
          <w:tcPr>
            <w:tcW w:w="1701" w:type="dxa"/>
            <w:tcBorders>
              <w:top w:val="nil"/>
              <w:left w:val="nil"/>
              <w:bottom w:val="nil"/>
              <w:right w:val="nil"/>
            </w:tcBorders>
          </w:tcPr>
          <w:p w14:paraId="09D4115F"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(8)</w:t>
            </w:r>
          </w:p>
        </w:tc>
        <w:tc>
          <w:tcPr>
            <w:tcW w:w="1843" w:type="dxa"/>
            <w:tcBorders>
              <w:top w:val="nil"/>
              <w:left w:val="nil"/>
              <w:bottom w:val="nil"/>
              <w:right w:val="nil"/>
            </w:tcBorders>
          </w:tcPr>
          <w:p w14:paraId="27AB3138"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0 (0)</w:t>
            </w:r>
          </w:p>
        </w:tc>
        <w:tc>
          <w:tcPr>
            <w:tcW w:w="1843" w:type="dxa"/>
            <w:tcBorders>
              <w:top w:val="nil"/>
              <w:left w:val="nil"/>
              <w:bottom w:val="nil"/>
              <w:right w:val="nil"/>
            </w:tcBorders>
          </w:tcPr>
          <w:p w14:paraId="6D8C04A9"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2 (8)</w:t>
            </w:r>
          </w:p>
        </w:tc>
        <w:tc>
          <w:tcPr>
            <w:tcW w:w="1843" w:type="dxa"/>
            <w:tcBorders>
              <w:top w:val="nil"/>
              <w:left w:val="nil"/>
              <w:bottom w:val="nil"/>
              <w:right w:val="nil"/>
            </w:tcBorders>
          </w:tcPr>
          <w:p w14:paraId="2F9BC70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0 (0)</w:t>
            </w:r>
          </w:p>
        </w:tc>
      </w:tr>
      <w:tr w:rsidR="006E4E6D" w:rsidRPr="00F63853" w14:paraId="44671CBA" w14:textId="77777777" w:rsidTr="006E4E6D">
        <w:tc>
          <w:tcPr>
            <w:tcW w:w="3119" w:type="dxa"/>
            <w:tcBorders>
              <w:top w:val="nil"/>
              <w:left w:val="nil"/>
              <w:bottom w:val="nil"/>
              <w:right w:val="nil"/>
            </w:tcBorders>
          </w:tcPr>
          <w:p w14:paraId="2F76C9C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Patent ductus arteriosus</w:t>
            </w:r>
          </w:p>
        </w:tc>
        <w:tc>
          <w:tcPr>
            <w:tcW w:w="1701" w:type="dxa"/>
            <w:tcBorders>
              <w:top w:val="nil"/>
              <w:left w:val="nil"/>
              <w:bottom w:val="nil"/>
              <w:right w:val="nil"/>
            </w:tcBorders>
          </w:tcPr>
          <w:p w14:paraId="7B2691DB"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(8)</w:t>
            </w:r>
          </w:p>
        </w:tc>
        <w:tc>
          <w:tcPr>
            <w:tcW w:w="1843" w:type="dxa"/>
            <w:tcBorders>
              <w:top w:val="nil"/>
              <w:left w:val="nil"/>
              <w:bottom w:val="nil"/>
              <w:right w:val="nil"/>
            </w:tcBorders>
          </w:tcPr>
          <w:p w14:paraId="11B666DD"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 (14)</w:t>
            </w:r>
          </w:p>
        </w:tc>
        <w:tc>
          <w:tcPr>
            <w:tcW w:w="1843" w:type="dxa"/>
            <w:tcBorders>
              <w:top w:val="nil"/>
              <w:left w:val="nil"/>
              <w:bottom w:val="nil"/>
              <w:right w:val="nil"/>
            </w:tcBorders>
          </w:tcPr>
          <w:p w14:paraId="1D94D9C5"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2 (8)</w:t>
            </w:r>
          </w:p>
        </w:tc>
        <w:tc>
          <w:tcPr>
            <w:tcW w:w="1843" w:type="dxa"/>
            <w:tcBorders>
              <w:top w:val="nil"/>
              <w:left w:val="nil"/>
              <w:bottom w:val="nil"/>
              <w:right w:val="nil"/>
            </w:tcBorders>
          </w:tcPr>
          <w:p w14:paraId="727317DB"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 (6)</w:t>
            </w:r>
          </w:p>
        </w:tc>
      </w:tr>
      <w:tr w:rsidR="006E4E6D" w:rsidRPr="00F63853" w14:paraId="38A738E2" w14:textId="77777777" w:rsidTr="006E4E6D">
        <w:tc>
          <w:tcPr>
            <w:tcW w:w="3119" w:type="dxa"/>
            <w:tcBorders>
              <w:top w:val="nil"/>
              <w:left w:val="nil"/>
              <w:bottom w:val="nil"/>
              <w:right w:val="nil"/>
            </w:tcBorders>
          </w:tcPr>
          <w:p w14:paraId="42C5E243"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Intraventricular hemorrhage</w:t>
            </w:r>
          </w:p>
        </w:tc>
        <w:tc>
          <w:tcPr>
            <w:tcW w:w="1701" w:type="dxa"/>
            <w:tcBorders>
              <w:top w:val="nil"/>
              <w:left w:val="nil"/>
              <w:bottom w:val="nil"/>
              <w:right w:val="nil"/>
            </w:tcBorders>
          </w:tcPr>
          <w:p w14:paraId="3C86044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 (23)</w:t>
            </w:r>
          </w:p>
        </w:tc>
        <w:tc>
          <w:tcPr>
            <w:tcW w:w="1843" w:type="dxa"/>
            <w:tcBorders>
              <w:top w:val="nil"/>
              <w:left w:val="nil"/>
              <w:bottom w:val="nil"/>
              <w:right w:val="nil"/>
            </w:tcBorders>
          </w:tcPr>
          <w:p w14:paraId="7C5DD1E7"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4 (19)</w:t>
            </w:r>
          </w:p>
        </w:tc>
        <w:tc>
          <w:tcPr>
            <w:tcW w:w="1843" w:type="dxa"/>
            <w:tcBorders>
              <w:top w:val="nil"/>
              <w:left w:val="nil"/>
              <w:bottom w:val="nil"/>
              <w:right w:val="nil"/>
            </w:tcBorders>
          </w:tcPr>
          <w:p w14:paraId="364A9623"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5 (21)</w:t>
            </w:r>
          </w:p>
        </w:tc>
        <w:tc>
          <w:tcPr>
            <w:tcW w:w="1843" w:type="dxa"/>
            <w:tcBorders>
              <w:top w:val="nil"/>
              <w:left w:val="nil"/>
              <w:bottom w:val="nil"/>
              <w:right w:val="nil"/>
            </w:tcBorders>
          </w:tcPr>
          <w:p w14:paraId="666E8312"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10 (19)</w:t>
            </w:r>
          </w:p>
        </w:tc>
      </w:tr>
      <w:tr w:rsidR="006E4E6D" w:rsidRPr="00F63853" w14:paraId="69009559" w14:textId="77777777" w:rsidTr="007E1E92">
        <w:tc>
          <w:tcPr>
            <w:tcW w:w="3119" w:type="dxa"/>
            <w:tcBorders>
              <w:top w:val="nil"/>
              <w:left w:val="nil"/>
              <w:bottom w:val="nil"/>
              <w:right w:val="nil"/>
            </w:tcBorders>
          </w:tcPr>
          <w:p w14:paraId="023E0CCC"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 xml:space="preserve">    Grade I</w:t>
            </w:r>
          </w:p>
        </w:tc>
        <w:tc>
          <w:tcPr>
            <w:tcW w:w="1701" w:type="dxa"/>
            <w:tcBorders>
              <w:top w:val="nil"/>
              <w:left w:val="nil"/>
              <w:bottom w:val="nil"/>
              <w:right w:val="nil"/>
            </w:tcBorders>
          </w:tcPr>
          <w:p w14:paraId="217DA7A8"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(8)</w:t>
            </w:r>
          </w:p>
        </w:tc>
        <w:tc>
          <w:tcPr>
            <w:tcW w:w="1843" w:type="dxa"/>
            <w:tcBorders>
              <w:top w:val="nil"/>
              <w:left w:val="nil"/>
              <w:bottom w:val="nil"/>
              <w:right w:val="nil"/>
            </w:tcBorders>
          </w:tcPr>
          <w:p w14:paraId="6C959EB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 (14)</w:t>
            </w:r>
          </w:p>
        </w:tc>
        <w:tc>
          <w:tcPr>
            <w:tcW w:w="1843" w:type="dxa"/>
            <w:tcBorders>
              <w:top w:val="nil"/>
              <w:left w:val="nil"/>
              <w:bottom w:val="nil"/>
              <w:right w:val="nil"/>
            </w:tcBorders>
          </w:tcPr>
          <w:p w14:paraId="42F5C1CB"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4 (17)</w:t>
            </w:r>
          </w:p>
        </w:tc>
        <w:tc>
          <w:tcPr>
            <w:tcW w:w="1843" w:type="dxa"/>
            <w:tcBorders>
              <w:top w:val="nil"/>
              <w:left w:val="nil"/>
              <w:bottom w:val="nil"/>
              <w:right w:val="nil"/>
            </w:tcBorders>
          </w:tcPr>
          <w:p w14:paraId="69186C53"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7 (14)</w:t>
            </w:r>
          </w:p>
        </w:tc>
      </w:tr>
      <w:tr w:rsidR="006E4E6D" w:rsidRPr="00F63853" w14:paraId="6E525DC9" w14:textId="77777777" w:rsidTr="007E1E92">
        <w:tc>
          <w:tcPr>
            <w:tcW w:w="3119" w:type="dxa"/>
            <w:tcBorders>
              <w:top w:val="nil"/>
              <w:left w:val="nil"/>
              <w:bottom w:val="nil"/>
              <w:right w:val="nil"/>
            </w:tcBorders>
          </w:tcPr>
          <w:p w14:paraId="566E786F"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 xml:space="preserve">    Grade II</w:t>
            </w:r>
          </w:p>
        </w:tc>
        <w:tc>
          <w:tcPr>
            <w:tcW w:w="1701" w:type="dxa"/>
            <w:tcBorders>
              <w:top w:val="nil"/>
              <w:left w:val="nil"/>
              <w:bottom w:val="nil"/>
              <w:right w:val="nil"/>
            </w:tcBorders>
          </w:tcPr>
          <w:p w14:paraId="670F12E3"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2 (15)</w:t>
            </w:r>
          </w:p>
        </w:tc>
        <w:tc>
          <w:tcPr>
            <w:tcW w:w="1843" w:type="dxa"/>
            <w:tcBorders>
              <w:top w:val="nil"/>
              <w:left w:val="nil"/>
              <w:bottom w:val="nil"/>
              <w:right w:val="nil"/>
            </w:tcBorders>
          </w:tcPr>
          <w:p w14:paraId="48548321"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(5)</w:t>
            </w:r>
          </w:p>
        </w:tc>
        <w:tc>
          <w:tcPr>
            <w:tcW w:w="1843" w:type="dxa"/>
            <w:tcBorders>
              <w:top w:val="nil"/>
              <w:left w:val="nil"/>
              <w:bottom w:val="nil"/>
              <w:right w:val="nil"/>
            </w:tcBorders>
          </w:tcPr>
          <w:p w14:paraId="6D375BB5"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(4)</w:t>
            </w:r>
          </w:p>
        </w:tc>
        <w:tc>
          <w:tcPr>
            <w:tcW w:w="1843" w:type="dxa"/>
            <w:tcBorders>
              <w:top w:val="nil"/>
              <w:left w:val="nil"/>
              <w:bottom w:val="nil"/>
              <w:right w:val="nil"/>
            </w:tcBorders>
          </w:tcPr>
          <w:p w14:paraId="7FC61CF8"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2 (4)</w:t>
            </w:r>
          </w:p>
        </w:tc>
      </w:tr>
      <w:tr w:rsidR="006E4E6D" w:rsidRPr="00F63853" w14:paraId="20995F64" w14:textId="77777777" w:rsidTr="006E4E6D">
        <w:tc>
          <w:tcPr>
            <w:tcW w:w="3119" w:type="dxa"/>
            <w:tcBorders>
              <w:top w:val="nil"/>
              <w:left w:val="nil"/>
              <w:bottom w:val="nil"/>
              <w:right w:val="nil"/>
            </w:tcBorders>
          </w:tcPr>
          <w:p w14:paraId="68E4E66C"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 xml:space="preserve">    Grade III</w:t>
            </w:r>
          </w:p>
        </w:tc>
        <w:tc>
          <w:tcPr>
            <w:tcW w:w="1701" w:type="dxa"/>
            <w:tcBorders>
              <w:top w:val="nil"/>
              <w:left w:val="nil"/>
              <w:bottom w:val="nil"/>
              <w:right w:val="nil"/>
            </w:tcBorders>
          </w:tcPr>
          <w:p w14:paraId="3068A78F"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0 (0)</w:t>
            </w:r>
          </w:p>
        </w:tc>
        <w:tc>
          <w:tcPr>
            <w:tcW w:w="1843" w:type="dxa"/>
            <w:tcBorders>
              <w:top w:val="nil"/>
              <w:left w:val="nil"/>
              <w:bottom w:val="nil"/>
              <w:right w:val="nil"/>
            </w:tcBorders>
          </w:tcPr>
          <w:p w14:paraId="39F0E920"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0 (0)</w:t>
            </w:r>
          </w:p>
        </w:tc>
        <w:tc>
          <w:tcPr>
            <w:tcW w:w="1843" w:type="dxa"/>
            <w:tcBorders>
              <w:top w:val="nil"/>
              <w:left w:val="nil"/>
              <w:bottom w:val="nil"/>
              <w:right w:val="nil"/>
            </w:tcBorders>
          </w:tcPr>
          <w:p w14:paraId="6A2C31BC"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0 (0)</w:t>
            </w:r>
          </w:p>
        </w:tc>
        <w:tc>
          <w:tcPr>
            <w:tcW w:w="1843" w:type="dxa"/>
            <w:tcBorders>
              <w:top w:val="nil"/>
              <w:left w:val="nil"/>
              <w:bottom w:val="nil"/>
              <w:right w:val="nil"/>
            </w:tcBorders>
          </w:tcPr>
          <w:p w14:paraId="3C7CF395"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(2)</w:t>
            </w:r>
          </w:p>
        </w:tc>
      </w:tr>
      <w:tr w:rsidR="006E4E6D" w:rsidRPr="00F63853" w14:paraId="7758C7FA" w14:textId="77777777" w:rsidTr="006E4E6D">
        <w:tc>
          <w:tcPr>
            <w:tcW w:w="3119" w:type="dxa"/>
            <w:tcBorders>
              <w:top w:val="nil"/>
              <w:left w:val="nil"/>
              <w:bottom w:val="nil"/>
              <w:right w:val="nil"/>
            </w:tcBorders>
          </w:tcPr>
          <w:p w14:paraId="36ED4503"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Retinopathy of prematurity</w:t>
            </w:r>
          </w:p>
        </w:tc>
        <w:tc>
          <w:tcPr>
            <w:tcW w:w="1701" w:type="dxa"/>
            <w:tcBorders>
              <w:top w:val="nil"/>
              <w:left w:val="nil"/>
              <w:bottom w:val="nil"/>
              <w:right w:val="nil"/>
            </w:tcBorders>
          </w:tcPr>
          <w:p w14:paraId="477D5B15"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(8)</w:t>
            </w:r>
          </w:p>
        </w:tc>
        <w:tc>
          <w:tcPr>
            <w:tcW w:w="1843" w:type="dxa"/>
            <w:tcBorders>
              <w:top w:val="nil"/>
              <w:left w:val="nil"/>
              <w:bottom w:val="nil"/>
              <w:right w:val="nil"/>
            </w:tcBorders>
          </w:tcPr>
          <w:p w14:paraId="2F1C0A0C" w14:textId="377A8FBF" w:rsidR="006E4E6D" w:rsidRPr="005F0F4D" w:rsidRDefault="006E4E6D" w:rsidP="007E1E92">
            <w:pPr>
              <w:rPr>
                <w:rFonts w:ascii="Times New Roman" w:hAnsi="Times New Roman" w:cs="Times New Roman"/>
                <w:sz w:val="20"/>
                <w:szCs w:val="20"/>
                <w:lang w:val="en-US"/>
              </w:rPr>
            </w:pPr>
            <w:r w:rsidRPr="005F0F4D">
              <w:rPr>
                <w:rFonts w:ascii="Times New Roman" w:hAnsi="Times New Roman" w:cs="Times New Roman"/>
                <w:sz w:val="20"/>
                <w:szCs w:val="20"/>
                <w:lang w:val="en-US"/>
              </w:rPr>
              <w:t>4 (</w:t>
            </w:r>
            <w:proofErr w:type="gramStart"/>
            <w:r w:rsidRPr="005F0F4D">
              <w:rPr>
                <w:rFonts w:ascii="Times New Roman" w:hAnsi="Times New Roman" w:cs="Times New Roman"/>
                <w:sz w:val="20"/>
                <w:szCs w:val="20"/>
                <w:lang w:val="en-US"/>
              </w:rPr>
              <w:t>19)</w:t>
            </w:r>
            <w:r w:rsidR="009E2450" w:rsidRPr="005F0F4D">
              <w:rPr>
                <w:rFonts w:ascii="Times New Roman" w:hAnsi="Times New Roman" w:cs="Times New Roman"/>
                <w:sz w:val="20"/>
                <w:szCs w:val="20"/>
                <w:lang w:val="en-US"/>
              </w:rPr>
              <w:t>*</w:t>
            </w:r>
            <w:proofErr w:type="gramEnd"/>
          </w:p>
        </w:tc>
        <w:tc>
          <w:tcPr>
            <w:tcW w:w="1843" w:type="dxa"/>
            <w:tcBorders>
              <w:top w:val="nil"/>
              <w:left w:val="nil"/>
              <w:bottom w:val="nil"/>
              <w:right w:val="nil"/>
            </w:tcBorders>
          </w:tcPr>
          <w:p w14:paraId="61BA4AE5"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5 (21)</w:t>
            </w:r>
          </w:p>
        </w:tc>
        <w:tc>
          <w:tcPr>
            <w:tcW w:w="1843" w:type="dxa"/>
            <w:tcBorders>
              <w:top w:val="nil"/>
              <w:left w:val="nil"/>
              <w:bottom w:val="nil"/>
              <w:right w:val="nil"/>
            </w:tcBorders>
          </w:tcPr>
          <w:p w14:paraId="42D8198B"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3 (6)</w:t>
            </w:r>
          </w:p>
        </w:tc>
      </w:tr>
      <w:tr w:rsidR="006E4E6D" w:rsidRPr="00F63853" w14:paraId="44E88538" w14:textId="77777777" w:rsidTr="006E4E6D">
        <w:tc>
          <w:tcPr>
            <w:tcW w:w="3119" w:type="dxa"/>
            <w:tcBorders>
              <w:top w:val="nil"/>
              <w:left w:val="nil"/>
              <w:bottom w:val="single" w:sz="4" w:space="0" w:color="auto"/>
              <w:right w:val="nil"/>
            </w:tcBorders>
          </w:tcPr>
          <w:p w14:paraId="23FCC3E6"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Treated retinopathy of prematurity</w:t>
            </w:r>
          </w:p>
        </w:tc>
        <w:tc>
          <w:tcPr>
            <w:tcW w:w="1701" w:type="dxa"/>
            <w:tcBorders>
              <w:top w:val="nil"/>
              <w:left w:val="nil"/>
              <w:bottom w:val="single" w:sz="4" w:space="0" w:color="auto"/>
              <w:right w:val="nil"/>
            </w:tcBorders>
          </w:tcPr>
          <w:p w14:paraId="32F40E9F"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0 (0)</w:t>
            </w:r>
          </w:p>
        </w:tc>
        <w:tc>
          <w:tcPr>
            <w:tcW w:w="1843" w:type="dxa"/>
            <w:tcBorders>
              <w:top w:val="nil"/>
              <w:left w:val="nil"/>
              <w:bottom w:val="single" w:sz="4" w:space="0" w:color="auto"/>
              <w:right w:val="nil"/>
            </w:tcBorders>
          </w:tcPr>
          <w:p w14:paraId="57E1A8DA"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(5)</w:t>
            </w:r>
          </w:p>
        </w:tc>
        <w:tc>
          <w:tcPr>
            <w:tcW w:w="1843" w:type="dxa"/>
            <w:tcBorders>
              <w:top w:val="nil"/>
              <w:left w:val="nil"/>
              <w:bottom w:val="single" w:sz="4" w:space="0" w:color="auto"/>
              <w:right w:val="nil"/>
            </w:tcBorders>
          </w:tcPr>
          <w:p w14:paraId="07178ACA"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2 (8)</w:t>
            </w:r>
          </w:p>
        </w:tc>
        <w:tc>
          <w:tcPr>
            <w:tcW w:w="1843" w:type="dxa"/>
            <w:tcBorders>
              <w:top w:val="nil"/>
              <w:left w:val="nil"/>
              <w:bottom w:val="single" w:sz="4" w:space="0" w:color="auto"/>
              <w:right w:val="nil"/>
            </w:tcBorders>
          </w:tcPr>
          <w:p w14:paraId="2D3427D3" w14:textId="77777777" w:rsidR="006E4E6D" w:rsidRPr="00F63853" w:rsidRDefault="006E4E6D" w:rsidP="007E1E92">
            <w:pPr>
              <w:rPr>
                <w:rFonts w:ascii="Times New Roman" w:hAnsi="Times New Roman" w:cs="Times New Roman"/>
                <w:sz w:val="20"/>
                <w:szCs w:val="20"/>
                <w:lang w:val="en-US"/>
              </w:rPr>
            </w:pPr>
            <w:r w:rsidRPr="00F63853">
              <w:rPr>
                <w:rFonts w:ascii="Times New Roman" w:hAnsi="Times New Roman" w:cs="Times New Roman"/>
                <w:sz w:val="20"/>
                <w:szCs w:val="20"/>
                <w:lang w:val="en-US"/>
              </w:rPr>
              <w:t>1 (2)</w:t>
            </w:r>
          </w:p>
        </w:tc>
      </w:tr>
    </w:tbl>
    <w:p w14:paraId="78E488ED" w14:textId="1C37AFC2" w:rsidR="006E4E6D" w:rsidRPr="008A588B" w:rsidRDefault="00575936" w:rsidP="008A588B">
      <w:pPr>
        <w:spacing w:line="240" w:lineRule="auto"/>
        <w:rPr>
          <w:rFonts w:ascii="Times New Roman" w:hAnsi="Times New Roman" w:cs="Times New Roman"/>
          <w:sz w:val="20"/>
          <w:szCs w:val="20"/>
          <w:lang w:val="en-US"/>
        </w:rPr>
      </w:pPr>
      <w:proofErr w:type="spellStart"/>
      <w:r w:rsidRPr="00575936">
        <w:rPr>
          <w:rFonts w:ascii="Times New Roman" w:hAnsi="Times New Roman" w:cs="Times New Roman"/>
          <w:sz w:val="20"/>
          <w:szCs w:val="20"/>
          <w:vertAlign w:val="superscript"/>
          <w:lang w:val="en-US"/>
        </w:rPr>
        <w:t>a</w:t>
      </w:r>
      <w:r w:rsidR="006E4E6D" w:rsidRPr="00F63853">
        <w:rPr>
          <w:rFonts w:ascii="Times New Roman" w:hAnsi="Times New Roman" w:cs="Times New Roman"/>
          <w:sz w:val="20"/>
          <w:szCs w:val="20"/>
          <w:lang w:val="en-US"/>
        </w:rPr>
        <w:t>Group</w:t>
      </w:r>
      <w:proofErr w:type="spellEnd"/>
      <w:r w:rsidR="006E4E6D" w:rsidRPr="00F63853">
        <w:rPr>
          <w:rFonts w:ascii="Times New Roman" w:hAnsi="Times New Roman" w:cs="Times New Roman"/>
          <w:sz w:val="20"/>
          <w:szCs w:val="20"/>
          <w:lang w:val="en-US"/>
        </w:rPr>
        <w:t xml:space="preserve"> I = weak cognition and language</w:t>
      </w:r>
      <w:r w:rsidR="006E4E6D" w:rsidRPr="00F63853">
        <w:rPr>
          <w:rFonts w:ascii="Times New Roman" w:hAnsi="Times New Roman" w:cs="Times New Roman"/>
          <w:sz w:val="20"/>
          <w:szCs w:val="20"/>
          <w:lang w:val="en-US"/>
        </w:rPr>
        <w:br/>
      </w:r>
      <w:proofErr w:type="spellStart"/>
      <w:r>
        <w:rPr>
          <w:rFonts w:ascii="Times New Roman" w:hAnsi="Times New Roman" w:cs="Times New Roman"/>
          <w:sz w:val="20"/>
          <w:szCs w:val="20"/>
          <w:vertAlign w:val="superscript"/>
          <w:lang w:val="en-US"/>
        </w:rPr>
        <w:t>b</w:t>
      </w:r>
      <w:r w:rsidR="006E4E6D" w:rsidRPr="00F63853">
        <w:rPr>
          <w:rFonts w:ascii="Times New Roman" w:hAnsi="Times New Roman" w:cs="Times New Roman"/>
          <w:sz w:val="20"/>
          <w:szCs w:val="20"/>
          <w:lang w:val="en-US"/>
        </w:rPr>
        <w:t>Group</w:t>
      </w:r>
      <w:proofErr w:type="spellEnd"/>
      <w:r w:rsidR="006E4E6D" w:rsidRPr="00F63853">
        <w:rPr>
          <w:rFonts w:ascii="Times New Roman" w:hAnsi="Times New Roman" w:cs="Times New Roman"/>
          <w:sz w:val="20"/>
          <w:szCs w:val="20"/>
          <w:lang w:val="en-US"/>
        </w:rPr>
        <w:t xml:space="preserve"> II = weak cognition and typical language</w:t>
      </w:r>
      <w:r w:rsidR="006E4E6D" w:rsidRPr="00F63853">
        <w:rPr>
          <w:rFonts w:ascii="Times New Roman" w:hAnsi="Times New Roman" w:cs="Times New Roman"/>
          <w:sz w:val="20"/>
          <w:szCs w:val="20"/>
          <w:lang w:val="en-US"/>
        </w:rPr>
        <w:br/>
      </w:r>
      <w:proofErr w:type="spellStart"/>
      <w:r>
        <w:rPr>
          <w:rFonts w:ascii="Times New Roman" w:hAnsi="Times New Roman" w:cs="Times New Roman"/>
          <w:sz w:val="20"/>
          <w:szCs w:val="20"/>
          <w:vertAlign w:val="superscript"/>
          <w:lang w:val="en-US"/>
        </w:rPr>
        <w:t>c</w:t>
      </w:r>
      <w:r w:rsidR="006E4E6D" w:rsidRPr="00F63853">
        <w:rPr>
          <w:rFonts w:ascii="Times New Roman" w:hAnsi="Times New Roman" w:cs="Times New Roman"/>
          <w:sz w:val="20"/>
          <w:szCs w:val="20"/>
          <w:lang w:val="en-US"/>
        </w:rPr>
        <w:t>Group</w:t>
      </w:r>
      <w:proofErr w:type="spellEnd"/>
      <w:r w:rsidR="006E4E6D" w:rsidRPr="00F63853">
        <w:rPr>
          <w:rFonts w:ascii="Times New Roman" w:hAnsi="Times New Roman" w:cs="Times New Roman"/>
          <w:sz w:val="20"/>
          <w:szCs w:val="20"/>
          <w:lang w:val="en-US"/>
        </w:rPr>
        <w:t xml:space="preserve"> III = typical cognition and weak language</w:t>
      </w:r>
      <w:r w:rsidR="006E4E6D" w:rsidRPr="00F63853">
        <w:rPr>
          <w:rFonts w:ascii="Times New Roman" w:hAnsi="Times New Roman" w:cs="Times New Roman"/>
          <w:sz w:val="20"/>
          <w:szCs w:val="20"/>
          <w:lang w:val="en-US"/>
        </w:rPr>
        <w:br/>
      </w:r>
      <w:proofErr w:type="spellStart"/>
      <w:r>
        <w:rPr>
          <w:rFonts w:ascii="Times New Roman" w:hAnsi="Times New Roman" w:cs="Times New Roman"/>
          <w:sz w:val="20"/>
          <w:szCs w:val="20"/>
          <w:vertAlign w:val="superscript"/>
          <w:lang w:val="en-US"/>
        </w:rPr>
        <w:t>d</w:t>
      </w:r>
      <w:r w:rsidR="006E4E6D" w:rsidRPr="00F63853">
        <w:rPr>
          <w:rFonts w:ascii="Times New Roman" w:hAnsi="Times New Roman" w:cs="Times New Roman"/>
          <w:sz w:val="20"/>
          <w:szCs w:val="20"/>
          <w:lang w:val="en-US"/>
        </w:rPr>
        <w:t>Group</w:t>
      </w:r>
      <w:proofErr w:type="spellEnd"/>
      <w:r w:rsidR="006E4E6D" w:rsidRPr="00F63853">
        <w:rPr>
          <w:rFonts w:ascii="Times New Roman" w:hAnsi="Times New Roman" w:cs="Times New Roman"/>
          <w:sz w:val="20"/>
          <w:szCs w:val="20"/>
          <w:lang w:val="en-US"/>
        </w:rPr>
        <w:t xml:space="preserve"> IV = typical cognition and language</w:t>
      </w:r>
      <w:r w:rsidR="006E4E6D" w:rsidRPr="00F63853">
        <w:rPr>
          <w:rFonts w:ascii="Times New Roman" w:hAnsi="Times New Roman" w:cs="Times New Roman"/>
          <w:sz w:val="20"/>
          <w:szCs w:val="20"/>
          <w:lang w:val="en-US"/>
        </w:rPr>
        <w:br/>
      </w:r>
      <w:proofErr w:type="spellStart"/>
      <w:r>
        <w:rPr>
          <w:rFonts w:ascii="Times New Roman" w:hAnsi="Times New Roman" w:cs="Times New Roman"/>
          <w:sz w:val="20"/>
          <w:szCs w:val="20"/>
          <w:vertAlign w:val="superscript"/>
          <w:lang w:val="en-US"/>
        </w:rPr>
        <w:t>e</w:t>
      </w:r>
      <w:r w:rsidR="006E4E6D" w:rsidRPr="00F63853">
        <w:rPr>
          <w:rFonts w:ascii="Times New Roman" w:hAnsi="Times New Roman" w:cs="Times New Roman"/>
          <w:sz w:val="20"/>
          <w:szCs w:val="20"/>
          <w:lang w:val="en-US"/>
        </w:rPr>
        <w:t>SGA</w:t>
      </w:r>
      <w:proofErr w:type="spellEnd"/>
      <w:r w:rsidR="006E4E6D" w:rsidRPr="00F63853">
        <w:rPr>
          <w:rFonts w:ascii="Times New Roman" w:hAnsi="Times New Roman" w:cs="Times New Roman"/>
          <w:sz w:val="20"/>
          <w:szCs w:val="20"/>
          <w:lang w:val="en-US"/>
        </w:rPr>
        <w:t xml:space="preserve"> status = small for gestational age (birth weight more than 2 SD below the mean according to the age- and sex-specific Finnish growth charts)</w:t>
      </w:r>
      <w:r w:rsidR="006E4E6D" w:rsidRPr="00F63853">
        <w:rPr>
          <w:rFonts w:ascii="Times New Roman" w:hAnsi="Times New Roman" w:cs="Times New Roman"/>
          <w:sz w:val="20"/>
          <w:szCs w:val="20"/>
          <w:lang w:val="en-US"/>
        </w:rPr>
        <w:br/>
        <w:t>*</w:t>
      </w:r>
      <w:r w:rsidR="006E4E6D" w:rsidRPr="00F63853">
        <w:rPr>
          <w:rFonts w:ascii="Times New Roman" w:hAnsi="Times New Roman" w:cs="Times New Roman"/>
          <w:i/>
          <w:iCs/>
          <w:sz w:val="20"/>
          <w:szCs w:val="20"/>
          <w:lang w:val="en-US"/>
        </w:rPr>
        <w:t>p</w:t>
      </w:r>
      <w:r w:rsidR="006E4E6D" w:rsidRPr="00F63853">
        <w:rPr>
          <w:rFonts w:ascii="Times New Roman" w:hAnsi="Times New Roman" w:cs="Times New Roman"/>
          <w:sz w:val="20"/>
          <w:szCs w:val="20"/>
          <w:lang w:val="en-US"/>
        </w:rPr>
        <w:t>&lt;0.05. Associations between background characteristics and profile group membership were examined using separate multinomial logistic regression models (one predictor per model), with the profile group as the dependent variable and Group IV as the reference.</w:t>
      </w:r>
      <w:bookmarkEnd w:id="1"/>
    </w:p>
    <w:sectPr w:rsidR="006E4E6D" w:rsidRPr="008A588B" w:rsidSect="00CB3D3E">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88B"/>
    <w:rsid w:val="00047F72"/>
    <w:rsid w:val="000A48F5"/>
    <w:rsid w:val="001F0928"/>
    <w:rsid w:val="002439AB"/>
    <w:rsid w:val="002D1FB8"/>
    <w:rsid w:val="00335BAA"/>
    <w:rsid w:val="00517DA7"/>
    <w:rsid w:val="00575936"/>
    <w:rsid w:val="005F0F4D"/>
    <w:rsid w:val="006E4E6D"/>
    <w:rsid w:val="008A588B"/>
    <w:rsid w:val="009D06D3"/>
    <w:rsid w:val="009E2450"/>
    <w:rsid w:val="00A950A3"/>
    <w:rsid w:val="00AC3557"/>
    <w:rsid w:val="00B86C3E"/>
    <w:rsid w:val="00BE037C"/>
    <w:rsid w:val="00CB348A"/>
    <w:rsid w:val="00CB3D3E"/>
    <w:rsid w:val="00DC1F7D"/>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FE287"/>
  <w14:defaultImageDpi w14:val="32767"/>
  <w15:chartTrackingRefBased/>
  <w15:docId w15:val="{9A823E69-E18D-4EF7-AEEE-F8526DA49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88B"/>
    <w:pPr>
      <w:spacing w:line="259" w:lineRule="auto"/>
    </w:pPr>
    <w:rPr>
      <w:sz w:val="22"/>
      <w:szCs w:val="22"/>
      <w:lang w:val="fi-FI"/>
    </w:rPr>
  </w:style>
  <w:style w:type="paragraph" w:styleId="Heading1">
    <w:name w:val="heading 1"/>
    <w:basedOn w:val="Normal"/>
    <w:next w:val="Normal"/>
    <w:link w:val="Heading1Char"/>
    <w:uiPriority w:val="9"/>
    <w:qFormat/>
    <w:rsid w:val="008A588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8A588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8A588B"/>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8A588B"/>
    <w:pPr>
      <w:keepNext/>
      <w:keepLines/>
      <w:spacing w:before="80" w:after="40" w:line="278" w:lineRule="auto"/>
      <w:outlineLvl w:val="3"/>
    </w:pPr>
    <w:rPr>
      <w:rFonts w:eastAsiaTheme="majorEastAsia" w:cstheme="majorBidi"/>
      <w:i/>
      <w:iCs/>
      <w:color w:val="0F4761" w:themeColor="accent1" w:themeShade="BF"/>
      <w:sz w:val="24"/>
      <w:szCs w:val="24"/>
      <w:lang w:val="en-US"/>
    </w:rPr>
  </w:style>
  <w:style w:type="paragraph" w:styleId="Heading5">
    <w:name w:val="heading 5"/>
    <w:basedOn w:val="Normal"/>
    <w:next w:val="Normal"/>
    <w:link w:val="Heading5Char"/>
    <w:uiPriority w:val="9"/>
    <w:semiHidden/>
    <w:unhideWhenUsed/>
    <w:qFormat/>
    <w:rsid w:val="008A588B"/>
    <w:pPr>
      <w:keepNext/>
      <w:keepLines/>
      <w:spacing w:before="80" w:after="40" w:line="278" w:lineRule="auto"/>
      <w:outlineLvl w:val="4"/>
    </w:pPr>
    <w:rPr>
      <w:rFonts w:eastAsiaTheme="majorEastAsia" w:cstheme="majorBidi"/>
      <w:color w:val="0F4761" w:themeColor="accent1" w:themeShade="BF"/>
      <w:sz w:val="24"/>
      <w:szCs w:val="24"/>
      <w:lang w:val="en-US"/>
    </w:rPr>
  </w:style>
  <w:style w:type="paragraph" w:styleId="Heading6">
    <w:name w:val="heading 6"/>
    <w:basedOn w:val="Normal"/>
    <w:next w:val="Normal"/>
    <w:link w:val="Heading6Char"/>
    <w:uiPriority w:val="9"/>
    <w:semiHidden/>
    <w:unhideWhenUsed/>
    <w:qFormat/>
    <w:rsid w:val="008A588B"/>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8A588B"/>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8A588B"/>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8A588B"/>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8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8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8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8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8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88B"/>
    <w:rPr>
      <w:rFonts w:eastAsiaTheme="majorEastAsia" w:cstheme="majorBidi"/>
      <w:color w:val="272727" w:themeColor="text1" w:themeTint="D8"/>
    </w:rPr>
  </w:style>
  <w:style w:type="paragraph" w:styleId="Title">
    <w:name w:val="Title"/>
    <w:basedOn w:val="Normal"/>
    <w:next w:val="Normal"/>
    <w:link w:val="TitleChar"/>
    <w:uiPriority w:val="10"/>
    <w:qFormat/>
    <w:rsid w:val="008A588B"/>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8A5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88B"/>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8A5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88B"/>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8A588B"/>
    <w:rPr>
      <w:i/>
      <w:iCs/>
      <w:color w:val="404040" w:themeColor="text1" w:themeTint="BF"/>
    </w:rPr>
  </w:style>
  <w:style w:type="paragraph" w:styleId="ListParagraph">
    <w:name w:val="List Paragraph"/>
    <w:basedOn w:val="Normal"/>
    <w:uiPriority w:val="34"/>
    <w:qFormat/>
    <w:rsid w:val="008A588B"/>
    <w:pPr>
      <w:spacing w:line="278" w:lineRule="auto"/>
      <w:ind w:left="720"/>
      <w:contextualSpacing/>
    </w:pPr>
    <w:rPr>
      <w:sz w:val="24"/>
      <w:szCs w:val="24"/>
      <w:lang w:val="en-US"/>
    </w:rPr>
  </w:style>
  <w:style w:type="character" w:styleId="IntenseEmphasis">
    <w:name w:val="Intense Emphasis"/>
    <w:basedOn w:val="DefaultParagraphFont"/>
    <w:uiPriority w:val="21"/>
    <w:qFormat/>
    <w:rsid w:val="008A588B"/>
    <w:rPr>
      <w:i/>
      <w:iCs/>
      <w:color w:val="0F4761" w:themeColor="accent1" w:themeShade="BF"/>
    </w:rPr>
  </w:style>
  <w:style w:type="paragraph" w:styleId="IntenseQuote">
    <w:name w:val="Intense Quote"/>
    <w:basedOn w:val="Normal"/>
    <w:next w:val="Normal"/>
    <w:link w:val="IntenseQuoteChar"/>
    <w:uiPriority w:val="30"/>
    <w:qFormat/>
    <w:rsid w:val="008A588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US"/>
    </w:rPr>
  </w:style>
  <w:style w:type="character" w:customStyle="1" w:styleId="IntenseQuoteChar">
    <w:name w:val="Intense Quote Char"/>
    <w:basedOn w:val="DefaultParagraphFont"/>
    <w:link w:val="IntenseQuote"/>
    <w:uiPriority w:val="30"/>
    <w:rsid w:val="008A588B"/>
    <w:rPr>
      <w:i/>
      <w:iCs/>
      <w:color w:val="0F4761" w:themeColor="accent1" w:themeShade="BF"/>
    </w:rPr>
  </w:style>
  <w:style w:type="character" w:styleId="IntenseReference">
    <w:name w:val="Intense Reference"/>
    <w:basedOn w:val="DefaultParagraphFont"/>
    <w:uiPriority w:val="32"/>
    <w:qFormat/>
    <w:rsid w:val="008A588B"/>
    <w:rPr>
      <w:b/>
      <w:bCs/>
      <w:smallCaps/>
      <w:color w:val="0F4761" w:themeColor="accent1" w:themeShade="BF"/>
      <w:spacing w:val="5"/>
    </w:rPr>
  </w:style>
  <w:style w:type="table" w:styleId="TableGrid">
    <w:name w:val="Table Grid"/>
    <w:basedOn w:val="TableNormal"/>
    <w:uiPriority w:val="39"/>
    <w:rsid w:val="008A588B"/>
    <w:pPr>
      <w:spacing w:after="0" w:line="240" w:lineRule="auto"/>
    </w:pPr>
    <w:rPr>
      <w:sz w:val="22"/>
      <w:szCs w:val="22"/>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6E4E6D"/>
    <w:pPr>
      <w:spacing w:line="240" w:lineRule="auto"/>
    </w:pPr>
    <w:rPr>
      <w:rFonts w:eastAsiaTheme="minorEastAsia"/>
      <w:kern w:val="0"/>
      <w:sz w:val="20"/>
      <w:szCs w:val="20"/>
      <w:lang w:val="en-AU" w:eastAsia="zh-CN"/>
      <w14:ligatures w14:val="none"/>
    </w:rPr>
  </w:style>
  <w:style w:type="character" w:customStyle="1" w:styleId="CommentTextChar">
    <w:name w:val="Comment Text Char"/>
    <w:basedOn w:val="DefaultParagraphFont"/>
    <w:link w:val="CommentText"/>
    <w:uiPriority w:val="99"/>
    <w:rsid w:val="006E4E6D"/>
    <w:rPr>
      <w:rFonts w:eastAsiaTheme="minorEastAsia"/>
      <w:kern w:val="0"/>
      <w:sz w:val="20"/>
      <w:szCs w:val="20"/>
      <w:lang w:val="en-A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Pages>
  <Words>494</Words>
  <Characters>2821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Markkula, Anna M</dc:creator>
  <cp:keywords/>
  <dc:description/>
  <cp:lastModifiedBy>Markkula, Anna M</cp:lastModifiedBy>
  <cp:revision>10</cp:revision>
  <dcterms:created xsi:type="dcterms:W3CDTF">2025-11-19T19:44:00Z</dcterms:created>
  <dcterms:modified xsi:type="dcterms:W3CDTF">2026-03-06T15:56:00Z</dcterms:modified>
</cp:coreProperties>
</file>