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81129" w14:textId="3108997F" w:rsidR="00580E0C" w:rsidRPr="00580E0C" w:rsidRDefault="00580E0C" w:rsidP="00580E0C">
      <w:pPr>
        <w:spacing w:before="100" w:beforeAutospacing="1" w:line="360" w:lineRule="auto"/>
        <w:rPr>
          <w:rFonts w:ascii="Calibri" w:eastAsia="Times New Roman" w:hAnsi="Calibri" w:cs="Calibri"/>
          <w:lang w:eastAsia="fi-FI"/>
        </w:rPr>
      </w:pPr>
      <w:r w:rsidRPr="00580E0C">
        <w:rPr>
          <w:b/>
          <w:bCs/>
        </w:rPr>
        <w:t>Supplementary table 1.</w:t>
      </w:r>
      <w:r>
        <w:t xml:space="preserve"> Clinical care detail </w:t>
      </w:r>
      <w:r>
        <w:rPr>
          <w:rFonts w:ascii="Calibri" w:eastAsia="Times New Roman" w:hAnsi="Calibri" w:cs="Calibri"/>
          <w:lang w:eastAsia="fi-FI"/>
        </w:rPr>
        <w:t>among 2</w:t>
      </w:r>
      <w:r w:rsidR="00052D68">
        <w:rPr>
          <w:rFonts w:ascii="Calibri" w:eastAsia="Times New Roman" w:hAnsi="Calibri" w:cs="Calibri"/>
          <w:lang w:eastAsia="fi-FI"/>
        </w:rPr>
        <w:t>69</w:t>
      </w:r>
      <w:r>
        <w:rPr>
          <w:rFonts w:ascii="Calibri" w:eastAsia="Times New Roman" w:hAnsi="Calibri" w:cs="Calibri"/>
          <w:lang w:eastAsia="fi-FI"/>
        </w:rPr>
        <w:t xml:space="preserve"> infants with the diagnosis of birth asphyxia (ICD-10 category P21) and/or hypoxic-ischemic encephalopathy (ICD-10 subcategory P91.0). </w:t>
      </w: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3874"/>
        <w:gridCol w:w="2110"/>
        <w:gridCol w:w="1683"/>
        <w:gridCol w:w="2138"/>
      </w:tblGrid>
      <w:tr w:rsidR="00580E0C" w14:paraId="39F7EDA6" w14:textId="77777777" w:rsidTr="00EB2AB1">
        <w:trPr>
          <w:trHeight w:val="1052"/>
        </w:trPr>
        <w:tc>
          <w:tcPr>
            <w:tcW w:w="3874" w:type="dxa"/>
          </w:tcPr>
          <w:p w14:paraId="698EC60F" w14:textId="77777777" w:rsidR="00580E0C" w:rsidRPr="00052D68" w:rsidRDefault="00580E0C" w:rsidP="00052D68">
            <w:pPr>
              <w:tabs>
                <w:tab w:val="right" w:pos="4598"/>
              </w:tabs>
              <w:spacing w:before="240"/>
              <w:rPr>
                <w:b/>
                <w:bCs/>
                <w:lang w:val="en-US"/>
              </w:rPr>
            </w:pPr>
          </w:p>
        </w:tc>
        <w:tc>
          <w:tcPr>
            <w:tcW w:w="2110" w:type="dxa"/>
          </w:tcPr>
          <w:p w14:paraId="5110B7BF" w14:textId="096602D7" w:rsidR="00764299" w:rsidRDefault="00580E0C" w:rsidP="00764299">
            <w:pPr>
              <w:spacing w:before="240" w:after="0"/>
              <w:jc w:val="center"/>
              <w:rPr>
                <w:b/>
                <w:bCs/>
              </w:rPr>
            </w:pPr>
            <w:r w:rsidRPr="00864149">
              <w:rPr>
                <w:b/>
                <w:bCs/>
              </w:rPr>
              <w:t>Total</w:t>
            </w:r>
          </w:p>
          <w:p w14:paraId="2551123B" w14:textId="5FAED43B" w:rsidR="00580E0C" w:rsidRPr="00764299" w:rsidRDefault="00580E0C" w:rsidP="0076429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(n=269)</w:t>
            </w:r>
          </w:p>
        </w:tc>
        <w:tc>
          <w:tcPr>
            <w:tcW w:w="1683" w:type="dxa"/>
          </w:tcPr>
          <w:p w14:paraId="323520AD" w14:textId="610F5BA8" w:rsidR="00580E0C" w:rsidRDefault="00580E0C" w:rsidP="00764299">
            <w:pPr>
              <w:spacing w:before="240"/>
              <w:jc w:val="center"/>
            </w:pPr>
            <w:proofErr w:type="spellStart"/>
            <w:r>
              <w:rPr>
                <w:b/>
                <w:bCs/>
              </w:rPr>
              <w:t>Therapeutic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hypothermia</w:t>
            </w:r>
            <w:proofErr w:type="spellEnd"/>
            <w:r>
              <w:rPr>
                <w:b/>
                <w:bCs/>
              </w:rPr>
              <w:t xml:space="preserve"> (</w:t>
            </w:r>
            <w:r w:rsidR="00EB2AB1">
              <w:rPr>
                <w:b/>
                <w:bCs/>
              </w:rPr>
              <w:t xml:space="preserve">n = </w:t>
            </w:r>
            <w:r>
              <w:rPr>
                <w:b/>
                <w:bCs/>
              </w:rPr>
              <w:t>44)</w:t>
            </w:r>
          </w:p>
        </w:tc>
        <w:tc>
          <w:tcPr>
            <w:tcW w:w="2138" w:type="dxa"/>
          </w:tcPr>
          <w:p w14:paraId="56D03D78" w14:textId="2987AD86" w:rsidR="00EB2AB1" w:rsidRDefault="00580E0C" w:rsidP="00764299">
            <w:pPr>
              <w:spacing w:before="240"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No </w:t>
            </w:r>
            <w:proofErr w:type="spellStart"/>
            <w:r>
              <w:rPr>
                <w:b/>
                <w:bCs/>
              </w:rPr>
              <w:t>therapeutic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hypothermia</w:t>
            </w:r>
            <w:proofErr w:type="spellEnd"/>
          </w:p>
          <w:p w14:paraId="3B334C03" w14:textId="3FCA8154" w:rsidR="00580E0C" w:rsidRDefault="00580E0C" w:rsidP="00764299">
            <w:pPr>
              <w:jc w:val="center"/>
            </w:pPr>
            <w:r>
              <w:rPr>
                <w:b/>
                <w:bCs/>
              </w:rPr>
              <w:t>(</w:t>
            </w:r>
            <w:r w:rsidR="00EB2AB1">
              <w:rPr>
                <w:b/>
                <w:bCs/>
              </w:rPr>
              <w:t xml:space="preserve">n = </w:t>
            </w:r>
            <w:r>
              <w:rPr>
                <w:b/>
                <w:bCs/>
              </w:rPr>
              <w:t>225)</w:t>
            </w:r>
          </w:p>
        </w:tc>
      </w:tr>
      <w:tr w:rsidR="00580E0C" w14:paraId="67701167" w14:textId="77777777" w:rsidTr="00EB2AB1">
        <w:trPr>
          <w:trHeight w:val="2573"/>
        </w:trPr>
        <w:tc>
          <w:tcPr>
            <w:tcW w:w="3874" w:type="dxa"/>
          </w:tcPr>
          <w:p w14:paraId="7B867DBF" w14:textId="77777777" w:rsidR="00580E0C" w:rsidRPr="00580E0C" w:rsidRDefault="00580E0C" w:rsidP="00580E0C">
            <w:pPr>
              <w:tabs>
                <w:tab w:val="right" w:pos="4598"/>
              </w:tabs>
              <w:rPr>
                <w:b/>
                <w:bCs/>
                <w:lang w:val="en-US"/>
              </w:rPr>
            </w:pPr>
            <w:r w:rsidRPr="00580E0C">
              <w:rPr>
                <w:b/>
                <w:bCs/>
                <w:lang w:val="en-US"/>
              </w:rPr>
              <w:t>Clinical care</w:t>
            </w:r>
            <w:r w:rsidRPr="00580E0C">
              <w:rPr>
                <w:b/>
                <w:bCs/>
                <w:lang w:val="en-US"/>
              </w:rPr>
              <w:tab/>
            </w:r>
          </w:p>
          <w:p w14:paraId="719301EB" w14:textId="77777777" w:rsidR="00580E0C" w:rsidRPr="00580E0C" w:rsidRDefault="00580E0C" w:rsidP="00580E0C">
            <w:pPr>
              <w:rPr>
                <w:lang w:val="en-US"/>
              </w:rPr>
            </w:pPr>
            <w:r w:rsidRPr="00580E0C">
              <w:rPr>
                <w:lang w:val="en-US"/>
              </w:rPr>
              <w:t xml:space="preserve">       Mechanical ventilation</w:t>
            </w:r>
          </w:p>
          <w:p w14:paraId="2FBD860A" w14:textId="77777777" w:rsidR="00580E0C" w:rsidRPr="00580E0C" w:rsidRDefault="00580E0C" w:rsidP="00580E0C">
            <w:pPr>
              <w:rPr>
                <w:lang w:val="en-US"/>
              </w:rPr>
            </w:pPr>
            <w:r w:rsidRPr="00580E0C">
              <w:rPr>
                <w:lang w:val="en-US"/>
              </w:rPr>
              <w:t xml:space="preserve">       Medications</w:t>
            </w:r>
          </w:p>
          <w:p w14:paraId="14CBF63E" w14:textId="77777777" w:rsidR="00580E0C" w:rsidRPr="00580E0C" w:rsidRDefault="00580E0C" w:rsidP="00580E0C">
            <w:pPr>
              <w:rPr>
                <w:lang w:val="en-US"/>
              </w:rPr>
            </w:pPr>
            <w:r w:rsidRPr="00580E0C">
              <w:rPr>
                <w:lang w:val="en-US"/>
              </w:rPr>
              <w:t xml:space="preserve">           Sedative</w:t>
            </w:r>
          </w:p>
          <w:p w14:paraId="6FB25C5F" w14:textId="77777777" w:rsidR="00580E0C" w:rsidRDefault="00580E0C" w:rsidP="00580E0C">
            <w:r w:rsidRPr="00580E0C">
              <w:rPr>
                <w:lang w:val="en-US"/>
              </w:rPr>
              <w:t xml:space="preserve">           </w:t>
            </w:r>
            <w:proofErr w:type="spellStart"/>
            <w:r>
              <w:t>Inotropic</w:t>
            </w:r>
            <w:proofErr w:type="spellEnd"/>
          </w:p>
          <w:p w14:paraId="288E9D07" w14:textId="77777777" w:rsidR="00580E0C" w:rsidRPr="00864149" w:rsidRDefault="00580E0C" w:rsidP="00580E0C">
            <w:r>
              <w:t xml:space="preserve">           </w:t>
            </w:r>
            <w:proofErr w:type="spellStart"/>
            <w:r>
              <w:t>Anticonvulsant</w:t>
            </w:r>
            <w:proofErr w:type="spellEnd"/>
          </w:p>
        </w:tc>
        <w:tc>
          <w:tcPr>
            <w:tcW w:w="2110" w:type="dxa"/>
          </w:tcPr>
          <w:p w14:paraId="022ADA68" w14:textId="77777777" w:rsidR="00580E0C" w:rsidRDefault="00580E0C" w:rsidP="00764299">
            <w:pPr>
              <w:jc w:val="center"/>
            </w:pPr>
          </w:p>
          <w:p w14:paraId="4109787C" w14:textId="77777777" w:rsidR="00580E0C" w:rsidRDefault="00580E0C" w:rsidP="00764299">
            <w:pPr>
              <w:jc w:val="center"/>
            </w:pPr>
            <w:r>
              <w:t>74 (</w:t>
            </w:r>
            <w:proofErr w:type="gramStart"/>
            <w:r>
              <w:t>27.5%</w:t>
            </w:r>
            <w:proofErr w:type="gramEnd"/>
            <w:r>
              <w:t>)</w:t>
            </w:r>
          </w:p>
          <w:p w14:paraId="23600970" w14:textId="77777777" w:rsidR="00580E0C" w:rsidRDefault="00580E0C" w:rsidP="00764299">
            <w:pPr>
              <w:jc w:val="center"/>
            </w:pPr>
          </w:p>
          <w:p w14:paraId="3656D6BE" w14:textId="77777777" w:rsidR="00580E0C" w:rsidRDefault="00580E0C" w:rsidP="00764299">
            <w:pPr>
              <w:jc w:val="center"/>
            </w:pPr>
            <w:r>
              <w:t>90 (</w:t>
            </w:r>
            <w:proofErr w:type="gramStart"/>
            <w:r>
              <w:t>33.5%</w:t>
            </w:r>
            <w:proofErr w:type="gramEnd"/>
            <w:r>
              <w:t>)</w:t>
            </w:r>
          </w:p>
          <w:p w14:paraId="3C7914AF" w14:textId="77777777" w:rsidR="00580E0C" w:rsidRDefault="00580E0C" w:rsidP="00764299">
            <w:pPr>
              <w:jc w:val="center"/>
            </w:pPr>
            <w:r>
              <w:t>36 (</w:t>
            </w:r>
            <w:proofErr w:type="gramStart"/>
            <w:r>
              <w:t>13.4%</w:t>
            </w:r>
            <w:proofErr w:type="gramEnd"/>
            <w:r>
              <w:t>)</w:t>
            </w:r>
          </w:p>
          <w:p w14:paraId="0C1B595D" w14:textId="77777777" w:rsidR="00580E0C" w:rsidRPr="00864149" w:rsidRDefault="00580E0C" w:rsidP="00764299">
            <w:pPr>
              <w:jc w:val="center"/>
            </w:pPr>
            <w:r>
              <w:t>30 (</w:t>
            </w:r>
            <w:proofErr w:type="gramStart"/>
            <w:r>
              <w:t>11.2%</w:t>
            </w:r>
            <w:proofErr w:type="gramEnd"/>
            <w:r>
              <w:t>)</w:t>
            </w:r>
          </w:p>
        </w:tc>
        <w:tc>
          <w:tcPr>
            <w:tcW w:w="1683" w:type="dxa"/>
          </w:tcPr>
          <w:p w14:paraId="10400BD2" w14:textId="77777777" w:rsidR="00580E0C" w:rsidRDefault="00580E0C" w:rsidP="00764299">
            <w:pPr>
              <w:jc w:val="center"/>
            </w:pPr>
          </w:p>
          <w:p w14:paraId="04123243" w14:textId="77777777" w:rsidR="00580E0C" w:rsidRDefault="00580E0C" w:rsidP="00764299">
            <w:pPr>
              <w:jc w:val="center"/>
            </w:pPr>
            <w:r>
              <w:t>39 (</w:t>
            </w:r>
            <w:proofErr w:type="gramStart"/>
            <w:r>
              <w:t>88.6%</w:t>
            </w:r>
            <w:proofErr w:type="gramEnd"/>
            <w:r>
              <w:t>)</w:t>
            </w:r>
          </w:p>
          <w:p w14:paraId="491EE5F1" w14:textId="77777777" w:rsidR="00580E0C" w:rsidRDefault="00580E0C" w:rsidP="00764299">
            <w:pPr>
              <w:jc w:val="center"/>
            </w:pPr>
          </w:p>
          <w:p w14:paraId="416831D5" w14:textId="77777777" w:rsidR="00580E0C" w:rsidRDefault="00580E0C" w:rsidP="00764299">
            <w:pPr>
              <w:jc w:val="center"/>
            </w:pPr>
            <w:r>
              <w:t>40 (</w:t>
            </w:r>
            <w:proofErr w:type="gramStart"/>
            <w:r>
              <w:t>90.9%</w:t>
            </w:r>
            <w:proofErr w:type="gramEnd"/>
            <w:r>
              <w:t>)</w:t>
            </w:r>
          </w:p>
          <w:p w14:paraId="554C85B4" w14:textId="77777777" w:rsidR="00580E0C" w:rsidRDefault="00580E0C" w:rsidP="00764299">
            <w:pPr>
              <w:jc w:val="center"/>
            </w:pPr>
            <w:r>
              <w:t>12 (</w:t>
            </w:r>
            <w:proofErr w:type="gramStart"/>
            <w:r>
              <w:t>27.3%</w:t>
            </w:r>
            <w:proofErr w:type="gramEnd"/>
            <w:r>
              <w:t>)</w:t>
            </w:r>
          </w:p>
          <w:p w14:paraId="73B2359C" w14:textId="77777777" w:rsidR="00580E0C" w:rsidRDefault="00580E0C" w:rsidP="00764299">
            <w:pPr>
              <w:jc w:val="center"/>
            </w:pPr>
            <w:r>
              <w:t>19 (</w:t>
            </w:r>
            <w:proofErr w:type="gramStart"/>
            <w:r>
              <w:t>44.2%</w:t>
            </w:r>
            <w:proofErr w:type="gramEnd"/>
            <w:r>
              <w:t>)</w:t>
            </w:r>
          </w:p>
        </w:tc>
        <w:tc>
          <w:tcPr>
            <w:tcW w:w="2138" w:type="dxa"/>
          </w:tcPr>
          <w:p w14:paraId="16BF9F1B" w14:textId="77777777" w:rsidR="00580E0C" w:rsidRDefault="00580E0C" w:rsidP="00764299">
            <w:pPr>
              <w:jc w:val="center"/>
            </w:pPr>
          </w:p>
          <w:p w14:paraId="504784D5" w14:textId="77777777" w:rsidR="00580E0C" w:rsidRDefault="00580E0C" w:rsidP="00764299">
            <w:pPr>
              <w:jc w:val="center"/>
            </w:pPr>
            <w:r>
              <w:t>35 (</w:t>
            </w:r>
            <w:proofErr w:type="gramStart"/>
            <w:r>
              <w:t>15.6%</w:t>
            </w:r>
            <w:proofErr w:type="gramEnd"/>
            <w:r>
              <w:t>)</w:t>
            </w:r>
          </w:p>
          <w:p w14:paraId="62BFB7CB" w14:textId="77777777" w:rsidR="00580E0C" w:rsidRDefault="00580E0C" w:rsidP="00764299">
            <w:pPr>
              <w:jc w:val="center"/>
            </w:pPr>
          </w:p>
          <w:p w14:paraId="6FFACD78" w14:textId="77777777" w:rsidR="00580E0C" w:rsidRDefault="00580E0C" w:rsidP="00764299">
            <w:pPr>
              <w:jc w:val="center"/>
            </w:pPr>
            <w:r>
              <w:t>50 (</w:t>
            </w:r>
            <w:proofErr w:type="gramStart"/>
            <w:r>
              <w:t>22.2%</w:t>
            </w:r>
            <w:proofErr w:type="gramEnd"/>
            <w:r>
              <w:t>)</w:t>
            </w:r>
          </w:p>
          <w:p w14:paraId="03A975ED" w14:textId="77777777" w:rsidR="00580E0C" w:rsidRDefault="00580E0C" w:rsidP="00764299">
            <w:pPr>
              <w:jc w:val="center"/>
            </w:pPr>
            <w:r>
              <w:t>24 (</w:t>
            </w:r>
            <w:proofErr w:type="gramStart"/>
            <w:r>
              <w:t>10.7%</w:t>
            </w:r>
            <w:proofErr w:type="gramEnd"/>
            <w:r>
              <w:t>)</w:t>
            </w:r>
          </w:p>
          <w:p w14:paraId="171DA5D8" w14:textId="77777777" w:rsidR="00580E0C" w:rsidRDefault="00580E0C" w:rsidP="00764299">
            <w:pPr>
              <w:jc w:val="center"/>
            </w:pPr>
            <w:r>
              <w:t>11 (</w:t>
            </w:r>
            <w:proofErr w:type="gramStart"/>
            <w:r>
              <w:t>4.9%</w:t>
            </w:r>
            <w:proofErr w:type="gramEnd"/>
            <w:r>
              <w:t>)</w:t>
            </w:r>
          </w:p>
        </w:tc>
      </w:tr>
    </w:tbl>
    <w:p w14:paraId="773B0B80" w14:textId="77777777" w:rsidR="002C6D09" w:rsidRDefault="002C6D09"/>
    <w:p w14:paraId="4EFF7E2B" w14:textId="77777777" w:rsidR="00580E0C" w:rsidRDefault="00580E0C"/>
    <w:sectPr w:rsidR="00580E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0C"/>
    <w:rsid w:val="00052D68"/>
    <w:rsid w:val="0017779F"/>
    <w:rsid w:val="002C6D09"/>
    <w:rsid w:val="00365913"/>
    <w:rsid w:val="00580E0C"/>
    <w:rsid w:val="006E6778"/>
    <w:rsid w:val="00764299"/>
    <w:rsid w:val="007E5FDD"/>
    <w:rsid w:val="0085224D"/>
    <w:rsid w:val="009C7B8B"/>
    <w:rsid w:val="00C11FD2"/>
    <w:rsid w:val="00EB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E638C2"/>
  <w15:chartTrackingRefBased/>
  <w15:docId w15:val="{360164AF-1BBD-D441-B84D-31070B3BC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E0C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0E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0E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0E0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0E0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0E0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0E0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0E0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0E0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0E0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0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0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0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0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0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0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0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0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0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0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80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0E0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80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0E0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80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0E0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80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0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0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0E0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80E0C"/>
    <w:pPr>
      <w:spacing w:after="0" w:line="240" w:lineRule="auto"/>
    </w:pPr>
    <w:rPr>
      <w:kern w:val="0"/>
      <w:lang w:val="fi-FI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Niina Viitaharju</dc:creator>
  <cp:keywords/>
  <dc:description/>
  <cp:lastModifiedBy>Niina Viitaharju</cp:lastModifiedBy>
  <cp:revision>3</cp:revision>
  <dcterms:created xsi:type="dcterms:W3CDTF">2026-08-07T08:37:00Z</dcterms:created>
  <dcterms:modified xsi:type="dcterms:W3CDTF">2026-08-07T08:38:00Z</dcterms:modified>
</cp:coreProperties>
</file>