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3D" w:rsidRPr="00DE770A" w:rsidRDefault="00FA3E83">
      <w:pPr>
        <w:rPr>
          <w:rFonts w:ascii="Calibri" w:eastAsia="ＭＳ 明朝" w:hAnsi="Calibri" w:cs="Times New Roman"/>
          <w:sz w:val="24"/>
          <w:szCs w:val="24"/>
        </w:rPr>
      </w:pPr>
      <w:r w:rsidRPr="00DE770A">
        <w:rPr>
          <w:rFonts w:ascii="Calibri" w:eastAsia="ＭＳ 明朝" w:hAnsi="Calibri" w:cs="Times New Roman"/>
          <w:sz w:val="24"/>
          <w:szCs w:val="24"/>
        </w:rPr>
        <w:t>Supplemental Table 2</w:t>
      </w:r>
      <w:bookmarkStart w:id="0" w:name="_GoBack"/>
      <w:bookmarkEnd w:id="0"/>
    </w:p>
    <w:p w:rsidR="00FA3E83" w:rsidRPr="00DE770A" w:rsidRDefault="00FA3E83">
      <w:pPr>
        <w:rPr>
          <w:rFonts w:ascii="Calibri" w:eastAsia="ＭＳ 明朝" w:hAnsi="Calibri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1419"/>
        <w:gridCol w:w="1419"/>
        <w:gridCol w:w="1503"/>
        <w:gridCol w:w="1668"/>
        <w:gridCol w:w="1668"/>
        <w:gridCol w:w="1524"/>
      </w:tblGrid>
      <w:tr w:rsidR="00FA3E83" w:rsidRPr="00DE770A" w:rsidTr="001A5C93">
        <w:trPr>
          <w:trHeight w:val="435"/>
        </w:trPr>
        <w:tc>
          <w:tcPr>
            <w:tcW w:w="2020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434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Pancreatic lesions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Metastatic lesions</w:t>
            </w:r>
          </w:p>
        </w:tc>
      </w:tr>
      <w:tr w:rsidR="00FA3E83" w:rsidRPr="00DE770A" w:rsidTr="00087E5A">
        <w:trPr>
          <w:trHeight w:val="390"/>
        </w:trPr>
        <w:tc>
          <w:tcPr>
            <w:tcW w:w="2020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GS</w:t>
            </w: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Variable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n=49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n=54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n=46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n=177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n=171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n=162</w:t>
            </w: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Baseline, mm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503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524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Median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37.5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40.0</w:t>
            </w:r>
          </w:p>
        </w:tc>
        <w:tc>
          <w:tcPr>
            <w:tcW w:w="1503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40.0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58.0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62.0</w:t>
            </w:r>
          </w:p>
        </w:tc>
        <w:tc>
          <w:tcPr>
            <w:tcW w:w="1524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66.0</w:t>
            </w: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(range)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(22.0-110.0)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(12.0-110.0)</w:t>
            </w:r>
          </w:p>
        </w:tc>
        <w:tc>
          <w:tcPr>
            <w:tcW w:w="1503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(19.0-97.0)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(10.0-271.0)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(10.0-326.0)</w:t>
            </w:r>
          </w:p>
        </w:tc>
        <w:tc>
          <w:tcPr>
            <w:tcW w:w="1524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(10.0-268.0)</w:t>
            </w: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Change at Nadir, %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503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524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Median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-7.0</w:t>
            </w:r>
          </w:p>
        </w:tc>
        <w:tc>
          <w:tcPr>
            <w:tcW w:w="1419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-7.9</w:t>
            </w:r>
          </w:p>
        </w:tc>
        <w:tc>
          <w:tcPr>
            <w:tcW w:w="1503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-20.9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-3.6</w:t>
            </w:r>
          </w:p>
        </w:tc>
        <w:tc>
          <w:tcPr>
            <w:tcW w:w="1668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-10.4</w:t>
            </w:r>
          </w:p>
        </w:tc>
        <w:tc>
          <w:tcPr>
            <w:tcW w:w="1524" w:type="dxa"/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-18.8</w:t>
            </w:r>
          </w:p>
        </w:tc>
      </w:tr>
      <w:tr w:rsidR="00FA3E83" w:rsidRPr="00DE770A" w:rsidTr="00087E5A">
        <w:trPr>
          <w:trHeight w:val="360"/>
        </w:trPr>
        <w:tc>
          <w:tcPr>
            <w:tcW w:w="2020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(range)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(-46.7-37.3)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(-70.2-34.4)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(-100.0-30.0)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(-100.0-106.6)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(-100.0-111.3)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  <w:hideMark/>
          </w:tcPr>
          <w:p w:rsidR="00FA3E83" w:rsidRPr="00DE770A" w:rsidRDefault="00FA3E83" w:rsidP="00087E5A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>(-100.0-68.1)</w:t>
            </w:r>
          </w:p>
        </w:tc>
      </w:tr>
      <w:tr w:rsidR="00FA3E83" w:rsidRPr="00DE770A" w:rsidTr="00087E5A">
        <w:trPr>
          <w:trHeight w:val="360"/>
        </w:trPr>
        <w:tc>
          <w:tcPr>
            <w:tcW w:w="11221" w:type="dxa"/>
            <w:gridSpan w:val="7"/>
            <w:tcBorders>
              <w:top w:val="single" w:sz="4" w:space="0" w:color="auto"/>
            </w:tcBorders>
            <w:noWrap/>
          </w:tcPr>
          <w:p w:rsidR="00FA3E83" w:rsidRPr="00DE770A" w:rsidRDefault="00FA3E83" w:rsidP="00087E5A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DE770A">
              <w:rPr>
                <w:rFonts w:ascii="Calibri" w:eastAsia="ＭＳ 明朝" w:hAnsi="Calibri" w:cs="Times New Roman"/>
              </w:rPr>
              <w:t xml:space="preserve">Abbreviations: </w:t>
            </w:r>
            <w:r w:rsidR="00CC1D30" w:rsidRPr="00DE770A">
              <w:rPr>
                <w:rFonts w:ascii="Calibri" w:eastAsia="ＭＳ 明朝" w:hAnsi="Calibri" w:cs="Times New Roman"/>
              </w:rPr>
              <w:t>CI; confidence interval,</w:t>
            </w:r>
            <w:r w:rsidRPr="00DE770A">
              <w:rPr>
                <w:rFonts w:ascii="Calibri" w:eastAsia="ＭＳ 明朝" w:hAnsi="Calibri" w:cs="Times New Roman"/>
              </w:rPr>
              <w:t xml:space="preserve"> </w:t>
            </w:r>
            <w:r w:rsidR="00CC1D30" w:rsidRPr="00DE770A">
              <w:rPr>
                <w:rFonts w:ascii="Calibri" w:eastAsia="ＭＳ 明朝" w:hAnsi="Calibri" w:cs="Times New Roman"/>
              </w:rPr>
              <w:t>GEM;</w:t>
            </w:r>
            <w:r w:rsidRPr="00DE770A">
              <w:rPr>
                <w:rFonts w:ascii="Calibri" w:eastAsia="ＭＳ 明朝" w:hAnsi="Calibri" w:cs="Times New Roman"/>
              </w:rPr>
              <w:t xml:space="preserve"> gemcitabine</w:t>
            </w:r>
            <w:r w:rsidR="00CC1D30" w:rsidRPr="00DE770A">
              <w:rPr>
                <w:rFonts w:ascii="Calibri" w:eastAsia="ＭＳ 明朝" w:hAnsi="Calibri" w:cs="Times New Roman"/>
              </w:rPr>
              <w:t>, GS;</w:t>
            </w:r>
            <w:r w:rsidRPr="00DE770A">
              <w:rPr>
                <w:rFonts w:ascii="Calibri" w:eastAsia="ＭＳ 明朝" w:hAnsi="Calibri" w:cs="Times New Roman"/>
              </w:rPr>
              <w:t xml:space="preserve"> gemcitabine plus S-1.</w:t>
            </w:r>
          </w:p>
        </w:tc>
      </w:tr>
    </w:tbl>
    <w:p w:rsidR="00FA3E83" w:rsidRPr="00DE770A" w:rsidRDefault="00FA3E83">
      <w:pPr>
        <w:rPr>
          <w:rFonts w:ascii="Calibri" w:eastAsia="ＭＳ 明朝" w:hAnsi="Calibri" w:cs="Times New Roman"/>
          <w:sz w:val="24"/>
          <w:szCs w:val="24"/>
        </w:rPr>
      </w:pPr>
    </w:p>
    <w:sectPr w:rsidR="00FA3E83" w:rsidRPr="00DE770A" w:rsidSect="00FA3E8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39" w:rsidRDefault="00B55C39" w:rsidP="00CC1D30">
      <w:r>
        <w:separator/>
      </w:r>
    </w:p>
  </w:endnote>
  <w:endnote w:type="continuationSeparator" w:id="0">
    <w:p w:rsidR="00B55C39" w:rsidRDefault="00B55C39" w:rsidP="00CC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39" w:rsidRDefault="00B55C39" w:rsidP="00CC1D30">
      <w:r>
        <w:separator/>
      </w:r>
    </w:p>
  </w:footnote>
  <w:footnote w:type="continuationSeparator" w:id="0">
    <w:p w:rsidR="00B55C39" w:rsidRDefault="00B55C39" w:rsidP="00CC1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83"/>
    <w:rsid w:val="00140D4D"/>
    <w:rsid w:val="001A5C93"/>
    <w:rsid w:val="0029473D"/>
    <w:rsid w:val="00B55C39"/>
    <w:rsid w:val="00CC1D30"/>
    <w:rsid w:val="00DE770A"/>
    <w:rsid w:val="00EF5220"/>
    <w:rsid w:val="00FA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3E8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3E8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FA3E83"/>
  </w:style>
  <w:style w:type="paragraph" w:styleId="a7">
    <w:name w:val="Balloon Text"/>
    <w:basedOn w:val="a"/>
    <w:link w:val="a8"/>
    <w:uiPriority w:val="99"/>
    <w:semiHidden/>
    <w:unhideWhenUsed/>
    <w:rsid w:val="00FA3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3E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C1D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C1D30"/>
  </w:style>
  <w:style w:type="paragraph" w:styleId="ab">
    <w:name w:val="footer"/>
    <w:basedOn w:val="a"/>
    <w:link w:val="ac"/>
    <w:uiPriority w:val="99"/>
    <w:unhideWhenUsed/>
    <w:rsid w:val="00CC1D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1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3E8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3E8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FA3E83"/>
  </w:style>
  <w:style w:type="paragraph" w:styleId="a7">
    <w:name w:val="Balloon Text"/>
    <w:basedOn w:val="a"/>
    <w:link w:val="a8"/>
    <w:uiPriority w:val="99"/>
    <w:semiHidden/>
    <w:unhideWhenUsed/>
    <w:rsid w:val="00FA3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3E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C1D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C1D30"/>
  </w:style>
  <w:style w:type="paragraph" w:styleId="ab">
    <w:name w:val="footer"/>
    <w:basedOn w:val="a"/>
    <w:link w:val="ac"/>
    <w:uiPriority w:val="99"/>
    <w:unhideWhenUsed/>
    <w:rsid w:val="00CC1D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furuno</dc:creator>
  <cp:lastModifiedBy>user1</cp:lastModifiedBy>
  <cp:revision>3</cp:revision>
  <dcterms:created xsi:type="dcterms:W3CDTF">2016-02-03T11:23:00Z</dcterms:created>
  <dcterms:modified xsi:type="dcterms:W3CDTF">2016-04-26T04:15:00Z</dcterms:modified>
</cp:coreProperties>
</file>