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75A" w:rsidRPr="004344CB" w:rsidRDefault="004A375A" w:rsidP="004A375A">
      <w:pPr>
        <w:pStyle w:val="berschrift2"/>
        <w:pageBreakBefore/>
      </w:pPr>
      <w:bookmarkStart w:id="0" w:name="_GoBack"/>
      <w:bookmarkEnd w:id="0"/>
      <w:r>
        <w:t xml:space="preserve">Supplementary </w:t>
      </w:r>
      <w:r w:rsidRPr="004344CB">
        <w:t xml:space="preserve">Table </w:t>
      </w:r>
      <w:r>
        <w:t>S</w:t>
      </w:r>
      <w:r w:rsidR="006D619B">
        <w:t>T</w:t>
      </w:r>
      <w:r>
        <w:t>1.</w:t>
      </w:r>
      <w:r w:rsidRPr="004344CB">
        <w:t xml:space="preserve"> On-demand medication.</w:t>
      </w:r>
    </w:p>
    <w:p w:rsidR="004A375A" w:rsidRDefault="004A375A" w:rsidP="004A375A">
      <w:r w:rsidRPr="004344CB">
        <w:t xml:space="preserve">Abbreviations: </w:t>
      </w:r>
      <w:r w:rsidRPr="004344CB">
        <w:rPr>
          <w:i/>
        </w:rPr>
        <w:t>N</w:t>
      </w:r>
      <w:r w:rsidRPr="004344CB">
        <w:t xml:space="preserve"> – study cohort size | </w:t>
      </w:r>
      <w:r w:rsidRPr="004344CB">
        <w:rPr>
          <w:i/>
        </w:rPr>
        <w:t>n</w:t>
      </w:r>
      <w:r w:rsidRPr="004344CB">
        <w:t xml:space="preserve"> – sample size | P-Value – probability value. Fisher’s exact test or rate ratio test in R with packet rateratio. </w:t>
      </w:r>
    </w:p>
    <w:tbl>
      <w:tblPr>
        <w:tblW w:w="9992" w:type="dxa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1312"/>
        <w:gridCol w:w="1312"/>
        <w:gridCol w:w="1312"/>
        <w:gridCol w:w="1312"/>
        <w:gridCol w:w="1200"/>
      </w:tblGrid>
      <w:tr w:rsidR="004A375A" w:rsidRPr="00E222F2" w:rsidTr="00E222F2">
        <w:trPr>
          <w:trHeight w:val="20"/>
        </w:trPr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E222F2" w:rsidRDefault="004A375A" w:rsidP="00E222F2">
            <w:pPr>
              <w:spacing w:after="0" w:line="240" w:lineRule="auto"/>
              <w:jc w:val="left"/>
              <w:rPr>
                <w:rFonts w:eastAsia="Times New Roman"/>
                <w:color w:val="000000"/>
                <w:sz w:val="8"/>
                <w:szCs w:val="8"/>
              </w:rPr>
            </w:pPr>
            <w:r w:rsidRPr="00E222F2">
              <w:rPr>
                <w:rFonts w:eastAsia="Times New Roman"/>
                <w:color w:val="000000"/>
                <w:sz w:val="8"/>
                <w:szCs w:val="8"/>
              </w:rPr>
              <w:t> 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E222F2" w:rsidRDefault="004A375A" w:rsidP="00E222F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8"/>
                <w:szCs w:val="8"/>
              </w:rPr>
            </w:pPr>
            <w:r w:rsidRPr="00E222F2">
              <w:rPr>
                <w:rFonts w:eastAsia="Times New Roman"/>
                <w:color w:val="000000"/>
                <w:sz w:val="8"/>
                <w:szCs w:val="8"/>
              </w:rPr>
              <w:t> 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E222F2" w:rsidRDefault="004A375A" w:rsidP="00E222F2">
            <w:pPr>
              <w:spacing w:after="0" w:line="240" w:lineRule="auto"/>
              <w:jc w:val="left"/>
              <w:rPr>
                <w:rFonts w:eastAsia="Times New Roman"/>
                <w:color w:val="000000"/>
                <w:sz w:val="8"/>
                <w:szCs w:val="8"/>
              </w:rPr>
            </w:pPr>
            <w:r w:rsidRPr="00E222F2">
              <w:rPr>
                <w:rFonts w:eastAsia="Times New Roman"/>
                <w:color w:val="000000"/>
                <w:sz w:val="8"/>
                <w:szCs w:val="8"/>
              </w:rPr>
              <w:t> 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E222F2" w:rsidRDefault="004A375A" w:rsidP="00E222F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8"/>
                <w:szCs w:val="8"/>
              </w:rPr>
            </w:pPr>
            <w:r w:rsidRPr="00E222F2">
              <w:rPr>
                <w:rFonts w:eastAsia="Times New Roman"/>
                <w:color w:val="000000"/>
                <w:sz w:val="8"/>
                <w:szCs w:val="8"/>
              </w:rPr>
              <w:t> 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E222F2" w:rsidRDefault="004A375A" w:rsidP="00E222F2">
            <w:pPr>
              <w:spacing w:after="0" w:line="240" w:lineRule="auto"/>
              <w:jc w:val="left"/>
              <w:rPr>
                <w:rFonts w:eastAsia="Times New Roman"/>
                <w:color w:val="000000"/>
                <w:sz w:val="8"/>
                <w:szCs w:val="8"/>
              </w:rPr>
            </w:pPr>
            <w:r w:rsidRPr="00E222F2">
              <w:rPr>
                <w:rFonts w:eastAsia="Times New Roman"/>
                <w:color w:val="000000"/>
                <w:sz w:val="8"/>
                <w:szCs w:val="8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E222F2" w:rsidRDefault="004A375A" w:rsidP="00E222F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8"/>
                <w:szCs w:val="8"/>
              </w:rPr>
            </w:pPr>
            <w:r w:rsidRPr="00E222F2">
              <w:rPr>
                <w:rFonts w:eastAsia="Times New Roman"/>
                <w:color w:val="000000"/>
                <w:sz w:val="8"/>
                <w:szCs w:val="8"/>
              </w:rPr>
              <w:t> </w:t>
            </w:r>
          </w:p>
        </w:tc>
      </w:tr>
      <w:tr w:rsidR="004A375A" w:rsidRPr="0049494F" w:rsidTr="00E222F2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E222F2" w:rsidRDefault="004A375A" w:rsidP="00E222F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2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de-DE"/>
              </w:rPr>
            </w:pPr>
            <w:r w:rsidRPr="0049494F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Control group</w:t>
            </w:r>
          </w:p>
        </w:tc>
        <w:tc>
          <w:tcPr>
            <w:tcW w:w="2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de-DE"/>
              </w:rPr>
            </w:pPr>
            <w:r w:rsidRPr="0049494F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Fosaprepitant group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de-DE"/>
              </w:rPr>
            </w:pPr>
            <w:r w:rsidRPr="00A85FD9">
              <w:rPr>
                <w:rFonts w:eastAsia="Times New Roman"/>
                <w:b/>
                <w:bCs/>
                <w:i/>
                <w:color w:val="000000"/>
                <w:sz w:val="18"/>
                <w:szCs w:val="18"/>
              </w:rPr>
              <w:t>P</w:t>
            </w:r>
            <w:r w:rsidRPr="0049494F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-value</w:t>
            </w:r>
          </w:p>
        </w:tc>
      </w:tr>
      <w:tr w:rsidR="004A375A" w:rsidRPr="0049494F" w:rsidTr="00E222F2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2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18"/>
                <w:szCs w:val="18"/>
                <w:lang w:val="de-DE"/>
              </w:rPr>
            </w:pPr>
            <w:r w:rsidRPr="0049494F">
              <w:rPr>
                <w:rFonts w:eastAsia="Times New Roman"/>
                <w:i/>
                <w:iCs/>
                <w:color w:val="000000"/>
                <w:sz w:val="18"/>
                <w:szCs w:val="18"/>
              </w:rPr>
              <w:t>N</w:t>
            </w:r>
            <w:r w:rsidRPr="0049494F">
              <w:rPr>
                <w:rFonts w:eastAsia="Times New Roman"/>
                <w:color w:val="000000"/>
                <w:sz w:val="18"/>
                <w:szCs w:val="18"/>
              </w:rPr>
              <w:t>=60</w:t>
            </w:r>
          </w:p>
        </w:tc>
        <w:tc>
          <w:tcPr>
            <w:tcW w:w="2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18"/>
                <w:szCs w:val="18"/>
                <w:lang w:val="de-DE"/>
              </w:rPr>
            </w:pPr>
            <w:r w:rsidRPr="0049494F">
              <w:rPr>
                <w:rFonts w:eastAsia="Times New Roman"/>
                <w:i/>
                <w:iCs/>
                <w:color w:val="000000"/>
                <w:sz w:val="18"/>
                <w:szCs w:val="18"/>
              </w:rPr>
              <w:t>N</w:t>
            </w:r>
            <w:r w:rsidRPr="0049494F">
              <w:rPr>
                <w:rFonts w:eastAsia="Times New Roman"/>
                <w:color w:val="000000"/>
                <w:sz w:val="18"/>
                <w:szCs w:val="18"/>
              </w:rPr>
              <w:t>=60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</w:p>
        </w:tc>
      </w:tr>
      <w:tr w:rsidR="004A375A" w:rsidRPr="0049494F" w:rsidTr="00E222F2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2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18"/>
                <w:szCs w:val="18"/>
                <w:lang w:val="de-DE"/>
              </w:rPr>
            </w:pPr>
            <w:r w:rsidRPr="0049494F">
              <w:rPr>
                <w:rFonts w:eastAsia="Times New Roman"/>
                <w:i/>
                <w:iCs/>
                <w:color w:val="000000"/>
                <w:sz w:val="18"/>
                <w:szCs w:val="18"/>
              </w:rPr>
              <w:t xml:space="preserve">n </w:t>
            </w:r>
            <w:r w:rsidRPr="0049494F">
              <w:rPr>
                <w:rFonts w:eastAsia="Times New Roman"/>
                <w:color w:val="000000"/>
                <w:sz w:val="18"/>
                <w:szCs w:val="18"/>
              </w:rPr>
              <w:t>(%)</w:t>
            </w:r>
          </w:p>
        </w:tc>
        <w:tc>
          <w:tcPr>
            <w:tcW w:w="2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18"/>
                <w:szCs w:val="18"/>
                <w:lang w:val="de-DE"/>
              </w:rPr>
            </w:pPr>
            <w:r w:rsidRPr="0049494F">
              <w:rPr>
                <w:rFonts w:eastAsia="Times New Roman"/>
                <w:i/>
                <w:iCs/>
                <w:color w:val="000000"/>
                <w:sz w:val="18"/>
                <w:szCs w:val="18"/>
              </w:rPr>
              <w:t xml:space="preserve">n </w:t>
            </w:r>
            <w:r w:rsidRPr="0049494F">
              <w:rPr>
                <w:rFonts w:eastAsia="Times New Roman"/>
                <w:color w:val="000000"/>
                <w:sz w:val="18"/>
                <w:szCs w:val="18"/>
              </w:rPr>
              <w:t>(%)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</w:p>
        </w:tc>
      </w:tr>
      <w:tr w:rsidR="004A375A" w:rsidRPr="0049494F" w:rsidTr="00E222F2">
        <w:trPr>
          <w:trHeight w:val="20"/>
        </w:trPr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E222F2" w:rsidRDefault="004A375A" w:rsidP="00E222F2">
            <w:pPr>
              <w:spacing w:after="0" w:line="240" w:lineRule="auto"/>
              <w:jc w:val="left"/>
              <w:rPr>
                <w:rFonts w:eastAsia="Times New Roman"/>
                <w:color w:val="000000"/>
                <w:sz w:val="8"/>
                <w:szCs w:val="8"/>
                <w:lang w:val="de-DE"/>
              </w:rPr>
            </w:pPr>
            <w:r w:rsidRPr="00E222F2">
              <w:rPr>
                <w:rFonts w:eastAsia="Times New Roman"/>
                <w:color w:val="000000"/>
                <w:sz w:val="8"/>
                <w:szCs w:val="8"/>
                <w:lang w:val="de-DE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E222F2" w:rsidRDefault="004A375A" w:rsidP="00E222F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8"/>
                <w:szCs w:val="8"/>
                <w:lang w:val="de-DE"/>
              </w:rPr>
            </w:pPr>
            <w:r w:rsidRPr="00E222F2">
              <w:rPr>
                <w:rFonts w:eastAsia="Times New Roman"/>
                <w:color w:val="000000"/>
                <w:sz w:val="8"/>
                <w:szCs w:val="8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E222F2" w:rsidRDefault="004A375A" w:rsidP="00E222F2">
            <w:pPr>
              <w:spacing w:after="0" w:line="240" w:lineRule="auto"/>
              <w:jc w:val="left"/>
              <w:rPr>
                <w:rFonts w:eastAsia="Times New Roman"/>
                <w:color w:val="000000"/>
                <w:sz w:val="8"/>
                <w:szCs w:val="8"/>
                <w:lang w:val="de-DE"/>
              </w:rPr>
            </w:pPr>
            <w:r w:rsidRPr="00E222F2">
              <w:rPr>
                <w:rFonts w:eastAsia="Times New Roman"/>
                <w:color w:val="000000"/>
                <w:sz w:val="8"/>
                <w:szCs w:val="8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E222F2" w:rsidRDefault="004A375A" w:rsidP="00E222F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8"/>
                <w:szCs w:val="8"/>
                <w:lang w:val="de-DE"/>
              </w:rPr>
            </w:pPr>
            <w:r w:rsidRPr="00E222F2">
              <w:rPr>
                <w:rFonts w:eastAsia="Times New Roman"/>
                <w:color w:val="000000"/>
                <w:sz w:val="8"/>
                <w:szCs w:val="8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E222F2" w:rsidRDefault="004A375A" w:rsidP="00E222F2">
            <w:pPr>
              <w:spacing w:after="0" w:line="240" w:lineRule="auto"/>
              <w:jc w:val="left"/>
              <w:rPr>
                <w:rFonts w:eastAsia="Times New Roman"/>
                <w:color w:val="000000"/>
                <w:sz w:val="8"/>
                <w:szCs w:val="8"/>
                <w:lang w:val="de-DE"/>
              </w:rPr>
            </w:pPr>
            <w:r w:rsidRPr="00E222F2">
              <w:rPr>
                <w:rFonts w:eastAsia="Times New Roman"/>
                <w:color w:val="000000"/>
                <w:sz w:val="8"/>
                <w:szCs w:val="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E222F2" w:rsidRDefault="004A375A" w:rsidP="00E222F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8"/>
                <w:szCs w:val="8"/>
                <w:lang w:val="de-DE"/>
              </w:rPr>
            </w:pPr>
            <w:r w:rsidRPr="00E222F2">
              <w:rPr>
                <w:rFonts w:eastAsia="Times New Roman"/>
                <w:color w:val="000000"/>
                <w:sz w:val="8"/>
                <w:szCs w:val="8"/>
                <w:lang w:val="de-DE"/>
              </w:rPr>
              <w:t> </w:t>
            </w:r>
          </w:p>
        </w:tc>
      </w:tr>
      <w:tr w:rsidR="004A375A" w:rsidRPr="0049494F" w:rsidTr="00E222F2">
        <w:trPr>
          <w:trHeight w:val="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E222F2" w:rsidRDefault="004A375A" w:rsidP="00E222F2">
            <w:pPr>
              <w:spacing w:after="0" w:line="240" w:lineRule="auto"/>
              <w:jc w:val="left"/>
              <w:rPr>
                <w:rFonts w:eastAsia="Times New Roman"/>
                <w:color w:val="000000"/>
                <w:sz w:val="8"/>
                <w:szCs w:val="8"/>
                <w:lang w:val="de-DE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E222F2" w:rsidRDefault="004A375A" w:rsidP="00E222F2">
            <w:pPr>
              <w:spacing w:after="0" w:line="240" w:lineRule="auto"/>
              <w:jc w:val="left"/>
              <w:rPr>
                <w:rFonts w:eastAsia="Times New Roman"/>
                <w:color w:val="000000"/>
                <w:sz w:val="8"/>
                <w:szCs w:val="8"/>
                <w:lang w:val="de-DE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E222F2" w:rsidRDefault="004A375A" w:rsidP="00E222F2">
            <w:pPr>
              <w:spacing w:after="0" w:line="240" w:lineRule="auto"/>
              <w:jc w:val="left"/>
              <w:rPr>
                <w:rFonts w:eastAsia="Times New Roman"/>
                <w:color w:val="000000"/>
                <w:sz w:val="8"/>
                <w:szCs w:val="8"/>
                <w:lang w:val="de-DE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E222F2" w:rsidRDefault="004A375A" w:rsidP="00E222F2">
            <w:pPr>
              <w:spacing w:after="0" w:line="240" w:lineRule="auto"/>
              <w:jc w:val="left"/>
              <w:rPr>
                <w:rFonts w:eastAsia="Times New Roman"/>
                <w:color w:val="000000"/>
                <w:sz w:val="8"/>
                <w:szCs w:val="8"/>
                <w:lang w:val="de-DE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E222F2" w:rsidRDefault="004A375A" w:rsidP="00E222F2">
            <w:pPr>
              <w:spacing w:after="0" w:line="240" w:lineRule="auto"/>
              <w:jc w:val="left"/>
              <w:rPr>
                <w:rFonts w:eastAsia="Times New Roman"/>
                <w:color w:val="000000"/>
                <w:sz w:val="8"/>
                <w:szCs w:val="8"/>
                <w:lang w:val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E222F2" w:rsidRDefault="004A375A" w:rsidP="00E222F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8"/>
                <w:szCs w:val="8"/>
                <w:lang w:val="de-DE"/>
              </w:rPr>
            </w:pPr>
          </w:p>
        </w:tc>
      </w:tr>
      <w:tr w:rsidR="004A375A" w:rsidRPr="0049494F" w:rsidTr="00E222F2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u w:val="single"/>
                <w:lang w:val="de-DE"/>
              </w:rPr>
            </w:pPr>
            <w:r w:rsidRPr="0049494F">
              <w:rPr>
                <w:rFonts w:eastAsia="Times New Roman"/>
                <w:b/>
                <w:bCs/>
                <w:color w:val="000000"/>
                <w:sz w:val="18"/>
                <w:szCs w:val="18"/>
                <w:u w:val="single"/>
              </w:rPr>
              <w:t>Moderately emetogenic chemotherapy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</w:p>
        </w:tc>
      </w:tr>
      <w:tr w:rsidR="004A375A" w:rsidRPr="0049494F" w:rsidTr="00E222F2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  <w:r w:rsidRPr="0049494F">
              <w:rPr>
                <w:rFonts w:eastAsia="Times New Roman"/>
                <w:color w:val="000000"/>
                <w:sz w:val="18"/>
                <w:szCs w:val="18"/>
              </w:rPr>
              <w:t>Total number of patients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  <w:r w:rsidRPr="0049494F">
              <w:rPr>
                <w:rFonts w:eastAsia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  <w:r w:rsidRPr="0049494F">
              <w:rPr>
                <w:rFonts w:eastAsia="Times New Roman"/>
                <w:color w:val="000000"/>
                <w:sz w:val="18"/>
                <w:szCs w:val="18"/>
              </w:rPr>
              <w:t>(48.3)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  <w:r w:rsidRPr="0049494F">
              <w:rPr>
                <w:rFonts w:eastAsia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  <w:r w:rsidRPr="0049494F">
              <w:rPr>
                <w:rFonts w:eastAsia="Times New Roman"/>
                <w:color w:val="000000"/>
                <w:sz w:val="18"/>
                <w:szCs w:val="18"/>
              </w:rPr>
              <w:t>(46.7)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  <w:r w:rsidRPr="0049494F">
              <w:rPr>
                <w:rFonts w:eastAsia="Times New Roman"/>
                <w:color w:val="000000"/>
                <w:sz w:val="18"/>
                <w:szCs w:val="18"/>
              </w:rPr>
              <w:t>&gt;0.9999</w:t>
            </w:r>
          </w:p>
        </w:tc>
      </w:tr>
      <w:tr w:rsidR="004A375A" w:rsidRPr="0049494F" w:rsidTr="00E222F2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val="de-DE"/>
              </w:rPr>
            </w:pPr>
            <w:r w:rsidRPr="0049494F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Dimenhydrinate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</w:p>
        </w:tc>
      </w:tr>
      <w:tr w:rsidR="004A375A" w:rsidRPr="0049494F" w:rsidTr="00E222F2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  <w:r w:rsidRPr="0049494F">
              <w:rPr>
                <w:rFonts w:eastAsia="Times New Roman"/>
                <w:color w:val="000000"/>
                <w:sz w:val="18"/>
                <w:szCs w:val="18"/>
              </w:rPr>
              <w:t>Patients receiving agent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  <w:r w:rsidRPr="0049494F">
              <w:rPr>
                <w:rFonts w:eastAsia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  <w:r w:rsidRPr="0049494F">
              <w:rPr>
                <w:rFonts w:eastAsia="Times New Roman"/>
                <w:color w:val="000000"/>
                <w:sz w:val="18"/>
                <w:szCs w:val="18"/>
              </w:rPr>
              <w:t>(86.2)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  <w:r w:rsidRPr="0049494F">
              <w:rPr>
                <w:rFonts w:eastAsia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  <w:r w:rsidRPr="0049494F">
              <w:rPr>
                <w:rFonts w:eastAsia="Times New Roman"/>
                <w:color w:val="000000"/>
                <w:sz w:val="18"/>
                <w:szCs w:val="18"/>
              </w:rPr>
              <w:t>(75.0)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5F1A86" w:rsidRDefault="004A375A" w:rsidP="00E222F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  <w:r w:rsidRPr="005F1A86">
              <w:rPr>
                <w:rFonts w:eastAsia="Times New Roman"/>
                <w:color w:val="000000"/>
                <w:sz w:val="18"/>
                <w:szCs w:val="18"/>
              </w:rPr>
              <w:t>0.3313</w:t>
            </w:r>
          </w:p>
        </w:tc>
      </w:tr>
      <w:tr w:rsidR="004A375A" w:rsidRPr="0049494F" w:rsidTr="005F1A86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  <w:r w:rsidRPr="0049494F">
              <w:rPr>
                <w:rFonts w:eastAsia="Times New Roman"/>
                <w:color w:val="000000"/>
                <w:sz w:val="18"/>
                <w:szCs w:val="18"/>
              </w:rPr>
              <w:t>Administered doses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  <w:r w:rsidRPr="0049494F">
              <w:rPr>
                <w:rFonts w:eastAsia="Times New Roman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  <w:r w:rsidRPr="0049494F">
              <w:rPr>
                <w:rFonts w:eastAsia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5F1A86" w:rsidRDefault="004A375A" w:rsidP="00E222F2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val="de-DE"/>
              </w:rPr>
            </w:pPr>
            <w:r w:rsidRPr="005F1A86">
              <w:rPr>
                <w:rFonts w:eastAsia="Times New Roman"/>
                <w:b/>
                <w:bCs/>
                <w:color w:val="000000"/>
                <w:sz w:val="18"/>
                <w:szCs w:val="18"/>
                <w:lang w:val="de-DE"/>
              </w:rPr>
              <w:t> </w:t>
            </w:r>
            <w:r w:rsidR="001216DE" w:rsidRPr="005F1A86">
              <w:rPr>
                <w:rFonts w:eastAsia="Times New Roman"/>
                <w:bCs/>
                <w:color w:val="000000"/>
                <w:sz w:val="18"/>
                <w:szCs w:val="18"/>
                <w:lang w:val="de-DE"/>
              </w:rPr>
              <w:t>0.4068</w:t>
            </w:r>
          </w:p>
        </w:tc>
      </w:tr>
      <w:tr w:rsidR="004A375A" w:rsidRPr="0049494F" w:rsidTr="00E222F2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val="de-DE"/>
              </w:rPr>
            </w:pPr>
            <w:r w:rsidRPr="0049494F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Metoclopramide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5F1A86" w:rsidRDefault="004A375A" w:rsidP="00E222F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</w:p>
        </w:tc>
      </w:tr>
      <w:tr w:rsidR="004A375A" w:rsidRPr="0049494F" w:rsidTr="00E222F2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  <w:r w:rsidRPr="0049494F">
              <w:rPr>
                <w:rFonts w:eastAsia="Times New Roman"/>
                <w:color w:val="000000"/>
                <w:sz w:val="18"/>
                <w:szCs w:val="18"/>
              </w:rPr>
              <w:t>Patients receiving agent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  <w:r w:rsidRPr="0049494F">
              <w:rPr>
                <w:rFonts w:eastAsia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  <w:r w:rsidRPr="0049494F">
              <w:rPr>
                <w:rFonts w:eastAsia="Times New Roman"/>
                <w:color w:val="000000"/>
                <w:sz w:val="18"/>
                <w:szCs w:val="18"/>
              </w:rPr>
              <w:t>(24.1)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  <w:r w:rsidRPr="0049494F">
              <w:rPr>
                <w:rFonts w:eastAsia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  <w:r w:rsidRPr="0049494F">
              <w:rPr>
                <w:rFonts w:eastAsia="Times New Roman"/>
                <w:color w:val="000000"/>
                <w:sz w:val="18"/>
                <w:szCs w:val="18"/>
              </w:rPr>
              <w:t>(21.4)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5F1A86" w:rsidRDefault="004A375A" w:rsidP="00E222F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  <w:r w:rsidRPr="005F1A86">
              <w:rPr>
                <w:rFonts w:eastAsia="Times New Roman"/>
                <w:color w:val="000000"/>
                <w:sz w:val="18"/>
                <w:szCs w:val="18"/>
              </w:rPr>
              <w:t>&gt;0.9999</w:t>
            </w:r>
          </w:p>
        </w:tc>
      </w:tr>
      <w:tr w:rsidR="004A375A" w:rsidRPr="0049494F" w:rsidTr="005F1A86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  <w:r w:rsidRPr="0049494F">
              <w:rPr>
                <w:rFonts w:eastAsia="Times New Roman"/>
                <w:color w:val="000000"/>
                <w:sz w:val="18"/>
                <w:szCs w:val="18"/>
              </w:rPr>
              <w:t>Administered doses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  <w:r w:rsidRPr="0049494F">
              <w:rPr>
                <w:rFonts w:eastAsia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  <w:r w:rsidRPr="0049494F">
              <w:rPr>
                <w:rFonts w:eastAsia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5F1A86" w:rsidRDefault="004A375A" w:rsidP="00E222F2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val="de-DE"/>
              </w:rPr>
            </w:pPr>
            <w:r w:rsidRPr="005F1A86">
              <w:rPr>
                <w:rFonts w:eastAsia="Times New Roman"/>
                <w:b/>
                <w:bCs/>
                <w:color w:val="000000"/>
                <w:sz w:val="18"/>
                <w:szCs w:val="18"/>
                <w:lang w:val="de-DE"/>
              </w:rPr>
              <w:t> </w:t>
            </w:r>
            <w:r w:rsidR="001216DE" w:rsidRPr="005F1A86">
              <w:rPr>
                <w:rFonts w:eastAsia="Times New Roman"/>
                <w:bCs/>
                <w:color w:val="000000"/>
                <w:sz w:val="18"/>
                <w:szCs w:val="18"/>
                <w:lang w:val="de-DE"/>
              </w:rPr>
              <w:t>0.0593</w:t>
            </w:r>
          </w:p>
        </w:tc>
      </w:tr>
      <w:tr w:rsidR="004A375A" w:rsidRPr="0049494F" w:rsidTr="00E222F2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val="de-DE"/>
              </w:rPr>
            </w:pPr>
            <w:r w:rsidRPr="0049494F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Levomepromazine perfusor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5F1A86" w:rsidRDefault="004A375A" w:rsidP="00E222F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</w:p>
        </w:tc>
      </w:tr>
      <w:tr w:rsidR="004A375A" w:rsidRPr="0049494F" w:rsidTr="00E222F2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  <w:r w:rsidRPr="0049494F">
              <w:rPr>
                <w:rFonts w:eastAsia="Times New Roman"/>
                <w:color w:val="000000"/>
                <w:sz w:val="18"/>
                <w:szCs w:val="18"/>
              </w:rPr>
              <w:t>Patients receiving agent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  <w:r w:rsidRPr="0049494F">
              <w:rPr>
                <w:rFonts w:eastAsia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  <w:r w:rsidRPr="0049494F">
              <w:rPr>
                <w:rFonts w:eastAsia="Times New Roman"/>
                <w:color w:val="000000"/>
                <w:sz w:val="18"/>
                <w:szCs w:val="18"/>
              </w:rPr>
              <w:t>(20.7)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  <w:r w:rsidRPr="0049494F">
              <w:rPr>
                <w:rFonts w:eastAsia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  <w:r w:rsidRPr="0049494F">
              <w:rPr>
                <w:rFonts w:eastAsia="Times New Roman"/>
                <w:color w:val="000000"/>
                <w:sz w:val="18"/>
                <w:szCs w:val="18"/>
              </w:rPr>
              <w:t>(14.3)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5F1A86" w:rsidRDefault="004A375A" w:rsidP="00E222F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  <w:r w:rsidRPr="005F1A86">
              <w:rPr>
                <w:rFonts w:eastAsia="Times New Roman"/>
                <w:color w:val="000000"/>
                <w:sz w:val="18"/>
                <w:szCs w:val="18"/>
              </w:rPr>
              <w:t>0.7297</w:t>
            </w:r>
          </w:p>
        </w:tc>
      </w:tr>
      <w:tr w:rsidR="004A375A" w:rsidRPr="0049494F" w:rsidTr="005F1A86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E222F2" w:rsidRDefault="004A375A" w:rsidP="00E222F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 w:rsidRPr="0049494F">
              <w:rPr>
                <w:rFonts w:eastAsia="Times New Roman"/>
                <w:color w:val="000000"/>
                <w:sz w:val="18"/>
                <w:szCs w:val="18"/>
              </w:rPr>
              <w:t>Days on which agent was administered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  <w:r w:rsidRPr="0049494F">
              <w:rPr>
                <w:rFonts w:eastAsia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  <w:r w:rsidRPr="0049494F">
              <w:rPr>
                <w:rFonts w:eastAsia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5F1A86" w:rsidRDefault="004A375A" w:rsidP="00E222F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  <w:r w:rsidRPr="005F1A86">
              <w:rPr>
                <w:rFonts w:eastAsia="Times New Roman"/>
                <w:color w:val="000000"/>
                <w:sz w:val="18"/>
                <w:szCs w:val="18"/>
                <w:lang w:val="de-DE"/>
              </w:rPr>
              <w:t> </w:t>
            </w:r>
            <w:r w:rsidR="001216DE" w:rsidRPr="005F1A86">
              <w:rPr>
                <w:rFonts w:eastAsia="Times New Roman"/>
                <w:color w:val="000000"/>
                <w:sz w:val="18"/>
                <w:szCs w:val="18"/>
                <w:lang w:val="de-DE"/>
              </w:rPr>
              <w:t>&gt;0.9999</w:t>
            </w:r>
          </w:p>
        </w:tc>
      </w:tr>
      <w:tr w:rsidR="004A375A" w:rsidRPr="0049494F" w:rsidTr="00E222F2">
        <w:trPr>
          <w:trHeight w:val="20"/>
        </w:trPr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E222F2" w:rsidRDefault="004A375A" w:rsidP="00E222F2">
            <w:pPr>
              <w:spacing w:after="0" w:line="240" w:lineRule="auto"/>
              <w:jc w:val="left"/>
              <w:rPr>
                <w:rFonts w:eastAsia="Times New Roman"/>
                <w:color w:val="000000"/>
                <w:sz w:val="8"/>
                <w:szCs w:val="8"/>
                <w:lang w:val="de-DE"/>
              </w:rPr>
            </w:pPr>
            <w:r w:rsidRPr="00E222F2">
              <w:rPr>
                <w:rFonts w:eastAsia="Times New Roman"/>
                <w:color w:val="000000"/>
                <w:sz w:val="8"/>
                <w:szCs w:val="8"/>
                <w:lang w:val="de-DE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E222F2" w:rsidRDefault="004A375A" w:rsidP="00E222F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8"/>
                <w:szCs w:val="8"/>
                <w:lang w:val="de-DE"/>
              </w:rPr>
            </w:pPr>
            <w:r w:rsidRPr="00E222F2">
              <w:rPr>
                <w:rFonts w:eastAsia="Times New Roman"/>
                <w:color w:val="000000"/>
                <w:sz w:val="8"/>
                <w:szCs w:val="8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E222F2" w:rsidRDefault="004A375A" w:rsidP="00E222F2">
            <w:pPr>
              <w:spacing w:after="0" w:line="240" w:lineRule="auto"/>
              <w:jc w:val="left"/>
              <w:rPr>
                <w:rFonts w:eastAsia="Times New Roman"/>
                <w:color w:val="000000"/>
                <w:sz w:val="8"/>
                <w:szCs w:val="8"/>
                <w:lang w:val="de-DE"/>
              </w:rPr>
            </w:pPr>
            <w:r w:rsidRPr="00E222F2">
              <w:rPr>
                <w:rFonts w:eastAsia="Times New Roman"/>
                <w:color w:val="000000"/>
                <w:sz w:val="8"/>
                <w:szCs w:val="8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E222F2" w:rsidRDefault="004A375A" w:rsidP="00E222F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8"/>
                <w:szCs w:val="8"/>
                <w:lang w:val="de-DE"/>
              </w:rPr>
            </w:pPr>
            <w:r w:rsidRPr="00E222F2">
              <w:rPr>
                <w:rFonts w:eastAsia="Times New Roman"/>
                <w:color w:val="000000"/>
                <w:sz w:val="8"/>
                <w:szCs w:val="8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E222F2" w:rsidRDefault="004A375A" w:rsidP="00E222F2">
            <w:pPr>
              <w:spacing w:after="0" w:line="240" w:lineRule="auto"/>
              <w:jc w:val="left"/>
              <w:rPr>
                <w:rFonts w:eastAsia="Times New Roman"/>
                <w:color w:val="000000"/>
                <w:sz w:val="8"/>
                <w:szCs w:val="8"/>
                <w:lang w:val="de-DE"/>
              </w:rPr>
            </w:pPr>
            <w:r w:rsidRPr="00E222F2">
              <w:rPr>
                <w:rFonts w:eastAsia="Times New Roman"/>
                <w:color w:val="000000"/>
                <w:sz w:val="8"/>
                <w:szCs w:val="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5F1A86" w:rsidRDefault="004A375A" w:rsidP="00E222F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8"/>
                <w:szCs w:val="8"/>
                <w:lang w:val="de-DE"/>
              </w:rPr>
            </w:pPr>
            <w:r w:rsidRPr="005F1A86">
              <w:rPr>
                <w:rFonts w:eastAsia="Times New Roman"/>
                <w:b/>
                <w:bCs/>
                <w:color w:val="000000"/>
                <w:sz w:val="8"/>
                <w:szCs w:val="8"/>
              </w:rPr>
              <w:t> </w:t>
            </w:r>
          </w:p>
        </w:tc>
      </w:tr>
      <w:tr w:rsidR="004A375A" w:rsidRPr="0049494F" w:rsidTr="00E222F2">
        <w:trPr>
          <w:trHeight w:val="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E222F2" w:rsidRDefault="004A375A" w:rsidP="00E222F2">
            <w:pPr>
              <w:spacing w:after="0" w:line="240" w:lineRule="auto"/>
              <w:jc w:val="left"/>
              <w:rPr>
                <w:rFonts w:eastAsia="Times New Roman"/>
                <w:color w:val="000000"/>
                <w:sz w:val="8"/>
                <w:szCs w:val="8"/>
                <w:lang w:val="de-DE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E222F2" w:rsidRDefault="004A375A" w:rsidP="00E222F2">
            <w:pPr>
              <w:spacing w:after="0" w:line="240" w:lineRule="auto"/>
              <w:jc w:val="left"/>
              <w:rPr>
                <w:rFonts w:eastAsia="Times New Roman"/>
                <w:color w:val="000000"/>
                <w:sz w:val="8"/>
                <w:szCs w:val="8"/>
                <w:lang w:val="de-DE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E222F2" w:rsidRDefault="004A375A" w:rsidP="00E222F2">
            <w:pPr>
              <w:spacing w:after="0" w:line="240" w:lineRule="auto"/>
              <w:jc w:val="left"/>
              <w:rPr>
                <w:rFonts w:eastAsia="Times New Roman"/>
                <w:color w:val="000000"/>
                <w:sz w:val="8"/>
                <w:szCs w:val="8"/>
                <w:lang w:val="de-DE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E222F2" w:rsidRDefault="004A375A" w:rsidP="00E222F2">
            <w:pPr>
              <w:spacing w:after="0" w:line="240" w:lineRule="auto"/>
              <w:jc w:val="left"/>
              <w:rPr>
                <w:rFonts w:eastAsia="Times New Roman"/>
                <w:color w:val="000000"/>
                <w:sz w:val="8"/>
                <w:szCs w:val="8"/>
                <w:lang w:val="de-DE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E222F2" w:rsidRDefault="004A375A" w:rsidP="00E222F2">
            <w:pPr>
              <w:spacing w:after="0" w:line="240" w:lineRule="auto"/>
              <w:jc w:val="left"/>
              <w:rPr>
                <w:rFonts w:eastAsia="Times New Roman"/>
                <w:color w:val="000000"/>
                <w:sz w:val="8"/>
                <w:szCs w:val="8"/>
                <w:lang w:val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5F1A86" w:rsidRDefault="004A375A" w:rsidP="00E222F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8"/>
                <w:szCs w:val="8"/>
                <w:lang w:val="de-DE"/>
              </w:rPr>
            </w:pPr>
          </w:p>
        </w:tc>
      </w:tr>
      <w:tr w:rsidR="004A375A" w:rsidRPr="0049494F" w:rsidTr="00E222F2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u w:val="single"/>
                <w:lang w:val="de-DE"/>
              </w:rPr>
            </w:pPr>
            <w:r w:rsidRPr="0049494F">
              <w:rPr>
                <w:rFonts w:eastAsia="Times New Roman"/>
                <w:b/>
                <w:bCs/>
                <w:color w:val="000000"/>
                <w:sz w:val="18"/>
                <w:szCs w:val="18"/>
                <w:u w:val="single"/>
              </w:rPr>
              <w:t>Highly emetogenic chemotherapy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5F1A86" w:rsidRDefault="004A375A" w:rsidP="00E222F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</w:p>
        </w:tc>
      </w:tr>
      <w:tr w:rsidR="004A375A" w:rsidRPr="0049494F" w:rsidTr="00E222F2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  <w:r w:rsidRPr="0049494F">
              <w:rPr>
                <w:rFonts w:eastAsia="Times New Roman"/>
                <w:color w:val="000000"/>
                <w:sz w:val="18"/>
                <w:szCs w:val="18"/>
              </w:rPr>
              <w:t>Total number of patients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  <w:r w:rsidRPr="0049494F">
              <w:rPr>
                <w:rFonts w:eastAsia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  <w:r w:rsidRPr="0049494F">
              <w:rPr>
                <w:rFonts w:eastAsia="Times New Roman"/>
                <w:color w:val="000000"/>
                <w:sz w:val="18"/>
                <w:szCs w:val="18"/>
              </w:rPr>
              <w:t>(51.7)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  <w:r w:rsidRPr="0049494F">
              <w:rPr>
                <w:rFonts w:eastAsia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  <w:r w:rsidRPr="0049494F">
              <w:rPr>
                <w:rFonts w:eastAsia="Times New Roman"/>
                <w:color w:val="000000"/>
                <w:sz w:val="18"/>
                <w:szCs w:val="18"/>
              </w:rPr>
              <w:t>(53.3)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5F1A86" w:rsidRDefault="004A375A" w:rsidP="00E222F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  <w:r w:rsidRPr="005F1A86">
              <w:rPr>
                <w:rFonts w:eastAsia="Times New Roman"/>
                <w:color w:val="000000"/>
                <w:sz w:val="18"/>
                <w:szCs w:val="18"/>
              </w:rPr>
              <w:t>&gt;0.9999</w:t>
            </w:r>
          </w:p>
        </w:tc>
      </w:tr>
      <w:tr w:rsidR="004A375A" w:rsidRPr="0049494F" w:rsidTr="00E222F2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val="de-DE"/>
              </w:rPr>
            </w:pPr>
            <w:r w:rsidRPr="0049494F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Dimenhydrinate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5F1A86" w:rsidRDefault="004A375A" w:rsidP="00E222F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</w:p>
        </w:tc>
      </w:tr>
      <w:tr w:rsidR="004A375A" w:rsidRPr="0049494F" w:rsidTr="00E222F2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  <w:r w:rsidRPr="0049494F">
              <w:rPr>
                <w:rFonts w:eastAsia="Times New Roman"/>
                <w:color w:val="000000"/>
                <w:sz w:val="18"/>
                <w:szCs w:val="18"/>
              </w:rPr>
              <w:t>Patients receiving agent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  <w:r w:rsidRPr="0049494F">
              <w:rPr>
                <w:rFonts w:eastAsia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  <w:r w:rsidRPr="0049494F">
              <w:rPr>
                <w:rFonts w:eastAsia="Times New Roman"/>
                <w:color w:val="000000"/>
                <w:sz w:val="18"/>
                <w:szCs w:val="18"/>
              </w:rPr>
              <w:t>(83.9)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  <w:r w:rsidRPr="0049494F">
              <w:rPr>
                <w:rFonts w:eastAsia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  <w:r w:rsidRPr="0049494F">
              <w:rPr>
                <w:rFonts w:eastAsia="Times New Roman"/>
                <w:color w:val="000000"/>
                <w:sz w:val="18"/>
                <w:szCs w:val="18"/>
              </w:rPr>
              <w:t>(68.8)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5F1A86" w:rsidRDefault="004A375A" w:rsidP="00E222F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  <w:r w:rsidRPr="005F1A86">
              <w:rPr>
                <w:rFonts w:eastAsia="Times New Roman"/>
                <w:color w:val="000000"/>
                <w:sz w:val="18"/>
                <w:szCs w:val="18"/>
              </w:rPr>
              <w:t>0.2374</w:t>
            </w:r>
          </w:p>
        </w:tc>
      </w:tr>
      <w:tr w:rsidR="004A375A" w:rsidRPr="0049494F" w:rsidTr="005F1A86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  <w:r w:rsidRPr="0049494F">
              <w:rPr>
                <w:rFonts w:eastAsia="Times New Roman"/>
                <w:color w:val="000000"/>
                <w:sz w:val="18"/>
                <w:szCs w:val="18"/>
              </w:rPr>
              <w:t>Administered doses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  <w:r w:rsidRPr="0049494F">
              <w:rPr>
                <w:rFonts w:eastAsia="Times New Roman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  <w:r w:rsidRPr="0049494F">
              <w:rPr>
                <w:rFonts w:eastAsia="Times New Roman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5F1A86" w:rsidRDefault="004A375A" w:rsidP="00E222F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  <w:r w:rsidRPr="005F1A86">
              <w:rPr>
                <w:rFonts w:eastAsia="Times New Roman"/>
                <w:color w:val="000000"/>
                <w:sz w:val="18"/>
                <w:szCs w:val="18"/>
                <w:lang w:val="de-DE"/>
              </w:rPr>
              <w:t> </w:t>
            </w:r>
            <w:r w:rsidR="001216DE" w:rsidRPr="005F1A86">
              <w:rPr>
                <w:rFonts w:eastAsia="Times New Roman"/>
                <w:color w:val="000000"/>
                <w:sz w:val="18"/>
                <w:szCs w:val="18"/>
                <w:lang w:val="de-DE"/>
              </w:rPr>
              <w:t>0.7473</w:t>
            </w:r>
          </w:p>
        </w:tc>
      </w:tr>
      <w:tr w:rsidR="004A375A" w:rsidRPr="0049494F" w:rsidTr="00E222F2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val="de-DE"/>
              </w:rPr>
            </w:pPr>
            <w:r w:rsidRPr="0049494F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Metoclopramide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5F1A86" w:rsidRDefault="004A375A" w:rsidP="00E222F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</w:p>
        </w:tc>
      </w:tr>
      <w:tr w:rsidR="004A375A" w:rsidRPr="0049494F" w:rsidTr="00E222F2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  <w:r w:rsidRPr="0049494F">
              <w:rPr>
                <w:rFonts w:eastAsia="Times New Roman"/>
                <w:color w:val="000000"/>
                <w:sz w:val="18"/>
                <w:szCs w:val="18"/>
              </w:rPr>
              <w:t>Patients receiving agent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  <w:r w:rsidRPr="0049494F">
              <w:rPr>
                <w:rFonts w:eastAsia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  <w:r w:rsidRPr="0049494F">
              <w:rPr>
                <w:rFonts w:eastAsia="Times New Roman"/>
                <w:color w:val="000000"/>
                <w:sz w:val="18"/>
                <w:szCs w:val="18"/>
              </w:rPr>
              <w:t>(25.8)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  <w:r w:rsidRPr="0049494F">
              <w:rPr>
                <w:rFonts w:eastAsia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  <w:r w:rsidRPr="0049494F">
              <w:rPr>
                <w:rFonts w:eastAsia="Times New Roman"/>
                <w:color w:val="000000"/>
                <w:sz w:val="18"/>
                <w:szCs w:val="18"/>
              </w:rPr>
              <w:t>(25.0)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5F1A86" w:rsidRDefault="004A375A" w:rsidP="00E222F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  <w:r w:rsidRPr="005F1A86">
              <w:rPr>
                <w:rFonts w:eastAsia="Times New Roman"/>
                <w:color w:val="000000"/>
                <w:sz w:val="18"/>
                <w:szCs w:val="18"/>
              </w:rPr>
              <w:t>&gt;0.9999</w:t>
            </w:r>
          </w:p>
        </w:tc>
      </w:tr>
      <w:tr w:rsidR="004A375A" w:rsidRPr="0049494F" w:rsidTr="005F1A86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  <w:r w:rsidRPr="0049494F">
              <w:rPr>
                <w:rFonts w:eastAsia="Times New Roman"/>
                <w:color w:val="000000"/>
                <w:sz w:val="18"/>
                <w:szCs w:val="18"/>
              </w:rPr>
              <w:t>Administered doses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  <w:r w:rsidRPr="0049494F">
              <w:rPr>
                <w:rFonts w:eastAsia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  <w:r w:rsidRPr="0049494F">
              <w:rPr>
                <w:rFonts w:eastAsia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5F1A86" w:rsidRDefault="001216DE" w:rsidP="00E222F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5F1A86">
              <w:rPr>
                <w:rFonts w:eastAsia="Times New Roman"/>
                <w:color w:val="000000"/>
                <w:sz w:val="18"/>
                <w:szCs w:val="18"/>
              </w:rPr>
              <w:t>0.4885</w:t>
            </w:r>
            <w:r w:rsidR="004A375A" w:rsidRPr="005F1A86"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</w:tr>
      <w:tr w:rsidR="004A375A" w:rsidRPr="0049494F" w:rsidTr="00E222F2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1216DE" w:rsidRDefault="004A375A" w:rsidP="00E222F2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49494F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Levomepromazine perfusor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1216DE" w:rsidRDefault="004A375A" w:rsidP="00E222F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1216DE" w:rsidRDefault="004A375A" w:rsidP="00E222F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1216DE" w:rsidRDefault="004A375A" w:rsidP="00E222F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1216DE" w:rsidRDefault="004A375A" w:rsidP="00E222F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5F1A86" w:rsidRDefault="004A375A" w:rsidP="00E222F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</w:tr>
      <w:tr w:rsidR="004A375A" w:rsidRPr="0049494F" w:rsidTr="00E222F2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1216DE" w:rsidRDefault="004A375A" w:rsidP="00E222F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 w:rsidRPr="0049494F">
              <w:rPr>
                <w:rFonts w:eastAsia="Times New Roman"/>
                <w:color w:val="000000"/>
                <w:sz w:val="18"/>
                <w:szCs w:val="18"/>
              </w:rPr>
              <w:t>Patients receiving agent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1216DE" w:rsidRDefault="004A375A" w:rsidP="00E222F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49494F">
              <w:rPr>
                <w:rFonts w:eastAsia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1216DE" w:rsidRDefault="004A375A" w:rsidP="00E222F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 w:rsidRPr="0049494F">
              <w:rPr>
                <w:rFonts w:eastAsia="Times New Roman"/>
                <w:color w:val="000000"/>
                <w:sz w:val="18"/>
                <w:szCs w:val="18"/>
              </w:rPr>
              <w:t>(22.6)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1216DE" w:rsidRDefault="004A375A" w:rsidP="00E222F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49494F">
              <w:rPr>
                <w:rFonts w:eastAsia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1216DE" w:rsidRDefault="004A375A" w:rsidP="00E222F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 w:rsidRPr="0049494F">
              <w:rPr>
                <w:rFonts w:eastAsia="Times New Roman"/>
                <w:color w:val="000000"/>
                <w:sz w:val="18"/>
                <w:szCs w:val="18"/>
              </w:rPr>
              <w:t>(21.9)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1216DE" w:rsidRDefault="004A375A" w:rsidP="00E222F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9494F">
              <w:rPr>
                <w:rFonts w:eastAsia="Times New Roman"/>
                <w:color w:val="000000"/>
                <w:sz w:val="18"/>
                <w:szCs w:val="18"/>
              </w:rPr>
              <w:t>&gt;0.9999</w:t>
            </w:r>
          </w:p>
        </w:tc>
      </w:tr>
      <w:tr w:rsidR="004A375A" w:rsidRPr="0049494F" w:rsidTr="00E222F2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E222F2" w:rsidRDefault="004A375A" w:rsidP="00E222F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 w:rsidRPr="0049494F">
              <w:rPr>
                <w:rFonts w:eastAsia="Times New Roman"/>
                <w:color w:val="000000"/>
                <w:sz w:val="18"/>
                <w:szCs w:val="18"/>
              </w:rPr>
              <w:t>Days on which agent was administered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1216DE" w:rsidRDefault="004A375A" w:rsidP="00E222F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49494F">
              <w:rPr>
                <w:rFonts w:eastAsia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1216DE" w:rsidRDefault="004A375A" w:rsidP="00E222F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  <w:r w:rsidRPr="0049494F">
              <w:rPr>
                <w:rFonts w:eastAsia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49494F" w:rsidRDefault="004A375A" w:rsidP="00E222F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de-DE"/>
              </w:rPr>
            </w:pPr>
            <w:r w:rsidRPr="0049494F">
              <w:rPr>
                <w:rFonts w:eastAsia="Times New Roman"/>
                <w:color w:val="000000"/>
                <w:sz w:val="18"/>
                <w:szCs w:val="18"/>
              </w:rPr>
              <w:t>&gt;0.9999</w:t>
            </w:r>
          </w:p>
        </w:tc>
      </w:tr>
      <w:tr w:rsidR="004A375A" w:rsidRPr="0049494F" w:rsidTr="00E222F2">
        <w:trPr>
          <w:trHeight w:val="57"/>
        </w:trPr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E222F2" w:rsidRDefault="004A375A" w:rsidP="00E222F2">
            <w:pPr>
              <w:spacing w:after="0" w:line="240" w:lineRule="auto"/>
              <w:jc w:val="left"/>
              <w:rPr>
                <w:rFonts w:eastAsia="Times New Roman"/>
                <w:color w:val="000000"/>
                <w:sz w:val="8"/>
                <w:szCs w:val="8"/>
                <w:lang w:val="de-DE"/>
              </w:rPr>
            </w:pPr>
            <w:r w:rsidRPr="00E222F2">
              <w:rPr>
                <w:rFonts w:eastAsia="Times New Roman"/>
                <w:color w:val="000000"/>
                <w:sz w:val="8"/>
                <w:szCs w:val="8"/>
                <w:lang w:val="de-DE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E222F2" w:rsidRDefault="004A375A" w:rsidP="00E222F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8"/>
                <w:szCs w:val="8"/>
                <w:lang w:val="de-DE"/>
              </w:rPr>
            </w:pPr>
            <w:r w:rsidRPr="00E222F2">
              <w:rPr>
                <w:rFonts w:eastAsia="Times New Roman"/>
                <w:color w:val="000000"/>
                <w:sz w:val="8"/>
                <w:szCs w:val="8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E222F2" w:rsidRDefault="004A375A" w:rsidP="00E222F2">
            <w:pPr>
              <w:spacing w:after="0" w:line="240" w:lineRule="auto"/>
              <w:jc w:val="left"/>
              <w:rPr>
                <w:rFonts w:eastAsia="Times New Roman"/>
                <w:color w:val="000000"/>
                <w:sz w:val="8"/>
                <w:szCs w:val="8"/>
                <w:lang w:val="de-DE"/>
              </w:rPr>
            </w:pPr>
            <w:r w:rsidRPr="00E222F2">
              <w:rPr>
                <w:rFonts w:eastAsia="Times New Roman"/>
                <w:color w:val="000000"/>
                <w:sz w:val="8"/>
                <w:szCs w:val="8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E222F2" w:rsidRDefault="004A375A" w:rsidP="00E222F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8"/>
                <w:szCs w:val="8"/>
                <w:lang w:val="de-DE"/>
              </w:rPr>
            </w:pPr>
            <w:r w:rsidRPr="00E222F2">
              <w:rPr>
                <w:rFonts w:eastAsia="Times New Roman"/>
                <w:color w:val="000000"/>
                <w:sz w:val="8"/>
                <w:szCs w:val="8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E222F2" w:rsidRDefault="004A375A" w:rsidP="00E222F2">
            <w:pPr>
              <w:spacing w:after="0" w:line="240" w:lineRule="auto"/>
              <w:jc w:val="left"/>
              <w:rPr>
                <w:rFonts w:eastAsia="Times New Roman"/>
                <w:color w:val="000000"/>
                <w:sz w:val="8"/>
                <w:szCs w:val="8"/>
                <w:lang w:val="de-DE"/>
              </w:rPr>
            </w:pPr>
            <w:r w:rsidRPr="00E222F2">
              <w:rPr>
                <w:rFonts w:eastAsia="Times New Roman"/>
                <w:color w:val="000000"/>
                <w:sz w:val="8"/>
                <w:szCs w:val="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375A" w:rsidRPr="00E222F2" w:rsidRDefault="004A375A" w:rsidP="00E222F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8"/>
                <w:szCs w:val="8"/>
                <w:lang w:val="de-DE"/>
              </w:rPr>
            </w:pPr>
            <w:r w:rsidRPr="00E222F2">
              <w:rPr>
                <w:rFonts w:eastAsia="Times New Roman"/>
                <w:color w:val="000000"/>
                <w:sz w:val="8"/>
                <w:szCs w:val="8"/>
                <w:lang w:val="de-DE"/>
              </w:rPr>
              <w:t> </w:t>
            </w:r>
          </w:p>
        </w:tc>
      </w:tr>
    </w:tbl>
    <w:p w:rsidR="004A375A" w:rsidRDefault="004A375A" w:rsidP="004A375A"/>
    <w:p w:rsidR="002E76B0" w:rsidRDefault="001B6E39"/>
    <w:sectPr w:rsidR="002E76B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75A"/>
    <w:rsid w:val="001216DE"/>
    <w:rsid w:val="001B6E39"/>
    <w:rsid w:val="00243AB7"/>
    <w:rsid w:val="004A375A"/>
    <w:rsid w:val="005E1103"/>
    <w:rsid w:val="005F1A86"/>
    <w:rsid w:val="006D619B"/>
    <w:rsid w:val="00A3700C"/>
    <w:rsid w:val="00A85FD9"/>
    <w:rsid w:val="00E71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A375A"/>
    <w:pPr>
      <w:spacing w:after="240" w:line="480" w:lineRule="auto"/>
      <w:jc w:val="both"/>
    </w:pPr>
    <w:rPr>
      <w:rFonts w:ascii="Arial" w:eastAsia="Calibri" w:hAnsi="Arial" w:cs="Arial"/>
      <w:lang w:val="en-US" w:eastAsia="de-DE"/>
    </w:rPr>
  </w:style>
  <w:style w:type="paragraph" w:styleId="berschrift2">
    <w:name w:val="heading 2"/>
    <w:aliases w:val="ÜS2"/>
    <w:basedOn w:val="Standard"/>
    <w:next w:val="Standard"/>
    <w:link w:val="berschrift2Zchn"/>
    <w:uiPriority w:val="9"/>
    <w:unhideWhenUsed/>
    <w:qFormat/>
    <w:rsid w:val="004A375A"/>
    <w:pPr>
      <w:keepNext/>
      <w:keepLines/>
      <w:spacing w:after="0"/>
      <w:jc w:val="left"/>
      <w:outlineLvl w:val="1"/>
    </w:pPr>
    <w:rPr>
      <w:rFonts w:eastAsiaTheme="majorEastAsia" w:cstheme="majorBidi"/>
      <w:bCs/>
      <w:i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aliases w:val="ÜS2 Zchn"/>
    <w:basedOn w:val="Absatz-Standardschriftart"/>
    <w:link w:val="berschrift2"/>
    <w:uiPriority w:val="9"/>
    <w:rsid w:val="004A375A"/>
    <w:rPr>
      <w:rFonts w:ascii="Arial" w:eastAsiaTheme="majorEastAsia" w:hAnsi="Arial" w:cstheme="majorBidi"/>
      <w:bCs/>
      <w:i/>
      <w:szCs w:val="26"/>
      <w:lang w:val="en-US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A375A"/>
    <w:pPr>
      <w:spacing w:after="240" w:line="480" w:lineRule="auto"/>
      <w:jc w:val="both"/>
    </w:pPr>
    <w:rPr>
      <w:rFonts w:ascii="Arial" w:eastAsia="Calibri" w:hAnsi="Arial" w:cs="Arial"/>
      <w:lang w:val="en-US" w:eastAsia="de-DE"/>
    </w:rPr>
  </w:style>
  <w:style w:type="paragraph" w:styleId="berschrift2">
    <w:name w:val="heading 2"/>
    <w:aliases w:val="ÜS2"/>
    <w:basedOn w:val="Standard"/>
    <w:next w:val="Standard"/>
    <w:link w:val="berschrift2Zchn"/>
    <w:uiPriority w:val="9"/>
    <w:unhideWhenUsed/>
    <w:qFormat/>
    <w:rsid w:val="004A375A"/>
    <w:pPr>
      <w:keepNext/>
      <w:keepLines/>
      <w:spacing w:after="0"/>
      <w:jc w:val="left"/>
      <w:outlineLvl w:val="1"/>
    </w:pPr>
    <w:rPr>
      <w:rFonts w:eastAsiaTheme="majorEastAsia" w:cstheme="majorBidi"/>
      <w:bCs/>
      <w:i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aliases w:val="ÜS2 Zchn"/>
    <w:basedOn w:val="Absatz-Standardschriftart"/>
    <w:link w:val="berschrift2"/>
    <w:uiPriority w:val="9"/>
    <w:rsid w:val="004A375A"/>
    <w:rPr>
      <w:rFonts w:ascii="Arial" w:eastAsiaTheme="majorEastAsia" w:hAnsi="Arial" w:cstheme="majorBidi"/>
      <w:bCs/>
      <w:i/>
      <w:szCs w:val="26"/>
      <w:lang w:val="en-US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UKT</Company>
  <LinksUpToDate>false</LinksUpToDate>
  <CharactersWithSpaces>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 Melanie Cabanillas Stanchi</dc:creator>
  <cp:lastModifiedBy>Karin Melanie Cabanillas Stanchi</cp:lastModifiedBy>
  <cp:revision>2</cp:revision>
  <dcterms:created xsi:type="dcterms:W3CDTF">2019-08-26T07:45:00Z</dcterms:created>
  <dcterms:modified xsi:type="dcterms:W3CDTF">2019-08-26T07:45:00Z</dcterms:modified>
</cp:coreProperties>
</file>