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5A8" w:rsidRDefault="00AD35A8" w:rsidP="00AD35A8">
      <w:pPr>
        <w:pStyle w:val="MDPI12title"/>
        <w:rPr>
          <w:rFonts w:ascii="Times New Roman" w:hAnsi="Times New Roman"/>
        </w:rPr>
      </w:pPr>
      <w:r w:rsidRPr="009B2B8C">
        <w:rPr>
          <w:rFonts w:ascii="Times New Roman" w:hAnsi="Times New Roman"/>
          <w:color w:val="000000" w:themeColor="text1"/>
          <w:szCs w:val="22"/>
        </w:rPr>
        <w:t xml:space="preserve">Blood group antigens </w:t>
      </w:r>
      <w:proofErr w:type="spellStart"/>
      <w:r w:rsidRPr="009B2B8C">
        <w:rPr>
          <w:rFonts w:ascii="Times New Roman" w:hAnsi="Times New Roman"/>
          <w:color w:val="000000" w:themeColor="text1"/>
          <w:szCs w:val="22"/>
        </w:rPr>
        <w:t>SLeX</w:t>
      </w:r>
      <w:proofErr w:type="spellEnd"/>
      <w:r w:rsidRPr="009B2B8C">
        <w:rPr>
          <w:rFonts w:ascii="Times New Roman" w:hAnsi="Times New Roman"/>
          <w:color w:val="000000" w:themeColor="text1"/>
          <w:szCs w:val="22"/>
        </w:rPr>
        <w:t xml:space="preserve">, </w:t>
      </w:r>
      <w:proofErr w:type="spellStart"/>
      <w:r w:rsidRPr="009B2B8C">
        <w:rPr>
          <w:rFonts w:ascii="Times New Roman" w:hAnsi="Times New Roman"/>
          <w:color w:val="000000" w:themeColor="text1"/>
          <w:szCs w:val="22"/>
        </w:rPr>
        <w:t>SLeA</w:t>
      </w:r>
      <w:proofErr w:type="spellEnd"/>
      <w:r w:rsidRPr="009B2B8C">
        <w:rPr>
          <w:rFonts w:ascii="Times New Roman" w:hAnsi="Times New Roman"/>
          <w:color w:val="000000" w:themeColor="text1"/>
          <w:szCs w:val="22"/>
        </w:rPr>
        <w:t xml:space="preserve">, </w:t>
      </w:r>
      <w:proofErr w:type="spellStart"/>
      <w:r w:rsidRPr="009B2B8C">
        <w:rPr>
          <w:rFonts w:ascii="Times New Roman" w:hAnsi="Times New Roman"/>
          <w:szCs w:val="22"/>
        </w:rPr>
        <w:t>LeY</w:t>
      </w:r>
      <w:proofErr w:type="spellEnd"/>
      <w:r w:rsidRPr="009B2B8C">
        <w:rPr>
          <w:rFonts w:ascii="Times New Roman" w:hAnsi="Times New Roman"/>
          <w:szCs w:val="22"/>
        </w:rPr>
        <w:t xml:space="preserve"> as prognostic markers in endometrial cancer</w:t>
      </w:r>
      <w:r w:rsidRPr="009B2B8C">
        <w:rPr>
          <w:rFonts w:ascii="Times New Roman" w:hAnsi="Times New Roman"/>
        </w:rPr>
        <w:t xml:space="preserve"> </w:t>
      </w:r>
    </w:p>
    <w:p w:rsidR="00AD35A8" w:rsidRPr="00AD35A8" w:rsidRDefault="00AD35A8" w:rsidP="00AD35A8">
      <w:pPr>
        <w:rPr>
          <w:rFonts w:ascii="Times New Roman" w:hAnsi="Times New Roman" w:cs="Times New Roman"/>
          <w:lang w:val="en-US" w:eastAsia="de-DE" w:bidi="en-US"/>
        </w:rPr>
      </w:pPr>
      <w:r w:rsidRPr="00AD35A8">
        <w:rPr>
          <w:rFonts w:ascii="Times New Roman" w:hAnsi="Times New Roman" w:cs="Times New Roman"/>
          <w:lang w:val="en-US" w:eastAsia="de-DE" w:bidi="en-US"/>
        </w:rPr>
        <w:t>Journal: Journal of Cancer Research and Clinical Oncology</w:t>
      </w:r>
    </w:p>
    <w:p w:rsidR="00AD35A8" w:rsidRPr="009B2B8C" w:rsidRDefault="00AD35A8" w:rsidP="00AD35A8">
      <w:pPr>
        <w:pStyle w:val="MDPI13authornames"/>
        <w:rPr>
          <w:rFonts w:ascii="Times New Roman" w:hAnsi="Times New Roman"/>
        </w:rPr>
      </w:pPr>
      <w:r w:rsidRPr="009B2B8C">
        <w:rPr>
          <w:rFonts w:ascii="Times New Roman" w:hAnsi="Times New Roman"/>
        </w:rPr>
        <w:t>Thomas Kolben</w:t>
      </w:r>
      <w:r w:rsidRPr="009B2B8C">
        <w:rPr>
          <w:rFonts w:ascii="Times New Roman" w:hAnsi="Times New Roman"/>
          <w:vertAlign w:val="superscript"/>
        </w:rPr>
        <w:t>1#</w:t>
      </w:r>
      <w:r w:rsidRPr="009B2B8C">
        <w:rPr>
          <w:rFonts w:ascii="Times New Roman" w:hAnsi="Times New Roman"/>
        </w:rPr>
        <w:t>, Lena Müller</w:t>
      </w:r>
      <w:r w:rsidRPr="009B2B8C">
        <w:rPr>
          <w:rFonts w:ascii="Times New Roman" w:hAnsi="Times New Roman"/>
          <w:vertAlign w:val="superscript"/>
        </w:rPr>
        <w:t>1#</w:t>
      </w:r>
      <w:r w:rsidRPr="009B2B8C">
        <w:rPr>
          <w:rFonts w:ascii="Times New Roman" w:hAnsi="Times New Roman"/>
        </w:rPr>
        <w:t>, Sarah Meister</w:t>
      </w:r>
      <w:r w:rsidRPr="009B2B8C">
        <w:rPr>
          <w:rFonts w:ascii="Times New Roman" w:hAnsi="Times New Roman"/>
          <w:vertAlign w:val="superscript"/>
        </w:rPr>
        <w:t>1</w:t>
      </w:r>
      <w:r w:rsidRPr="009B2B8C">
        <w:rPr>
          <w:rFonts w:ascii="Times New Roman" w:hAnsi="Times New Roman"/>
        </w:rPr>
        <w:t>, Lucia Keilmann</w:t>
      </w:r>
      <w:r w:rsidRPr="009B2B8C">
        <w:rPr>
          <w:rFonts w:ascii="Times New Roman" w:hAnsi="Times New Roman"/>
          <w:vertAlign w:val="superscript"/>
        </w:rPr>
        <w:t>1</w:t>
      </w:r>
      <w:r w:rsidRPr="009B2B8C">
        <w:rPr>
          <w:rFonts w:ascii="Times New Roman" w:hAnsi="Times New Roman"/>
        </w:rPr>
        <w:t>, Christina Buschmann</w:t>
      </w:r>
      <w:r w:rsidRPr="009B2B8C">
        <w:rPr>
          <w:rFonts w:ascii="Times New Roman" w:hAnsi="Times New Roman"/>
          <w:vertAlign w:val="superscript"/>
        </w:rPr>
        <w:t>1</w:t>
      </w:r>
      <w:r w:rsidRPr="009B2B8C">
        <w:rPr>
          <w:rFonts w:ascii="Times New Roman" w:hAnsi="Times New Roman"/>
        </w:rPr>
        <w:t>, Fabian Trillsch</w:t>
      </w:r>
      <w:r w:rsidRPr="009B2B8C">
        <w:rPr>
          <w:rFonts w:ascii="Times New Roman" w:hAnsi="Times New Roman"/>
          <w:vertAlign w:val="superscript"/>
        </w:rPr>
        <w:t>1</w:t>
      </w:r>
      <w:r w:rsidRPr="009B2B8C">
        <w:rPr>
          <w:rFonts w:ascii="Times New Roman" w:hAnsi="Times New Roman"/>
        </w:rPr>
        <w:t>, Alexander Burges</w:t>
      </w:r>
      <w:r w:rsidRPr="009B2B8C">
        <w:rPr>
          <w:rFonts w:ascii="Times New Roman" w:hAnsi="Times New Roman"/>
          <w:vertAlign w:val="superscript"/>
        </w:rPr>
        <w:t>1</w:t>
      </w:r>
      <w:r w:rsidRPr="009B2B8C">
        <w:rPr>
          <w:rFonts w:ascii="Times New Roman" w:hAnsi="Times New Roman"/>
        </w:rPr>
        <w:t>, Bastian Czogalla</w:t>
      </w:r>
      <w:r w:rsidRPr="009B2B8C">
        <w:rPr>
          <w:rFonts w:ascii="Times New Roman" w:hAnsi="Times New Roman"/>
          <w:vertAlign w:val="superscript"/>
        </w:rPr>
        <w:t>1</w:t>
      </w:r>
      <w:r w:rsidRPr="009B2B8C">
        <w:rPr>
          <w:rFonts w:ascii="Times New Roman" w:hAnsi="Times New Roman"/>
        </w:rPr>
        <w:t>, Sophie Mitter</w:t>
      </w:r>
      <w:r w:rsidRPr="009B2B8C">
        <w:rPr>
          <w:rFonts w:ascii="Times New Roman" w:hAnsi="Times New Roman"/>
          <w:vertAlign w:val="superscript"/>
        </w:rPr>
        <w:t>1</w:t>
      </w:r>
      <w:r w:rsidRPr="009B2B8C">
        <w:rPr>
          <w:rFonts w:ascii="Times New Roman" w:hAnsi="Times New Roman"/>
        </w:rPr>
        <w:t>, Elisa Schmoeckel</w:t>
      </w:r>
      <w:r w:rsidRPr="009B2B8C">
        <w:rPr>
          <w:rFonts w:ascii="Times New Roman" w:hAnsi="Times New Roman"/>
          <w:vertAlign w:val="superscript"/>
        </w:rPr>
        <w:t>2</w:t>
      </w:r>
      <w:r w:rsidRPr="009B2B8C">
        <w:rPr>
          <w:rFonts w:ascii="Times New Roman" w:hAnsi="Times New Roman"/>
        </w:rPr>
        <w:t>, Stefanie Corradini</w:t>
      </w:r>
      <w:r w:rsidRPr="009B2B8C">
        <w:rPr>
          <w:rFonts w:ascii="Times New Roman" w:hAnsi="Times New Roman"/>
          <w:vertAlign w:val="superscript"/>
        </w:rPr>
        <w:t>3</w:t>
      </w:r>
      <w:r w:rsidRPr="009B2B8C">
        <w:rPr>
          <w:rFonts w:ascii="Times New Roman" w:hAnsi="Times New Roman"/>
        </w:rPr>
        <w:t>, Sven Mahner</w:t>
      </w:r>
      <w:r w:rsidRPr="009B2B8C">
        <w:rPr>
          <w:rFonts w:ascii="Times New Roman" w:hAnsi="Times New Roman"/>
          <w:vertAlign w:val="superscript"/>
        </w:rPr>
        <w:t>1</w:t>
      </w:r>
      <w:r w:rsidRPr="009B2B8C">
        <w:rPr>
          <w:rFonts w:ascii="Times New Roman" w:hAnsi="Times New Roman"/>
        </w:rPr>
        <w:t>, Udo Jeschke</w:t>
      </w:r>
      <w:r w:rsidRPr="009B2B8C">
        <w:rPr>
          <w:rFonts w:ascii="Times New Roman" w:hAnsi="Times New Roman"/>
          <w:vertAlign w:val="superscript"/>
        </w:rPr>
        <w:t xml:space="preserve">1,4, </w:t>
      </w:r>
      <w:r w:rsidRPr="009B2B8C">
        <w:rPr>
          <w:rFonts w:ascii="Times New Roman" w:hAnsi="Times New Roman"/>
        </w:rPr>
        <w:t>*, Mirjana Kessler</w:t>
      </w:r>
      <w:r w:rsidRPr="009B2B8C">
        <w:rPr>
          <w:rFonts w:ascii="Times New Roman" w:hAnsi="Times New Roman"/>
          <w:vertAlign w:val="superscript"/>
        </w:rPr>
        <w:t>1</w:t>
      </w:r>
      <w:r w:rsidRPr="009B2B8C">
        <w:rPr>
          <w:rFonts w:ascii="Times New Roman" w:hAnsi="Times New Roman"/>
        </w:rPr>
        <w:t>, Susanne Beyer</w:t>
      </w:r>
      <w:r w:rsidRPr="009B2B8C">
        <w:rPr>
          <w:rFonts w:ascii="Times New Roman" w:hAnsi="Times New Roman"/>
          <w:vertAlign w:val="superscript"/>
        </w:rPr>
        <w:t>1</w:t>
      </w:r>
      <w:bookmarkStart w:id="0" w:name="_GoBack"/>
      <w:bookmarkEnd w:id="0"/>
    </w:p>
    <w:p w:rsidR="00AD35A8" w:rsidRPr="009B2B8C" w:rsidRDefault="00AD35A8" w:rsidP="00AD35A8">
      <w:pPr>
        <w:pStyle w:val="MDPI16affiliation"/>
        <w:ind w:left="198"/>
        <w:rPr>
          <w:rFonts w:ascii="Times New Roman" w:hAnsi="Times New Roman"/>
          <w:sz w:val="18"/>
        </w:rPr>
      </w:pPr>
      <w:r w:rsidRPr="009B2B8C">
        <w:rPr>
          <w:rFonts w:ascii="Times New Roman" w:hAnsi="Times New Roman"/>
          <w:b/>
          <w:sz w:val="18"/>
        </w:rPr>
        <w:t>*</w:t>
      </w:r>
      <w:r w:rsidRPr="009B2B8C">
        <w:rPr>
          <w:rFonts w:ascii="Times New Roman" w:hAnsi="Times New Roman"/>
          <w:sz w:val="18"/>
        </w:rPr>
        <w:tab/>
        <w:t>Correspondence: Udo.Jeschke@med.uni-muenchen.de; Tel.: +49-89-44007-4531</w:t>
      </w:r>
    </w:p>
    <w:p w:rsidR="00AD35A8" w:rsidRPr="00AD35A8" w:rsidRDefault="00AD35A8">
      <w:pPr>
        <w:rPr>
          <w:b/>
          <w:u w:val="single"/>
          <w:lang w:val="en-US"/>
        </w:rPr>
      </w:pPr>
    </w:p>
    <w:p w:rsidR="00AD35A8" w:rsidRPr="00AD35A8" w:rsidRDefault="00AD35A8">
      <w:pPr>
        <w:rPr>
          <w:b/>
          <w:u w:val="single"/>
          <w:lang w:val="en-GB"/>
        </w:rPr>
      </w:pPr>
    </w:p>
    <w:p w:rsidR="00D954DC" w:rsidRPr="00AD35A8" w:rsidRDefault="00517309">
      <w:pPr>
        <w:rPr>
          <w:b/>
          <w:u w:val="single"/>
          <w:lang w:val="en-GB"/>
        </w:rPr>
      </w:pPr>
      <w:r w:rsidRPr="00AD35A8">
        <w:rPr>
          <w:b/>
          <w:u w:val="single"/>
          <w:lang w:val="en-GB"/>
        </w:rPr>
        <w:t>Supplement 1</w:t>
      </w:r>
      <w:r w:rsidR="00AD35A8" w:rsidRPr="00AD35A8">
        <w:rPr>
          <w:b/>
          <w:u w:val="single"/>
          <w:lang w:val="en-GB"/>
        </w:rPr>
        <w:t xml:space="preserve">: </w:t>
      </w:r>
      <w:r w:rsidR="00AD35A8">
        <w:rPr>
          <w:b/>
          <w:u w:val="single"/>
          <w:lang w:val="en-GB"/>
        </w:rPr>
        <w:t>Size of patient groups</w:t>
      </w:r>
      <w:r w:rsidR="00AD35A8" w:rsidRPr="00AD35A8">
        <w:rPr>
          <w:b/>
          <w:u w:val="single"/>
          <w:lang w:val="en-GB"/>
        </w:rPr>
        <w:t xml:space="preserve"> regarding the </w:t>
      </w:r>
      <w:r w:rsidR="00AD35A8">
        <w:rPr>
          <w:b/>
          <w:u w:val="single"/>
          <w:lang w:val="en-GB"/>
        </w:rPr>
        <w:t xml:space="preserve">IRS of </w:t>
      </w:r>
      <w:proofErr w:type="spellStart"/>
      <w:r w:rsidR="00AD35A8">
        <w:rPr>
          <w:b/>
          <w:u w:val="single"/>
          <w:lang w:val="en-GB"/>
        </w:rPr>
        <w:t>SLeX</w:t>
      </w:r>
      <w:proofErr w:type="spellEnd"/>
      <w:r w:rsidR="00AD35A8">
        <w:rPr>
          <w:b/>
          <w:u w:val="single"/>
          <w:lang w:val="en-GB"/>
        </w:rPr>
        <w:t xml:space="preserve">, </w:t>
      </w:r>
      <w:proofErr w:type="spellStart"/>
      <w:r w:rsidR="00AD35A8">
        <w:rPr>
          <w:b/>
          <w:u w:val="single"/>
          <w:lang w:val="en-GB"/>
        </w:rPr>
        <w:t>SLeA</w:t>
      </w:r>
      <w:proofErr w:type="spellEnd"/>
      <w:r w:rsidR="00AD35A8">
        <w:rPr>
          <w:b/>
          <w:u w:val="single"/>
          <w:lang w:val="en-GB"/>
        </w:rPr>
        <w:t xml:space="preserve">, </w:t>
      </w:r>
      <w:proofErr w:type="spellStart"/>
      <w:proofErr w:type="gramStart"/>
      <w:r w:rsidR="00AD35A8">
        <w:rPr>
          <w:b/>
          <w:u w:val="single"/>
          <w:lang w:val="en-GB"/>
        </w:rPr>
        <w:t>LeY</w:t>
      </w:r>
      <w:proofErr w:type="spellEnd"/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1584"/>
        <w:gridCol w:w="1843"/>
        <w:gridCol w:w="2003"/>
        <w:gridCol w:w="1819"/>
      </w:tblGrid>
      <w:tr w:rsidR="00517309" w:rsidTr="00DC725F">
        <w:tc>
          <w:tcPr>
            <w:tcW w:w="1813" w:type="dxa"/>
            <w:tcBorders>
              <w:bottom w:val="single" w:sz="4" w:space="0" w:color="auto"/>
            </w:tcBorders>
          </w:tcPr>
          <w:p w:rsidR="00517309" w:rsidRPr="00AD35A8" w:rsidRDefault="00517309">
            <w:pPr>
              <w:rPr>
                <w:b/>
                <w:lang w:val="en-GB"/>
              </w:rPr>
            </w:pPr>
          </w:p>
        </w:tc>
        <w:tc>
          <w:tcPr>
            <w:tcW w:w="1584" w:type="dxa"/>
            <w:tcBorders>
              <w:bottom w:val="single" w:sz="4" w:space="0" w:color="auto"/>
              <w:right w:val="single" w:sz="4" w:space="0" w:color="auto"/>
            </w:tcBorders>
          </w:tcPr>
          <w:p w:rsidR="00517309" w:rsidRPr="00AC7088" w:rsidRDefault="00517309">
            <w:pPr>
              <w:rPr>
                <w:b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17309" w:rsidRDefault="00517309" w:rsidP="00023474">
            <w:pPr>
              <w:jc w:val="right"/>
            </w:pPr>
            <w:r w:rsidRPr="00AC7088">
              <w:rPr>
                <w:b/>
                <w:lang w:val="en-GB"/>
              </w:rPr>
              <w:t>Total number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517309" w:rsidRDefault="00517309" w:rsidP="00023474">
            <w:pPr>
              <w:jc w:val="right"/>
            </w:pPr>
            <w:r w:rsidRPr="00AC7088">
              <w:rPr>
                <w:b/>
                <w:lang w:val="en-GB"/>
              </w:rPr>
              <w:t>Number of events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517309" w:rsidRDefault="00517309" w:rsidP="00023474">
            <w:pPr>
              <w:jc w:val="right"/>
            </w:pPr>
            <w:r w:rsidRPr="00AC7088">
              <w:rPr>
                <w:b/>
                <w:lang w:val="en-GB"/>
              </w:rPr>
              <w:t>Censored</w:t>
            </w:r>
          </w:p>
        </w:tc>
      </w:tr>
      <w:tr w:rsidR="00517309" w:rsidTr="00DC725F">
        <w:tc>
          <w:tcPr>
            <w:tcW w:w="1813" w:type="dxa"/>
            <w:tcBorders>
              <w:top w:val="single" w:sz="4" w:space="0" w:color="auto"/>
            </w:tcBorders>
          </w:tcPr>
          <w:p w:rsidR="00517309" w:rsidRPr="00517309" w:rsidRDefault="00517309">
            <w:pPr>
              <w:rPr>
                <w:b/>
              </w:rPr>
            </w:pPr>
            <w:r w:rsidRPr="00517309">
              <w:rPr>
                <w:b/>
              </w:rPr>
              <w:t>SLeX - OS</w:t>
            </w:r>
          </w:p>
        </w:tc>
        <w:tc>
          <w:tcPr>
            <w:tcW w:w="1584" w:type="dxa"/>
            <w:tcBorders>
              <w:top w:val="single" w:sz="4" w:space="0" w:color="auto"/>
              <w:right w:val="single" w:sz="4" w:space="0" w:color="auto"/>
            </w:tcBorders>
          </w:tcPr>
          <w:p w:rsidR="00517309" w:rsidRDefault="00517309">
            <w:r>
              <w:t xml:space="preserve">IRS </w:t>
            </w:r>
            <w:r>
              <w:rPr>
                <w:rFonts w:cstheme="minorHAnsi"/>
              </w:rPr>
              <w:t>≤</w:t>
            </w: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43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28</w:t>
            </w: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15</w:t>
            </w:r>
          </w:p>
        </w:tc>
      </w:tr>
      <w:tr w:rsidR="00517309" w:rsidTr="00DC725F">
        <w:tc>
          <w:tcPr>
            <w:tcW w:w="1813" w:type="dxa"/>
            <w:tcBorders>
              <w:bottom w:val="single" w:sz="4" w:space="0" w:color="auto"/>
            </w:tcBorders>
          </w:tcPr>
          <w:p w:rsidR="00517309" w:rsidRPr="00517309" w:rsidRDefault="00517309">
            <w:pPr>
              <w:rPr>
                <w:b/>
              </w:rPr>
            </w:pPr>
          </w:p>
        </w:tc>
        <w:tc>
          <w:tcPr>
            <w:tcW w:w="1584" w:type="dxa"/>
            <w:tcBorders>
              <w:bottom w:val="single" w:sz="4" w:space="0" w:color="auto"/>
              <w:right w:val="single" w:sz="4" w:space="0" w:color="auto"/>
            </w:tcBorders>
          </w:tcPr>
          <w:p w:rsidR="00517309" w:rsidRDefault="00517309">
            <w:r>
              <w:t>IRS &gt;1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184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104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80</w:t>
            </w:r>
          </w:p>
        </w:tc>
      </w:tr>
      <w:tr w:rsidR="00517309" w:rsidTr="00DC725F">
        <w:tc>
          <w:tcPr>
            <w:tcW w:w="1813" w:type="dxa"/>
            <w:tcBorders>
              <w:top w:val="single" w:sz="4" w:space="0" w:color="auto"/>
            </w:tcBorders>
          </w:tcPr>
          <w:p w:rsidR="00517309" w:rsidRPr="00517309" w:rsidRDefault="00517309">
            <w:pPr>
              <w:rPr>
                <w:b/>
              </w:rPr>
            </w:pPr>
            <w:r w:rsidRPr="00517309">
              <w:rPr>
                <w:b/>
              </w:rPr>
              <w:t>SLeX - PFS</w:t>
            </w:r>
          </w:p>
        </w:tc>
        <w:tc>
          <w:tcPr>
            <w:tcW w:w="1584" w:type="dxa"/>
            <w:tcBorders>
              <w:top w:val="single" w:sz="4" w:space="0" w:color="auto"/>
              <w:right w:val="single" w:sz="4" w:space="0" w:color="auto"/>
            </w:tcBorders>
          </w:tcPr>
          <w:p w:rsidR="00517309" w:rsidRDefault="00517309" w:rsidP="00B911AC">
            <w:r>
              <w:t xml:space="preserve">IRS </w:t>
            </w:r>
            <w:r>
              <w:rPr>
                <w:rFonts w:cstheme="minorHAnsi"/>
              </w:rPr>
              <w:t>≤</w:t>
            </w: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43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10</w:t>
            </w: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33</w:t>
            </w:r>
          </w:p>
        </w:tc>
      </w:tr>
      <w:tr w:rsidR="00517309" w:rsidTr="00DC725F">
        <w:tc>
          <w:tcPr>
            <w:tcW w:w="1813" w:type="dxa"/>
            <w:tcBorders>
              <w:bottom w:val="single" w:sz="4" w:space="0" w:color="auto"/>
            </w:tcBorders>
          </w:tcPr>
          <w:p w:rsidR="00517309" w:rsidRPr="00517309" w:rsidRDefault="00517309">
            <w:pPr>
              <w:rPr>
                <w:b/>
              </w:rPr>
            </w:pPr>
          </w:p>
        </w:tc>
        <w:tc>
          <w:tcPr>
            <w:tcW w:w="1584" w:type="dxa"/>
            <w:tcBorders>
              <w:bottom w:val="single" w:sz="4" w:space="0" w:color="auto"/>
              <w:right w:val="single" w:sz="4" w:space="0" w:color="auto"/>
            </w:tcBorders>
          </w:tcPr>
          <w:p w:rsidR="00517309" w:rsidRDefault="00517309" w:rsidP="00B911AC">
            <w:r>
              <w:t>IRS &gt;1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184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39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517309" w:rsidRDefault="00023474" w:rsidP="00023474">
            <w:pPr>
              <w:jc w:val="right"/>
            </w:pPr>
            <w:r>
              <w:t>145</w:t>
            </w:r>
          </w:p>
        </w:tc>
      </w:tr>
      <w:tr w:rsidR="00133B5C" w:rsidTr="00DC725F">
        <w:tc>
          <w:tcPr>
            <w:tcW w:w="1813" w:type="dxa"/>
            <w:tcBorders>
              <w:top w:val="single" w:sz="4" w:space="0" w:color="auto"/>
            </w:tcBorders>
          </w:tcPr>
          <w:p w:rsidR="00133B5C" w:rsidRPr="00517309" w:rsidRDefault="00133B5C" w:rsidP="00133B5C">
            <w:pPr>
              <w:rPr>
                <w:b/>
              </w:rPr>
            </w:pPr>
            <w:r w:rsidRPr="00517309">
              <w:rPr>
                <w:b/>
              </w:rPr>
              <w:t xml:space="preserve">SLeA - </w:t>
            </w:r>
            <w:r>
              <w:rPr>
                <w:b/>
              </w:rPr>
              <w:t>OS</w:t>
            </w:r>
          </w:p>
        </w:tc>
        <w:tc>
          <w:tcPr>
            <w:tcW w:w="1584" w:type="dxa"/>
            <w:tcBorders>
              <w:top w:val="single" w:sz="4" w:space="0" w:color="auto"/>
              <w:right w:val="single" w:sz="4" w:space="0" w:color="auto"/>
            </w:tcBorders>
          </w:tcPr>
          <w:p w:rsidR="00133B5C" w:rsidRDefault="00133B5C" w:rsidP="00133B5C">
            <w:r>
              <w:t xml:space="preserve">IRS </w:t>
            </w:r>
            <w:r>
              <w:rPr>
                <w:rFonts w:cstheme="minorHAnsi"/>
              </w:rPr>
              <w:t>≤</w:t>
            </w: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206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120</w:t>
            </w: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86</w:t>
            </w:r>
          </w:p>
        </w:tc>
      </w:tr>
      <w:tr w:rsidR="00133B5C" w:rsidTr="00DC725F">
        <w:tc>
          <w:tcPr>
            <w:tcW w:w="1813" w:type="dxa"/>
            <w:tcBorders>
              <w:bottom w:val="single" w:sz="4" w:space="0" w:color="auto"/>
            </w:tcBorders>
          </w:tcPr>
          <w:p w:rsidR="00133B5C" w:rsidRPr="00517309" w:rsidRDefault="00133B5C" w:rsidP="00133B5C">
            <w:pPr>
              <w:rPr>
                <w:b/>
              </w:rPr>
            </w:pPr>
          </w:p>
        </w:tc>
        <w:tc>
          <w:tcPr>
            <w:tcW w:w="1584" w:type="dxa"/>
            <w:tcBorders>
              <w:bottom w:val="single" w:sz="4" w:space="0" w:color="auto"/>
              <w:right w:val="single" w:sz="4" w:space="0" w:color="auto"/>
            </w:tcBorders>
          </w:tcPr>
          <w:p w:rsidR="00133B5C" w:rsidRDefault="00133B5C" w:rsidP="00133B5C">
            <w:r>
              <w:t>IRS &gt;9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16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9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7</w:t>
            </w:r>
          </w:p>
        </w:tc>
      </w:tr>
      <w:tr w:rsidR="00133B5C" w:rsidTr="00DC725F">
        <w:tc>
          <w:tcPr>
            <w:tcW w:w="1813" w:type="dxa"/>
            <w:tcBorders>
              <w:top w:val="single" w:sz="4" w:space="0" w:color="auto"/>
            </w:tcBorders>
          </w:tcPr>
          <w:p w:rsidR="00133B5C" w:rsidRPr="00517309" w:rsidRDefault="00133B5C" w:rsidP="00133B5C">
            <w:pPr>
              <w:rPr>
                <w:b/>
              </w:rPr>
            </w:pPr>
            <w:r w:rsidRPr="00517309">
              <w:rPr>
                <w:b/>
              </w:rPr>
              <w:t xml:space="preserve">SLeA - </w:t>
            </w:r>
            <w:r>
              <w:rPr>
                <w:b/>
              </w:rPr>
              <w:t>PFS</w:t>
            </w:r>
          </w:p>
        </w:tc>
        <w:tc>
          <w:tcPr>
            <w:tcW w:w="1584" w:type="dxa"/>
            <w:tcBorders>
              <w:top w:val="single" w:sz="4" w:space="0" w:color="auto"/>
              <w:right w:val="single" w:sz="4" w:space="0" w:color="auto"/>
            </w:tcBorders>
          </w:tcPr>
          <w:p w:rsidR="00133B5C" w:rsidRDefault="00133B5C" w:rsidP="00133B5C">
            <w:r>
              <w:t xml:space="preserve">IRS </w:t>
            </w:r>
            <w:r>
              <w:rPr>
                <w:rFonts w:cstheme="minorHAnsi"/>
              </w:rPr>
              <w:t>≤</w:t>
            </w: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206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48</w:t>
            </w: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158</w:t>
            </w:r>
          </w:p>
        </w:tc>
      </w:tr>
      <w:tr w:rsidR="00133B5C" w:rsidTr="00DC725F">
        <w:tc>
          <w:tcPr>
            <w:tcW w:w="1813" w:type="dxa"/>
            <w:tcBorders>
              <w:bottom w:val="single" w:sz="4" w:space="0" w:color="auto"/>
            </w:tcBorders>
          </w:tcPr>
          <w:p w:rsidR="00133B5C" w:rsidRPr="00517309" w:rsidRDefault="00133B5C" w:rsidP="00133B5C">
            <w:pPr>
              <w:rPr>
                <w:b/>
              </w:rPr>
            </w:pPr>
          </w:p>
        </w:tc>
        <w:tc>
          <w:tcPr>
            <w:tcW w:w="1584" w:type="dxa"/>
            <w:tcBorders>
              <w:bottom w:val="single" w:sz="4" w:space="0" w:color="auto"/>
              <w:right w:val="single" w:sz="4" w:space="0" w:color="auto"/>
            </w:tcBorders>
          </w:tcPr>
          <w:p w:rsidR="00133B5C" w:rsidRDefault="00133B5C" w:rsidP="00133B5C">
            <w:r>
              <w:t>IRS &gt;9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16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133B5C" w:rsidRDefault="006407A2" w:rsidP="00023474">
            <w:pPr>
              <w:jc w:val="right"/>
            </w:pPr>
            <w:r>
              <w:t>16</w:t>
            </w:r>
          </w:p>
        </w:tc>
      </w:tr>
      <w:tr w:rsidR="00133B5C" w:rsidTr="00DC725F">
        <w:tc>
          <w:tcPr>
            <w:tcW w:w="1813" w:type="dxa"/>
            <w:tcBorders>
              <w:top w:val="single" w:sz="4" w:space="0" w:color="auto"/>
            </w:tcBorders>
          </w:tcPr>
          <w:p w:rsidR="00133B5C" w:rsidRPr="00517309" w:rsidRDefault="00133B5C" w:rsidP="00133B5C">
            <w:pPr>
              <w:rPr>
                <w:b/>
              </w:rPr>
            </w:pPr>
            <w:r w:rsidRPr="00517309">
              <w:rPr>
                <w:b/>
              </w:rPr>
              <w:t>LeY - OS</w:t>
            </w:r>
          </w:p>
        </w:tc>
        <w:tc>
          <w:tcPr>
            <w:tcW w:w="1584" w:type="dxa"/>
            <w:tcBorders>
              <w:top w:val="single" w:sz="4" w:space="0" w:color="auto"/>
              <w:right w:val="single" w:sz="4" w:space="0" w:color="auto"/>
            </w:tcBorders>
          </w:tcPr>
          <w:p w:rsidR="00133B5C" w:rsidRDefault="00133B5C" w:rsidP="00133B5C">
            <w:r>
              <w:t xml:space="preserve">IRS </w:t>
            </w:r>
            <w:r>
              <w:rPr>
                <w:rFonts w:cstheme="minorHAnsi"/>
              </w:rPr>
              <w:t>≤</w:t>
            </w: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28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11</w:t>
            </w: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16</w:t>
            </w:r>
          </w:p>
        </w:tc>
      </w:tr>
      <w:tr w:rsidR="00133B5C" w:rsidTr="00DC725F">
        <w:tc>
          <w:tcPr>
            <w:tcW w:w="1813" w:type="dxa"/>
            <w:tcBorders>
              <w:bottom w:val="single" w:sz="4" w:space="0" w:color="auto"/>
            </w:tcBorders>
          </w:tcPr>
          <w:p w:rsidR="00133B5C" w:rsidRPr="00517309" w:rsidRDefault="00133B5C" w:rsidP="00133B5C">
            <w:pPr>
              <w:rPr>
                <w:b/>
              </w:rPr>
            </w:pPr>
          </w:p>
        </w:tc>
        <w:tc>
          <w:tcPr>
            <w:tcW w:w="1584" w:type="dxa"/>
            <w:tcBorders>
              <w:bottom w:val="single" w:sz="4" w:space="0" w:color="auto"/>
              <w:right w:val="single" w:sz="4" w:space="0" w:color="auto"/>
            </w:tcBorders>
          </w:tcPr>
          <w:p w:rsidR="00133B5C" w:rsidRDefault="00133B5C" w:rsidP="00133B5C">
            <w:r>
              <w:t>IRS &gt;1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189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118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71</w:t>
            </w:r>
          </w:p>
        </w:tc>
      </w:tr>
      <w:tr w:rsidR="00133B5C" w:rsidTr="00DC725F">
        <w:tc>
          <w:tcPr>
            <w:tcW w:w="1813" w:type="dxa"/>
            <w:tcBorders>
              <w:top w:val="single" w:sz="4" w:space="0" w:color="auto"/>
            </w:tcBorders>
          </w:tcPr>
          <w:p w:rsidR="00133B5C" w:rsidRPr="00517309" w:rsidRDefault="00133B5C" w:rsidP="00133B5C">
            <w:pPr>
              <w:rPr>
                <w:b/>
              </w:rPr>
            </w:pPr>
            <w:r w:rsidRPr="00517309">
              <w:rPr>
                <w:b/>
              </w:rPr>
              <w:t>LeY - PFS</w:t>
            </w:r>
          </w:p>
        </w:tc>
        <w:tc>
          <w:tcPr>
            <w:tcW w:w="1584" w:type="dxa"/>
            <w:tcBorders>
              <w:top w:val="single" w:sz="4" w:space="0" w:color="auto"/>
              <w:right w:val="single" w:sz="4" w:space="0" w:color="auto"/>
            </w:tcBorders>
          </w:tcPr>
          <w:p w:rsidR="00133B5C" w:rsidRDefault="00133B5C" w:rsidP="00133B5C">
            <w:r>
              <w:t xml:space="preserve">IRS </w:t>
            </w:r>
            <w:r>
              <w:rPr>
                <w:rFonts w:cstheme="minorHAnsi"/>
              </w:rPr>
              <w:t>≤</w:t>
            </w: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27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26</w:t>
            </w:r>
          </w:p>
        </w:tc>
      </w:tr>
      <w:tr w:rsidR="00133B5C" w:rsidTr="00DC725F">
        <w:tc>
          <w:tcPr>
            <w:tcW w:w="1813" w:type="dxa"/>
            <w:tcBorders>
              <w:bottom w:val="single" w:sz="4" w:space="0" w:color="auto"/>
            </w:tcBorders>
          </w:tcPr>
          <w:p w:rsidR="00133B5C" w:rsidRPr="00517309" w:rsidRDefault="00133B5C" w:rsidP="00133B5C">
            <w:pPr>
              <w:rPr>
                <w:b/>
              </w:rPr>
            </w:pPr>
          </w:p>
        </w:tc>
        <w:tc>
          <w:tcPr>
            <w:tcW w:w="1584" w:type="dxa"/>
            <w:tcBorders>
              <w:bottom w:val="single" w:sz="4" w:space="0" w:color="auto"/>
              <w:right w:val="single" w:sz="4" w:space="0" w:color="auto"/>
            </w:tcBorders>
          </w:tcPr>
          <w:p w:rsidR="00133B5C" w:rsidRDefault="00133B5C" w:rsidP="00133B5C">
            <w:r>
              <w:t>IRS &gt;1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189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46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133B5C" w:rsidRDefault="00133B5C" w:rsidP="00023474">
            <w:pPr>
              <w:jc w:val="right"/>
            </w:pPr>
            <w:r>
              <w:t>143</w:t>
            </w:r>
          </w:p>
        </w:tc>
      </w:tr>
    </w:tbl>
    <w:p w:rsidR="00517309" w:rsidRDefault="00517309"/>
    <w:p w:rsidR="00517309" w:rsidRDefault="00517309"/>
    <w:p w:rsidR="00517309" w:rsidRDefault="00517309"/>
    <w:sectPr w:rsidR="00517309" w:rsidSect="00E40A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309"/>
    <w:rsid w:val="00023474"/>
    <w:rsid w:val="00133B5C"/>
    <w:rsid w:val="001B0887"/>
    <w:rsid w:val="001B7DE7"/>
    <w:rsid w:val="00517309"/>
    <w:rsid w:val="00600F4A"/>
    <w:rsid w:val="006407A2"/>
    <w:rsid w:val="007C31D9"/>
    <w:rsid w:val="008B0961"/>
    <w:rsid w:val="00A36E96"/>
    <w:rsid w:val="00AD35A8"/>
    <w:rsid w:val="00D954DC"/>
    <w:rsid w:val="00DC725F"/>
    <w:rsid w:val="00E34272"/>
    <w:rsid w:val="00E4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6EAF99-74E6-4D20-A1DE-D4E0A146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Normal"/>
    <w:qFormat/>
    <w:rsid w:val="00AD35A8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AD35A8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AD35A8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</dc:creator>
  <cp:lastModifiedBy>Aakash R</cp:lastModifiedBy>
  <cp:revision>3</cp:revision>
  <dcterms:created xsi:type="dcterms:W3CDTF">2022-01-29T23:04:00Z</dcterms:created>
  <dcterms:modified xsi:type="dcterms:W3CDTF">2022-06-13T02:34:00Z</dcterms:modified>
</cp:coreProperties>
</file>