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95" w:rsidRPr="005F4B6B" w:rsidRDefault="004C7F95" w:rsidP="004C7F95">
      <w:pPr>
        <w:rPr>
          <w:rFonts w:ascii="Times New Roman" w:hAnsi="Times New Roman" w:cs="Times New Roman"/>
          <w:color w:val="000000" w:themeColor="text1"/>
        </w:rPr>
      </w:pPr>
      <w:r w:rsidRPr="005F4B6B">
        <w:rPr>
          <w:rFonts w:ascii="Times New Roman" w:hAnsi="Times New Roman" w:cs="Times New Roman"/>
          <w:b/>
          <w:bCs/>
          <w:color w:val="000000" w:themeColor="text1"/>
        </w:rPr>
        <w:t>Supplementary Figure 1: Median OS by Diagnosis Yea</w:t>
      </w:r>
      <w:r w:rsidRPr="005F4B6B">
        <w:rPr>
          <w:rFonts w:ascii="Times New Roman" w:hAnsi="Times New Roman" w:cs="Times New Roman"/>
          <w:color w:val="000000" w:themeColor="text1"/>
        </w:rPr>
        <w:t>r: Median overall survival (OS) and 95% confidence interval (CI) were calculated using Kaplan-Meier analysis. Results for the year 2020 are unavailable as 50% mo</w:t>
      </w:r>
      <w:bookmarkStart w:id="0" w:name="_GoBack"/>
      <w:bookmarkEnd w:id="0"/>
      <w:r w:rsidRPr="005F4B6B">
        <w:rPr>
          <w:rFonts w:ascii="Times New Roman" w:hAnsi="Times New Roman" w:cs="Times New Roman"/>
          <w:color w:val="000000" w:themeColor="text1"/>
        </w:rPr>
        <w:t>rtality was not reached in the follow-up period.</w:t>
      </w:r>
    </w:p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0"/>
        <w:gridCol w:w="1585"/>
        <w:gridCol w:w="1585"/>
        <w:gridCol w:w="1530"/>
      </w:tblGrid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rPr>
                <w:b/>
                <w:bCs/>
                <w:color w:val="000000" w:themeColor="text1"/>
              </w:rPr>
            </w:pPr>
            <w:r w:rsidRPr="005F4B6B">
              <w:rPr>
                <w:b/>
                <w:bCs/>
                <w:color w:val="000000" w:themeColor="text1"/>
              </w:rPr>
              <w:t>Diagnosis Year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rPr>
                <w:b/>
                <w:bCs/>
                <w:color w:val="000000" w:themeColor="text1"/>
              </w:rPr>
            </w:pPr>
            <w:r w:rsidRPr="005F4B6B">
              <w:rPr>
                <w:b/>
                <w:bCs/>
                <w:color w:val="000000" w:themeColor="text1"/>
              </w:rPr>
              <w:t>Number of Patients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rPr>
                <w:b/>
                <w:bCs/>
                <w:color w:val="000000" w:themeColor="text1"/>
              </w:rPr>
            </w:pPr>
            <w:r w:rsidRPr="005F4B6B">
              <w:rPr>
                <w:b/>
                <w:bCs/>
                <w:color w:val="000000" w:themeColor="text1"/>
              </w:rPr>
              <w:t>Median Follow Up (Months)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rPr>
                <w:b/>
                <w:bCs/>
                <w:color w:val="000000" w:themeColor="text1"/>
              </w:rPr>
            </w:pPr>
            <w:r w:rsidRPr="005F4B6B">
              <w:rPr>
                <w:b/>
                <w:bCs/>
                <w:color w:val="000000" w:themeColor="text1"/>
              </w:rPr>
              <w:t>Maximum Follow Up (Months)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2000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915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10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249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2001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894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10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239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2002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941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226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2003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1046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214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2004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1113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12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203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2005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1114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13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191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2006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1077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13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179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2007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1174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167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2008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1164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155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2009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1274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142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2010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1349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131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2011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1334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119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2012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1491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107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2013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1502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95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2014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1508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83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2015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1567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71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2016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1554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59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2017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1620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47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2018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1606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15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35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2019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1641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13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23</w:t>
            </w:r>
          </w:p>
        </w:tc>
      </w:tr>
      <w:tr w:rsidR="004C7F95" w:rsidRPr="005F4B6B" w:rsidTr="00CE05D7">
        <w:trPr>
          <w:trHeight w:val="320"/>
        </w:trPr>
        <w:tc>
          <w:tcPr>
            <w:tcW w:w="156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2020</w:t>
            </w:r>
          </w:p>
        </w:tc>
        <w:tc>
          <w:tcPr>
            <w:tcW w:w="1585" w:type="dxa"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1650</w:t>
            </w:r>
          </w:p>
        </w:tc>
        <w:tc>
          <w:tcPr>
            <w:tcW w:w="1585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4</w:t>
            </w:r>
          </w:p>
        </w:tc>
        <w:tc>
          <w:tcPr>
            <w:tcW w:w="1530" w:type="dxa"/>
            <w:noWrap/>
            <w:hideMark/>
          </w:tcPr>
          <w:p w:rsidR="004C7F95" w:rsidRPr="005F4B6B" w:rsidRDefault="004C7F95" w:rsidP="00CE05D7">
            <w:pPr>
              <w:jc w:val="center"/>
              <w:rPr>
                <w:color w:val="000000" w:themeColor="text1"/>
              </w:rPr>
            </w:pPr>
            <w:r w:rsidRPr="005F4B6B">
              <w:rPr>
                <w:color w:val="000000" w:themeColor="text1"/>
              </w:rPr>
              <w:t>11</w:t>
            </w:r>
          </w:p>
        </w:tc>
      </w:tr>
    </w:tbl>
    <w:p w:rsidR="004C7F95" w:rsidRPr="005F4B6B" w:rsidRDefault="004C7F95" w:rsidP="004C7F95">
      <w:pPr>
        <w:rPr>
          <w:b/>
          <w:bCs/>
          <w:color w:val="000000" w:themeColor="text1"/>
        </w:rPr>
      </w:pPr>
      <w:r w:rsidRPr="005F4B6B">
        <w:rPr>
          <w:b/>
          <w:bCs/>
          <w:color w:val="000000" w:themeColor="text1"/>
        </w:rPr>
        <w:t>Supplementary Table 1: Median and Maximum Follow Up Times by Diagnosis Year</w:t>
      </w:r>
    </w:p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148"/>
        <w:gridCol w:w="2257"/>
        <w:gridCol w:w="3600"/>
        <w:gridCol w:w="1440"/>
      </w:tblGrid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Hazard Ratio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Female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Male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1.100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1.072 – 1.129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&lt; 70 years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≥ 70 years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1.914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1.856 – 1.973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Race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White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Black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Other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0.971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0.794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0.917 – 1.028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0.750 – 0.841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0.310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Ethnicity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Non-Hispanic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Hispanic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lastRenderedPageBreak/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0.868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lastRenderedPageBreak/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0.832 – 0.905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lastRenderedPageBreak/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Extent of Surgery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Subtotal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Gross Total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0.752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0.732 – 0.771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Diagnosis Period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2000-2004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2005-2015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2016-2020</w:t>
            </w:r>
          </w:p>
          <w:p w:rsidR="004C7F95" w:rsidRPr="005F4B6B" w:rsidRDefault="004C7F95" w:rsidP="00CE05D7">
            <w:pPr>
              <w:ind w:firstLine="249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2000-2004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2005-2015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2016-2020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0.936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0.897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1.068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Ref.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0.958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0.903 – 0.970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0.859 – 0.935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1.031 – 1.107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0.927 – 0.989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 xml:space="preserve"> 0.008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Chemotherapy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No/Unknown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Yes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0.576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0.555 – 0.597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</w:tbl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F4B6B">
        <w:rPr>
          <w:rFonts w:ascii="Times New Roman" w:hAnsi="Times New Roman" w:cs="Times New Roman"/>
          <w:b/>
          <w:bCs/>
          <w:color w:val="000000" w:themeColor="text1"/>
        </w:rPr>
        <w:t>Supplementary Table 2: Overall Survival Cox Proportional Hazard Analysis with Age as a Categorical Predictor (Age &lt; 70 (n = 21258) vs. Age ≥ 70 (n = 6276)) (n = 27534)</w:t>
      </w:r>
    </w:p>
    <w:p w:rsidR="004C7F95" w:rsidRPr="005F4B6B" w:rsidRDefault="004C7F95" w:rsidP="004C7F95">
      <w:pPr>
        <w:rPr>
          <w:rFonts w:ascii="Times New Roman" w:hAnsi="Times New Roman" w:cs="Times New Roman"/>
          <w:color w:val="000000" w:themeColor="text1"/>
        </w:rPr>
      </w:pPr>
      <w:r w:rsidRPr="005F4B6B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148"/>
        <w:gridCol w:w="2257"/>
        <w:gridCol w:w="3600"/>
        <w:gridCol w:w="1440"/>
      </w:tblGrid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Hazard Ratio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Female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Male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1.114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1.086 – 1.143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1.034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1.033 – 1.035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Race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White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Black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Other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1.049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0.861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0.990 – 1.110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0.812 – 0.912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0.103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Ethnicity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Non-Hispanic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Hispanic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0.978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0.938 – 1.020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0.305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Extent of Surgery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Subtotal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Gross Total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0.745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0.726 – 0.765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Diagnosis Period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2000-2004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2005-2015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2016-2020</w:t>
            </w:r>
          </w:p>
          <w:p w:rsidR="004C7F95" w:rsidRPr="005F4B6B" w:rsidRDefault="004C7F95" w:rsidP="00CE05D7">
            <w:pPr>
              <w:ind w:firstLine="249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2000-2004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2005-2015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2016-2020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0.722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0.666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1.385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Ref.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0.923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0.698 – 0.746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0.641 – 0.693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1.340 – 1.432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0.894 – 0.953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&lt;0.001</w:t>
            </w:r>
          </w:p>
        </w:tc>
      </w:tr>
    </w:tbl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F4B6B">
        <w:rPr>
          <w:rFonts w:ascii="Times New Roman" w:hAnsi="Times New Roman" w:cs="Times New Roman"/>
          <w:b/>
          <w:bCs/>
          <w:color w:val="000000" w:themeColor="text1"/>
        </w:rPr>
        <w:t>Supplementary Table 3: Overall Survival Cox Proportional Hazard Analysis without Adjustment for Chemotherapy Usage (n = 27497)</w:t>
      </w:r>
    </w:p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148"/>
        <w:gridCol w:w="2257"/>
        <w:gridCol w:w="3600"/>
        <w:gridCol w:w="1440"/>
      </w:tblGrid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Hazard Ratio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Gender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Female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Male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1.138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1.106 – 1.171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1.031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1.030 – 1.032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Race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White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Black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Other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0.995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0.850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0.933 – 1.061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0.798 – 0.905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0.871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Ethnicity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Non-Hispanic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Hispanic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0.957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0.913 – 1.003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0.065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Extent of Surgery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Subtotal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Gross Total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0.757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0.736 – 0.779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4C7F95" w:rsidRPr="005F4B6B" w:rsidTr="00CE05D7">
        <w:tc>
          <w:tcPr>
            <w:tcW w:w="2148" w:type="dxa"/>
          </w:tcPr>
          <w:p w:rsidR="004C7F95" w:rsidRPr="005F4B6B" w:rsidRDefault="004C7F95" w:rsidP="00CE05D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Diagnosis Period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t>2000-2004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2005-2015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2016-2020</w:t>
            </w:r>
          </w:p>
          <w:p w:rsidR="004C7F95" w:rsidRPr="005F4B6B" w:rsidRDefault="004C7F95" w:rsidP="00CE05D7">
            <w:pPr>
              <w:ind w:firstLine="249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2000-2004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2005-2015</w:t>
            </w:r>
          </w:p>
          <w:p w:rsidR="004C7F95" w:rsidRPr="005F4B6B" w:rsidRDefault="004C7F95" w:rsidP="00CE05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 xml:space="preserve">    2016-2020</w:t>
            </w:r>
          </w:p>
        </w:tc>
        <w:tc>
          <w:tcPr>
            <w:tcW w:w="2257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Ref.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0.839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0.794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1.193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Ref.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0.947</w:t>
            </w:r>
          </w:p>
        </w:tc>
        <w:tc>
          <w:tcPr>
            <w:tcW w:w="360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0.803 – 0.875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0.756 – 0.834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1.142 – 1.245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0.915 – 0.979</w:t>
            </w:r>
          </w:p>
        </w:tc>
        <w:tc>
          <w:tcPr>
            <w:tcW w:w="1440" w:type="dxa"/>
          </w:tcPr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:rsidR="004C7F95" w:rsidRPr="005F4B6B" w:rsidRDefault="004C7F95" w:rsidP="00CE05D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  <w:p w:rsidR="004C7F95" w:rsidRPr="005F4B6B" w:rsidRDefault="004C7F95" w:rsidP="00CE05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F4B6B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5F4B6B">
              <w:rPr>
                <w:rFonts w:ascii="Times New Roman" w:hAnsi="Times New Roman" w:cs="Times New Roman"/>
                <w:color w:val="000000" w:themeColor="text1"/>
              </w:rPr>
              <w:br/>
              <w:t xml:space="preserve"> 0.001</w:t>
            </w:r>
          </w:p>
        </w:tc>
      </w:tr>
    </w:tbl>
    <w:p w:rsidR="004C7F95" w:rsidRPr="005F4B6B" w:rsidRDefault="004C7F95" w:rsidP="004C7F9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F4B6B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4: Overall Survival Cox Proportional Hazard Analysis in Patients Confirmed to Receive Chemotherapy (n = 23129)</w:t>
      </w:r>
    </w:p>
    <w:p w:rsidR="004C7F95" w:rsidRPr="005F4B6B" w:rsidRDefault="004C7F95" w:rsidP="004C7F95">
      <w:pPr>
        <w:rPr>
          <w:rFonts w:ascii="Times New Roman" w:hAnsi="Times New Roman" w:cs="Times New Roman"/>
          <w:color w:val="000000" w:themeColor="text1"/>
        </w:rPr>
      </w:pPr>
    </w:p>
    <w:p w:rsidR="00C300E9" w:rsidRDefault="00C300E9" w:rsidP="004C7F95"/>
    <w:sectPr w:rsidR="00C30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95"/>
    <w:rsid w:val="00000020"/>
    <w:rsid w:val="0000186D"/>
    <w:rsid w:val="00002885"/>
    <w:rsid w:val="00002927"/>
    <w:rsid w:val="000113A6"/>
    <w:rsid w:val="00013193"/>
    <w:rsid w:val="000139B5"/>
    <w:rsid w:val="00017605"/>
    <w:rsid w:val="00020644"/>
    <w:rsid w:val="0002299A"/>
    <w:rsid w:val="00026D49"/>
    <w:rsid w:val="0003047A"/>
    <w:rsid w:val="000306FF"/>
    <w:rsid w:val="00030DF7"/>
    <w:rsid w:val="0003302D"/>
    <w:rsid w:val="00033A5E"/>
    <w:rsid w:val="00033D4D"/>
    <w:rsid w:val="00034ECA"/>
    <w:rsid w:val="00035A55"/>
    <w:rsid w:val="00036B45"/>
    <w:rsid w:val="000415DF"/>
    <w:rsid w:val="000436A3"/>
    <w:rsid w:val="00044C74"/>
    <w:rsid w:val="00045B3F"/>
    <w:rsid w:val="00046E45"/>
    <w:rsid w:val="000500EF"/>
    <w:rsid w:val="0005139F"/>
    <w:rsid w:val="000556CC"/>
    <w:rsid w:val="00062EEE"/>
    <w:rsid w:val="00063887"/>
    <w:rsid w:val="000654F4"/>
    <w:rsid w:val="000655CB"/>
    <w:rsid w:val="00065A93"/>
    <w:rsid w:val="00065F9D"/>
    <w:rsid w:val="000731F9"/>
    <w:rsid w:val="000778B6"/>
    <w:rsid w:val="00077FFD"/>
    <w:rsid w:val="00082702"/>
    <w:rsid w:val="000842CE"/>
    <w:rsid w:val="00087E8A"/>
    <w:rsid w:val="00091155"/>
    <w:rsid w:val="00091BFB"/>
    <w:rsid w:val="000928A4"/>
    <w:rsid w:val="00096843"/>
    <w:rsid w:val="000A0A23"/>
    <w:rsid w:val="000A0E19"/>
    <w:rsid w:val="000A236E"/>
    <w:rsid w:val="000A4766"/>
    <w:rsid w:val="000A5F6A"/>
    <w:rsid w:val="000A7976"/>
    <w:rsid w:val="000A79BF"/>
    <w:rsid w:val="000B0307"/>
    <w:rsid w:val="000B4ACB"/>
    <w:rsid w:val="000B5927"/>
    <w:rsid w:val="000B5C93"/>
    <w:rsid w:val="000B5CF3"/>
    <w:rsid w:val="000C1A4B"/>
    <w:rsid w:val="000C1F4A"/>
    <w:rsid w:val="000C30C1"/>
    <w:rsid w:val="000C56FF"/>
    <w:rsid w:val="000D0520"/>
    <w:rsid w:val="000D10C4"/>
    <w:rsid w:val="000D25AA"/>
    <w:rsid w:val="000D6FE0"/>
    <w:rsid w:val="000D7878"/>
    <w:rsid w:val="000E142B"/>
    <w:rsid w:val="000E1ADE"/>
    <w:rsid w:val="000E1B24"/>
    <w:rsid w:val="000E4513"/>
    <w:rsid w:val="000F01E1"/>
    <w:rsid w:val="000F128F"/>
    <w:rsid w:val="000F24F1"/>
    <w:rsid w:val="000F30AB"/>
    <w:rsid w:val="000F7806"/>
    <w:rsid w:val="000F7BA1"/>
    <w:rsid w:val="00103378"/>
    <w:rsid w:val="00103471"/>
    <w:rsid w:val="00103A14"/>
    <w:rsid w:val="00104B17"/>
    <w:rsid w:val="00105EE7"/>
    <w:rsid w:val="001068AB"/>
    <w:rsid w:val="001070F9"/>
    <w:rsid w:val="00107431"/>
    <w:rsid w:val="00110DE8"/>
    <w:rsid w:val="001120BB"/>
    <w:rsid w:val="0011258C"/>
    <w:rsid w:val="00112917"/>
    <w:rsid w:val="00113442"/>
    <w:rsid w:val="001141B8"/>
    <w:rsid w:val="00115265"/>
    <w:rsid w:val="00115319"/>
    <w:rsid w:val="00117ECE"/>
    <w:rsid w:val="001218A4"/>
    <w:rsid w:val="00121F87"/>
    <w:rsid w:val="001224AA"/>
    <w:rsid w:val="00125DBB"/>
    <w:rsid w:val="00127464"/>
    <w:rsid w:val="0012765C"/>
    <w:rsid w:val="00127A22"/>
    <w:rsid w:val="001308FD"/>
    <w:rsid w:val="00130F7E"/>
    <w:rsid w:val="0013235D"/>
    <w:rsid w:val="001366D5"/>
    <w:rsid w:val="001379B7"/>
    <w:rsid w:val="001401AB"/>
    <w:rsid w:val="00140FF4"/>
    <w:rsid w:val="00145B71"/>
    <w:rsid w:val="001466BA"/>
    <w:rsid w:val="00146C6A"/>
    <w:rsid w:val="001476B8"/>
    <w:rsid w:val="001509EA"/>
    <w:rsid w:val="001527C7"/>
    <w:rsid w:val="0015324A"/>
    <w:rsid w:val="00154097"/>
    <w:rsid w:val="001544A0"/>
    <w:rsid w:val="001546C5"/>
    <w:rsid w:val="00160525"/>
    <w:rsid w:val="00163E97"/>
    <w:rsid w:val="001644AB"/>
    <w:rsid w:val="0016565D"/>
    <w:rsid w:val="00174D6C"/>
    <w:rsid w:val="0017582E"/>
    <w:rsid w:val="00176C3E"/>
    <w:rsid w:val="00177ABB"/>
    <w:rsid w:val="0018167F"/>
    <w:rsid w:val="0018168A"/>
    <w:rsid w:val="0018262A"/>
    <w:rsid w:val="0019276E"/>
    <w:rsid w:val="00196269"/>
    <w:rsid w:val="00196972"/>
    <w:rsid w:val="00197A17"/>
    <w:rsid w:val="001A1358"/>
    <w:rsid w:val="001A1596"/>
    <w:rsid w:val="001A161C"/>
    <w:rsid w:val="001A1633"/>
    <w:rsid w:val="001A1C10"/>
    <w:rsid w:val="001A2735"/>
    <w:rsid w:val="001A5044"/>
    <w:rsid w:val="001A7D30"/>
    <w:rsid w:val="001B343E"/>
    <w:rsid w:val="001B444E"/>
    <w:rsid w:val="001B654A"/>
    <w:rsid w:val="001B6BA2"/>
    <w:rsid w:val="001B7F7C"/>
    <w:rsid w:val="001C0A79"/>
    <w:rsid w:val="001C359F"/>
    <w:rsid w:val="001C412A"/>
    <w:rsid w:val="001C4DB0"/>
    <w:rsid w:val="001C7D69"/>
    <w:rsid w:val="001D000A"/>
    <w:rsid w:val="001D1123"/>
    <w:rsid w:val="001D20DA"/>
    <w:rsid w:val="001D2FDD"/>
    <w:rsid w:val="001D30C7"/>
    <w:rsid w:val="001D389E"/>
    <w:rsid w:val="001D55B5"/>
    <w:rsid w:val="001D5D08"/>
    <w:rsid w:val="001E2298"/>
    <w:rsid w:val="001E634B"/>
    <w:rsid w:val="001E6524"/>
    <w:rsid w:val="001F013A"/>
    <w:rsid w:val="001F048B"/>
    <w:rsid w:val="001F1C46"/>
    <w:rsid w:val="001F230F"/>
    <w:rsid w:val="001F2911"/>
    <w:rsid w:val="001F2B96"/>
    <w:rsid w:val="001F3F5B"/>
    <w:rsid w:val="001F58B1"/>
    <w:rsid w:val="001F5DC9"/>
    <w:rsid w:val="001F606C"/>
    <w:rsid w:val="001F6C70"/>
    <w:rsid w:val="001F71C9"/>
    <w:rsid w:val="001F750D"/>
    <w:rsid w:val="002014A3"/>
    <w:rsid w:val="00202F7F"/>
    <w:rsid w:val="00203047"/>
    <w:rsid w:val="002048B4"/>
    <w:rsid w:val="00206B90"/>
    <w:rsid w:val="00210E35"/>
    <w:rsid w:val="0021178D"/>
    <w:rsid w:val="00215323"/>
    <w:rsid w:val="00215424"/>
    <w:rsid w:val="0021556B"/>
    <w:rsid w:val="00220569"/>
    <w:rsid w:val="00221F72"/>
    <w:rsid w:val="00224103"/>
    <w:rsid w:val="00224A70"/>
    <w:rsid w:val="00224C76"/>
    <w:rsid w:val="00224E51"/>
    <w:rsid w:val="00227934"/>
    <w:rsid w:val="002318E6"/>
    <w:rsid w:val="00233224"/>
    <w:rsid w:val="00234850"/>
    <w:rsid w:val="0023644B"/>
    <w:rsid w:val="002412E4"/>
    <w:rsid w:val="00241B8D"/>
    <w:rsid w:val="00244E14"/>
    <w:rsid w:val="00247F61"/>
    <w:rsid w:val="002517BD"/>
    <w:rsid w:val="00254D1B"/>
    <w:rsid w:val="00260859"/>
    <w:rsid w:val="00260914"/>
    <w:rsid w:val="0026093B"/>
    <w:rsid w:val="00261435"/>
    <w:rsid w:val="00262D8F"/>
    <w:rsid w:val="00265C07"/>
    <w:rsid w:val="00266786"/>
    <w:rsid w:val="002724CD"/>
    <w:rsid w:val="002727DC"/>
    <w:rsid w:val="00273C93"/>
    <w:rsid w:val="0027420D"/>
    <w:rsid w:val="00276AD9"/>
    <w:rsid w:val="002775AF"/>
    <w:rsid w:val="00277DA7"/>
    <w:rsid w:val="002800F8"/>
    <w:rsid w:val="00286B8E"/>
    <w:rsid w:val="00286CF3"/>
    <w:rsid w:val="00286F5F"/>
    <w:rsid w:val="00287AD2"/>
    <w:rsid w:val="002923D8"/>
    <w:rsid w:val="00292872"/>
    <w:rsid w:val="00293688"/>
    <w:rsid w:val="00294D35"/>
    <w:rsid w:val="00295525"/>
    <w:rsid w:val="0029635C"/>
    <w:rsid w:val="002969D4"/>
    <w:rsid w:val="002A12F4"/>
    <w:rsid w:val="002A3AED"/>
    <w:rsid w:val="002A4340"/>
    <w:rsid w:val="002B167C"/>
    <w:rsid w:val="002B5598"/>
    <w:rsid w:val="002B7BC5"/>
    <w:rsid w:val="002C1999"/>
    <w:rsid w:val="002C30D7"/>
    <w:rsid w:val="002C4682"/>
    <w:rsid w:val="002C479C"/>
    <w:rsid w:val="002C54AE"/>
    <w:rsid w:val="002C7DF6"/>
    <w:rsid w:val="002D3571"/>
    <w:rsid w:val="002D563C"/>
    <w:rsid w:val="002E21AB"/>
    <w:rsid w:val="002E222C"/>
    <w:rsid w:val="002E4619"/>
    <w:rsid w:val="002E6287"/>
    <w:rsid w:val="002E719B"/>
    <w:rsid w:val="002F38FF"/>
    <w:rsid w:val="002F3AC1"/>
    <w:rsid w:val="002F6BE6"/>
    <w:rsid w:val="002F6FFB"/>
    <w:rsid w:val="00300E0D"/>
    <w:rsid w:val="00302289"/>
    <w:rsid w:val="00302BFC"/>
    <w:rsid w:val="00303558"/>
    <w:rsid w:val="0030515D"/>
    <w:rsid w:val="00306C1A"/>
    <w:rsid w:val="003070EF"/>
    <w:rsid w:val="00311FE8"/>
    <w:rsid w:val="00312FF9"/>
    <w:rsid w:val="003135C2"/>
    <w:rsid w:val="00315AD6"/>
    <w:rsid w:val="003170CD"/>
    <w:rsid w:val="00321ACF"/>
    <w:rsid w:val="0032223D"/>
    <w:rsid w:val="00325464"/>
    <w:rsid w:val="00325DAF"/>
    <w:rsid w:val="003301EB"/>
    <w:rsid w:val="00330CAD"/>
    <w:rsid w:val="00330F88"/>
    <w:rsid w:val="003311BA"/>
    <w:rsid w:val="0033142C"/>
    <w:rsid w:val="003320E6"/>
    <w:rsid w:val="00332323"/>
    <w:rsid w:val="00332B51"/>
    <w:rsid w:val="00335109"/>
    <w:rsid w:val="00337A02"/>
    <w:rsid w:val="00341BDA"/>
    <w:rsid w:val="00342E91"/>
    <w:rsid w:val="003467D0"/>
    <w:rsid w:val="00350A98"/>
    <w:rsid w:val="003518A4"/>
    <w:rsid w:val="0035763B"/>
    <w:rsid w:val="00360B03"/>
    <w:rsid w:val="00361349"/>
    <w:rsid w:val="00362842"/>
    <w:rsid w:val="003629AE"/>
    <w:rsid w:val="00364255"/>
    <w:rsid w:val="00366043"/>
    <w:rsid w:val="00367667"/>
    <w:rsid w:val="0037011C"/>
    <w:rsid w:val="00371222"/>
    <w:rsid w:val="00374588"/>
    <w:rsid w:val="00377337"/>
    <w:rsid w:val="00384B47"/>
    <w:rsid w:val="00385005"/>
    <w:rsid w:val="00385A6F"/>
    <w:rsid w:val="003868FA"/>
    <w:rsid w:val="0039456A"/>
    <w:rsid w:val="00395183"/>
    <w:rsid w:val="003A0960"/>
    <w:rsid w:val="003A2432"/>
    <w:rsid w:val="003A5B8E"/>
    <w:rsid w:val="003A6317"/>
    <w:rsid w:val="003A662B"/>
    <w:rsid w:val="003A6FDA"/>
    <w:rsid w:val="003B0BBD"/>
    <w:rsid w:val="003B1230"/>
    <w:rsid w:val="003B5297"/>
    <w:rsid w:val="003B6267"/>
    <w:rsid w:val="003B738F"/>
    <w:rsid w:val="003C14FC"/>
    <w:rsid w:val="003C1A2B"/>
    <w:rsid w:val="003C1C43"/>
    <w:rsid w:val="003C1F3B"/>
    <w:rsid w:val="003C25A4"/>
    <w:rsid w:val="003C33E4"/>
    <w:rsid w:val="003C49C7"/>
    <w:rsid w:val="003C68D5"/>
    <w:rsid w:val="003C6996"/>
    <w:rsid w:val="003C6A37"/>
    <w:rsid w:val="003C7073"/>
    <w:rsid w:val="003C7CED"/>
    <w:rsid w:val="003D0517"/>
    <w:rsid w:val="003D1BEE"/>
    <w:rsid w:val="003D3E9D"/>
    <w:rsid w:val="003D49F1"/>
    <w:rsid w:val="003D559B"/>
    <w:rsid w:val="003D7425"/>
    <w:rsid w:val="003E0657"/>
    <w:rsid w:val="003E0771"/>
    <w:rsid w:val="003E32ED"/>
    <w:rsid w:val="003E4794"/>
    <w:rsid w:val="003E5DFB"/>
    <w:rsid w:val="003E5FEA"/>
    <w:rsid w:val="003E649F"/>
    <w:rsid w:val="003E6BFA"/>
    <w:rsid w:val="003E766E"/>
    <w:rsid w:val="003F03A8"/>
    <w:rsid w:val="003F57C9"/>
    <w:rsid w:val="003F6D04"/>
    <w:rsid w:val="003F7206"/>
    <w:rsid w:val="00400DC2"/>
    <w:rsid w:val="00401478"/>
    <w:rsid w:val="00404775"/>
    <w:rsid w:val="00405B2A"/>
    <w:rsid w:val="00406346"/>
    <w:rsid w:val="00406D93"/>
    <w:rsid w:val="00413E7C"/>
    <w:rsid w:val="00413F62"/>
    <w:rsid w:val="00414EBB"/>
    <w:rsid w:val="00415D91"/>
    <w:rsid w:val="0041646C"/>
    <w:rsid w:val="00417780"/>
    <w:rsid w:val="00417BF3"/>
    <w:rsid w:val="004236C7"/>
    <w:rsid w:val="00423FC7"/>
    <w:rsid w:val="00424622"/>
    <w:rsid w:val="00424649"/>
    <w:rsid w:val="00425641"/>
    <w:rsid w:val="00426224"/>
    <w:rsid w:val="004327A5"/>
    <w:rsid w:val="00432F0E"/>
    <w:rsid w:val="004339C7"/>
    <w:rsid w:val="00433D96"/>
    <w:rsid w:val="004354D9"/>
    <w:rsid w:val="00435F11"/>
    <w:rsid w:val="00436A80"/>
    <w:rsid w:val="00440945"/>
    <w:rsid w:val="00441D57"/>
    <w:rsid w:val="00444B57"/>
    <w:rsid w:val="004454A0"/>
    <w:rsid w:val="00446273"/>
    <w:rsid w:val="00446AF4"/>
    <w:rsid w:val="0044727B"/>
    <w:rsid w:val="00450267"/>
    <w:rsid w:val="00450E2A"/>
    <w:rsid w:val="00455D28"/>
    <w:rsid w:val="00456166"/>
    <w:rsid w:val="004567CD"/>
    <w:rsid w:val="004572AF"/>
    <w:rsid w:val="004576D5"/>
    <w:rsid w:val="00460176"/>
    <w:rsid w:val="00460CC3"/>
    <w:rsid w:val="00460F3F"/>
    <w:rsid w:val="00462842"/>
    <w:rsid w:val="00462979"/>
    <w:rsid w:val="00463955"/>
    <w:rsid w:val="00464291"/>
    <w:rsid w:val="00464A09"/>
    <w:rsid w:val="004653A0"/>
    <w:rsid w:val="004660CC"/>
    <w:rsid w:val="00466378"/>
    <w:rsid w:val="00466594"/>
    <w:rsid w:val="00470D7F"/>
    <w:rsid w:val="004723FA"/>
    <w:rsid w:val="004747CF"/>
    <w:rsid w:val="00475193"/>
    <w:rsid w:val="00477094"/>
    <w:rsid w:val="004809B5"/>
    <w:rsid w:val="00484200"/>
    <w:rsid w:val="00485339"/>
    <w:rsid w:val="00486383"/>
    <w:rsid w:val="00487F17"/>
    <w:rsid w:val="00490881"/>
    <w:rsid w:val="004914B9"/>
    <w:rsid w:val="004926B9"/>
    <w:rsid w:val="00492B06"/>
    <w:rsid w:val="00492C60"/>
    <w:rsid w:val="00493B68"/>
    <w:rsid w:val="00494929"/>
    <w:rsid w:val="00495C8C"/>
    <w:rsid w:val="0049612B"/>
    <w:rsid w:val="00496434"/>
    <w:rsid w:val="004965B6"/>
    <w:rsid w:val="00497568"/>
    <w:rsid w:val="004A0382"/>
    <w:rsid w:val="004A1848"/>
    <w:rsid w:val="004A2AE5"/>
    <w:rsid w:val="004A3081"/>
    <w:rsid w:val="004A5156"/>
    <w:rsid w:val="004A6035"/>
    <w:rsid w:val="004A7DF3"/>
    <w:rsid w:val="004B02A7"/>
    <w:rsid w:val="004B12D8"/>
    <w:rsid w:val="004B16D2"/>
    <w:rsid w:val="004B76C6"/>
    <w:rsid w:val="004C3A11"/>
    <w:rsid w:val="004C481D"/>
    <w:rsid w:val="004C628F"/>
    <w:rsid w:val="004C70F1"/>
    <w:rsid w:val="004C7F95"/>
    <w:rsid w:val="004D02AB"/>
    <w:rsid w:val="004D05EF"/>
    <w:rsid w:val="004D1BEF"/>
    <w:rsid w:val="004D269C"/>
    <w:rsid w:val="004D5BB8"/>
    <w:rsid w:val="004D62AE"/>
    <w:rsid w:val="004E12A6"/>
    <w:rsid w:val="004E2BE1"/>
    <w:rsid w:val="004E2C42"/>
    <w:rsid w:val="004E2C6D"/>
    <w:rsid w:val="004E3A75"/>
    <w:rsid w:val="004E3CCC"/>
    <w:rsid w:val="004E59AF"/>
    <w:rsid w:val="004E74FF"/>
    <w:rsid w:val="004F0F2C"/>
    <w:rsid w:val="004F286D"/>
    <w:rsid w:val="004F4177"/>
    <w:rsid w:val="004F51A5"/>
    <w:rsid w:val="00501A34"/>
    <w:rsid w:val="00502FD0"/>
    <w:rsid w:val="005032ED"/>
    <w:rsid w:val="00503AA6"/>
    <w:rsid w:val="00505F79"/>
    <w:rsid w:val="00506C84"/>
    <w:rsid w:val="00507598"/>
    <w:rsid w:val="0050788D"/>
    <w:rsid w:val="00510917"/>
    <w:rsid w:val="0051143C"/>
    <w:rsid w:val="00511B60"/>
    <w:rsid w:val="005123F7"/>
    <w:rsid w:val="00513651"/>
    <w:rsid w:val="005143FE"/>
    <w:rsid w:val="00514509"/>
    <w:rsid w:val="00514C77"/>
    <w:rsid w:val="00521268"/>
    <w:rsid w:val="0052480B"/>
    <w:rsid w:val="0052566E"/>
    <w:rsid w:val="005269FC"/>
    <w:rsid w:val="00527EF8"/>
    <w:rsid w:val="00530DA4"/>
    <w:rsid w:val="0053284C"/>
    <w:rsid w:val="005333F8"/>
    <w:rsid w:val="005353F7"/>
    <w:rsid w:val="00535403"/>
    <w:rsid w:val="005356F4"/>
    <w:rsid w:val="00535892"/>
    <w:rsid w:val="0053594A"/>
    <w:rsid w:val="00535A53"/>
    <w:rsid w:val="00536AB2"/>
    <w:rsid w:val="00537053"/>
    <w:rsid w:val="00537963"/>
    <w:rsid w:val="00541A8B"/>
    <w:rsid w:val="00542C08"/>
    <w:rsid w:val="00544D3F"/>
    <w:rsid w:val="00550A34"/>
    <w:rsid w:val="00550C87"/>
    <w:rsid w:val="00550EC5"/>
    <w:rsid w:val="00550ECD"/>
    <w:rsid w:val="00551BBE"/>
    <w:rsid w:val="0055271C"/>
    <w:rsid w:val="00553575"/>
    <w:rsid w:val="00553704"/>
    <w:rsid w:val="00555F52"/>
    <w:rsid w:val="00556F4D"/>
    <w:rsid w:val="00562819"/>
    <w:rsid w:val="0056434C"/>
    <w:rsid w:val="00564C29"/>
    <w:rsid w:val="00566C5A"/>
    <w:rsid w:val="00570002"/>
    <w:rsid w:val="005710E4"/>
    <w:rsid w:val="00572247"/>
    <w:rsid w:val="005737F8"/>
    <w:rsid w:val="005754A0"/>
    <w:rsid w:val="005763E0"/>
    <w:rsid w:val="00576C2D"/>
    <w:rsid w:val="00580CFF"/>
    <w:rsid w:val="00581810"/>
    <w:rsid w:val="00582319"/>
    <w:rsid w:val="00583339"/>
    <w:rsid w:val="00584901"/>
    <w:rsid w:val="00584C7E"/>
    <w:rsid w:val="00584DC2"/>
    <w:rsid w:val="00585E84"/>
    <w:rsid w:val="00591AE9"/>
    <w:rsid w:val="00592C7A"/>
    <w:rsid w:val="0059333A"/>
    <w:rsid w:val="00596940"/>
    <w:rsid w:val="00596CCA"/>
    <w:rsid w:val="00597F5D"/>
    <w:rsid w:val="005A2545"/>
    <w:rsid w:val="005A3EB4"/>
    <w:rsid w:val="005A497B"/>
    <w:rsid w:val="005A49E7"/>
    <w:rsid w:val="005A5D0A"/>
    <w:rsid w:val="005B0DCA"/>
    <w:rsid w:val="005B2A7F"/>
    <w:rsid w:val="005C1D49"/>
    <w:rsid w:val="005C2D38"/>
    <w:rsid w:val="005C4929"/>
    <w:rsid w:val="005D0EA4"/>
    <w:rsid w:val="005D5A1F"/>
    <w:rsid w:val="005E1A4B"/>
    <w:rsid w:val="005E48BB"/>
    <w:rsid w:val="005E779D"/>
    <w:rsid w:val="005F06D1"/>
    <w:rsid w:val="005F347D"/>
    <w:rsid w:val="005F373D"/>
    <w:rsid w:val="006005CE"/>
    <w:rsid w:val="00600C3A"/>
    <w:rsid w:val="006011AF"/>
    <w:rsid w:val="006017D8"/>
    <w:rsid w:val="00601A6A"/>
    <w:rsid w:val="006020D0"/>
    <w:rsid w:val="006022FD"/>
    <w:rsid w:val="00602980"/>
    <w:rsid w:val="0060312A"/>
    <w:rsid w:val="00607AA5"/>
    <w:rsid w:val="00610236"/>
    <w:rsid w:val="00611676"/>
    <w:rsid w:val="00613C86"/>
    <w:rsid w:val="00614CC4"/>
    <w:rsid w:val="00614DBD"/>
    <w:rsid w:val="0061514A"/>
    <w:rsid w:val="00615739"/>
    <w:rsid w:val="0061698E"/>
    <w:rsid w:val="006211F8"/>
    <w:rsid w:val="00621A23"/>
    <w:rsid w:val="00622C3B"/>
    <w:rsid w:val="006265F8"/>
    <w:rsid w:val="006305FB"/>
    <w:rsid w:val="006330BE"/>
    <w:rsid w:val="0063386F"/>
    <w:rsid w:val="0063654F"/>
    <w:rsid w:val="00644C22"/>
    <w:rsid w:val="006455F2"/>
    <w:rsid w:val="006463E1"/>
    <w:rsid w:val="00647F86"/>
    <w:rsid w:val="00650BD8"/>
    <w:rsid w:val="00652112"/>
    <w:rsid w:val="0065269D"/>
    <w:rsid w:val="00661240"/>
    <w:rsid w:val="006643FD"/>
    <w:rsid w:val="00664659"/>
    <w:rsid w:val="00666803"/>
    <w:rsid w:val="00666C15"/>
    <w:rsid w:val="00667B4E"/>
    <w:rsid w:val="00667E62"/>
    <w:rsid w:val="00671AF9"/>
    <w:rsid w:val="006737BB"/>
    <w:rsid w:val="00673B81"/>
    <w:rsid w:val="00673BFF"/>
    <w:rsid w:val="00675AB8"/>
    <w:rsid w:val="0067616C"/>
    <w:rsid w:val="0067712E"/>
    <w:rsid w:val="0068006A"/>
    <w:rsid w:val="006823D4"/>
    <w:rsid w:val="00682AEE"/>
    <w:rsid w:val="00684929"/>
    <w:rsid w:val="00684A7D"/>
    <w:rsid w:val="00684BC7"/>
    <w:rsid w:val="00687A1C"/>
    <w:rsid w:val="00690113"/>
    <w:rsid w:val="006901F1"/>
    <w:rsid w:val="00691760"/>
    <w:rsid w:val="0069214B"/>
    <w:rsid w:val="0069308C"/>
    <w:rsid w:val="00693159"/>
    <w:rsid w:val="00693D10"/>
    <w:rsid w:val="006955FE"/>
    <w:rsid w:val="0069589B"/>
    <w:rsid w:val="00696971"/>
    <w:rsid w:val="006A0282"/>
    <w:rsid w:val="006A0AB7"/>
    <w:rsid w:val="006A1960"/>
    <w:rsid w:val="006A2501"/>
    <w:rsid w:val="006A2D88"/>
    <w:rsid w:val="006A4F5F"/>
    <w:rsid w:val="006A65EF"/>
    <w:rsid w:val="006A6757"/>
    <w:rsid w:val="006A68F8"/>
    <w:rsid w:val="006A78D5"/>
    <w:rsid w:val="006A7FD5"/>
    <w:rsid w:val="006B007D"/>
    <w:rsid w:val="006B0308"/>
    <w:rsid w:val="006B05AD"/>
    <w:rsid w:val="006C13EF"/>
    <w:rsid w:val="006C204D"/>
    <w:rsid w:val="006C3381"/>
    <w:rsid w:val="006C3B0B"/>
    <w:rsid w:val="006C3ED7"/>
    <w:rsid w:val="006C5E62"/>
    <w:rsid w:val="006C709F"/>
    <w:rsid w:val="006C7719"/>
    <w:rsid w:val="006C7F15"/>
    <w:rsid w:val="006D1E4C"/>
    <w:rsid w:val="006D253E"/>
    <w:rsid w:val="006D390A"/>
    <w:rsid w:val="006D3A9B"/>
    <w:rsid w:val="006D3C79"/>
    <w:rsid w:val="006D4350"/>
    <w:rsid w:val="006D4BE6"/>
    <w:rsid w:val="006D5576"/>
    <w:rsid w:val="006E08E5"/>
    <w:rsid w:val="006E0BA3"/>
    <w:rsid w:val="006E18BA"/>
    <w:rsid w:val="006E2465"/>
    <w:rsid w:val="006E30EE"/>
    <w:rsid w:val="006E3B71"/>
    <w:rsid w:val="006E449D"/>
    <w:rsid w:val="006E4C34"/>
    <w:rsid w:val="006E5ED6"/>
    <w:rsid w:val="006E66C0"/>
    <w:rsid w:val="006E6AAC"/>
    <w:rsid w:val="006E6DD7"/>
    <w:rsid w:val="006F020E"/>
    <w:rsid w:val="006F0DC2"/>
    <w:rsid w:val="006F1FED"/>
    <w:rsid w:val="006F250F"/>
    <w:rsid w:val="006F3AEE"/>
    <w:rsid w:val="006F4313"/>
    <w:rsid w:val="006F43D3"/>
    <w:rsid w:val="006F4560"/>
    <w:rsid w:val="006F4DFC"/>
    <w:rsid w:val="006F6005"/>
    <w:rsid w:val="006F69D0"/>
    <w:rsid w:val="0070154E"/>
    <w:rsid w:val="00702412"/>
    <w:rsid w:val="0070361A"/>
    <w:rsid w:val="007038C7"/>
    <w:rsid w:val="00704C0B"/>
    <w:rsid w:val="007056FB"/>
    <w:rsid w:val="00705719"/>
    <w:rsid w:val="0070792B"/>
    <w:rsid w:val="007100F3"/>
    <w:rsid w:val="00710264"/>
    <w:rsid w:val="007124C8"/>
    <w:rsid w:val="007146B5"/>
    <w:rsid w:val="00714AD4"/>
    <w:rsid w:val="00715BE5"/>
    <w:rsid w:val="00721006"/>
    <w:rsid w:val="00722F3E"/>
    <w:rsid w:val="00722FC1"/>
    <w:rsid w:val="00723ACA"/>
    <w:rsid w:val="00724768"/>
    <w:rsid w:val="00725E9C"/>
    <w:rsid w:val="00727CAC"/>
    <w:rsid w:val="007329A4"/>
    <w:rsid w:val="0073462F"/>
    <w:rsid w:val="007369A7"/>
    <w:rsid w:val="00737103"/>
    <w:rsid w:val="00737435"/>
    <w:rsid w:val="007405DE"/>
    <w:rsid w:val="00741833"/>
    <w:rsid w:val="00741BA8"/>
    <w:rsid w:val="00743126"/>
    <w:rsid w:val="00743341"/>
    <w:rsid w:val="0074488F"/>
    <w:rsid w:val="00744F07"/>
    <w:rsid w:val="00746509"/>
    <w:rsid w:val="007467C3"/>
    <w:rsid w:val="00750FA8"/>
    <w:rsid w:val="007528ED"/>
    <w:rsid w:val="00754EC6"/>
    <w:rsid w:val="00754FD2"/>
    <w:rsid w:val="00760EB8"/>
    <w:rsid w:val="00761CB7"/>
    <w:rsid w:val="00762A68"/>
    <w:rsid w:val="00763DC9"/>
    <w:rsid w:val="007643C1"/>
    <w:rsid w:val="0076495E"/>
    <w:rsid w:val="007675EB"/>
    <w:rsid w:val="007713AD"/>
    <w:rsid w:val="0077207E"/>
    <w:rsid w:val="00772499"/>
    <w:rsid w:val="0077594F"/>
    <w:rsid w:val="00776986"/>
    <w:rsid w:val="00783912"/>
    <w:rsid w:val="00784F50"/>
    <w:rsid w:val="00785BB4"/>
    <w:rsid w:val="007870E4"/>
    <w:rsid w:val="00791240"/>
    <w:rsid w:val="007936AF"/>
    <w:rsid w:val="00793D54"/>
    <w:rsid w:val="00794AF2"/>
    <w:rsid w:val="00795393"/>
    <w:rsid w:val="00795B9E"/>
    <w:rsid w:val="007A46A7"/>
    <w:rsid w:val="007A56CD"/>
    <w:rsid w:val="007A5F5E"/>
    <w:rsid w:val="007A61C3"/>
    <w:rsid w:val="007A6428"/>
    <w:rsid w:val="007A6DB2"/>
    <w:rsid w:val="007A7E9B"/>
    <w:rsid w:val="007B0ED8"/>
    <w:rsid w:val="007B15ED"/>
    <w:rsid w:val="007B24B8"/>
    <w:rsid w:val="007B2C22"/>
    <w:rsid w:val="007B4560"/>
    <w:rsid w:val="007B4A4B"/>
    <w:rsid w:val="007B5C6A"/>
    <w:rsid w:val="007B5E50"/>
    <w:rsid w:val="007B7CAB"/>
    <w:rsid w:val="007C008F"/>
    <w:rsid w:val="007C0134"/>
    <w:rsid w:val="007C1E5F"/>
    <w:rsid w:val="007C3A9B"/>
    <w:rsid w:val="007C65CC"/>
    <w:rsid w:val="007C699E"/>
    <w:rsid w:val="007C71F4"/>
    <w:rsid w:val="007C7341"/>
    <w:rsid w:val="007D1987"/>
    <w:rsid w:val="007D1CAD"/>
    <w:rsid w:val="007D3ACE"/>
    <w:rsid w:val="007D3FB1"/>
    <w:rsid w:val="007D42B0"/>
    <w:rsid w:val="007D5460"/>
    <w:rsid w:val="007D6423"/>
    <w:rsid w:val="007D6B75"/>
    <w:rsid w:val="007E13B7"/>
    <w:rsid w:val="007E1617"/>
    <w:rsid w:val="007E4235"/>
    <w:rsid w:val="007E44B4"/>
    <w:rsid w:val="007E50CB"/>
    <w:rsid w:val="007F2A0D"/>
    <w:rsid w:val="007F3244"/>
    <w:rsid w:val="007F3A29"/>
    <w:rsid w:val="007F721B"/>
    <w:rsid w:val="00801B7C"/>
    <w:rsid w:val="00801CF8"/>
    <w:rsid w:val="00803EF2"/>
    <w:rsid w:val="00806871"/>
    <w:rsid w:val="00806D0E"/>
    <w:rsid w:val="0081008E"/>
    <w:rsid w:val="008117CD"/>
    <w:rsid w:val="00811F8F"/>
    <w:rsid w:val="00813FB4"/>
    <w:rsid w:val="00814AAF"/>
    <w:rsid w:val="00814B0B"/>
    <w:rsid w:val="00814E04"/>
    <w:rsid w:val="00816E56"/>
    <w:rsid w:val="00817C31"/>
    <w:rsid w:val="00817EAB"/>
    <w:rsid w:val="0082026A"/>
    <w:rsid w:val="00820B58"/>
    <w:rsid w:val="00821C4A"/>
    <w:rsid w:val="0082312E"/>
    <w:rsid w:val="008255F6"/>
    <w:rsid w:val="00825D90"/>
    <w:rsid w:val="00826A59"/>
    <w:rsid w:val="008317EF"/>
    <w:rsid w:val="00832CC3"/>
    <w:rsid w:val="00833197"/>
    <w:rsid w:val="0083329C"/>
    <w:rsid w:val="00835C8A"/>
    <w:rsid w:val="00837B72"/>
    <w:rsid w:val="008405CA"/>
    <w:rsid w:val="00843E81"/>
    <w:rsid w:val="0084625A"/>
    <w:rsid w:val="0084707B"/>
    <w:rsid w:val="008476EB"/>
    <w:rsid w:val="0085077E"/>
    <w:rsid w:val="008536DD"/>
    <w:rsid w:val="00854715"/>
    <w:rsid w:val="00855DE0"/>
    <w:rsid w:val="008569A4"/>
    <w:rsid w:val="00857900"/>
    <w:rsid w:val="0085791F"/>
    <w:rsid w:val="008603C7"/>
    <w:rsid w:val="0086082B"/>
    <w:rsid w:val="00862854"/>
    <w:rsid w:val="00863459"/>
    <w:rsid w:val="00863E6F"/>
    <w:rsid w:val="0086475F"/>
    <w:rsid w:val="008665DA"/>
    <w:rsid w:val="008666AC"/>
    <w:rsid w:val="00867623"/>
    <w:rsid w:val="00870389"/>
    <w:rsid w:val="0087100B"/>
    <w:rsid w:val="008713A4"/>
    <w:rsid w:val="008746A8"/>
    <w:rsid w:val="00874BAF"/>
    <w:rsid w:val="00874FA4"/>
    <w:rsid w:val="0087684C"/>
    <w:rsid w:val="0088049B"/>
    <w:rsid w:val="00880BE4"/>
    <w:rsid w:val="00881B06"/>
    <w:rsid w:val="008840A2"/>
    <w:rsid w:val="00884AC5"/>
    <w:rsid w:val="00885B22"/>
    <w:rsid w:val="008862A5"/>
    <w:rsid w:val="008930CD"/>
    <w:rsid w:val="008936F8"/>
    <w:rsid w:val="00893D3C"/>
    <w:rsid w:val="00894969"/>
    <w:rsid w:val="008A264D"/>
    <w:rsid w:val="008A300C"/>
    <w:rsid w:val="008A3281"/>
    <w:rsid w:val="008A590D"/>
    <w:rsid w:val="008A5C35"/>
    <w:rsid w:val="008B206F"/>
    <w:rsid w:val="008B3D58"/>
    <w:rsid w:val="008B4009"/>
    <w:rsid w:val="008B7AA4"/>
    <w:rsid w:val="008B7FEC"/>
    <w:rsid w:val="008C3EA4"/>
    <w:rsid w:val="008C548D"/>
    <w:rsid w:val="008C688F"/>
    <w:rsid w:val="008C7D8E"/>
    <w:rsid w:val="008C7FDD"/>
    <w:rsid w:val="008D26B5"/>
    <w:rsid w:val="008D2E38"/>
    <w:rsid w:val="008D4A64"/>
    <w:rsid w:val="008D60ED"/>
    <w:rsid w:val="008D632D"/>
    <w:rsid w:val="008D63A2"/>
    <w:rsid w:val="008E0C91"/>
    <w:rsid w:val="008E1A8F"/>
    <w:rsid w:val="008E1B85"/>
    <w:rsid w:val="008E1ECB"/>
    <w:rsid w:val="008E6F86"/>
    <w:rsid w:val="008E7833"/>
    <w:rsid w:val="008F096E"/>
    <w:rsid w:val="008F2C72"/>
    <w:rsid w:val="008F33F6"/>
    <w:rsid w:val="008F3DDE"/>
    <w:rsid w:val="008F7565"/>
    <w:rsid w:val="009044F6"/>
    <w:rsid w:val="009047F6"/>
    <w:rsid w:val="00905913"/>
    <w:rsid w:val="00910522"/>
    <w:rsid w:val="00911026"/>
    <w:rsid w:val="009118A3"/>
    <w:rsid w:val="00913B38"/>
    <w:rsid w:val="00914E81"/>
    <w:rsid w:val="00915122"/>
    <w:rsid w:val="00915FFF"/>
    <w:rsid w:val="009211D8"/>
    <w:rsid w:val="009218CD"/>
    <w:rsid w:val="00921F90"/>
    <w:rsid w:val="00922772"/>
    <w:rsid w:val="00923ED5"/>
    <w:rsid w:val="00925013"/>
    <w:rsid w:val="009264C0"/>
    <w:rsid w:val="00930EE0"/>
    <w:rsid w:val="00931219"/>
    <w:rsid w:val="0093185A"/>
    <w:rsid w:val="009320A3"/>
    <w:rsid w:val="0093253D"/>
    <w:rsid w:val="00932767"/>
    <w:rsid w:val="00932899"/>
    <w:rsid w:val="00933F11"/>
    <w:rsid w:val="009341AF"/>
    <w:rsid w:val="00934375"/>
    <w:rsid w:val="00935772"/>
    <w:rsid w:val="00936076"/>
    <w:rsid w:val="009416A7"/>
    <w:rsid w:val="00942AA1"/>
    <w:rsid w:val="00943AF5"/>
    <w:rsid w:val="00944B8D"/>
    <w:rsid w:val="009516BE"/>
    <w:rsid w:val="009516DA"/>
    <w:rsid w:val="00953F99"/>
    <w:rsid w:val="009549E6"/>
    <w:rsid w:val="00956202"/>
    <w:rsid w:val="009601AC"/>
    <w:rsid w:val="00960A7A"/>
    <w:rsid w:val="00960F78"/>
    <w:rsid w:val="00961137"/>
    <w:rsid w:val="00962255"/>
    <w:rsid w:val="009633ED"/>
    <w:rsid w:val="00965FF6"/>
    <w:rsid w:val="0096652A"/>
    <w:rsid w:val="00973D91"/>
    <w:rsid w:val="0097443C"/>
    <w:rsid w:val="00974513"/>
    <w:rsid w:val="00974F09"/>
    <w:rsid w:val="00976FB9"/>
    <w:rsid w:val="00976FD5"/>
    <w:rsid w:val="00983561"/>
    <w:rsid w:val="00983934"/>
    <w:rsid w:val="00984A99"/>
    <w:rsid w:val="009866EB"/>
    <w:rsid w:val="00990277"/>
    <w:rsid w:val="0099055C"/>
    <w:rsid w:val="009907DF"/>
    <w:rsid w:val="00994B38"/>
    <w:rsid w:val="00995462"/>
    <w:rsid w:val="009A009A"/>
    <w:rsid w:val="009A0145"/>
    <w:rsid w:val="009A1225"/>
    <w:rsid w:val="009A1EC3"/>
    <w:rsid w:val="009A3F56"/>
    <w:rsid w:val="009A6C99"/>
    <w:rsid w:val="009A7CE5"/>
    <w:rsid w:val="009B1496"/>
    <w:rsid w:val="009B1FFA"/>
    <w:rsid w:val="009B2A07"/>
    <w:rsid w:val="009C0430"/>
    <w:rsid w:val="009C098B"/>
    <w:rsid w:val="009C17D2"/>
    <w:rsid w:val="009C2106"/>
    <w:rsid w:val="009C38AA"/>
    <w:rsid w:val="009C4538"/>
    <w:rsid w:val="009D21A8"/>
    <w:rsid w:val="009D2722"/>
    <w:rsid w:val="009D298D"/>
    <w:rsid w:val="009D2A73"/>
    <w:rsid w:val="009D4ED7"/>
    <w:rsid w:val="009D4F86"/>
    <w:rsid w:val="009D5CAD"/>
    <w:rsid w:val="009D6529"/>
    <w:rsid w:val="009E222A"/>
    <w:rsid w:val="009E3E53"/>
    <w:rsid w:val="009E3F48"/>
    <w:rsid w:val="009E4D09"/>
    <w:rsid w:val="009E6E27"/>
    <w:rsid w:val="009F1D6E"/>
    <w:rsid w:val="009F758B"/>
    <w:rsid w:val="00A0087C"/>
    <w:rsid w:val="00A0129A"/>
    <w:rsid w:val="00A015C8"/>
    <w:rsid w:val="00A0277C"/>
    <w:rsid w:val="00A02A87"/>
    <w:rsid w:val="00A042F3"/>
    <w:rsid w:val="00A04F10"/>
    <w:rsid w:val="00A10E87"/>
    <w:rsid w:val="00A122C5"/>
    <w:rsid w:val="00A13790"/>
    <w:rsid w:val="00A14400"/>
    <w:rsid w:val="00A14EF1"/>
    <w:rsid w:val="00A171BB"/>
    <w:rsid w:val="00A216FA"/>
    <w:rsid w:val="00A21A2A"/>
    <w:rsid w:val="00A21A7C"/>
    <w:rsid w:val="00A23578"/>
    <w:rsid w:val="00A236E4"/>
    <w:rsid w:val="00A24733"/>
    <w:rsid w:val="00A31334"/>
    <w:rsid w:val="00A335A6"/>
    <w:rsid w:val="00A34C9C"/>
    <w:rsid w:val="00A35DB0"/>
    <w:rsid w:val="00A36881"/>
    <w:rsid w:val="00A370D3"/>
    <w:rsid w:val="00A411A1"/>
    <w:rsid w:val="00A41FA5"/>
    <w:rsid w:val="00A42588"/>
    <w:rsid w:val="00A438E3"/>
    <w:rsid w:val="00A44C5B"/>
    <w:rsid w:val="00A468F3"/>
    <w:rsid w:val="00A47B63"/>
    <w:rsid w:val="00A523AA"/>
    <w:rsid w:val="00A52429"/>
    <w:rsid w:val="00A5295A"/>
    <w:rsid w:val="00A55183"/>
    <w:rsid w:val="00A556A6"/>
    <w:rsid w:val="00A60721"/>
    <w:rsid w:val="00A60A48"/>
    <w:rsid w:val="00A626B6"/>
    <w:rsid w:val="00A70304"/>
    <w:rsid w:val="00A70517"/>
    <w:rsid w:val="00A71980"/>
    <w:rsid w:val="00A7487C"/>
    <w:rsid w:val="00A771BB"/>
    <w:rsid w:val="00A84845"/>
    <w:rsid w:val="00A85081"/>
    <w:rsid w:val="00A866A4"/>
    <w:rsid w:val="00A87C17"/>
    <w:rsid w:val="00A905E1"/>
    <w:rsid w:val="00A9083B"/>
    <w:rsid w:val="00A9132E"/>
    <w:rsid w:val="00A91F91"/>
    <w:rsid w:val="00A924EF"/>
    <w:rsid w:val="00A9409B"/>
    <w:rsid w:val="00AA0629"/>
    <w:rsid w:val="00AA0CBF"/>
    <w:rsid w:val="00AA14C3"/>
    <w:rsid w:val="00AA2E59"/>
    <w:rsid w:val="00AA2EBE"/>
    <w:rsid w:val="00AA2F37"/>
    <w:rsid w:val="00AA38EE"/>
    <w:rsid w:val="00AA43AD"/>
    <w:rsid w:val="00AA4831"/>
    <w:rsid w:val="00AA74C6"/>
    <w:rsid w:val="00AB14FD"/>
    <w:rsid w:val="00AB20A9"/>
    <w:rsid w:val="00AB2ABC"/>
    <w:rsid w:val="00AB30BA"/>
    <w:rsid w:val="00AB339B"/>
    <w:rsid w:val="00AB4715"/>
    <w:rsid w:val="00AB4948"/>
    <w:rsid w:val="00AB522E"/>
    <w:rsid w:val="00AB684D"/>
    <w:rsid w:val="00AB7965"/>
    <w:rsid w:val="00AB79E7"/>
    <w:rsid w:val="00AC06AB"/>
    <w:rsid w:val="00AC0816"/>
    <w:rsid w:val="00AC1C16"/>
    <w:rsid w:val="00AC232F"/>
    <w:rsid w:val="00AC2DCA"/>
    <w:rsid w:val="00AC4DF8"/>
    <w:rsid w:val="00AC6493"/>
    <w:rsid w:val="00AC721B"/>
    <w:rsid w:val="00AC7BB0"/>
    <w:rsid w:val="00AC7FFC"/>
    <w:rsid w:val="00AD059C"/>
    <w:rsid w:val="00AD1588"/>
    <w:rsid w:val="00AD186A"/>
    <w:rsid w:val="00AD23EF"/>
    <w:rsid w:val="00AD28FF"/>
    <w:rsid w:val="00AD582F"/>
    <w:rsid w:val="00AD681D"/>
    <w:rsid w:val="00AE1607"/>
    <w:rsid w:val="00AE1B55"/>
    <w:rsid w:val="00AE3C75"/>
    <w:rsid w:val="00AE3FA5"/>
    <w:rsid w:val="00AE4ABF"/>
    <w:rsid w:val="00AF6AE3"/>
    <w:rsid w:val="00B002EF"/>
    <w:rsid w:val="00B005BA"/>
    <w:rsid w:val="00B01E6A"/>
    <w:rsid w:val="00B026D4"/>
    <w:rsid w:val="00B053B8"/>
    <w:rsid w:val="00B05C67"/>
    <w:rsid w:val="00B068A3"/>
    <w:rsid w:val="00B07595"/>
    <w:rsid w:val="00B075A2"/>
    <w:rsid w:val="00B10998"/>
    <w:rsid w:val="00B10DCC"/>
    <w:rsid w:val="00B11406"/>
    <w:rsid w:val="00B1216F"/>
    <w:rsid w:val="00B124E9"/>
    <w:rsid w:val="00B141A6"/>
    <w:rsid w:val="00B14461"/>
    <w:rsid w:val="00B17096"/>
    <w:rsid w:val="00B17C28"/>
    <w:rsid w:val="00B2232C"/>
    <w:rsid w:val="00B24B61"/>
    <w:rsid w:val="00B279E4"/>
    <w:rsid w:val="00B31778"/>
    <w:rsid w:val="00B34E10"/>
    <w:rsid w:val="00B37B87"/>
    <w:rsid w:val="00B436F4"/>
    <w:rsid w:val="00B4618F"/>
    <w:rsid w:val="00B507E6"/>
    <w:rsid w:val="00B51C9A"/>
    <w:rsid w:val="00B5297E"/>
    <w:rsid w:val="00B537B9"/>
    <w:rsid w:val="00B55F6F"/>
    <w:rsid w:val="00B57EE9"/>
    <w:rsid w:val="00B57FF2"/>
    <w:rsid w:val="00B600E9"/>
    <w:rsid w:val="00B604B1"/>
    <w:rsid w:val="00B633CB"/>
    <w:rsid w:val="00B6397B"/>
    <w:rsid w:val="00B643C2"/>
    <w:rsid w:val="00B672CB"/>
    <w:rsid w:val="00B7072E"/>
    <w:rsid w:val="00B714FE"/>
    <w:rsid w:val="00B762FB"/>
    <w:rsid w:val="00B76CB3"/>
    <w:rsid w:val="00B805C0"/>
    <w:rsid w:val="00B81A4E"/>
    <w:rsid w:val="00B8344F"/>
    <w:rsid w:val="00B87FD1"/>
    <w:rsid w:val="00B906BC"/>
    <w:rsid w:val="00B910FB"/>
    <w:rsid w:val="00B91984"/>
    <w:rsid w:val="00B96CFA"/>
    <w:rsid w:val="00B9752A"/>
    <w:rsid w:val="00B97AD4"/>
    <w:rsid w:val="00B97C25"/>
    <w:rsid w:val="00BA0598"/>
    <w:rsid w:val="00BA3F4B"/>
    <w:rsid w:val="00BA4B1B"/>
    <w:rsid w:val="00BA563B"/>
    <w:rsid w:val="00BA5955"/>
    <w:rsid w:val="00BB2CAD"/>
    <w:rsid w:val="00BB4B5B"/>
    <w:rsid w:val="00BB5B9C"/>
    <w:rsid w:val="00BB5C24"/>
    <w:rsid w:val="00BB62DE"/>
    <w:rsid w:val="00BC20BF"/>
    <w:rsid w:val="00BC2C6F"/>
    <w:rsid w:val="00BC3C03"/>
    <w:rsid w:val="00BC3C76"/>
    <w:rsid w:val="00BC46F6"/>
    <w:rsid w:val="00BC592B"/>
    <w:rsid w:val="00BC5BE4"/>
    <w:rsid w:val="00BD2BED"/>
    <w:rsid w:val="00BD33B1"/>
    <w:rsid w:val="00BD6B0F"/>
    <w:rsid w:val="00BD6E3A"/>
    <w:rsid w:val="00BD791B"/>
    <w:rsid w:val="00BE11E4"/>
    <w:rsid w:val="00BE2E39"/>
    <w:rsid w:val="00BE43D6"/>
    <w:rsid w:val="00BE4671"/>
    <w:rsid w:val="00BE47C6"/>
    <w:rsid w:val="00BE4992"/>
    <w:rsid w:val="00BE49E4"/>
    <w:rsid w:val="00BF1970"/>
    <w:rsid w:val="00BF20A0"/>
    <w:rsid w:val="00BF27ED"/>
    <w:rsid w:val="00BF2B18"/>
    <w:rsid w:val="00BF3933"/>
    <w:rsid w:val="00BF6B4F"/>
    <w:rsid w:val="00BF7516"/>
    <w:rsid w:val="00BF7BE9"/>
    <w:rsid w:val="00C013B6"/>
    <w:rsid w:val="00C016E7"/>
    <w:rsid w:val="00C019E8"/>
    <w:rsid w:val="00C0344D"/>
    <w:rsid w:val="00C06AA9"/>
    <w:rsid w:val="00C10A3D"/>
    <w:rsid w:val="00C10F76"/>
    <w:rsid w:val="00C12FDB"/>
    <w:rsid w:val="00C13186"/>
    <w:rsid w:val="00C14021"/>
    <w:rsid w:val="00C163FB"/>
    <w:rsid w:val="00C16858"/>
    <w:rsid w:val="00C17E28"/>
    <w:rsid w:val="00C20967"/>
    <w:rsid w:val="00C223BE"/>
    <w:rsid w:val="00C22D47"/>
    <w:rsid w:val="00C25470"/>
    <w:rsid w:val="00C25FF5"/>
    <w:rsid w:val="00C274BD"/>
    <w:rsid w:val="00C300E9"/>
    <w:rsid w:val="00C305A4"/>
    <w:rsid w:val="00C3209E"/>
    <w:rsid w:val="00C33314"/>
    <w:rsid w:val="00C353C7"/>
    <w:rsid w:val="00C36165"/>
    <w:rsid w:val="00C4081B"/>
    <w:rsid w:val="00C40F03"/>
    <w:rsid w:val="00C41191"/>
    <w:rsid w:val="00C46457"/>
    <w:rsid w:val="00C46D98"/>
    <w:rsid w:val="00C5104D"/>
    <w:rsid w:val="00C5241B"/>
    <w:rsid w:val="00C52863"/>
    <w:rsid w:val="00C539CD"/>
    <w:rsid w:val="00C53C59"/>
    <w:rsid w:val="00C54030"/>
    <w:rsid w:val="00C54A97"/>
    <w:rsid w:val="00C564CC"/>
    <w:rsid w:val="00C57178"/>
    <w:rsid w:val="00C57CA2"/>
    <w:rsid w:val="00C629E9"/>
    <w:rsid w:val="00C63270"/>
    <w:rsid w:val="00C633F7"/>
    <w:rsid w:val="00C66391"/>
    <w:rsid w:val="00C663EA"/>
    <w:rsid w:val="00C730C7"/>
    <w:rsid w:val="00C769EE"/>
    <w:rsid w:val="00C76CE0"/>
    <w:rsid w:val="00C8483E"/>
    <w:rsid w:val="00C87587"/>
    <w:rsid w:val="00C916D4"/>
    <w:rsid w:val="00C92B37"/>
    <w:rsid w:val="00C92D95"/>
    <w:rsid w:val="00C93C90"/>
    <w:rsid w:val="00C95673"/>
    <w:rsid w:val="00CA1DA1"/>
    <w:rsid w:val="00CA3777"/>
    <w:rsid w:val="00CA38E5"/>
    <w:rsid w:val="00CA56F0"/>
    <w:rsid w:val="00CA57EC"/>
    <w:rsid w:val="00CA5A29"/>
    <w:rsid w:val="00CA6109"/>
    <w:rsid w:val="00CB09D6"/>
    <w:rsid w:val="00CB0B06"/>
    <w:rsid w:val="00CB0D63"/>
    <w:rsid w:val="00CB0E24"/>
    <w:rsid w:val="00CB1F39"/>
    <w:rsid w:val="00CB2442"/>
    <w:rsid w:val="00CB2918"/>
    <w:rsid w:val="00CB3D3E"/>
    <w:rsid w:val="00CB4873"/>
    <w:rsid w:val="00CB4964"/>
    <w:rsid w:val="00CB647D"/>
    <w:rsid w:val="00CC3799"/>
    <w:rsid w:val="00CC433E"/>
    <w:rsid w:val="00CD0C12"/>
    <w:rsid w:val="00CD3042"/>
    <w:rsid w:val="00CD50BB"/>
    <w:rsid w:val="00CD5A19"/>
    <w:rsid w:val="00CE0538"/>
    <w:rsid w:val="00CE4C14"/>
    <w:rsid w:val="00CE67E8"/>
    <w:rsid w:val="00CE6C05"/>
    <w:rsid w:val="00CE705D"/>
    <w:rsid w:val="00CF0C2D"/>
    <w:rsid w:val="00CF14CD"/>
    <w:rsid w:val="00CF1A0E"/>
    <w:rsid w:val="00CF602F"/>
    <w:rsid w:val="00CF643E"/>
    <w:rsid w:val="00CF673C"/>
    <w:rsid w:val="00CF6A2E"/>
    <w:rsid w:val="00D017AF"/>
    <w:rsid w:val="00D01AF3"/>
    <w:rsid w:val="00D036BF"/>
    <w:rsid w:val="00D0498E"/>
    <w:rsid w:val="00D05569"/>
    <w:rsid w:val="00D07168"/>
    <w:rsid w:val="00D07E7F"/>
    <w:rsid w:val="00D13074"/>
    <w:rsid w:val="00D134CE"/>
    <w:rsid w:val="00D14353"/>
    <w:rsid w:val="00D14B98"/>
    <w:rsid w:val="00D1605F"/>
    <w:rsid w:val="00D170B5"/>
    <w:rsid w:val="00D17CC9"/>
    <w:rsid w:val="00D2108D"/>
    <w:rsid w:val="00D22E0D"/>
    <w:rsid w:val="00D23157"/>
    <w:rsid w:val="00D2440C"/>
    <w:rsid w:val="00D24455"/>
    <w:rsid w:val="00D26075"/>
    <w:rsid w:val="00D31A16"/>
    <w:rsid w:val="00D322C9"/>
    <w:rsid w:val="00D32885"/>
    <w:rsid w:val="00D3591B"/>
    <w:rsid w:val="00D40404"/>
    <w:rsid w:val="00D47496"/>
    <w:rsid w:val="00D4794E"/>
    <w:rsid w:val="00D47CB7"/>
    <w:rsid w:val="00D50C79"/>
    <w:rsid w:val="00D50E69"/>
    <w:rsid w:val="00D514DB"/>
    <w:rsid w:val="00D53446"/>
    <w:rsid w:val="00D536DA"/>
    <w:rsid w:val="00D54344"/>
    <w:rsid w:val="00D54B4A"/>
    <w:rsid w:val="00D610BC"/>
    <w:rsid w:val="00D6203C"/>
    <w:rsid w:val="00D64516"/>
    <w:rsid w:val="00D64819"/>
    <w:rsid w:val="00D65753"/>
    <w:rsid w:val="00D663C0"/>
    <w:rsid w:val="00D66624"/>
    <w:rsid w:val="00D67CC8"/>
    <w:rsid w:val="00D73781"/>
    <w:rsid w:val="00D740AB"/>
    <w:rsid w:val="00D756CC"/>
    <w:rsid w:val="00D75FFA"/>
    <w:rsid w:val="00D81A62"/>
    <w:rsid w:val="00D829C1"/>
    <w:rsid w:val="00D83B06"/>
    <w:rsid w:val="00D84DA3"/>
    <w:rsid w:val="00D85164"/>
    <w:rsid w:val="00D85903"/>
    <w:rsid w:val="00D867CD"/>
    <w:rsid w:val="00D86A0A"/>
    <w:rsid w:val="00D87EE9"/>
    <w:rsid w:val="00D9240E"/>
    <w:rsid w:val="00D96CE0"/>
    <w:rsid w:val="00D971B0"/>
    <w:rsid w:val="00D974DA"/>
    <w:rsid w:val="00DA0FE0"/>
    <w:rsid w:val="00DA16E0"/>
    <w:rsid w:val="00DA1FB1"/>
    <w:rsid w:val="00DA447D"/>
    <w:rsid w:val="00DA45D0"/>
    <w:rsid w:val="00DA5988"/>
    <w:rsid w:val="00DA6D1E"/>
    <w:rsid w:val="00DA7B4F"/>
    <w:rsid w:val="00DB076E"/>
    <w:rsid w:val="00DB141B"/>
    <w:rsid w:val="00DB2294"/>
    <w:rsid w:val="00DB34B0"/>
    <w:rsid w:val="00DB3D40"/>
    <w:rsid w:val="00DB41A9"/>
    <w:rsid w:val="00DB4FC2"/>
    <w:rsid w:val="00DB51C6"/>
    <w:rsid w:val="00DB5B79"/>
    <w:rsid w:val="00DB6DDB"/>
    <w:rsid w:val="00DC01F5"/>
    <w:rsid w:val="00DC2595"/>
    <w:rsid w:val="00DC26CE"/>
    <w:rsid w:val="00DC2FD7"/>
    <w:rsid w:val="00DC3D47"/>
    <w:rsid w:val="00DD01DA"/>
    <w:rsid w:val="00DD26D3"/>
    <w:rsid w:val="00DD2951"/>
    <w:rsid w:val="00DD2EF4"/>
    <w:rsid w:val="00DD74EE"/>
    <w:rsid w:val="00DE0080"/>
    <w:rsid w:val="00DE1873"/>
    <w:rsid w:val="00DE2A87"/>
    <w:rsid w:val="00DE33B1"/>
    <w:rsid w:val="00DE42B1"/>
    <w:rsid w:val="00DE4403"/>
    <w:rsid w:val="00DE5F81"/>
    <w:rsid w:val="00DE7110"/>
    <w:rsid w:val="00DF0677"/>
    <w:rsid w:val="00DF0B72"/>
    <w:rsid w:val="00DF3960"/>
    <w:rsid w:val="00DF44DC"/>
    <w:rsid w:val="00DF45F5"/>
    <w:rsid w:val="00DF5F13"/>
    <w:rsid w:val="00DF640F"/>
    <w:rsid w:val="00DF6D64"/>
    <w:rsid w:val="00E00893"/>
    <w:rsid w:val="00E00E20"/>
    <w:rsid w:val="00E01A69"/>
    <w:rsid w:val="00E01CFA"/>
    <w:rsid w:val="00E02358"/>
    <w:rsid w:val="00E0524C"/>
    <w:rsid w:val="00E068B1"/>
    <w:rsid w:val="00E076A1"/>
    <w:rsid w:val="00E07E68"/>
    <w:rsid w:val="00E102C8"/>
    <w:rsid w:val="00E12420"/>
    <w:rsid w:val="00E12948"/>
    <w:rsid w:val="00E14CF5"/>
    <w:rsid w:val="00E160A6"/>
    <w:rsid w:val="00E22C4B"/>
    <w:rsid w:val="00E24436"/>
    <w:rsid w:val="00E24E66"/>
    <w:rsid w:val="00E25B44"/>
    <w:rsid w:val="00E25DDB"/>
    <w:rsid w:val="00E26DDF"/>
    <w:rsid w:val="00E26EC2"/>
    <w:rsid w:val="00E27172"/>
    <w:rsid w:val="00E27455"/>
    <w:rsid w:val="00E275EB"/>
    <w:rsid w:val="00E27CDD"/>
    <w:rsid w:val="00E32E48"/>
    <w:rsid w:val="00E33F56"/>
    <w:rsid w:val="00E349E8"/>
    <w:rsid w:val="00E34A04"/>
    <w:rsid w:val="00E36B97"/>
    <w:rsid w:val="00E402FB"/>
    <w:rsid w:val="00E4295B"/>
    <w:rsid w:val="00E436D5"/>
    <w:rsid w:val="00E45014"/>
    <w:rsid w:val="00E4592C"/>
    <w:rsid w:val="00E45B26"/>
    <w:rsid w:val="00E45B8F"/>
    <w:rsid w:val="00E47BFC"/>
    <w:rsid w:val="00E50E1E"/>
    <w:rsid w:val="00E530D4"/>
    <w:rsid w:val="00E530F7"/>
    <w:rsid w:val="00E56394"/>
    <w:rsid w:val="00E5652F"/>
    <w:rsid w:val="00E569D2"/>
    <w:rsid w:val="00E57809"/>
    <w:rsid w:val="00E63D27"/>
    <w:rsid w:val="00E652E1"/>
    <w:rsid w:val="00E6606C"/>
    <w:rsid w:val="00E67A50"/>
    <w:rsid w:val="00E74112"/>
    <w:rsid w:val="00E76921"/>
    <w:rsid w:val="00E819B9"/>
    <w:rsid w:val="00E81A84"/>
    <w:rsid w:val="00E85ECF"/>
    <w:rsid w:val="00E8668C"/>
    <w:rsid w:val="00E869D3"/>
    <w:rsid w:val="00E9034E"/>
    <w:rsid w:val="00E90F38"/>
    <w:rsid w:val="00E92069"/>
    <w:rsid w:val="00E93292"/>
    <w:rsid w:val="00E93487"/>
    <w:rsid w:val="00E943FA"/>
    <w:rsid w:val="00E94C41"/>
    <w:rsid w:val="00E94D8E"/>
    <w:rsid w:val="00E94F5F"/>
    <w:rsid w:val="00E96D57"/>
    <w:rsid w:val="00E9776C"/>
    <w:rsid w:val="00EA3803"/>
    <w:rsid w:val="00EA3ACB"/>
    <w:rsid w:val="00EA424E"/>
    <w:rsid w:val="00EA4AF9"/>
    <w:rsid w:val="00EA4B78"/>
    <w:rsid w:val="00EA5D4A"/>
    <w:rsid w:val="00EA7096"/>
    <w:rsid w:val="00EA7673"/>
    <w:rsid w:val="00EB0BB5"/>
    <w:rsid w:val="00EB144E"/>
    <w:rsid w:val="00EB1460"/>
    <w:rsid w:val="00EB2426"/>
    <w:rsid w:val="00EB4979"/>
    <w:rsid w:val="00EB5D6E"/>
    <w:rsid w:val="00EC0516"/>
    <w:rsid w:val="00EC0BB6"/>
    <w:rsid w:val="00EC1943"/>
    <w:rsid w:val="00EC1D46"/>
    <w:rsid w:val="00EC224A"/>
    <w:rsid w:val="00EC2720"/>
    <w:rsid w:val="00EC27A4"/>
    <w:rsid w:val="00EC648F"/>
    <w:rsid w:val="00ED00A2"/>
    <w:rsid w:val="00ED1208"/>
    <w:rsid w:val="00ED425A"/>
    <w:rsid w:val="00ED4744"/>
    <w:rsid w:val="00ED6D54"/>
    <w:rsid w:val="00EE0216"/>
    <w:rsid w:val="00EE3490"/>
    <w:rsid w:val="00EE42BF"/>
    <w:rsid w:val="00EE4AB0"/>
    <w:rsid w:val="00EE5592"/>
    <w:rsid w:val="00EE629D"/>
    <w:rsid w:val="00EF1DB5"/>
    <w:rsid w:val="00EF2168"/>
    <w:rsid w:val="00EF5C83"/>
    <w:rsid w:val="00EF6682"/>
    <w:rsid w:val="00EF6979"/>
    <w:rsid w:val="00F01573"/>
    <w:rsid w:val="00F03FCA"/>
    <w:rsid w:val="00F046C3"/>
    <w:rsid w:val="00F04814"/>
    <w:rsid w:val="00F05422"/>
    <w:rsid w:val="00F0589B"/>
    <w:rsid w:val="00F06A85"/>
    <w:rsid w:val="00F078E4"/>
    <w:rsid w:val="00F14694"/>
    <w:rsid w:val="00F16B47"/>
    <w:rsid w:val="00F1768C"/>
    <w:rsid w:val="00F17DE5"/>
    <w:rsid w:val="00F20FE4"/>
    <w:rsid w:val="00F230D5"/>
    <w:rsid w:val="00F24732"/>
    <w:rsid w:val="00F25380"/>
    <w:rsid w:val="00F26D73"/>
    <w:rsid w:val="00F27A9F"/>
    <w:rsid w:val="00F3016F"/>
    <w:rsid w:val="00F32DFF"/>
    <w:rsid w:val="00F359BC"/>
    <w:rsid w:val="00F40668"/>
    <w:rsid w:val="00F429ED"/>
    <w:rsid w:val="00F42D37"/>
    <w:rsid w:val="00F444DD"/>
    <w:rsid w:val="00F466B4"/>
    <w:rsid w:val="00F472A9"/>
    <w:rsid w:val="00F52076"/>
    <w:rsid w:val="00F52B63"/>
    <w:rsid w:val="00F55117"/>
    <w:rsid w:val="00F6045A"/>
    <w:rsid w:val="00F62C56"/>
    <w:rsid w:val="00F6343F"/>
    <w:rsid w:val="00F63AB1"/>
    <w:rsid w:val="00F646DC"/>
    <w:rsid w:val="00F65703"/>
    <w:rsid w:val="00F71FF4"/>
    <w:rsid w:val="00F74163"/>
    <w:rsid w:val="00F744CF"/>
    <w:rsid w:val="00F77DDA"/>
    <w:rsid w:val="00F81DAE"/>
    <w:rsid w:val="00F81E1F"/>
    <w:rsid w:val="00F826F9"/>
    <w:rsid w:val="00F837B4"/>
    <w:rsid w:val="00F83D12"/>
    <w:rsid w:val="00F83FB1"/>
    <w:rsid w:val="00F84F2A"/>
    <w:rsid w:val="00F85F89"/>
    <w:rsid w:val="00F90F51"/>
    <w:rsid w:val="00F91E79"/>
    <w:rsid w:val="00F92DD2"/>
    <w:rsid w:val="00F93C47"/>
    <w:rsid w:val="00F93EF0"/>
    <w:rsid w:val="00F960C0"/>
    <w:rsid w:val="00F97219"/>
    <w:rsid w:val="00FA1710"/>
    <w:rsid w:val="00FA2AF6"/>
    <w:rsid w:val="00FA4342"/>
    <w:rsid w:val="00FA5108"/>
    <w:rsid w:val="00FA5A82"/>
    <w:rsid w:val="00FA5F2D"/>
    <w:rsid w:val="00FA688C"/>
    <w:rsid w:val="00FA7445"/>
    <w:rsid w:val="00FA77E1"/>
    <w:rsid w:val="00FA7C41"/>
    <w:rsid w:val="00FA7D19"/>
    <w:rsid w:val="00FA7FC8"/>
    <w:rsid w:val="00FB02CA"/>
    <w:rsid w:val="00FB3350"/>
    <w:rsid w:val="00FB5B57"/>
    <w:rsid w:val="00FB6139"/>
    <w:rsid w:val="00FC0DF3"/>
    <w:rsid w:val="00FC179E"/>
    <w:rsid w:val="00FC2D9F"/>
    <w:rsid w:val="00FC4196"/>
    <w:rsid w:val="00FC67B1"/>
    <w:rsid w:val="00FC6887"/>
    <w:rsid w:val="00FC6DEE"/>
    <w:rsid w:val="00FC702B"/>
    <w:rsid w:val="00FD08BB"/>
    <w:rsid w:val="00FD16FB"/>
    <w:rsid w:val="00FD2014"/>
    <w:rsid w:val="00FD20D2"/>
    <w:rsid w:val="00FD4D1E"/>
    <w:rsid w:val="00FD62F4"/>
    <w:rsid w:val="00FD641E"/>
    <w:rsid w:val="00FE1BB2"/>
    <w:rsid w:val="00FE3697"/>
    <w:rsid w:val="00FE42B5"/>
    <w:rsid w:val="00FE495C"/>
    <w:rsid w:val="00FE7C23"/>
    <w:rsid w:val="00FF1EFC"/>
    <w:rsid w:val="00FF42F1"/>
    <w:rsid w:val="00FF639D"/>
    <w:rsid w:val="00FF6653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6D2496-9F3C-4577-8029-B3ED6F3F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F95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480</Words>
  <Characters>2737</Characters>
  <Application>Microsoft Office Word</Application>
  <DocSecurity>0</DocSecurity>
  <Lines>22</Lines>
  <Paragraphs>6</Paragraphs>
  <ScaleCrop>false</ScaleCrop>
  <Company>HP Inc.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Mariselvi Pitchaya</dc:creator>
  <cp:keywords/>
  <dc:description/>
  <cp:lastModifiedBy>Mariselvi Pitchaya</cp:lastModifiedBy>
  <cp:revision>1</cp:revision>
  <dcterms:created xsi:type="dcterms:W3CDTF">2025-03-21T13:15:00Z</dcterms:created>
  <dcterms:modified xsi:type="dcterms:W3CDTF">2025-03-21T13:17:00Z</dcterms:modified>
</cp:coreProperties>
</file>