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9FE" w:rsidRPr="007959FE" w:rsidRDefault="00D56E29" w:rsidP="00D56E29">
      <w:pPr>
        <w:spacing w:line="480" w:lineRule="auto"/>
        <w:rPr>
          <w:lang w:val="en-US"/>
        </w:rPr>
      </w:pPr>
      <w:r w:rsidRPr="007959FE">
        <w:rPr>
          <w:lang w:val="en-US"/>
        </w:rPr>
        <w:t xml:space="preserve">First molecular characterization of </w:t>
      </w:r>
      <w:r w:rsidRPr="007959FE">
        <w:rPr>
          <w:i/>
          <w:lang w:val="en-US"/>
        </w:rPr>
        <w:t>Sarcocystis</w:t>
      </w:r>
      <w:r w:rsidRPr="007959FE">
        <w:rPr>
          <w:lang w:val="en-US"/>
        </w:rPr>
        <w:t xml:space="preserve"> </w:t>
      </w:r>
      <w:r w:rsidRPr="007959FE">
        <w:rPr>
          <w:i/>
          <w:lang w:val="en-US"/>
        </w:rPr>
        <w:t>tenella</w:t>
      </w:r>
      <w:r w:rsidRPr="007959FE">
        <w:rPr>
          <w:lang w:val="en-US"/>
        </w:rPr>
        <w:t xml:space="preserve"> in </w:t>
      </w:r>
      <w:proofErr w:type="spellStart"/>
      <w:r w:rsidRPr="007959FE">
        <w:rPr>
          <w:lang w:val="en-US"/>
        </w:rPr>
        <w:t>Tatra</w:t>
      </w:r>
      <w:proofErr w:type="spellEnd"/>
      <w:r w:rsidRPr="007959FE">
        <w:rPr>
          <w:lang w:val="en-US"/>
        </w:rPr>
        <w:t xml:space="preserve"> chamois (</w:t>
      </w:r>
      <w:proofErr w:type="spellStart"/>
      <w:r w:rsidRPr="007959FE">
        <w:rPr>
          <w:i/>
          <w:lang w:val="en-US"/>
        </w:rPr>
        <w:t>Rupicapra</w:t>
      </w:r>
      <w:proofErr w:type="spellEnd"/>
      <w:r w:rsidRPr="007959FE">
        <w:rPr>
          <w:i/>
          <w:lang w:val="en-US"/>
        </w:rPr>
        <w:t xml:space="preserve"> </w:t>
      </w:r>
      <w:proofErr w:type="spellStart"/>
      <w:r w:rsidRPr="007959FE">
        <w:rPr>
          <w:i/>
          <w:lang w:val="en-US"/>
        </w:rPr>
        <w:t>rupicapra</w:t>
      </w:r>
      <w:proofErr w:type="spellEnd"/>
      <w:r w:rsidRPr="007959FE">
        <w:rPr>
          <w:i/>
          <w:lang w:val="en-US"/>
        </w:rPr>
        <w:t xml:space="preserve"> </w:t>
      </w:r>
      <w:proofErr w:type="spellStart"/>
      <w:r w:rsidRPr="007959FE">
        <w:rPr>
          <w:i/>
          <w:lang w:val="en-US"/>
        </w:rPr>
        <w:t>tatrica</w:t>
      </w:r>
      <w:proofErr w:type="spellEnd"/>
      <w:r w:rsidRPr="007959FE">
        <w:rPr>
          <w:lang w:val="en-US"/>
        </w:rPr>
        <w:t>) in Poland</w:t>
      </w:r>
      <w:r w:rsidRPr="007959FE" w:rsidDel="00E06EAA">
        <w:rPr>
          <w:lang w:val="en-US"/>
        </w:rPr>
        <w:t xml:space="preserve"> </w:t>
      </w:r>
    </w:p>
    <w:p w:rsidR="00D56E29" w:rsidRPr="00DD6124" w:rsidRDefault="00D56E29" w:rsidP="00D56E29">
      <w:pPr>
        <w:spacing w:line="480" w:lineRule="auto"/>
        <w:rPr>
          <w:i/>
          <w:iCs/>
        </w:rPr>
      </w:pPr>
      <w:r w:rsidRPr="00DD6124">
        <w:rPr>
          <w:iCs/>
        </w:rPr>
        <w:t>Rafał Kolenda</w:t>
      </w:r>
      <w:r w:rsidRPr="00DD6124">
        <w:rPr>
          <w:iCs/>
          <w:vertAlign w:val="superscript"/>
        </w:rPr>
        <w:t>1,*</w:t>
      </w:r>
      <w:r w:rsidRPr="00DD6124">
        <w:rPr>
          <w:iCs/>
        </w:rPr>
        <w:t>, Peter Schierack</w:t>
      </w:r>
      <w:r w:rsidRPr="00DD6124">
        <w:rPr>
          <w:iCs/>
          <w:vertAlign w:val="superscript"/>
        </w:rPr>
        <w:t>1</w:t>
      </w:r>
      <w:r w:rsidRPr="00DD6124">
        <w:rPr>
          <w:iCs/>
        </w:rPr>
        <w:t>, Filip Zieba</w:t>
      </w:r>
      <w:r w:rsidRPr="00DD6124">
        <w:rPr>
          <w:iCs/>
          <w:vertAlign w:val="superscript"/>
        </w:rPr>
        <w:t>2</w:t>
      </w:r>
      <w:r w:rsidRPr="00DD6124">
        <w:rPr>
          <w:iCs/>
        </w:rPr>
        <w:t>, Tomasz Zwijacz-Kozica</w:t>
      </w:r>
      <w:r w:rsidRPr="00DD6124">
        <w:rPr>
          <w:iCs/>
          <w:vertAlign w:val="superscript"/>
        </w:rPr>
        <w:t>2</w:t>
      </w:r>
      <w:r w:rsidRPr="00DD6124">
        <w:rPr>
          <w:iCs/>
        </w:rPr>
        <w:t>, Michał Bednarski</w:t>
      </w:r>
      <w:r w:rsidRPr="00DD6124">
        <w:rPr>
          <w:iCs/>
          <w:vertAlign w:val="superscript"/>
        </w:rPr>
        <w:t>3,**</w:t>
      </w:r>
    </w:p>
    <w:p w:rsidR="00D56E29" w:rsidRPr="00DD6124" w:rsidRDefault="00D56E29" w:rsidP="00D56E29">
      <w:pPr>
        <w:spacing w:line="480" w:lineRule="auto"/>
        <w:rPr>
          <w:iCs/>
        </w:rPr>
      </w:pPr>
    </w:p>
    <w:p w:rsidR="00D56E29" w:rsidRPr="00D56E29" w:rsidRDefault="00D56E29" w:rsidP="00D56E29">
      <w:pPr>
        <w:autoSpaceDE w:val="0"/>
        <w:autoSpaceDN w:val="0"/>
        <w:adjustRightInd w:val="0"/>
        <w:spacing w:line="480" w:lineRule="auto"/>
        <w:rPr>
          <w:lang w:val="en-US"/>
        </w:rPr>
      </w:pPr>
      <w:r w:rsidRPr="00D56E29">
        <w:rPr>
          <w:szCs w:val="20"/>
          <w:lang w:val="en-US"/>
        </w:rPr>
        <w:t>Brandenburg University of Technology Cottbus-</w:t>
      </w:r>
      <w:proofErr w:type="spellStart"/>
      <w:r w:rsidRPr="00D56E29">
        <w:rPr>
          <w:szCs w:val="20"/>
          <w:lang w:val="en-US"/>
        </w:rPr>
        <w:t>Senftenberg</w:t>
      </w:r>
      <w:proofErr w:type="spellEnd"/>
      <w:r w:rsidRPr="00D56E29">
        <w:rPr>
          <w:lang w:val="en-US"/>
        </w:rPr>
        <w:t xml:space="preserve">, Faculty of Natural Sciences, </w:t>
      </w:r>
      <w:proofErr w:type="spellStart"/>
      <w:r w:rsidRPr="00D56E29">
        <w:rPr>
          <w:lang w:val="en-US"/>
        </w:rPr>
        <w:t>Großenhainer</w:t>
      </w:r>
      <w:proofErr w:type="spellEnd"/>
      <w:r w:rsidRPr="00D56E29">
        <w:rPr>
          <w:lang w:val="en-US"/>
        </w:rPr>
        <w:t xml:space="preserve"> Str. 57, D-01968, </w:t>
      </w:r>
      <w:proofErr w:type="spellStart"/>
      <w:r w:rsidRPr="00D56E29">
        <w:rPr>
          <w:lang w:val="en-US"/>
        </w:rPr>
        <w:t>Senftenberg</w:t>
      </w:r>
      <w:proofErr w:type="spellEnd"/>
      <w:r w:rsidRPr="00D56E29">
        <w:rPr>
          <w:lang w:val="en-US"/>
        </w:rPr>
        <w:t>, Germany</w:t>
      </w:r>
      <w:r w:rsidRPr="00D56E29">
        <w:rPr>
          <w:vertAlign w:val="superscript"/>
          <w:lang w:val="en-US"/>
        </w:rPr>
        <w:t>1</w:t>
      </w:r>
    </w:p>
    <w:p w:rsidR="00D56E29" w:rsidRPr="00DD6124" w:rsidRDefault="00D56E29" w:rsidP="00D56E29">
      <w:pPr>
        <w:autoSpaceDE w:val="0"/>
        <w:autoSpaceDN w:val="0"/>
        <w:adjustRightInd w:val="0"/>
        <w:spacing w:line="480" w:lineRule="auto"/>
        <w:rPr>
          <w:vertAlign w:val="superscript"/>
        </w:rPr>
      </w:pPr>
      <w:r w:rsidRPr="00DD6124">
        <w:t>Tatra National Park, Kuźnice 1, 34-500 Zakopane</w:t>
      </w:r>
      <w:r w:rsidRPr="00DD6124">
        <w:rPr>
          <w:rFonts w:ascii="Helvetica" w:hAnsi="Helvetica" w:cs="Helvetica"/>
          <w:sz w:val="15"/>
          <w:szCs w:val="15"/>
        </w:rPr>
        <w:t xml:space="preserve"> </w:t>
      </w:r>
      <w:r w:rsidRPr="00DD6124">
        <w:rPr>
          <w:vertAlign w:val="superscript"/>
        </w:rPr>
        <w:t>2</w:t>
      </w:r>
    </w:p>
    <w:p w:rsidR="00D56E29" w:rsidRPr="00D56E29" w:rsidRDefault="00D56E29" w:rsidP="00D56E29">
      <w:pPr>
        <w:autoSpaceDE w:val="0"/>
        <w:autoSpaceDN w:val="0"/>
        <w:adjustRightInd w:val="0"/>
        <w:spacing w:line="480" w:lineRule="auto"/>
        <w:rPr>
          <w:vertAlign w:val="superscript"/>
          <w:lang w:val="en-US"/>
        </w:rPr>
      </w:pPr>
      <w:r w:rsidRPr="00D56E29">
        <w:rPr>
          <w:lang w:val="en-US"/>
        </w:rPr>
        <w:t xml:space="preserve">Department of </w:t>
      </w:r>
      <w:proofErr w:type="spellStart"/>
      <w:r w:rsidRPr="00D56E29">
        <w:rPr>
          <w:lang w:val="en-US"/>
        </w:rPr>
        <w:t>Epizootiology</w:t>
      </w:r>
      <w:proofErr w:type="spellEnd"/>
      <w:r w:rsidRPr="00D56E29">
        <w:rPr>
          <w:lang w:val="en-US"/>
        </w:rPr>
        <w:t xml:space="preserve"> and Clinic of Bird and Exotic Animals , </w:t>
      </w:r>
      <w:proofErr w:type="spellStart"/>
      <w:r w:rsidRPr="00D56E29">
        <w:rPr>
          <w:lang w:val="en-US"/>
        </w:rPr>
        <w:t>Wrocław</w:t>
      </w:r>
      <w:proofErr w:type="spellEnd"/>
      <w:r w:rsidRPr="00D56E29">
        <w:rPr>
          <w:lang w:val="en-US"/>
        </w:rPr>
        <w:t xml:space="preserve"> University of Environmental and Life Sciences, 50-375 </w:t>
      </w:r>
      <w:proofErr w:type="spellStart"/>
      <w:r w:rsidRPr="00D56E29">
        <w:rPr>
          <w:lang w:val="en-US"/>
        </w:rPr>
        <w:t>Wrocław</w:t>
      </w:r>
      <w:proofErr w:type="spellEnd"/>
      <w:r w:rsidRPr="00D56E29">
        <w:rPr>
          <w:lang w:val="en-US"/>
        </w:rPr>
        <w:t>, Poland</w:t>
      </w:r>
      <w:r w:rsidRPr="00D56E29">
        <w:rPr>
          <w:vertAlign w:val="superscript"/>
          <w:lang w:val="en-US"/>
        </w:rPr>
        <w:t>3</w:t>
      </w:r>
    </w:p>
    <w:p w:rsidR="00D56E29" w:rsidRPr="00D56E29" w:rsidRDefault="00D56E29" w:rsidP="00D56E29">
      <w:pPr>
        <w:autoSpaceDE w:val="0"/>
        <w:autoSpaceDN w:val="0"/>
        <w:adjustRightInd w:val="0"/>
        <w:spacing w:line="480" w:lineRule="auto"/>
        <w:rPr>
          <w:lang w:val="en-US"/>
        </w:rPr>
      </w:pPr>
      <w:r w:rsidRPr="00D56E29">
        <w:rPr>
          <w:lang w:val="en-US"/>
        </w:rPr>
        <w:t>* Corresponding author at: Faculty of Natural Sciences, Brandenburg University of Technology Cottbus-</w:t>
      </w:r>
      <w:proofErr w:type="spellStart"/>
      <w:r w:rsidRPr="00D56E29">
        <w:rPr>
          <w:lang w:val="en-US"/>
        </w:rPr>
        <w:t>Senftenberg</w:t>
      </w:r>
      <w:proofErr w:type="spellEnd"/>
      <w:r w:rsidRPr="00D56E29">
        <w:rPr>
          <w:lang w:val="en-US"/>
        </w:rPr>
        <w:t xml:space="preserve">, </w:t>
      </w:r>
      <w:proofErr w:type="spellStart"/>
      <w:r w:rsidRPr="00D56E29">
        <w:rPr>
          <w:lang w:val="en-US"/>
        </w:rPr>
        <w:t>Großenhainer</w:t>
      </w:r>
      <w:proofErr w:type="spellEnd"/>
      <w:r w:rsidRPr="00D56E29">
        <w:rPr>
          <w:lang w:val="en-US"/>
        </w:rPr>
        <w:t xml:space="preserve"> Str.57, D-01968 </w:t>
      </w:r>
      <w:proofErr w:type="spellStart"/>
      <w:r w:rsidRPr="00D56E29">
        <w:rPr>
          <w:lang w:val="en-US"/>
        </w:rPr>
        <w:t>Senftenberg</w:t>
      </w:r>
      <w:proofErr w:type="spellEnd"/>
      <w:r w:rsidRPr="00D56E29">
        <w:rPr>
          <w:lang w:val="en-US"/>
        </w:rPr>
        <w:t>, Germany; Fax: +49 357385809, E-mail: rafal.kolenda@hs-lausitz.de</w:t>
      </w:r>
    </w:p>
    <w:p w:rsidR="00D56E29" w:rsidRPr="00D56E29" w:rsidRDefault="00D56E29" w:rsidP="00D56E29">
      <w:pPr>
        <w:tabs>
          <w:tab w:val="left" w:pos="3122"/>
        </w:tabs>
        <w:autoSpaceDE w:val="0"/>
        <w:autoSpaceDN w:val="0"/>
        <w:adjustRightInd w:val="0"/>
        <w:spacing w:line="480" w:lineRule="auto"/>
        <w:rPr>
          <w:lang w:val="en-US"/>
        </w:rPr>
      </w:pPr>
      <w:r w:rsidRPr="00D56E29">
        <w:rPr>
          <w:lang w:val="en-US"/>
        </w:rPr>
        <w:t xml:space="preserve">** Corresponding author at: Department of </w:t>
      </w:r>
      <w:proofErr w:type="spellStart"/>
      <w:r w:rsidRPr="00D56E29">
        <w:rPr>
          <w:lang w:val="en-US"/>
        </w:rPr>
        <w:t>Epizootiology</w:t>
      </w:r>
      <w:proofErr w:type="spellEnd"/>
      <w:r w:rsidRPr="00D56E29">
        <w:rPr>
          <w:lang w:val="en-US"/>
        </w:rPr>
        <w:t xml:space="preserve"> and Clinic of Bird and Exotic Animals, </w:t>
      </w:r>
      <w:proofErr w:type="spellStart"/>
      <w:r w:rsidRPr="00D56E29">
        <w:rPr>
          <w:lang w:val="en-US"/>
        </w:rPr>
        <w:t>Wrocław</w:t>
      </w:r>
      <w:proofErr w:type="spellEnd"/>
      <w:r w:rsidRPr="00D56E29">
        <w:rPr>
          <w:lang w:val="en-US"/>
        </w:rPr>
        <w:t xml:space="preserve"> University of Environmental and Life Sciences, 50-375 </w:t>
      </w:r>
      <w:proofErr w:type="spellStart"/>
      <w:r w:rsidRPr="00D56E29">
        <w:rPr>
          <w:lang w:val="en-US"/>
        </w:rPr>
        <w:t>Wrocław</w:t>
      </w:r>
      <w:proofErr w:type="spellEnd"/>
      <w:r w:rsidRPr="00D56E29">
        <w:rPr>
          <w:lang w:val="en-US"/>
        </w:rPr>
        <w:t>, Poland; Fax: +48 713205336; E-mail: michal.bednarski@up.wroc.pl</w:t>
      </w:r>
    </w:p>
    <w:p w:rsidR="00D56E29" w:rsidRDefault="00D56E29" w:rsidP="001A15E0">
      <w:pPr>
        <w:spacing w:line="480" w:lineRule="auto"/>
        <w:jc w:val="both"/>
        <w:rPr>
          <w:b/>
          <w:lang w:val="en-US"/>
        </w:rPr>
      </w:pPr>
    </w:p>
    <w:p w:rsidR="00D56E29" w:rsidRDefault="00D56E29" w:rsidP="001A15E0">
      <w:pPr>
        <w:spacing w:line="480" w:lineRule="auto"/>
        <w:jc w:val="both"/>
        <w:rPr>
          <w:b/>
          <w:lang w:val="en-US"/>
        </w:rPr>
      </w:pPr>
    </w:p>
    <w:p w:rsidR="00D56E29" w:rsidRDefault="00D56E29" w:rsidP="001A15E0">
      <w:pPr>
        <w:spacing w:line="480" w:lineRule="auto"/>
        <w:jc w:val="both"/>
        <w:rPr>
          <w:b/>
          <w:lang w:val="en-US"/>
        </w:rPr>
      </w:pPr>
    </w:p>
    <w:p w:rsidR="00D56E29" w:rsidRDefault="00D56E29" w:rsidP="001A15E0">
      <w:pPr>
        <w:spacing w:line="480" w:lineRule="auto"/>
        <w:jc w:val="both"/>
        <w:rPr>
          <w:b/>
          <w:lang w:val="en-US"/>
        </w:rPr>
      </w:pPr>
    </w:p>
    <w:p w:rsidR="00D56E29" w:rsidRDefault="00D56E29" w:rsidP="001A15E0">
      <w:pPr>
        <w:spacing w:line="480" w:lineRule="auto"/>
        <w:jc w:val="both"/>
        <w:rPr>
          <w:b/>
          <w:lang w:val="en-US"/>
        </w:rPr>
      </w:pPr>
    </w:p>
    <w:p w:rsidR="00D56E29" w:rsidRDefault="00D56E29" w:rsidP="001A15E0">
      <w:pPr>
        <w:spacing w:line="480" w:lineRule="auto"/>
        <w:jc w:val="both"/>
        <w:rPr>
          <w:b/>
          <w:lang w:val="en-US"/>
        </w:rPr>
      </w:pPr>
    </w:p>
    <w:p w:rsidR="00D56E29" w:rsidRDefault="00D56E29" w:rsidP="001A15E0">
      <w:pPr>
        <w:spacing w:line="480" w:lineRule="auto"/>
        <w:jc w:val="both"/>
        <w:rPr>
          <w:b/>
          <w:lang w:val="en-US"/>
        </w:rPr>
      </w:pPr>
    </w:p>
    <w:p w:rsidR="00D56E29" w:rsidRDefault="00D56E29" w:rsidP="001A15E0">
      <w:pPr>
        <w:spacing w:line="480" w:lineRule="auto"/>
        <w:jc w:val="both"/>
        <w:rPr>
          <w:b/>
          <w:lang w:val="en-US"/>
        </w:rPr>
      </w:pPr>
    </w:p>
    <w:p w:rsidR="001A15E0" w:rsidRPr="00277F10" w:rsidRDefault="001A15E0" w:rsidP="001A15E0">
      <w:pPr>
        <w:spacing w:line="480" w:lineRule="auto"/>
        <w:jc w:val="both"/>
        <w:rPr>
          <w:lang w:val="en-US"/>
        </w:rPr>
      </w:pPr>
      <w:r w:rsidRPr="00E7558D">
        <w:rPr>
          <w:b/>
          <w:lang w:val="en-US"/>
        </w:rPr>
        <w:lastRenderedPageBreak/>
        <w:t>Table S1.</w:t>
      </w:r>
      <w:r w:rsidRPr="00E7558D">
        <w:rPr>
          <w:lang w:val="en-US"/>
        </w:rPr>
        <w:t xml:space="preserve"> GenBank accession numbers of </w:t>
      </w:r>
      <w:r w:rsidR="00053FAE">
        <w:rPr>
          <w:i/>
          <w:iCs/>
          <w:lang w:val="en-US"/>
        </w:rPr>
        <w:t>cox1</w:t>
      </w:r>
      <w:r w:rsidRPr="00E7558D">
        <w:rPr>
          <w:lang w:val="en-US"/>
        </w:rPr>
        <w:t xml:space="preserve"> and </w:t>
      </w:r>
      <w:r w:rsidR="00053FAE">
        <w:rPr>
          <w:i/>
          <w:iCs/>
          <w:lang w:val="en-US"/>
        </w:rPr>
        <w:t>ssu rRNA</w:t>
      </w:r>
      <w:r w:rsidRPr="00E7558D">
        <w:rPr>
          <w:lang w:val="en-US"/>
        </w:rPr>
        <w:t xml:space="preserve"> gene sequences used for phylogenetic </w:t>
      </w:r>
      <w:r w:rsidR="00345EB7">
        <w:rPr>
          <w:lang w:val="en-US"/>
        </w:rPr>
        <w:t>analysis</w:t>
      </w:r>
      <w:r w:rsidRPr="00E7558D">
        <w:rPr>
          <w:lang w:val="en-US"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09"/>
        <w:gridCol w:w="3828"/>
        <w:gridCol w:w="3759"/>
      </w:tblGrid>
      <w:tr w:rsidR="005E2E35" w:rsidRPr="005E06EF" w:rsidTr="00F462D2">
        <w:tc>
          <w:tcPr>
            <w:tcW w:w="1809" w:type="dxa"/>
            <w:vMerge w:val="restart"/>
          </w:tcPr>
          <w:p w:rsidR="005E2E35" w:rsidRPr="005E06EF" w:rsidRDefault="005E2E35" w:rsidP="00F462D2">
            <w:proofErr w:type="spellStart"/>
            <w:r w:rsidRPr="005E06EF">
              <w:t>Species</w:t>
            </w:r>
            <w:proofErr w:type="spellEnd"/>
          </w:p>
        </w:tc>
        <w:tc>
          <w:tcPr>
            <w:tcW w:w="7587" w:type="dxa"/>
            <w:gridSpan w:val="2"/>
          </w:tcPr>
          <w:p w:rsidR="005E2E35" w:rsidRDefault="005E2E35" w:rsidP="00F462D2">
            <w:pPr>
              <w:jc w:val="center"/>
              <w:rPr>
                <w:i/>
              </w:rPr>
            </w:pPr>
            <w:proofErr w:type="spellStart"/>
            <w:r w:rsidRPr="00F61B5E">
              <w:t>GenBank</w:t>
            </w:r>
            <w:proofErr w:type="spellEnd"/>
            <w:r w:rsidRPr="00F61B5E">
              <w:t xml:space="preserve"> </w:t>
            </w:r>
            <w:proofErr w:type="spellStart"/>
            <w:r w:rsidRPr="00F61B5E">
              <w:t>Accession</w:t>
            </w:r>
            <w:proofErr w:type="spellEnd"/>
            <w:r w:rsidRPr="00F61B5E">
              <w:t xml:space="preserve"> Nos.</w:t>
            </w:r>
          </w:p>
        </w:tc>
      </w:tr>
      <w:tr w:rsidR="005E2E35" w:rsidRPr="005E06EF" w:rsidTr="00F462D2">
        <w:tc>
          <w:tcPr>
            <w:tcW w:w="1809" w:type="dxa"/>
            <w:vMerge/>
          </w:tcPr>
          <w:p w:rsidR="005E2E35" w:rsidRPr="005E06EF" w:rsidRDefault="005E2E35" w:rsidP="00F462D2"/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>
              <w:rPr>
                <w:i/>
              </w:rPr>
              <w:t>c</w:t>
            </w:r>
            <w:r w:rsidRPr="009B1C46">
              <w:rPr>
                <w:i/>
              </w:rPr>
              <w:t>ox1</w:t>
            </w:r>
          </w:p>
        </w:tc>
        <w:tc>
          <w:tcPr>
            <w:tcW w:w="3759" w:type="dxa"/>
          </w:tcPr>
          <w:p w:rsidR="005E2E35" w:rsidRPr="009B1C46" w:rsidRDefault="005E2E35" w:rsidP="00F462D2">
            <w:pPr>
              <w:jc w:val="center"/>
              <w:rPr>
                <w:lang w:val="en-US"/>
              </w:rPr>
            </w:pPr>
            <w:proofErr w:type="spellStart"/>
            <w:r>
              <w:rPr>
                <w:i/>
              </w:rPr>
              <w:t>s</w:t>
            </w:r>
            <w:r w:rsidRPr="009B1C46">
              <w:rPr>
                <w:i/>
              </w:rPr>
              <w:t>su</w:t>
            </w:r>
            <w:proofErr w:type="spellEnd"/>
            <w:r w:rsidRPr="009B1C46">
              <w:rPr>
                <w:i/>
              </w:rPr>
              <w:t xml:space="preserve"> </w:t>
            </w:r>
            <w:proofErr w:type="spellStart"/>
            <w:r w:rsidRPr="009B1C46">
              <w:rPr>
                <w:i/>
              </w:rPr>
              <w:t>rRNA</w:t>
            </w:r>
            <w:proofErr w:type="spellEnd"/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tenella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KC209723- KC209732, KP263744- KP263751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KC209734- KC209737, KP263752- KP263759,</w:t>
            </w:r>
          </w:p>
          <w:p w:rsidR="005E2E35" w:rsidRPr="005E06EF" w:rsidRDefault="005E2E35" w:rsidP="00F462D2">
            <w:pPr>
              <w:jc w:val="center"/>
            </w:pP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alces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KC209578</w:t>
            </w:r>
            <w:r>
              <w:t>-</w:t>
            </w:r>
            <w:r w:rsidRPr="005E06EF">
              <w:t>KC209587, KF241309- KF241310,</w:t>
            </w:r>
          </w:p>
          <w:p w:rsidR="005E2E35" w:rsidRPr="005E06EF" w:rsidRDefault="005E2E35" w:rsidP="00F462D2">
            <w:pPr>
              <w:jc w:val="center"/>
            </w:pPr>
            <w:r w:rsidRPr="005E06EF">
              <w:t>KF831244- KF831247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EU282018, KF831273- KF831274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alceslatrans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KC209588- KC209593,</w:t>
            </w:r>
          </w:p>
          <w:p w:rsidR="005E2E35" w:rsidRPr="005E06EF" w:rsidRDefault="005E2E35" w:rsidP="00F462D2">
            <w:pPr>
              <w:jc w:val="center"/>
            </w:pPr>
            <w:r w:rsidRPr="005E06EF">
              <w:t>KF831248- KF831251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EU282033, KF831275- KF831276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capreolicanis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KC209594- KC209596, KF241311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JN226117- JN226119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cruzi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KC209597- KC209600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</w:rPr>
              <w:t>AB682779- AB682780, JX679467, KC209738- KC209740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gigantea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KC209601- KC209604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</w:rPr>
              <w:t>KC209733, L24384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gracilis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KC209605- KC209614, KF898100- KF898106, KF241330- KF241341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</w:rPr>
              <w:t>KF880741, FJ196261</w:t>
            </w:r>
          </w:p>
          <w:p w:rsidR="005E2E35" w:rsidRPr="005E06EF" w:rsidRDefault="005E2E35" w:rsidP="00F462D2">
            <w:pPr>
              <w:jc w:val="center"/>
            </w:pP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grueneri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KC209615- KC209624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EF056010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hardangeri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KC209625- KC209633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GQ250987, EF056014, EF467654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hirsuta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ind w:left="720"/>
              <w:jc w:val="center"/>
            </w:pPr>
            <w:r w:rsidRPr="005E06EF">
              <w:t>KC209634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</w:rPr>
              <w:t>KC209741, AF017122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hjorti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KC209635- KC209643, KF241342- KF241354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ind w:left="720"/>
              <w:jc w:val="center"/>
            </w:pPr>
            <w:r w:rsidRPr="005E06EF">
              <w:t>GQ250990, EU282017, KF831294- KF831295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ovalis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KC209644- KC209655, KF241355- KF241382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GQ250988- GQ250989, EU282019, EU282034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oviformis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KC209656- KC209661, KF898107- KF898109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</w:rPr>
              <w:t>KC209745- KC209746, KF880742, FJ196262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>S. rangi</w:t>
            </w:r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KC209662- KC209670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ind w:left="720"/>
              <w:jc w:val="center"/>
            </w:pPr>
            <w:r w:rsidRPr="003C3F4F">
              <w:t>EF056011</w:t>
            </w:r>
            <w:r w:rsidRPr="005E06EF">
              <w:t>, EF467655,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rangiferi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KC209671- KC209676, KF241383- KF241409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E61359">
              <w:t>GQ250977</w:t>
            </w:r>
            <w:r w:rsidRPr="005E06EF">
              <w:t>- GQ250986, EF056015- EF056016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truncata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KC209677- KC209683, KF241439- KF241452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E61359">
              <w:t>GQ251021</w:t>
            </w:r>
            <w:r w:rsidRPr="005E06EF">
              <w:t>- GQ251030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scandinavica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KC209684- KC209685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ind w:left="720"/>
              <w:jc w:val="center"/>
            </w:pPr>
            <w:r w:rsidRPr="006429E2">
              <w:t>EU282020</w:t>
            </w:r>
            <w:r w:rsidRPr="005E06EF">
              <w:t>- EU282032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>S. silva</w:t>
            </w:r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KC209686- KC209689, KF898110- KF898113, KF241410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EU282016, JN226122- JN226125, KF880743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sinensis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KC209690- KC209696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JX679466, JX679469, KC209742- KC209744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hominis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</w:p>
        </w:tc>
        <w:tc>
          <w:tcPr>
            <w:tcW w:w="3759" w:type="dxa"/>
          </w:tcPr>
          <w:p w:rsidR="005E2E35" w:rsidRPr="005E06EF" w:rsidRDefault="005E2E35" w:rsidP="00F462D2">
            <w:pPr>
              <w:ind w:left="720"/>
              <w:jc w:val="center"/>
            </w:pPr>
            <w:r w:rsidRPr="00767F5E">
              <w:t>JX679470</w:t>
            </w:r>
            <w:r w:rsidRPr="005E06EF">
              <w:t>-  JX679471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tarandi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KC209697- KC209704, KF241411- KF241438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GQ250967- GQ250976, EF056017- EF056018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elongata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ind w:left="720"/>
              <w:jc w:val="center"/>
            </w:pPr>
            <w:r w:rsidRPr="005E06EF">
              <w:t>KC209705-KC209711, KF241312- KF241329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GQ251011- GQ251020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tarandivulpes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KC209712- KC209722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EF056012, EF467656- EF467657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rileyi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rPr>
                <w:rStyle w:val="highlight"/>
              </w:rPr>
              <w:t>KJ396582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</w:rPr>
              <w:t>KJ396583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taeniata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KF831252- KF831272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ind w:left="720"/>
              <w:jc w:val="center"/>
            </w:pPr>
            <w:r w:rsidRPr="005E06EF">
              <w:t>KF831277- KF831293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lastRenderedPageBreak/>
              <w:t xml:space="preserve">S. </w:t>
            </w:r>
            <w:proofErr w:type="spellStart"/>
            <w:r w:rsidRPr="00CD01EF">
              <w:rPr>
                <w:i/>
              </w:rPr>
              <w:t>arctica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KF601318- KF601325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KF601301-KF601305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S. </w:t>
            </w:r>
            <w:proofErr w:type="spellStart"/>
            <w:r w:rsidRPr="00CD01EF">
              <w:rPr>
                <w:i/>
              </w:rPr>
              <w:t>lutrae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KF601326- KF601327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pStyle w:val="HTML-wstpniesformatowany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S. </w:t>
            </w:r>
            <w:proofErr w:type="spellStart"/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calchasi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GQ245670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pStyle w:val="HTML-wstpniesformatowany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01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S. </w:t>
            </w:r>
            <w:proofErr w:type="spellStart"/>
            <w:r w:rsidRPr="00CD01EF">
              <w:rPr>
                <w:rFonts w:ascii="Times New Roman" w:hAnsi="Times New Roman" w:cs="Times New Roman"/>
                <w:i/>
                <w:sz w:val="24"/>
                <w:szCs w:val="24"/>
              </w:rPr>
              <w:t>lacertae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</w:rPr>
              <w:t>AY015113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pStyle w:val="HTML-wstpniesformatowany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S. </w:t>
            </w:r>
            <w:proofErr w:type="spellStart"/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buffalonis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AF017121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pStyle w:val="HTML-wstpniesformatowany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S. </w:t>
            </w:r>
            <w:proofErr w:type="spellStart"/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fusiformis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U03071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pStyle w:val="HTML-wstpniesformatowany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S. </w:t>
            </w:r>
            <w:proofErr w:type="spellStart"/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neurona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U07812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pStyle w:val="HTML-wstpniesformatowany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S. </w:t>
            </w:r>
            <w:proofErr w:type="spellStart"/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capracanis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L76472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pStyle w:val="HTML-wstpniesformatowany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S. </w:t>
            </w:r>
            <w:proofErr w:type="spellStart"/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moulei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L76473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pStyle w:val="HTML-wstpniesformatowany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S. </w:t>
            </w:r>
            <w:proofErr w:type="spellStart"/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arieticanis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L24382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pStyle w:val="HTML-wstpniesformatowany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S. </w:t>
            </w:r>
            <w:proofErr w:type="spellStart"/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muris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M64244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Sarcocystis </w:t>
            </w:r>
            <w:r w:rsidRPr="00555953">
              <w:t>sp</w:t>
            </w:r>
            <w:r w:rsidRPr="00CD01EF">
              <w:rPr>
                <w:i/>
              </w:rPr>
              <w:t>.</w:t>
            </w:r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AB251926, AB257085- AB257086, AB257154- AB257162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spacing w:before="100" w:beforeAutospacing="1" w:after="100" w:afterAutospacing="1"/>
              <w:outlineLvl w:val="0"/>
              <w:rPr>
                <w:bCs/>
                <w:i/>
                <w:kern w:val="36"/>
              </w:rPr>
            </w:pPr>
            <w:r w:rsidRPr="00CD01EF">
              <w:rPr>
                <w:bCs/>
                <w:i/>
                <w:kern w:val="36"/>
              </w:rPr>
              <w:t xml:space="preserve">E. </w:t>
            </w:r>
            <w:proofErr w:type="spellStart"/>
            <w:r w:rsidRPr="00CD01EF">
              <w:rPr>
                <w:bCs/>
                <w:i/>
                <w:kern w:val="36"/>
              </w:rPr>
              <w:t>mitis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JN864949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U40262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E. </w:t>
            </w:r>
            <w:proofErr w:type="spellStart"/>
            <w:r w:rsidRPr="00CD01EF">
              <w:rPr>
                <w:i/>
              </w:rPr>
              <w:t>acervulina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HQ702479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U67115</w:t>
            </w:r>
          </w:p>
          <w:p w:rsidR="005E2E35" w:rsidRPr="005E06EF" w:rsidRDefault="005E2E35" w:rsidP="00F462D2">
            <w:pPr>
              <w:jc w:val="center"/>
            </w:pP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E. </w:t>
            </w:r>
            <w:proofErr w:type="spellStart"/>
            <w:r w:rsidRPr="00CD01EF">
              <w:rPr>
                <w:i/>
              </w:rPr>
              <w:t>brunetti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ind w:left="720"/>
              <w:jc w:val="center"/>
            </w:pPr>
            <w:r w:rsidRPr="005E06EF">
              <w:t>HQ702480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</w:rPr>
              <w:t>U67116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E. </w:t>
            </w:r>
            <w:proofErr w:type="spellStart"/>
            <w:r w:rsidRPr="00CD01EF">
              <w:rPr>
                <w:i/>
              </w:rPr>
              <w:t>maxima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ind w:left="720"/>
              <w:jc w:val="center"/>
            </w:pPr>
            <w:r w:rsidRPr="005E06EF">
              <w:t>HQ702481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</w:rPr>
              <w:t>DQ538348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E. </w:t>
            </w:r>
            <w:proofErr w:type="spellStart"/>
            <w:r w:rsidRPr="00CD01EF">
              <w:rPr>
                <w:i/>
              </w:rPr>
              <w:t>necatrix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HQ702482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U67119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E. </w:t>
            </w:r>
            <w:proofErr w:type="spellStart"/>
            <w:r w:rsidRPr="00CD01EF">
              <w:rPr>
                <w:i/>
              </w:rPr>
              <w:t>praecox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HQ702483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U67120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E. </w:t>
            </w:r>
            <w:proofErr w:type="spellStart"/>
            <w:r w:rsidRPr="00CD01EF">
              <w:rPr>
                <w:i/>
              </w:rPr>
              <w:t>tenella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HQ702484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U67121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H. </w:t>
            </w:r>
            <w:proofErr w:type="spellStart"/>
            <w:r w:rsidRPr="00CD01EF">
              <w:rPr>
                <w:i/>
              </w:rPr>
              <w:t>triffittae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ind w:left="720"/>
              <w:jc w:val="center"/>
            </w:pPr>
            <w:r w:rsidRPr="005E06EF">
              <w:t>JX473247- JX473249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GQ984222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H. </w:t>
            </w:r>
            <w:proofErr w:type="spellStart"/>
            <w:r w:rsidRPr="00CD01EF">
              <w:rPr>
                <w:i/>
              </w:rPr>
              <w:t>heydorni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ind w:left="720"/>
              <w:jc w:val="center"/>
            </w:pPr>
            <w:r w:rsidRPr="005E06EF">
              <w:t>JX473250- JX473251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GQ984224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pStyle w:val="HTML-wstpniesformatowany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H. </w:t>
            </w:r>
            <w:proofErr w:type="spellStart"/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hammondi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ind w:left="720"/>
              <w:jc w:val="center"/>
            </w:pP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AF096498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N. </w:t>
            </w:r>
            <w:proofErr w:type="spellStart"/>
            <w:r w:rsidRPr="00CD01EF">
              <w:rPr>
                <w:i/>
              </w:rPr>
              <w:t>caninum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JX473252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U16159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rPr>
                <w:i/>
              </w:rPr>
            </w:pPr>
            <w:r w:rsidRPr="00CD01EF">
              <w:rPr>
                <w:i/>
              </w:rPr>
              <w:t xml:space="preserve">T. </w:t>
            </w:r>
            <w:proofErr w:type="spellStart"/>
            <w:r w:rsidRPr="00CD01EF">
              <w:rPr>
                <w:i/>
              </w:rPr>
              <w:t>gondii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  <w:r w:rsidRPr="005E06EF">
              <w:t>JX473253</w:t>
            </w:r>
          </w:p>
        </w:tc>
        <w:tc>
          <w:tcPr>
            <w:tcW w:w="3759" w:type="dxa"/>
          </w:tcPr>
          <w:p w:rsidR="005E2E35" w:rsidRPr="005E06EF" w:rsidRDefault="005E2E35" w:rsidP="00F462D2">
            <w:pPr>
              <w:jc w:val="center"/>
            </w:pPr>
            <w:r w:rsidRPr="005E06EF">
              <w:t>EF472967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spacing w:before="100" w:beforeAutospacing="1" w:after="100" w:afterAutospacing="1"/>
              <w:outlineLvl w:val="0"/>
              <w:rPr>
                <w:bCs/>
                <w:i/>
                <w:kern w:val="36"/>
                <w:lang w:val="en-US"/>
              </w:rPr>
            </w:pPr>
            <w:r w:rsidRPr="00123866">
              <w:rPr>
                <w:bCs/>
                <w:i/>
                <w:kern w:val="36"/>
                <w:lang w:val="en-US"/>
              </w:rPr>
              <w:t>I</w:t>
            </w:r>
            <w:r w:rsidRPr="00CD01EF">
              <w:rPr>
                <w:bCs/>
                <w:i/>
                <w:kern w:val="36"/>
                <w:lang w:val="en-US"/>
              </w:rPr>
              <w:t>.</w:t>
            </w:r>
            <w:r w:rsidRPr="00123866">
              <w:rPr>
                <w:bCs/>
                <w:i/>
                <w:kern w:val="36"/>
                <w:lang w:val="en-US"/>
              </w:rPr>
              <w:t xml:space="preserve"> </w:t>
            </w:r>
            <w:proofErr w:type="spellStart"/>
            <w:r w:rsidRPr="00123866">
              <w:rPr>
                <w:bCs/>
                <w:i/>
                <w:kern w:val="36"/>
                <w:lang w:val="en-US"/>
              </w:rPr>
              <w:t>orlovi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AY365026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pStyle w:val="HTML-wstpniesformatowany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I. belli</w:t>
            </w:r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DQ060683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pStyle w:val="HTML-wstpniesformatowany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B. </w:t>
            </w:r>
            <w:proofErr w:type="spellStart"/>
            <w:r w:rsidRPr="00CD01E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besnoiti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</w:rPr>
              <w:t>AF109678</w:t>
            </w:r>
          </w:p>
        </w:tc>
      </w:tr>
      <w:tr w:rsidR="005E2E35" w:rsidRPr="005E06EF" w:rsidTr="00F462D2">
        <w:tc>
          <w:tcPr>
            <w:tcW w:w="1809" w:type="dxa"/>
          </w:tcPr>
          <w:p w:rsidR="005E2E35" w:rsidRPr="00CD01EF" w:rsidRDefault="005E2E35" w:rsidP="00F462D2">
            <w:pPr>
              <w:pStyle w:val="HTML-wstpniesformatowany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D01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B. </w:t>
            </w:r>
            <w:proofErr w:type="spellStart"/>
            <w:r w:rsidRPr="00CD01EF">
              <w:rPr>
                <w:rFonts w:ascii="Times New Roman" w:hAnsi="Times New Roman" w:cs="Times New Roman"/>
                <w:i/>
                <w:sz w:val="24"/>
                <w:szCs w:val="24"/>
              </w:rPr>
              <w:t>jellisoni</w:t>
            </w:r>
            <w:proofErr w:type="spellEnd"/>
          </w:p>
        </w:tc>
        <w:tc>
          <w:tcPr>
            <w:tcW w:w="3828" w:type="dxa"/>
          </w:tcPr>
          <w:p w:rsidR="005E2E35" w:rsidRPr="005E06EF" w:rsidRDefault="005E2E35" w:rsidP="00F462D2">
            <w:pPr>
              <w:jc w:val="center"/>
            </w:pPr>
          </w:p>
        </w:tc>
        <w:tc>
          <w:tcPr>
            <w:tcW w:w="3759" w:type="dxa"/>
          </w:tcPr>
          <w:p w:rsidR="005E2E35" w:rsidRPr="005E06EF" w:rsidRDefault="005E2E35" w:rsidP="00F462D2">
            <w:pPr>
              <w:pStyle w:val="HTML-wstpniesformatowany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06EF">
              <w:rPr>
                <w:rFonts w:ascii="Times New Roman" w:hAnsi="Times New Roman" w:cs="Times New Roman"/>
                <w:sz w:val="24"/>
                <w:szCs w:val="24"/>
              </w:rPr>
              <w:t>AF291426</w:t>
            </w:r>
          </w:p>
        </w:tc>
      </w:tr>
    </w:tbl>
    <w:p w:rsidR="001A15E0" w:rsidRPr="00990E79" w:rsidRDefault="001A15E0">
      <w:bookmarkStart w:id="0" w:name="_GoBack"/>
      <w:bookmarkEnd w:id="0"/>
    </w:p>
    <w:sectPr w:rsidR="001A15E0" w:rsidRPr="00990E79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71F"/>
    <w:rsid w:val="00053FAE"/>
    <w:rsid w:val="001266A8"/>
    <w:rsid w:val="0012771F"/>
    <w:rsid w:val="00154655"/>
    <w:rsid w:val="0018614E"/>
    <w:rsid w:val="001A15E0"/>
    <w:rsid w:val="00236529"/>
    <w:rsid w:val="00277F10"/>
    <w:rsid w:val="002C72E5"/>
    <w:rsid w:val="003159FC"/>
    <w:rsid w:val="00345EB7"/>
    <w:rsid w:val="003E25B3"/>
    <w:rsid w:val="00550FDB"/>
    <w:rsid w:val="005619EB"/>
    <w:rsid w:val="00565314"/>
    <w:rsid w:val="005D580C"/>
    <w:rsid w:val="005E2E35"/>
    <w:rsid w:val="00606AEB"/>
    <w:rsid w:val="006A22BA"/>
    <w:rsid w:val="006B232E"/>
    <w:rsid w:val="006D3D83"/>
    <w:rsid w:val="00761394"/>
    <w:rsid w:val="007959FE"/>
    <w:rsid w:val="0085400A"/>
    <w:rsid w:val="00854F68"/>
    <w:rsid w:val="008E3DCF"/>
    <w:rsid w:val="00925D5F"/>
    <w:rsid w:val="00990E79"/>
    <w:rsid w:val="00A66F2F"/>
    <w:rsid w:val="00B65EB0"/>
    <w:rsid w:val="00C31B6F"/>
    <w:rsid w:val="00CE0C1F"/>
    <w:rsid w:val="00D406F3"/>
    <w:rsid w:val="00D56E29"/>
    <w:rsid w:val="00DA3316"/>
    <w:rsid w:val="00FC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1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761394"/>
    <w:rPr>
      <w:color w:val="0000FF"/>
      <w:u w:val="single"/>
    </w:rPr>
  </w:style>
  <w:style w:type="table" w:styleId="Tabela-Siatka">
    <w:name w:val="Table Grid"/>
    <w:basedOn w:val="Standardowy"/>
    <w:uiPriority w:val="39"/>
    <w:rsid w:val="005E2E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">
    <w:name w:val="highlight"/>
    <w:basedOn w:val="Domylnaczcionkaakapitu"/>
    <w:rsid w:val="005E2E35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5E2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5E2E35"/>
    <w:rPr>
      <w:rFonts w:ascii="Courier New" w:eastAsia="Times New Roman" w:hAnsi="Courier New" w:cs="Courier New"/>
      <w:sz w:val="20"/>
      <w:szCs w:val="20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13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761394"/>
    <w:rPr>
      <w:color w:val="0000FF"/>
      <w:u w:val="single"/>
    </w:rPr>
  </w:style>
  <w:style w:type="table" w:styleId="Tabela-Siatka">
    <w:name w:val="Table Grid"/>
    <w:basedOn w:val="Standardowy"/>
    <w:uiPriority w:val="39"/>
    <w:rsid w:val="005E2E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">
    <w:name w:val="highlight"/>
    <w:basedOn w:val="Domylnaczcionkaakapitu"/>
    <w:rsid w:val="005E2E35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5E2E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5E2E35"/>
    <w:rPr>
      <w:rFonts w:ascii="Courier New" w:eastAsia="Times New Roman" w:hAnsi="Courier New" w:cs="Courier New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529</Words>
  <Characters>3176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 Kolenda</dc:creator>
  <cp:keywords/>
  <dc:description/>
  <cp:lastModifiedBy>Rafal</cp:lastModifiedBy>
  <cp:revision>29</cp:revision>
  <dcterms:created xsi:type="dcterms:W3CDTF">2014-04-17T13:18:00Z</dcterms:created>
  <dcterms:modified xsi:type="dcterms:W3CDTF">2015-06-27T19:42:00Z</dcterms:modified>
</cp:coreProperties>
</file>