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2B6" w:rsidRDefault="00CA52B6" w:rsidP="00CA52B6">
      <w:r w:rsidRPr="00E739EE">
        <w:rPr>
          <w:b/>
        </w:rPr>
        <w:t>Supplemental Table 1.</w:t>
      </w:r>
      <w:r>
        <w:t xml:space="preserve"> </w:t>
      </w:r>
      <w:r w:rsidR="00E739EE">
        <w:t xml:space="preserve">Assessments to define Verbal Trait History and relevant verbal trait domains </w:t>
      </w:r>
    </w:p>
    <w:p w:rsidR="00CA52B6" w:rsidRDefault="00CA52B6" w:rsidP="00CA52B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5"/>
        <w:gridCol w:w="3415"/>
      </w:tblGrid>
      <w:tr w:rsidR="00CA52B6" w:rsidTr="00CA52B6">
        <w:tc>
          <w:tcPr>
            <w:tcW w:w="5935" w:type="dxa"/>
            <w:tcBorders>
              <w:bottom w:val="single" w:sz="8" w:space="0" w:color="auto"/>
              <w:right w:val="single" w:sz="8" w:space="0" w:color="auto"/>
            </w:tcBorders>
          </w:tcPr>
          <w:p w:rsidR="00CA52B6" w:rsidRPr="00CA52B6" w:rsidRDefault="00CA52B6" w:rsidP="00CA52B6">
            <w:pPr>
              <w:rPr>
                <w:b/>
              </w:rPr>
            </w:pPr>
            <w:r w:rsidRPr="00CA52B6">
              <w:rPr>
                <w:b/>
              </w:rPr>
              <w:t>Neurocognitive Assessment</w:t>
            </w:r>
          </w:p>
        </w:tc>
        <w:tc>
          <w:tcPr>
            <w:tcW w:w="3415" w:type="dxa"/>
            <w:tcBorders>
              <w:left w:val="single" w:sz="8" w:space="0" w:color="auto"/>
              <w:bottom w:val="single" w:sz="8" w:space="0" w:color="auto"/>
            </w:tcBorders>
          </w:tcPr>
          <w:p w:rsidR="00CA52B6" w:rsidRPr="00CA52B6" w:rsidRDefault="00CA52B6" w:rsidP="00CA52B6">
            <w:pPr>
              <w:rPr>
                <w:b/>
              </w:rPr>
            </w:pPr>
            <w:r w:rsidRPr="00CA52B6">
              <w:rPr>
                <w:b/>
              </w:rPr>
              <w:t>Verbal Trait Domain</w:t>
            </w:r>
          </w:p>
        </w:tc>
      </w:tr>
      <w:tr w:rsidR="00CA52B6" w:rsidTr="00CA52B6">
        <w:tc>
          <w:tcPr>
            <w:tcW w:w="5935" w:type="dxa"/>
            <w:tcBorders>
              <w:top w:val="single" w:sz="8" w:space="0" w:color="auto"/>
              <w:right w:val="single" w:sz="8" w:space="0" w:color="auto"/>
            </w:tcBorders>
          </w:tcPr>
          <w:p w:rsidR="00CA52B6" w:rsidRDefault="00CA52B6" w:rsidP="00CA52B6"/>
        </w:tc>
        <w:tc>
          <w:tcPr>
            <w:tcW w:w="3415" w:type="dxa"/>
            <w:tcBorders>
              <w:top w:val="single" w:sz="8" w:space="0" w:color="auto"/>
              <w:left w:val="single" w:sz="8" w:space="0" w:color="auto"/>
            </w:tcBorders>
          </w:tcPr>
          <w:p w:rsidR="00CA52B6" w:rsidRDefault="00CA52B6" w:rsidP="00CA52B6"/>
        </w:tc>
      </w:tr>
      <w:tr w:rsidR="00CA52B6" w:rsidTr="00CA52B6">
        <w:tc>
          <w:tcPr>
            <w:tcW w:w="5935" w:type="dxa"/>
            <w:tcBorders>
              <w:right w:val="single" w:sz="8" w:space="0" w:color="auto"/>
            </w:tcBorders>
          </w:tcPr>
          <w:p w:rsidR="00CA52B6" w:rsidRDefault="00CA52B6" w:rsidP="00907C17">
            <w:r w:rsidRPr="00CA52B6">
              <w:t>Goldman-</w:t>
            </w:r>
            <w:proofErr w:type="spellStart"/>
            <w:r w:rsidRPr="00CA52B6">
              <w:t>Fris</w:t>
            </w:r>
            <w:r w:rsidR="00907C17">
              <w:t>to</w:t>
            </w:r>
            <w:r w:rsidRPr="00CA52B6">
              <w:t>e</w:t>
            </w:r>
            <w:proofErr w:type="spellEnd"/>
            <w:r w:rsidRPr="00CA52B6">
              <w:t xml:space="preserve"> Test of Articulation-2</w:t>
            </w:r>
          </w:p>
        </w:tc>
        <w:tc>
          <w:tcPr>
            <w:tcW w:w="3415" w:type="dxa"/>
            <w:tcBorders>
              <w:left w:val="single" w:sz="8" w:space="0" w:color="auto"/>
            </w:tcBorders>
          </w:tcPr>
          <w:p w:rsidR="00CA52B6" w:rsidRDefault="00CA52B6" w:rsidP="00CA52B6">
            <w:r>
              <w:t>Speech</w:t>
            </w:r>
          </w:p>
        </w:tc>
      </w:tr>
      <w:tr w:rsidR="00CA52B6" w:rsidTr="00CA52B6">
        <w:tc>
          <w:tcPr>
            <w:tcW w:w="5935" w:type="dxa"/>
            <w:tcBorders>
              <w:right w:val="single" w:sz="8" w:space="0" w:color="auto"/>
            </w:tcBorders>
          </w:tcPr>
          <w:p w:rsidR="00CA52B6" w:rsidRPr="00CA52B6" w:rsidRDefault="00CA52B6" w:rsidP="00CA52B6"/>
        </w:tc>
        <w:tc>
          <w:tcPr>
            <w:tcW w:w="3415" w:type="dxa"/>
            <w:tcBorders>
              <w:left w:val="single" w:sz="8" w:space="0" w:color="auto"/>
            </w:tcBorders>
          </w:tcPr>
          <w:p w:rsidR="00CA52B6" w:rsidRDefault="00CA52B6" w:rsidP="00CA52B6"/>
        </w:tc>
      </w:tr>
      <w:tr w:rsidR="00CA52B6" w:rsidTr="00CA52B6">
        <w:tc>
          <w:tcPr>
            <w:tcW w:w="5935" w:type="dxa"/>
            <w:tcBorders>
              <w:right w:val="single" w:sz="8" w:space="0" w:color="auto"/>
            </w:tcBorders>
          </w:tcPr>
          <w:p w:rsidR="00CA52B6" w:rsidRDefault="00CA52B6" w:rsidP="00CA52B6">
            <w:r w:rsidRPr="00CA52B6">
              <w:t>Clinical Evaluation of Language Fundamentals-Preschool-2</w:t>
            </w:r>
          </w:p>
        </w:tc>
        <w:tc>
          <w:tcPr>
            <w:tcW w:w="3415" w:type="dxa"/>
            <w:tcBorders>
              <w:left w:val="single" w:sz="8" w:space="0" w:color="auto"/>
            </w:tcBorders>
          </w:tcPr>
          <w:p w:rsidR="00CA52B6" w:rsidRDefault="00CA52B6" w:rsidP="00CA52B6">
            <w:r>
              <w:t>L</w:t>
            </w:r>
            <w:r w:rsidRPr="00CA52B6">
              <w:t>anguage</w:t>
            </w:r>
          </w:p>
        </w:tc>
      </w:tr>
      <w:tr w:rsidR="00CA52B6" w:rsidTr="00CA52B6">
        <w:tc>
          <w:tcPr>
            <w:tcW w:w="5935" w:type="dxa"/>
            <w:tcBorders>
              <w:right w:val="single" w:sz="8" w:space="0" w:color="auto"/>
            </w:tcBorders>
          </w:tcPr>
          <w:p w:rsidR="00CA52B6" w:rsidRPr="00CA52B6" w:rsidRDefault="00CA52B6" w:rsidP="00CA52B6"/>
        </w:tc>
        <w:tc>
          <w:tcPr>
            <w:tcW w:w="3415" w:type="dxa"/>
            <w:tcBorders>
              <w:left w:val="single" w:sz="8" w:space="0" w:color="auto"/>
            </w:tcBorders>
          </w:tcPr>
          <w:p w:rsidR="00CA52B6" w:rsidRDefault="00CA52B6" w:rsidP="00CA52B6"/>
        </w:tc>
      </w:tr>
      <w:tr w:rsidR="00CA52B6" w:rsidTr="00CA52B6">
        <w:tc>
          <w:tcPr>
            <w:tcW w:w="5935" w:type="dxa"/>
            <w:tcBorders>
              <w:right w:val="single" w:sz="8" w:space="0" w:color="auto"/>
            </w:tcBorders>
          </w:tcPr>
          <w:p w:rsidR="00CA52B6" w:rsidRDefault="00CA52B6" w:rsidP="00CA52B6">
            <w:r w:rsidRPr="00CA52B6">
              <w:t>Clinical Evaluation of Language Fundamentals-</w:t>
            </w:r>
            <w:bookmarkStart w:id="0" w:name="_GoBack"/>
            <w:bookmarkEnd w:id="0"/>
            <w:r w:rsidRPr="00CA52B6">
              <w:t>4 Screening Test</w:t>
            </w:r>
          </w:p>
        </w:tc>
        <w:tc>
          <w:tcPr>
            <w:tcW w:w="3415" w:type="dxa"/>
            <w:tcBorders>
              <w:left w:val="single" w:sz="8" w:space="0" w:color="auto"/>
            </w:tcBorders>
          </w:tcPr>
          <w:p w:rsidR="00CA52B6" w:rsidRDefault="00CA52B6" w:rsidP="00CA52B6">
            <w:r>
              <w:t>Language</w:t>
            </w:r>
          </w:p>
        </w:tc>
      </w:tr>
      <w:tr w:rsidR="00CA52B6" w:rsidTr="00CA52B6">
        <w:tc>
          <w:tcPr>
            <w:tcW w:w="5935" w:type="dxa"/>
            <w:tcBorders>
              <w:right w:val="single" w:sz="8" w:space="0" w:color="auto"/>
            </w:tcBorders>
          </w:tcPr>
          <w:p w:rsidR="00CA52B6" w:rsidRPr="00CA52B6" w:rsidRDefault="00CA52B6" w:rsidP="00CA52B6"/>
        </w:tc>
        <w:tc>
          <w:tcPr>
            <w:tcW w:w="3415" w:type="dxa"/>
            <w:tcBorders>
              <w:left w:val="single" w:sz="8" w:space="0" w:color="auto"/>
            </w:tcBorders>
          </w:tcPr>
          <w:p w:rsidR="00CA52B6" w:rsidRDefault="00CA52B6" w:rsidP="00CA52B6"/>
        </w:tc>
      </w:tr>
      <w:tr w:rsidR="00CA52B6" w:rsidTr="00CA52B6">
        <w:tc>
          <w:tcPr>
            <w:tcW w:w="5935" w:type="dxa"/>
            <w:tcBorders>
              <w:right w:val="single" w:sz="8" w:space="0" w:color="auto"/>
            </w:tcBorders>
          </w:tcPr>
          <w:p w:rsidR="00CA52B6" w:rsidRDefault="00CA52B6" w:rsidP="00CA52B6">
            <w:r w:rsidRPr="00CA52B6">
              <w:t>Woodcock–Johnson Tests of Achievement, 3rd edition</w:t>
            </w:r>
          </w:p>
        </w:tc>
        <w:tc>
          <w:tcPr>
            <w:tcW w:w="3415" w:type="dxa"/>
            <w:tcBorders>
              <w:left w:val="single" w:sz="8" w:space="0" w:color="auto"/>
            </w:tcBorders>
          </w:tcPr>
          <w:p w:rsidR="00CA52B6" w:rsidRDefault="00CA52B6" w:rsidP="00CA52B6">
            <w:r>
              <w:t>Reading, Spelling, and Writing</w:t>
            </w:r>
          </w:p>
        </w:tc>
      </w:tr>
      <w:tr w:rsidR="00CA52B6" w:rsidTr="00CA52B6">
        <w:tc>
          <w:tcPr>
            <w:tcW w:w="5935" w:type="dxa"/>
            <w:tcBorders>
              <w:right w:val="single" w:sz="8" w:space="0" w:color="auto"/>
            </w:tcBorders>
          </w:tcPr>
          <w:p w:rsidR="00CA52B6" w:rsidRPr="00CA52B6" w:rsidRDefault="00CA52B6" w:rsidP="00CA52B6"/>
        </w:tc>
        <w:tc>
          <w:tcPr>
            <w:tcW w:w="3415" w:type="dxa"/>
            <w:tcBorders>
              <w:left w:val="single" w:sz="8" w:space="0" w:color="auto"/>
            </w:tcBorders>
          </w:tcPr>
          <w:p w:rsidR="00CA52B6" w:rsidRDefault="00CA52B6" w:rsidP="00CA52B6"/>
        </w:tc>
      </w:tr>
      <w:tr w:rsidR="00CA52B6" w:rsidTr="00CA52B6">
        <w:tc>
          <w:tcPr>
            <w:tcW w:w="5935" w:type="dxa"/>
            <w:tcBorders>
              <w:right w:val="single" w:sz="8" w:space="0" w:color="auto"/>
            </w:tcBorders>
          </w:tcPr>
          <w:p w:rsidR="00CA52B6" w:rsidRPr="00CA52B6" w:rsidRDefault="00CA52B6" w:rsidP="00CA52B6">
            <w:r>
              <w:t xml:space="preserve">Parental Questionnaire and Self-report </w:t>
            </w:r>
          </w:p>
        </w:tc>
        <w:tc>
          <w:tcPr>
            <w:tcW w:w="3415" w:type="dxa"/>
            <w:tcBorders>
              <w:left w:val="single" w:sz="8" w:space="0" w:color="auto"/>
            </w:tcBorders>
          </w:tcPr>
          <w:p w:rsidR="00CA52B6" w:rsidRDefault="00CA52B6" w:rsidP="00CA52B6">
            <w:r>
              <w:t>Speech, Language, Reading, Spelling, and Writing</w:t>
            </w:r>
          </w:p>
        </w:tc>
      </w:tr>
    </w:tbl>
    <w:p w:rsidR="00CA52B6" w:rsidRDefault="00CA52B6" w:rsidP="00CA52B6"/>
    <w:sectPr w:rsidR="00CA52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2B6"/>
    <w:rsid w:val="000041E5"/>
    <w:rsid w:val="00090832"/>
    <w:rsid w:val="000A0282"/>
    <w:rsid w:val="000A7A9D"/>
    <w:rsid w:val="000E03A3"/>
    <w:rsid w:val="001107C7"/>
    <w:rsid w:val="00133EDC"/>
    <w:rsid w:val="00177D77"/>
    <w:rsid w:val="001D6477"/>
    <w:rsid w:val="001E1E8F"/>
    <w:rsid w:val="0020549B"/>
    <w:rsid w:val="00270591"/>
    <w:rsid w:val="00287F6C"/>
    <w:rsid w:val="002B7753"/>
    <w:rsid w:val="002F2BF8"/>
    <w:rsid w:val="003341D1"/>
    <w:rsid w:val="00350987"/>
    <w:rsid w:val="0038125C"/>
    <w:rsid w:val="0038600B"/>
    <w:rsid w:val="003C1ED8"/>
    <w:rsid w:val="00491388"/>
    <w:rsid w:val="00524406"/>
    <w:rsid w:val="005A66C4"/>
    <w:rsid w:val="005B3D7C"/>
    <w:rsid w:val="005C6526"/>
    <w:rsid w:val="00687719"/>
    <w:rsid w:val="006C426B"/>
    <w:rsid w:val="006F0DB3"/>
    <w:rsid w:val="00717F3C"/>
    <w:rsid w:val="007B1A7C"/>
    <w:rsid w:val="007F4AB4"/>
    <w:rsid w:val="00820CF8"/>
    <w:rsid w:val="00825B39"/>
    <w:rsid w:val="008F1739"/>
    <w:rsid w:val="00907C17"/>
    <w:rsid w:val="00913CC6"/>
    <w:rsid w:val="00936827"/>
    <w:rsid w:val="009434FF"/>
    <w:rsid w:val="00A055F9"/>
    <w:rsid w:val="00A22F10"/>
    <w:rsid w:val="00A4626F"/>
    <w:rsid w:val="00A57867"/>
    <w:rsid w:val="00A6177C"/>
    <w:rsid w:val="00B048F4"/>
    <w:rsid w:val="00C958E3"/>
    <w:rsid w:val="00CA52B6"/>
    <w:rsid w:val="00DC21E9"/>
    <w:rsid w:val="00DE3288"/>
    <w:rsid w:val="00DF7651"/>
    <w:rsid w:val="00E1130D"/>
    <w:rsid w:val="00E25869"/>
    <w:rsid w:val="00E34CBC"/>
    <w:rsid w:val="00E40E17"/>
    <w:rsid w:val="00E4595E"/>
    <w:rsid w:val="00E739EE"/>
    <w:rsid w:val="00EB70B0"/>
    <w:rsid w:val="00EC09B2"/>
    <w:rsid w:val="00EF657F"/>
    <w:rsid w:val="00F30EC5"/>
    <w:rsid w:val="00F9378D"/>
    <w:rsid w:val="00FE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80989"/>
  <w15:chartTrackingRefBased/>
  <w15:docId w15:val="{6DA075A9-4024-4178-AD0D-E534EB56A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5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Truong, Dongnhu</dc:creator>
  <cp:keywords/>
  <dc:description/>
  <cp:lastModifiedBy>Truong, Dongnhu</cp:lastModifiedBy>
  <cp:revision>3</cp:revision>
  <dcterms:created xsi:type="dcterms:W3CDTF">2016-06-22T13:26:00Z</dcterms:created>
  <dcterms:modified xsi:type="dcterms:W3CDTF">2016-08-03T04:01:00Z</dcterms:modified>
</cp:coreProperties>
</file>