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5EB1FE" w14:textId="77777777" w:rsidR="00506185" w:rsidRDefault="00506185" w:rsidP="00506185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Supplementary material to:</w:t>
      </w:r>
    </w:p>
    <w:p w14:paraId="35DF535D" w14:textId="32EE4090" w:rsidR="00506185" w:rsidRPr="00506185" w:rsidRDefault="00557A18" w:rsidP="00506185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Tree-related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micro-habitats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harbor</w:t>
      </w:r>
      <w:proofErr w:type="spellEnd"/>
      <w:r w:rsidR="00506185" w:rsidRPr="0050618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distinct</w:t>
      </w:r>
      <w:r w:rsidRPr="005061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5AC4">
        <w:rPr>
          <w:rFonts w:ascii="Times New Roman" w:hAnsi="Times New Roman" w:cs="Times New Roman"/>
          <w:b/>
          <w:sz w:val="28"/>
          <w:szCs w:val="28"/>
        </w:rPr>
        <w:t>micro-invertebrate</w:t>
      </w:r>
      <w:r w:rsidR="00506185" w:rsidRPr="00506185">
        <w:rPr>
          <w:rFonts w:ascii="Times New Roman" w:hAnsi="Times New Roman" w:cs="Times New Roman"/>
          <w:b/>
          <w:sz w:val="28"/>
          <w:szCs w:val="28"/>
        </w:rPr>
        <w:t xml:space="preserve"> communities </w:t>
      </w:r>
      <w:r>
        <w:rPr>
          <w:rFonts w:ascii="Times New Roman" w:hAnsi="Times New Roman" w:cs="Times New Roman"/>
          <w:b/>
          <w:sz w:val="28"/>
          <w:szCs w:val="28"/>
        </w:rPr>
        <w:t>and support</w:t>
      </w:r>
      <w:r w:rsidR="00506185" w:rsidRPr="00506185">
        <w:rPr>
          <w:rFonts w:ascii="Times New Roman" w:hAnsi="Times New Roman" w:cs="Times New Roman"/>
          <w:b/>
          <w:sz w:val="28"/>
          <w:szCs w:val="28"/>
        </w:rPr>
        <w:t xml:space="preserve"> complex food webs</w:t>
      </w:r>
    </w:p>
    <w:p w14:paraId="2A652A65" w14:textId="77777777" w:rsidR="00F35E76" w:rsidRPr="00FF3E12" w:rsidRDefault="00F35E76" w:rsidP="00F35E76">
      <w:pPr>
        <w:spacing w:line="480" w:lineRule="auto"/>
        <w:rPr>
          <w:rFonts w:ascii="Times New Roman" w:hAnsi="Times New Roman" w:cs="Times New Roman"/>
        </w:rPr>
      </w:pPr>
      <w:r w:rsidRPr="00FF3E12">
        <w:rPr>
          <w:rFonts w:ascii="Times New Roman" w:hAnsi="Times New Roman" w:cs="Times New Roman"/>
        </w:rPr>
        <w:t>Nabil Majdi</w:t>
      </w:r>
      <w:r w:rsidRPr="00FF3E12">
        <w:rPr>
          <w:rFonts w:ascii="Times New Roman" w:hAnsi="Times New Roman" w:cs="Times New Roman"/>
          <w:vertAlign w:val="superscript"/>
        </w:rPr>
        <w:t>1</w:t>
      </w:r>
      <w:proofErr w:type="gramStart"/>
      <w:r w:rsidRPr="00FF3E12">
        <w:rPr>
          <w:rFonts w:ascii="Times New Roman" w:hAnsi="Times New Roman" w:cs="Times New Roman"/>
          <w:vertAlign w:val="superscript"/>
        </w:rPr>
        <w:t>,2,3,4</w:t>
      </w:r>
      <w:proofErr w:type="gramEnd"/>
      <w:r w:rsidRPr="00FF3E12">
        <w:rPr>
          <w:rFonts w:ascii="Times New Roman" w:hAnsi="Times New Roman" w:cs="Times New Roman"/>
          <w:vertAlign w:val="superscript"/>
        </w:rPr>
        <w:t>,*</w:t>
      </w:r>
      <w:r w:rsidRPr="00FF3E12">
        <w:rPr>
          <w:rFonts w:ascii="Times New Roman" w:hAnsi="Times New Roman" w:cs="Times New Roman"/>
        </w:rPr>
        <w:t>, Walter Traunspurger</w:t>
      </w:r>
      <w:r w:rsidRPr="00FF3E12">
        <w:rPr>
          <w:rFonts w:ascii="Times New Roman" w:hAnsi="Times New Roman" w:cs="Times New Roman"/>
          <w:vertAlign w:val="superscript"/>
        </w:rPr>
        <w:t>4</w:t>
      </w:r>
      <w:r w:rsidRPr="00FF3E12">
        <w:rPr>
          <w:rFonts w:ascii="Times New Roman" w:hAnsi="Times New Roman" w:cs="Times New Roman"/>
        </w:rPr>
        <w:t>, Joseph Garrigue</w:t>
      </w:r>
      <w:r w:rsidRPr="00FF3E12">
        <w:rPr>
          <w:rFonts w:ascii="Times New Roman" w:hAnsi="Times New Roman" w:cs="Times New Roman"/>
          <w:vertAlign w:val="superscript"/>
        </w:rPr>
        <w:t>1</w:t>
      </w:r>
      <w:r w:rsidRPr="00FF3E12">
        <w:rPr>
          <w:rFonts w:ascii="Times New Roman" w:hAnsi="Times New Roman" w:cs="Times New Roman"/>
        </w:rPr>
        <w:t xml:space="preserve"> &amp; Laurent Larrieu</w:t>
      </w:r>
      <w:r w:rsidRPr="00FF3E12">
        <w:rPr>
          <w:rFonts w:ascii="Times New Roman" w:hAnsi="Times New Roman" w:cs="Times New Roman"/>
          <w:vertAlign w:val="superscript"/>
        </w:rPr>
        <w:t>5,6</w:t>
      </w:r>
    </w:p>
    <w:p w14:paraId="061827FB" w14:textId="77777777" w:rsidR="00F35E76" w:rsidRPr="00FF3E12" w:rsidRDefault="00F35E76" w:rsidP="00F35E76">
      <w:pPr>
        <w:spacing w:line="480" w:lineRule="auto"/>
        <w:rPr>
          <w:rFonts w:ascii="Times New Roman" w:hAnsi="Times New Roman" w:cs="Times New Roman"/>
        </w:rPr>
      </w:pPr>
    </w:p>
    <w:p w14:paraId="67C28001" w14:textId="77777777" w:rsidR="00F35E76" w:rsidRPr="00FF3E12" w:rsidRDefault="00F35E76" w:rsidP="00F35E76">
      <w:pPr>
        <w:spacing w:line="480" w:lineRule="auto"/>
        <w:rPr>
          <w:rFonts w:ascii="Times New Roman" w:hAnsi="Times New Roman" w:cs="Times New Roman"/>
        </w:rPr>
      </w:pPr>
    </w:p>
    <w:p w14:paraId="2BB58C91" w14:textId="77777777" w:rsidR="00F35E76" w:rsidRPr="00FF3E12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</w:p>
    <w:p w14:paraId="6EDE6739" w14:textId="77777777" w:rsidR="00F35E76" w:rsidRPr="00FF3E12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  <w:r w:rsidRPr="00FF3E12">
        <w:rPr>
          <w:rFonts w:ascii="Times New Roman" w:eastAsia="Times New Roman" w:hAnsi="Times New Roman" w:cs="Times New Roman"/>
          <w:lang w:val="fr-FR"/>
        </w:rPr>
        <w:t xml:space="preserve">1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Massane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 Forest Reserve, Banyuls-sur-Mer, France.</w:t>
      </w:r>
    </w:p>
    <w:p w14:paraId="652AD9A9" w14:textId="77777777" w:rsidR="00F35E76" w:rsidRPr="00FF3E12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  <w:r w:rsidRPr="00FF3E12">
        <w:rPr>
          <w:rFonts w:ascii="Times New Roman" w:eastAsia="Times New Roman" w:hAnsi="Times New Roman" w:cs="Times New Roman"/>
          <w:lang w:val="fr-FR"/>
        </w:rPr>
        <w:t xml:space="preserve">2 Toulouse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University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, LRSV, UMR 5546 UPS/CNRS/INPT.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Auzeville-Tolosane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>, France.</w:t>
      </w:r>
    </w:p>
    <w:p w14:paraId="37ED0E39" w14:textId="77777777" w:rsidR="00F35E76" w:rsidRPr="00FF3E12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  <w:r w:rsidRPr="00FF3E12">
        <w:rPr>
          <w:rFonts w:ascii="Times New Roman" w:eastAsia="Times New Roman" w:hAnsi="Times New Roman" w:cs="Times New Roman"/>
          <w:lang w:val="fr-FR"/>
        </w:rPr>
        <w:t xml:space="preserve">3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University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Applied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 Sciences and Arts of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Southern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Switzerland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, Institute of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Microbiology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. Mendrisio,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Switzerland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>.</w:t>
      </w:r>
    </w:p>
    <w:p w14:paraId="1C4774C7" w14:textId="77777777" w:rsidR="00F35E76" w:rsidRPr="00FF3E12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  <w:r w:rsidRPr="00FF3E12">
        <w:rPr>
          <w:rFonts w:ascii="Times New Roman" w:eastAsia="Times New Roman" w:hAnsi="Times New Roman" w:cs="Times New Roman"/>
          <w:lang w:val="fr-FR"/>
        </w:rPr>
        <w:t xml:space="preserve">4 Bielefeld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University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, Animal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Ecology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>. Bielefeld, Germany.</w:t>
      </w:r>
    </w:p>
    <w:p w14:paraId="7C57C87C" w14:textId="77777777" w:rsidR="00F35E76" w:rsidRPr="00FF3E12" w:rsidRDefault="00F35E76" w:rsidP="00F35E76">
      <w:pPr>
        <w:spacing w:line="480" w:lineRule="auto"/>
        <w:outlineLvl w:val="0"/>
        <w:rPr>
          <w:rFonts w:ascii="Times New Roman" w:eastAsia="Times New Roman" w:hAnsi="Times New Roman" w:cs="Times New Roman"/>
          <w:lang w:val="fr-FR"/>
        </w:rPr>
      </w:pPr>
      <w:r w:rsidRPr="00FF3E12">
        <w:rPr>
          <w:rFonts w:ascii="Times New Roman" w:eastAsia="Times New Roman" w:hAnsi="Times New Roman" w:cs="Times New Roman"/>
          <w:lang w:val="fr-FR"/>
        </w:rPr>
        <w:t xml:space="preserve">5 Toulouse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University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, INRAE, UMR DYNAFOR,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Auzeville-Tolosane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>, France.</w:t>
      </w:r>
    </w:p>
    <w:p w14:paraId="4EB34737" w14:textId="77777777" w:rsidR="00F35E76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  <w:r w:rsidRPr="00FF3E12">
        <w:rPr>
          <w:rFonts w:ascii="Times New Roman" w:eastAsia="Times New Roman" w:hAnsi="Times New Roman" w:cs="Times New Roman"/>
          <w:lang w:val="fr-FR"/>
        </w:rPr>
        <w:t>6 CNPF-CRPF Occitanie, Tarbes, France.</w:t>
      </w:r>
    </w:p>
    <w:p w14:paraId="4EBFE0B9" w14:textId="77777777" w:rsidR="00F35E76" w:rsidRPr="00FF3E12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</w:p>
    <w:p w14:paraId="321CE795" w14:textId="77777777" w:rsidR="00F35E76" w:rsidRPr="00FF3E12" w:rsidRDefault="00F35E76" w:rsidP="00F35E76">
      <w:pPr>
        <w:spacing w:line="480" w:lineRule="auto"/>
        <w:rPr>
          <w:rFonts w:ascii="Times New Roman" w:eastAsia="Times New Roman" w:hAnsi="Times New Roman" w:cs="Times New Roman"/>
          <w:lang w:val="fr-FR"/>
        </w:rPr>
      </w:pPr>
      <w:r w:rsidRPr="00FF3E12">
        <w:rPr>
          <w:rFonts w:ascii="Times New Roman" w:eastAsia="Times New Roman" w:hAnsi="Times New Roman" w:cs="Times New Roman"/>
          <w:lang w:val="fr-FR"/>
        </w:rPr>
        <w:t xml:space="preserve">*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Corresponding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FF3E12">
        <w:rPr>
          <w:rFonts w:ascii="Times New Roman" w:eastAsia="Times New Roman" w:hAnsi="Times New Roman" w:cs="Times New Roman"/>
          <w:lang w:val="fr-FR"/>
        </w:rPr>
        <w:t>author</w:t>
      </w:r>
      <w:proofErr w:type="spellEnd"/>
      <w:r w:rsidRPr="00FF3E12">
        <w:rPr>
          <w:rFonts w:ascii="Times New Roman" w:eastAsia="Times New Roman" w:hAnsi="Times New Roman" w:cs="Times New Roman"/>
          <w:lang w:val="fr-FR"/>
        </w:rPr>
        <w:t>: nabil.majdi@univ-tlse3.fr / +33 787 48 19 55</w:t>
      </w:r>
    </w:p>
    <w:p w14:paraId="7607B2B7" w14:textId="77777777" w:rsidR="00D25CD2" w:rsidRDefault="00D25CD2"/>
    <w:p w14:paraId="205FFF3C" w14:textId="77777777" w:rsidR="00506185" w:rsidRDefault="00506185"/>
    <w:p w14:paraId="1DCF51E1" w14:textId="77777777" w:rsidR="00506185" w:rsidRDefault="00506185"/>
    <w:p w14:paraId="3584D73E" w14:textId="77777777" w:rsidR="00506185" w:rsidRDefault="00506185"/>
    <w:p w14:paraId="44422955" w14:textId="77777777" w:rsidR="00506185" w:rsidRDefault="00506185"/>
    <w:p w14:paraId="39388A7B" w14:textId="77777777" w:rsidR="00506185" w:rsidRDefault="00506185"/>
    <w:p w14:paraId="49255A0A" w14:textId="77777777" w:rsidR="00506185" w:rsidRDefault="00506185"/>
    <w:p w14:paraId="38FC04CE" w14:textId="77777777" w:rsidR="00506185" w:rsidRDefault="00506185"/>
    <w:p w14:paraId="37511E24" w14:textId="77777777" w:rsidR="00506185" w:rsidRDefault="00506185"/>
    <w:p w14:paraId="3DFE139C" w14:textId="77777777" w:rsidR="00506185" w:rsidRDefault="00506185"/>
    <w:p w14:paraId="57431AEB" w14:textId="77777777" w:rsidR="00506185" w:rsidRDefault="00506185"/>
    <w:p w14:paraId="446C7BA4" w14:textId="77777777" w:rsidR="00506185" w:rsidRDefault="00506185"/>
    <w:p w14:paraId="10D02D5B" w14:textId="77777777" w:rsidR="00506185" w:rsidRDefault="00506185"/>
    <w:p w14:paraId="1D68A951" w14:textId="77777777" w:rsidR="00506185" w:rsidRDefault="00506185"/>
    <w:p w14:paraId="5334572D" w14:textId="77777777" w:rsidR="00506185" w:rsidRDefault="00506185"/>
    <w:p w14:paraId="1A012F85" w14:textId="77777777" w:rsidR="00506185" w:rsidRDefault="00506185"/>
    <w:p w14:paraId="3A88B072" w14:textId="77777777" w:rsidR="00506185" w:rsidRDefault="00506185"/>
    <w:p w14:paraId="28E5E8EC" w14:textId="77777777" w:rsidR="00506185" w:rsidRDefault="00506185"/>
    <w:p w14:paraId="1725619B" w14:textId="77777777" w:rsidR="00506185" w:rsidRDefault="00506185">
      <w:pPr>
        <w:sectPr w:rsidR="00506185" w:rsidSect="00506185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39A18E8D" w14:textId="666A5CE2" w:rsidR="00506185" w:rsidRPr="00D36042" w:rsidRDefault="0024631E">
      <w:pPr>
        <w:rPr>
          <w:color w:val="000000" w:themeColor="text1"/>
        </w:rPr>
      </w:pPr>
      <w:r w:rsidRPr="00D36042">
        <w:rPr>
          <w:b/>
          <w:color w:val="000000" w:themeColor="text1"/>
        </w:rPr>
        <w:lastRenderedPageBreak/>
        <w:t>Table S1</w:t>
      </w:r>
      <w:r w:rsidR="00FE7EAD" w:rsidRPr="00D36042">
        <w:rPr>
          <w:b/>
          <w:color w:val="000000" w:themeColor="text1"/>
        </w:rPr>
        <w:t>.</w:t>
      </w:r>
      <w:r w:rsidRPr="00D36042">
        <w:rPr>
          <w:color w:val="000000" w:themeColor="text1"/>
        </w:rPr>
        <w:t xml:space="preserve"> Types and forms of </w:t>
      </w:r>
      <w:proofErr w:type="spellStart"/>
      <w:r w:rsidRPr="00D36042">
        <w:rPr>
          <w:color w:val="000000" w:themeColor="text1"/>
        </w:rPr>
        <w:t>TreMs</w:t>
      </w:r>
      <w:proofErr w:type="spellEnd"/>
      <w:r w:rsidRPr="00D36042">
        <w:rPr>
          <w:color w:val="000000" w:themeColor="text1"/>
        </w:rPr>
        <w:t xml:space="preserve"> </w:t>
      </w:r>
      <w:r w:rsidR="00F35E76">
        <w:rPr>
          <w:color w:val="000000" w:themeColor="text1"/>
        </w:rPr>
        <w:fldChar w:fldCharType="begin"/>
      </w:r>
      <w:r w:rsidR="00F35E76">
        <w:rPr>
          <w:color w:val="000000" w:themeColor="text1"/>
        </w:rPr>
        <w:instrText xml:space="preserve"> ADDIN ZOTERO_ITEM CSL_CITATION {"citationID":"Ag1RiSjw","properties":{"formattedCitation":"(after Larrieu et al. 2018)","plainCitation":"(after Larrieu et al. 2018)","noteIndex":0},"citationItems":[{"id":6884,"uris":["http://zotero.org/users/2528003/items/JZHFMJ7F"],"itemData":{"id":6884,"type":"article-journal","container-title":"Ecological Indicators","page":"194-207","title":"Tree related microhabitats in temperate and Mediterranean European forests: A hierarchical typology for inventory standardization","volume":"84","author":[{"family":"Larrieu","given":"Laurent"},{"family":"Paillet","given":"Yoan"},{"family":"Winter","given":"Susanne"},{"family":"Bütler","given":"Rita"},{"family":"Kraus","given":"Daniel"},{"family":"Krumm","given":"Frank"},{"family":"Lachat","given":"Thibault"},{"family":"Michel","given":"Alexa K."},{"family":"Regnery","given":"Baptiste"},{"family":"Vandekerkhove","given":"Kris"}],"issued":{"date-parts":[["2018"]]}},"prefix":"after "}],"schema":"https://github.com/citation-style-language/schema/raw/master/csl-citation.json"} </w:instrText>
      </w:r>
      <w:r w:rsidR="00F35E76">
        <w:rPr>
          <w:color w:val="000000" w:themeColor="text1"/>
        </w:rPr>
        <w:fldChar w:fldCharType="separate"/>
      </w:r>
      <w:r w:rsidR="00F35E76">
        <w:rPr>
          <w:noProof/>
          <w:color w:val="000000" w:themeColor="text1"/>
        </w:rPr>
        <w:t>(after Larrieu et al. 2018)</w:t>
      </w:r>
      <w:r w:rsidR="00F35E76">
        <w:rPr>
          <w:color w:val="000000" w:themeColor="text1"/>
        </w:rPr>
        <w:fldChar w:fldCharType="end"/>
      </w:r>
      <w:r w:rsidR="00F35E76">
        <w:rPr>
          <w:color w:val="000000" w:themeColor="text1"/>
        </w:rPr>
        <w:t xml:space="preserve"> </w:t>
      </w:r>
      <w:r w:rsidRPr="00D36042">
        <w:rPr>
          <w:color w:val="000000" w:themeColor="text1"/>
        </w:rPr>
        <w:t xml:space="preserve">collected in </w:t>
      </w:r>
      <w:proofErr w:type="spellStart"/>
      <w:r w:rsidRPr="00D36042">
        <w:rPr>
          <w:color w:val="000000" w:themeColor="text1"/>
        </w:rPr>
        <w:t>Massane</w:t>
      </w:r>
      <w:proofErr w:type="spellEnd"/>
      <w:r w:rsidRPr="00D36042">
        <w:rPr>
          <w:color w:val="000000" w:themeColor="text1"/>
        </w:rPr>
        <w:t xml:space="preserve"> forest natural reserve.</w:t>
      </w:r>
      <w:r w:rsidR="00EC5ED1" w:rsidRPr="00D36042">
        <w:rPr>
          <w:color w:val="000000" w:themeColor="text1"/>
        </w:rPr>
        <w:t xml:space="preserve"> Abbreviations: N, number of samples collected from different trees. </w:t>
      </w:r>
      <w:proofErr w:type="gramStart"/>
      <w:r w:rsidR="00EC5ED1" w:rsidRPr="00D36042">
        <w:rPr>
          <w:color w:val="000000" w:themeColor="text1"/>
        </w:rPr>
        <w:t xml:space="preserve">Morphology, </w:t>
      </w:r>
      <w:proofErr w:type="spellStart"/>
      <w:r w:rsidR="00EC5ED1" w:rsidRPr="00D36042">
        <w:rPr>
          <w:color w:val="000000" w:themeColor="text1"/>
        </w:rPr>
        <w:t>morpho</w:t>
      </w:r>
      <w:proofErr w:type="spellEnd"/>
      <w:r w:rsidR="00EC5ED1" w:rsidRPr="00D36042">
        <w:rPr>
          <w:color w:val="000000" w:themeColor="text1"/>
        </w:rPr>
        <w:t>-taxonomy of micro-invertebrates</w:t>
      </w:r>
      <w:r w:rsidR="00F35E76">
        <w:rPr>
          <w:color w:val="000000" w:themeColor="text1"/>
        </w:rPr>
        <w:t xml:space="preserve"> and nematodes</w:t>
      </w:r>
      <w:r w:rsidR="00EC5ED1" w:rsidRPr="00D36042">
        <w:rPr>
          <w:color w:val="000000" w:themeColor="text1"/>
        </w:rPr>
        <w:t>.</w:t>
      </w:r>
      <w:proofErr w:type="gramEnd"/>
      <w:r w:rsidR="00EC5ED1" w:rsidRPr="00D36042">
        <w:rPr>
          <w:color w:val="000000" w:themeColor="text1"/>
        </w:rPr>
        <w:t xml:space="preserve"> </w:t>
      </w:r>
      <w:proofErr w:type="gramStart"/>
      <w:r w:rsidR="00EC5ED1" w:rsidRPr="00D36042">
        <w:rPr>
          <w:color w:val="000000" w:themeColor="text1"/>
        </w:rPr>
        <w:t>SIA, Stable isotopic analysis.</w:t>
      </w:r>
      <w:proofErr w:type="gramEnd"/>
    </w:p>
    <w:p w14:paraId="49579EE0" w14:textId="27EC2A76" w:rsidR="00506185" w:rsidRDefault="00506185"/>
    <w:p w14:paraId="6B47CDAD" w14:textId="77777777" w:rsidR="00D36042" w:rsidRDefault="00D36042"/>
    <w:tbl>
      <w:tblPr>
        <w:tblW w:w="15735" w:type="dxa"/>
        <w:jc w:val="center"/>
        <w:tblInd w:w="-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1240"/>
        <w:gridCol w:w="3440"/>
        <w:gridCol w:w="1720"/>
        <w:gridCol w:w="1000"/>
        <w:gridCol w:w="4420"/>
        <w:gridCol w:w="400"/>
        <w:gridCol w:w="1815"/>
      </w:tblGrid>
      <w:tr w:rsidR="00D36042" w:rsidRPr="00D36042" w14:paraId="6B2865D3" w14:textId="77777777" w:rsidTr="00F35E76">
        <w:trPr>
          <w:trHeight w:val="680"/>
          <w:jc w:val="center"/>
        </w:trPr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2538C" w14:textId="77777777" w:rsidR="00D36042" w:rsidRPr="00D36042" w:rsidRDefault="00D36042" w:rsidP="00D36042">
            <w:pPr>
              <w:ind w:left="-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TreM-forms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BF362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Abbrev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4C20E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TreM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-types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5698D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Abbrev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F3797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Season</w:t>
            </w:r>
            <w:proofErr w:type="spellEnd"/>
          </w:p>
        </w:tc>
        <w:tc>
          <w:tcPr>
            <w:tcW w:w="4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46EF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Sampling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procedure</w:t>
            </w:r>
            <w:proofErr w:type="spellEnd"/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14AFA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6257A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Analyses</w:t>
            </w:r>
          </w:p>
        </w:tc>
      </w:tr>
      <w:tr w:rsidR="00D36042" w:rsidRPr="00D36042" w14:paraId="776EF8FE" w14:textId="77777777" w:rsidTr="00F35E76">
        <w:trPr>
          <w:trHeight w:val="300"/>
          <w:jc w:val="center"/>
        </w:trPr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4BD0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Fruiting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bodies of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saproxylic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fungi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slime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moulds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1D49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Fungi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789A" w14:textId="3438D08B" w:rsidR="00D36042" w:rsidRPr="00211EEC" w:rsidRDefault="00755588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Pulpy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agaric</w:t>
            </w:r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</w:t>
            </w:r>
            <w:proofErr w:type="spellStart"/>
            <w:r w:rsidR="00FB3D82"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Heri</w:t>
            </w:r>
            <w:r w:rsidR="00D36042"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cium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36042"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clathroides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61D3" w14:textId="2AABD33F" w:rsidR="00D36042" w:rsidRPr="00F35E76" w:rsidRDefault="00FB3D82" w:rsidP="00D3604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</w:pPr>
            <w:proofErr w:type="spellStart"/>
            <w:r w:rsidRPr="00F3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  <w:t>Heri</w:t>
            </w:r>
            <w:r w:rsidR="00D36042" w:rsidRPr="00F3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  <w:t>cium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C7FC5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Autumn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712C" w14:textId="1491E6FF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slightly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r w:rsidR="00FB3D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7F33" w14:textId="69A3EB19" w:rsidR="00D36042" w:rsidRPr="00D36042" w:rsidRDefault="00755588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95AE" w14:textId="197A3E18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, SIA</w:t>
            </w:r>
          </w:p>
        </w:tc>
      </w:tr>
      <w:tr w:rsidR="00D36042" w:rsidRPr="00D36042" w14:paraId="5F685BB8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31EB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EF2E1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80D4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Annual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polypore (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Inonotus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cuticularis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E562" w14:textId="77777777" w:rsidR="00D36042" w:rsidRPr="00F35E76" w:rsidRDefault="00D36042" w:rsidP="00D3604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</w:pPr>
            <w:proofErr w:type="spellStart"/>
            <w:r w:rsidRPr="00F3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  <w:t>Inonotus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CC6D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Autumn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4226" w14:textId="3C577C29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slightly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r w:rsidR="00FB3D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6965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B2D5E" w14:textId="60C8DA26" w:rsidR="00D36042" w:rsidRPr="00D36042" w:rsidRDefault="00F35E76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</w:t>
            </w:r>
            <w:r w:rsidR="00D36042"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SIA</w:t>
            </w:r>
          </w:p>
        </w:tc>
      </w:tr>
      <w:tr w:rsidR="00D36042" w:rsidRPr="00D36042" w14:paraId="69AA9ECD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38340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F0D2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A33B" w14:textId="10B22ABB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Peren</w:t>
            </w:r>
            <w:r w:rsidR="00B1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</w:t>
            </w: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ial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polypore (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Fomes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fomentarius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027F" w14:textId="77777777" w:rsidR="00D36042" w:rsidRPr="00F35E76" w:rsidRDefault="00D36042" w:rsidP="00D3604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</w:pPr>
            <w:proofErr w:type="spellStart"/>
            <w:r w:rsidRPr="00F3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  <w:t>Fomes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A9D6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Spring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5F90" w14:textId="0342FB3A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slightly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r w:rsidR="00FB3D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1BF0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8D25" w14:textId="22033F42" w:rsidR="00D36042" w:rsidRPr="00D36042" w:rsidRDefault="00F35E76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</w:t>
            </w:r>
            <w:r w:rsidR="00D36042"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SIA</w:t>
            </w:r>
          </w:p>
        </w:tc>
      </w:tr>
      <w:tr w:rsidR="00D36042" w:rsidRPr="00D36042" w14:paraId="1A82F52A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B20EC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AE0A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C46E" w14:textId="157B1BC4" w:rsidR="00D36042" w:rsidRPr="00211EEC" w:rsidRDefault="00755588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Annual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polypore (</w:t>
            </w:r>
            <w:proofErr w:type="spellStart"/>
            <w:r w:rsidR="00D36042" w:rsidRPr="00211EEC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Trametes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.)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630F" w14:textId="77777777" w:rsidR="00D36042" w:rsidRPr="00F35E76" w:rsidRDefault="00D36042" w:rsidP="00D36042">
            <w:pP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</w:pPr>
            <w:proofErr w:type="spellStart"/>
            <w:r w:rsidRPr="00F35E76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fr-FR"/>
              </w:rPr>
              <w:t>Trametes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3201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Autumn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3E5C" w14:textId="3BAC9ABD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slightly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r w:rsidR="00FB3D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1BC6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584A" w14:textId="6D0249CE" w:rsidR="00D36042" w:rsidRPr="00D36042" w:rsidRDefault="00F35E76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</w:t>
            </w:r>
            <w:r w:rsidR="00D36042"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SIA</w:t>
            </w:r>
          </w:p>
        </w:tc>
      </w:tr>
      <w:tr w:rsidR="00D36042" w:rsidRPr="00D36042" w14:paraId="567165ED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3FD6A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D84F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350DF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Large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pyrenomycete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263FD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Pyrenomycete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2A6B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Autumn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3ABF4" w14:textId="71DEC16B" w:rsidR="00D36042" w:rsidRPr="00D36042" w:rsidRDefault="00D36042" w:rsidP="007F6A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10 cm</w:t>
            </w:r>
            <w:r w:rsidRPr="007F6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fr-FR"/>
              </w:rPr>
              <w:t>2</w:t>
            </w: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patches of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bark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</w:t>
            </w:r>
            <w:r w:rsidR="007F6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7F6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87CD2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93B37" w14:textId="35E35DC4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</w:p>
        </w:tc>
      </w:tr>
      <w:tr w:rsidR="00D36042" w:rsidRPr="00D36042" w14:paraId="7B8084B6" w14:textId="77777777" w:rsidTr="00F35E76">
        <w:trPr>
          <w:trHeight w:val="300"/>
          <w:jc w:val="center"/>
        </w:trPr>
        <w:tc>
          <w:tcPr>
            <w:tcW w:w="17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6010BC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Cavities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6EDBC2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Cavities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64B1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Insect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galleries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bore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holes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8B27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Insect-Gallery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417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Spring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4F06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Digging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(2 cm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depth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shovel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spoon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C6143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1724" w14:textId="6E910244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</w:p>
        </w:tc>
      </w:tr>
      <w:tr w:rsidR="00D36042" w:rsidRPr="00D36042" w14:paraId="655B7E52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7022A5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DD667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0BAD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Large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woodpecker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breeding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cavity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*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D906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WPNest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6151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Summer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4BB9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Climbing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(5-8 m),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digging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(2 cm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depth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spoon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D63D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E0CB" w14:textId="4C10D148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, SIA</w:t>
            </w:r>
          </w:p>
        </w:tc>
      </w:tr>
      <w:tr w:rsidR="00D36042" w:rsidRPr="00D36042" w14:paraId="36DCF215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0A00E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28EF0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C27D49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Trunk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rot-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hole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D19CF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Rot-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hole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3EE31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Spring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5BF6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Digging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(2 cm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depth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)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shovel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spoon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C4742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65FFB" w14:textId="3C398442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, SIA</w:t>
            </w:r>
          </w:p>
        </w:tc>
      </w:tr>
      <w:tr w:rsidR="00D36042" w:rsidRPr="00D36042" w14:paraId="5A7DB940" w14:textId="77777777" w:rsidTr="00F35E76">
        <w:trPr>
          <w:trHeight w:val="300"/>
          <w:jc w:val="center"/>
        </w:trPr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3FD78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Tree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injuries and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exposed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wood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3D712E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Wounds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983A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Bark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pocket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AA7B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Bark-pocket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2079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Spring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C275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spoon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(&lt;1 cm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depth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F01F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CB7F" w14:textId="0593AE4C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, SIA</w:t>
            </w:r>
          </w:p>
        </w:tc>
      </w:tr>
      <w:tr w:rsidR="00D36042" w:rsidRPr="00D36042" w14:paraId="3169A88B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38BEA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F7679C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4E9C12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Limb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breakage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6348E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Limb-breakage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DB1981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Summer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E55A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Detachment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saw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crumbling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axe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A031A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5BEE9" w14:textId="1D8C06FD" w:rsidR="00D36042" w:rsidRPr="00D36042" w:rsidRDefault="00F35E76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</w:p>
        </w:tc>
      </w:tr>
      <w:tr w:rsidR="00D36042" w:rsidRPr="00D36042" w14:paraId="5AAF5010" w14:textId="77777777" w:rsidTr="00F35E76">
        <w:trPr>
          <w:trHeight w:val="300"/>
          <w:jc w:val="center"/>
        </w:trPr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73A34E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Epiphytic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parasitic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crypto- and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phanerogames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4CB3C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Epiphytic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242B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Bryophytes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67C6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Moss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152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Spring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8876" w14:textId="09AF294D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slightly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r w:rsidR="007F6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EF48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83E1" w14:textId="1FF4C6E4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, SIA</w:t>
            </w:r>
          </w:p>
        </w:tc>
      </w:tr>
      <w:tr w:rsidR="00D36042" w:rsidRPr="00D36042" w14:paraId="194CBF15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F6370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B6693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E9520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Crown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microsoil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F765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Crown-MS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A07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Summer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55E9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spoon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(&lt;1 cm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depth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A855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92CF" w14:textId="0C7EEE66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, SIA</w:t>
            </w:r>
          </w:p>
        </w:tc>
      </w:tr>
      <w:tr w:rsidR="00D36042" w:rsidRPr="00D36042" w14:paraId="4728C454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B3EBA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B244F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273F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Foliose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fructicose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lichens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7739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Lichen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AFA8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Spring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B93B9" w14:textId="1FD0132A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slightly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r w:rsidR="007F6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1C4B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14EE" w14:textId="7C8C8329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, SIA</w:t>
            </w:r>
          </w:p>
        </w:tc>
      </w:tr>
      <w:tr w:rsidR="00D36042" w:rsidRPr="00D36042" w14:paraId="042B8119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00AA81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99BE20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FB25D" w14:textId="3D940C20" w:rsidR="00D36042" w:rsidRPr="00211EEC" w:rsidRDefault="005672A4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Bird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nest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**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5102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Nest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8E8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Summer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5C03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C00C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67FE" w14:textId="3590C05E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</w:p>
        </w:tc>
      </w:tr>
      <w:tr w:rsidR="00D36042" w:rsidRPr="00D36042" w14:paraId="4E86C27F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045F72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E5735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447F9" w14:textId="036CBC85" w:rsidR="00D36042" w:rsidRPr="00211EEC" w:rsidRDefault="00F35E76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Ivy</w:t>
            </w:r>
            <w:proofErr w:type="spellEnd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="00D36042"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lianas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9EC62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Ivy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6E25AC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Summer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A8088E" w14:textId="0C7C01D6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Hand-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or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slightly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r w:rsidR="007F6A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D1DF4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308D6" w14:textId="20AB4546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  <w:r w:rsidR="00F35E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</w:t>
            </w: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SIA</w:t>
            </w:r>
          </w:p>
        </w:tc>
      </w:tr>
      <w:tr w:rsidR="00D36042" w:rsidRPr="00D36042" w14:paraId="17F9000A" w14:textId="77777777" w:rsidTr="00F35E76">
        <w:trPr>
          <w:trHeight w:val="300"/>
          <w:jc w:val="center"/>
        </w:trPr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2E06A4A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Excrescences</w:t>
            </w:r>
            <w:proofErr w:type="spellEnd"/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5A5EC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Excrescences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5748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Burr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2E36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Burr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AB47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Summer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9E9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knife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and axe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8129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E339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</w:p>
        </w:tc>
      </w:tr>
      <w:tr w:rsidR="00D36042" w:rsidRPr="00D36042" w14:paraId="50DC6F28" w14:textId="77777777" w:rsidTr="00F35E76">
        <w:trPr>
          <w:trHeight w:val="300"/>
          <w:jc w:val="center"/>
        </w:trPr>
        <w:tc>
          <w:tcPr>
            <w:tcW w:w="1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33CB3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BC7A4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AC4BDD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Epicormic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shoots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7351A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Epicormic</w:t>
            </w:r>
            <w:proofErr w:type="spellEnd"/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-shoots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CFBCA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Autumn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449F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Trapped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litter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scraped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spoon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5D9C1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F78DC" w14:textId="658D4BA5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</w:p>
        </w:tc>
      </w:tr>
      <w:tr w:rsidR="00D36042" w:rsidRPr="00D36042" w14:paraId="66FC431E" w14:textId="77777777" w:rsidTr="00F35E76">
        <w:trPr>
          <w:trHeight w:val="300"/>
          <w:jc w:val="center"/>
        </w:trPr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A12634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Crown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deadwood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3561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Deadwood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B3302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Dead branches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0AE78" w14:textId="77777777" w:rsidR="00D36042" w:rsidRPr="00211EEC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211E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Dead-branches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1E3CB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Autumn</w:t>
            </w:r>
            <w:proofErr w:type="spellEnd"/>
          </w:p>
        </w:tc>
        <w:tc>
          <w:tcPr>
            <w:tcW w:w="4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CD769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Detachment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saw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crumbling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axe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0A9DE" w14:textId="77777777" w:rsidR="00D36042" w:rsidRPr="00D36042" w:rsidRDefault="00D36042" w:rsidP="00D360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17180" w14:textId="789BE223" w:rsidR="00D36042" w:rsidRPr="00D36042" w:rsidRDefault="00D36042" w:rsidP="00F35E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Morphology</w:t>
            </w:r>
            <w:proofErr w:type="spellEnd"/>
          </w:p>
        </w:tc>
      </w:tr>
      <w:tr w:rsidR="00D36042" w:rsidRPr="00D36042" w14:paraId="5B8B8D7A" w14:textId="77777777" w:rsidTr="00F35E76">
        <w:trPr>
          <w:trHeight w:val="300"/>
          <w:jc w:val="center"/>
        </w:trPr>
        <w:tc>
          <w:tcPr>
            <w:tcW w:w="6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CD68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*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unoccupied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&gt;1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yr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1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Dryocopus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martius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cavity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2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Picus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sharpei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cavities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041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DE1F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2253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CCE8" w14:textId="77777777" w:rsidR="00D36042" w:rsidRPr="00D36042" w:rsidRDefault="00D36042" w:rsidP="00D36042">
            <w:pPr>
              <w:jc w:val="center"/>
              <w:rPr>
                <w:rFonts w:ascii="Calibri" w:eastAsia="Times New Roman" w:hAnsi="Calibri" w:cs="Times New Roman"/>
                <w:color w:val="000000"/>
                <w:lang w:val="fr-F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69268" w14:textId="77777777" w:rsidR="00D36042" w:rsidRPr="00D36042" w:rsidRDefault="00D36042" w:rsidP="00D36042">
            <w:pPr>
              <w:rPr>
                <w:rFonts w:ascii="Calibri" w:eastAsia="Times New Roman" w:hAnsi="Calibri" w:cs="Times New Roman"/>
                <w:color w:val="000000"/>
                <w:lang w:val="fr-FR"/>
              </w:rPr>
            </w:pPr>
          </w:p>
        </w:tc>
      </w:tr>
      <w:tr w:rsidR="00D36042" w:rsidRPr="00D36042" w14:paraId="4300834A" w14:textId="77777777" w:rsidTr="00F35E76">
        <w:trPr>
          <w:trHeight w:val="300"/>
          <w:jc w:val="center"/>
        </w:trPr>
        <w:tc>
          <w:tcPr>
            <w:tcW w:w="13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582A" w14:textId="77777777" w:rsidR="00D36042" w:rsidRPr="00D36042" w:rsidRDefault="00D36042" w:rsidP="00D3604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</w:pP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**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unoccupied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&gt;1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yr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nests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of 3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different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species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: </w:t>
            </w:r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Turdus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viscivorus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, Troglodytes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troglodytes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r w:rsidRPr="00D360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/>
              </w:rPr>
              <w:t>and</w:t>
            </w:r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Erythacus</w:t>
            </w:r>
            <w:proofErr w:type="spellEnd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D3604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fr-FR"/>
              </w:rPr>
              <w:t>rubecola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0ABE" w14:textId="77777777" w:rsidR="00D36042" w:rsidRPr="00D36042" w:rsidRDefault="00D36042" w:rsidP="00D36042">
            <w:pPr>
              <w:jc w:val="center"/>
              <w:rPr>
                <w:rFonts w:ascii="Calibri" w:eastAsia="Times New Roman" w:hAnsi="Calibri" w:cs="Times New Roman"/>
                <w:color w:val="000000"/>
                <w:lang w:val="fr-F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D971" w14:textId="77777777" w:rsidR="00D36042" w:rsidRPr="00D36042" w:rsidRDefault="00D36042" w:rsidP="00D36042">
            <w:pPr>
              <w:rPr>
                <w:rFonts w:ascii="Calibri" w:eastAsia="Times New Roman" w:hAnsi="Calibri" w:cs="Times New Roman"/>
                <w:color w:val="000000"/>
                <w:lang w:val="fr-FR"/>
              </w:rPr>
            </w:pPr>
          </w:p>
        </w:tc>
      </w:tr>
    </w:tbl>
    <w:p w14:paraId="3CAA6959" w14:textId="77777777" w:rsidR="00D36042" w:rsidRDefault="00D36042">
      <w:pPr>
        <w:sectPr w:rsidR="00D36042" w:rsidSect="00506185">
          <w:pgSz w:w="16840" w:h="11900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176CBF8" w14:textId="35DD76AA" w:rsidR="00506185" w:rsidRPr="00F35E76" w:rsidRDefault="00F35E76">
      <w:pPr>
        <w:rPr>
          <w:b/>
        </w:rPr>
      </w:pPr>
      <w:r w:rsidRPr="00F35E76">
        <w:rPr>
          <w:b/>
        </w:rPr>
        <w:t>Micro-invertebrate e</w:t>
      </w:r>
      <w:r w:rsidR="00FC514E" w:rsidRPr="00F35E76">
        <w:rPr>
          <w:b/>
        </w:rPr>
        <w:t>xtraction procedure</w:t>
      </w:r>
    </w:p>
    <w:p w14:paraId="057BC5B6" w14:textId="77777777" w:rsidR="00506185" w:rsidRDefault="00506185"/>
    <w:p w14:paraId="77A2B463" w14:textId="2EC11976" w:rsidR="00FC514E" w:rsidRDefault="007C32AF">
      <w:pPr>
        <w:rPr>
          <w:rFonts w:ascii="Times New Roman" w:eastAsia="Times New Roman" w:hAnsi="Times New Roman" w:cs="Times New Roman"/>
          <w:lang w:val="fr-FR"/>
        </w:rPr>
      </w:pP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After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field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collection,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TreM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samples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brought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to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laboratory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placed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in fine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gauze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cloth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approx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>. 500 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μm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mesh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),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which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was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laid on a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steel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grid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positioned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in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upper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part of a large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funnel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diameter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40 cm;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modified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Baermann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funnel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).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funnels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filled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with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water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so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that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water surface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slightly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covered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steel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grid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allowing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TreM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samples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in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gauze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to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rest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air–water interface.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Hydrophilic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microfauna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proofErr w:type="gramStart"/>
      <w:r w:rsidRPr="007C32AF">
        <w:rPr>
          <w:rFonts w:ascii="Times New Roman" w:eastAsia="Times New Roman" w:hAnsi="Times New Roman" w:cs="Times New Roman"/>
          <w:lang w:val="fr-FR"/>
        </w:rPr>
        <w:t>e.g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>.,</w:t>
      </w:r>
      <w:proofErr w:type="gram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nematodes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rotifers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and tardigrades)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expected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to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rehydrate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from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anhydrobiosis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actively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migrate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through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gauze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grid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into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water phase,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eventually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sinking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to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bottom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of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funnel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>.</w:t>
      </w:r>
      <w:r w:rsid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After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48 </w:t>
      </w:r>
      <w:proofErr w:type="spellStart"/>
      <w:r>
        <w:rPr>
          <w:rFonts w:ascii="Times New Roman" w:eastAsia="Times New Roman" w:hAnsi="Times New Roman" w:cs="Times New Roman"/>
          <w:lang w:val="fr-FR"/>
        </w:rPr>
        <w:t>hours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of extraction, </w:t>
      </w:r>
      <w:r w:rsidRPr="007C32AF">
        <w:rPr>
          <w:rFonts w:ascii="Times New Roman" w:eastAsia="Times New Roman" w:hAnsi="Times New Roman" w:cs="Times New Roman"/>
          <w:lang w:val="fr-FR"/>
        </w:rPr>
        <w:t xml:space="preserve">a duration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sufficient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to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allow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active migration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while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minimizing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in-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funnel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reproduction or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pr</w:t>
      </w:r>
      <w:r>
        <w:rPr>
          <w:rFonts w:ascii="Times New Roman" w:eastAsia="Times New Roman" w:hAnsi="Times New Roman" w:cs="Times New Roman"/>
          <w:lang w:val="fr-FR"/>
        </w:rPr>
        <w:t>edation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fr-FR"/>
        </w:rPr>
        <w:t>Travé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et al. 1954), </w:t>
      </w:r>
      <w:r w:rsidRPr="007C32AF">
        <w:rPr>
          <w:rFonts w:ascii="Times New Roman" w:eastAsia="Times New Roman" w:hAnsi="Times New Roman" w:cs="Times New Roman"/>
          <w:lang w:val="fr-FR"/>
        </w:rPr>
        <w:t xml:space="preserve">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entire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water phase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was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sieved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through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a 20 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μm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mesh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>.</w:t>
      </w:r>
      <w:r w:rsidR="00797C20">
        <w:rPr>
          <w:rFonts w:ascii="Times New Roman" w:eastAsia="Times New Roman" w:hAnsi="Times New Roman" w:cs="Times New Roman"/>
          <w:lang w:val="fr-FR"/>
        </w:rPr>
        <w:t xml:space="preserve"> </w:t>
      </w:r>
      <w:r w:rsidRPr="007C32AF">
        <w:rPr>
          <w:rFonts w:ascii="Times New Roman" w:eastAsia="Times New Roman" w:hAnsi="Times New Roman" w:cs="Times New Roman"/>
          <w:lang w:val="fr-FR"/>
        </w:rPr>
        <w:t xml:space="preserve">This 'live' extraction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method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so-called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because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most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organisms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remained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alive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time of fixation)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proved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highly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effective for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isolating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nematodes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tardigrades,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rotifers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mites, and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small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insect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larvae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. It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yielded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relatively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clean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samples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thereby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simplifying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sorting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counting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and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cleaning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procedures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Additionally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microscopic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examination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gut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contents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revealed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that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most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extracted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individuals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had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starved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during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extraction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period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which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improves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reliability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of stable isotope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analysis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by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minimizing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bias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from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undigested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food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residues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their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guts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>.</w:t>
      </w:r>
    </w:p>
    <w:p w14:paraId="2445B73D" w14:textId="77777777" w:rsidR="000F57E3" w:rsidRDefault="000F57E3">
      <w:pPr>
        <w:rPr>
          <w:rFonts w:ascii="Times New Roman" w:eastAsia="Times New Roman" w:hAnsi="Times New Roman" w:cs="Times New Roman"/>
          <w:lang w:val="fr-FR"/>
        </w:rPr>
      </w:pPr>
    </w:p>
    <w:p w14:paraId="1D1A6122" w14:textId="77777777" w:rsidR="007C32AF" w:rsidRDefault="007C32AF">
      <w:pPr>
        <w:rPr>
          <w:rFonts w:ascii="Times New Roman" w:eastAsia="Times New Roman" w:hAnsi="Times New Roman" w:cs="Times New Roman"/>
          <w:lang w:val="fr-FR"/>
        </w:rPr>
      </w:pPr>
    </w:p>
    <w:p w14:paraId="2D94E433" w14:textId="363BC65F" w:rsidR="007C32AF" w:rsidRPr="007C32AF" w:rsidRDefault="007C32AF" w:rsidP="007C32AF">
      <w:pPr>
        <w:rPr>
          <w:rFonts w:ascii="Times New Roman" w:eastAsia="Times New Roman" w:hAnsi="Times New Roman" w:cs="Times New Roman"/>
          <w:b/>
          <w:lang w:val="fr-FR"/>
        </w:rPr>
      </w:pPr>
      <w:r>
        <w:rPr>
          <w:rFonts w:ascii="Times New Roman" w:eastAsia="Times New Roman" w:hAnsi="Times New Roman" w:cs="Times New Roman"/>
          <w:b/>
          <w:lang w:val="fr-FR"/>
        </w:rPr>
        <w:t>Stable Isotope Analyses</w:t>
      </w:r>
    </w:p>
    <w:p w14:paraId="440343E8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4C50EAC8" w14:textId="097BD016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Fine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coarse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particulate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organic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matter</w:t>
      </w:r>
      <w:proofErr w:type="spellEnd"/>
      <w:r w:rsidR="00797C20">
        <w:rPr>
          <w:rFonts w:ascii="Times New Roman" w:eastAsia="Times New Roman" w:hAnsi="Times New Roman" w:cs="Times New Roman"/>
          <w:lang w:val="fr-FR"/>
        </w:rPr>
        <w:t xml:space="preserve"> (FPOM and CPOM)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small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fragments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leaf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litter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wood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particles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manually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sorted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under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stereomicroscope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from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each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bulk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TreM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sample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These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materials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homogenized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into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 fine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powder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 Ultra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Turrax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T-8 disperser (IKA,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Staufen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Germany)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represent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baseline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organic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resources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available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within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TreM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Concurrently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macroinvertebrates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sorted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identified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to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lowest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feasible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taxonomic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level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and large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individuals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similarly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homogenized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encapsulated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for stable isotope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analysis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.</w:t>
      </w:r>
    </w:p>
    <w:p w14:paraId="574BC9C8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1188D04E" w14:textId="330CA510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Frozen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biological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samples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thawed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prior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processing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Individual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grouped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specimens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carefully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handled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eyebrow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hair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mounted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on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needle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or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flame-thinned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Pasteur pipette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connected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to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mouthpiece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ensure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removal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external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contaminants,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organisms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rinsed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twice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by successive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transfers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through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Petri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dishes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containing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10 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Milli-Q water.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After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cleaning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specimens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grouped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(10–50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individuals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dependi</w:t>
      </w:r>
      <w:r w:rsidRPr="007C32AF">
        <w:rPr>
          <w:rFonts w:ascii="Times New Roman" w:eastAsia="Times New Roman" w:hAnsi="Times New Roman" w:cs="Times New Roman"/>
          <w:lang w:val="fr-FR"/>
        </w:rPr>
        <w:t>ng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on size) and </w:t>
      </w:r>
      <w:proofErr w:type="spellStart"/>
      <w:r w:rsidRPr="007C32AF">
        <w:rPr>
          <w:rFonts w:ascii="Times New Roman" w:eastAsia="Times New Roman" w:hAnsi="Times New Roman" w:cs="Times New Roman"/>
          <w:lang w:val="fr-FR"/>
        </w:rPr>
        <w:t>transferred</w:t>
      </w:r>
      <w:proofErr w:type="spellEnd"/>
      <w:r w:rsidRPr="007C32AF">
        <w:rPr>
          <w:rFonts w:ascii="Times New Roman" w:eastAsia="Times New Roman" w:hAnsi="Times New Roman" w:cs="Times New Roman"/>
          <w:lang w:val="fr-FR"/>
        </w:rPr>
        <w:t xml:space="preserve"> in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 a ~10 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μL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r>
        <w:rPr>
          <w:rFonts w:ascii="Times New Roman" w:eastAsia="Times New Roman" w:hAnsi="Times New Roman" w:cs="Times New Roman"/>
          <w:lang w:val="fr-FR"/>
        </w:rPr>
        <w:t>volume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which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was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placed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into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pre-weighed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tin capsule for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drying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analysis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Given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minimum tissue mass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required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for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reliable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SIA (~0.1 mg dry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weight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), multiple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individuals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often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pooled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e.g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200–300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nematodes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10–50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dipteran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larvae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)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meet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detection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thresholds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of the </w:t>
      </w:r>
      <w:proofErr w:type="spellStart"/>
      <w:r>
        <w:rPr>
          <w:rFonts w:ascii="Times New Roman" w:eastAsia="Times New Roman" w:hAnsi="Times New Roman" w:cs="Times New Roman"/>
          <w:lang w:val="fr-FR"/>
        </w:rPr>
        <w:t>elemental</w:t>
      </w:r>
      <w:proofErr w:type="spellEnd"/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fr-FR"/>
        </w:rPr>
        <w:t>analyzer</w:t>
      </w:r>
      <w:proofErr w:type="spellEnd"/>
      <w:r>
        <w:rPr>
          <w:rFonts w:ascii="Times New Roman" w:eastAsia="Times New Roman" w:hAnsi="Times New Roman" w:cs="Times New Roman"/>
          <w:lang w:val="fr-FR"/>
        </w:rPr>
        <w:t>.</w:t>
      </w:r>
    </w:p>
    <w:p w14:paraId="48AC0139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6B43959D" w14:textId="67047CE0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Elemental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carbon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(C)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nitrogen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(N) content and stable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isotopic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ratios (δ¹³C and δ</w:t>
      </w:r>
      <w:r w:rsidRPr="00797C20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N)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determined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 NA1110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elemental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analyzer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coupled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to a DELTA Plus mass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spectrometer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via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Conflo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III interface (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Finnigan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MAT,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Bremen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Germany).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Organic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C and 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percentages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calculated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relative to total dry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organic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matter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Isotopic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values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expressed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in ‰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delta notation:</w:t>
      </w:r>
      <w:r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δX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(‰) = [(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R_sample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/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R_standard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) – 1] × 1000,</w:t>
      </w:r>
    </w:p>
    <w:p w14:paraId="1ACF92F6" w14:textId="5AFBE5B9" w:rsidR="007C32AF" w:rsidRDefault="007C32AF" w:rsidP="007C32AF">
      <w:pPr>
        <w:rPr>
          <w:rFonts w:ascii="Times New Roman" w:eastAsia="Times New Roman" w:hAnsi="Times New Roman" w:cs="Times New Roman"/>
          <w:lang w:val="fr-FR"/>
        </w:rPr>
      </w:pPr>
      <w:proofErr w:type="spellStart"/>
      <w:proofErr w:type="gramStart"/>
      <w:r w:rsidRPr="00797C20">
        <w:rPr>
          <w:rFonts w:ascii="Times New Roman" w:eastAsia="Times New Roman" w:hAnsi="Times New Roman" w:cs="Times New Roman"/>
          <w:lang w:val="fr-FR"/>
        </w:rPr>
        <w:t>where</w:t>
      </w:r>
      <w:proofErr w:type="spellEnd"/>
      <w:proofErr w:type="gramEnd"/>
      <w:r w:rsidRPr="00797C20">
        <w:rPr>
          <w:rFonts w:ascii="Times New Roman" w:eastAsia="Times New Roman" w:hAnsi="Times New Roman" w:cs="Times New Roman"/>
          <w:lang w:val="fr-FR"/>
        </w:rPr>
        <w:t xml:space="preserve"> X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either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¹³C or </w:t>
      </w:r>
      <w:r w:rsidRPr="00797C20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N, and 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represents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corresponding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heavy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/light isotope ratio. Vienna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Pee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Dee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Belemnite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(VPDB)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atmospheric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N</w:t>
      </w:r>
      <w:r w:rsidRPr="00797C20">
        <w:rPr>
          <w:rFonts w:ascii="Times New Roman" w:eastAsia="Times New Roman" w:hAnsi="Times New Roman" w:cs="Times New Roman"/>
          <w:vertAlign w:val="subscript"/>
          <w:lang w:val="fr-FR"/>
        </w:rPr>
        <w:t>2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as the international standards for C and N,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respectively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Acetanilide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(Thermo) and peptone (Sigma-Aldrich)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internal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calibration standards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throughout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analytical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runs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Measurement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precision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was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better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±0.15‰ for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both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δ¹³C and δ¹</w:t>
      </w:r>
      <w:r w:rsidRPr="00797C20">
        <w:rPr>
          <w:rFonts w:ascii="Monaco" w:eastAsia="Times New Roman" w:hAnsi="Monaco" w:cs="Monaco"/>
          <w:lang w:val="fr-FR"/>
        </w:rPr>
        <w:t>⁵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N, in accordance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with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Thermo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specifications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.</w:t>
      </w:r>
    </w:p>
    <w:p w14:paraId="0CA8D941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2845A2A3" w14:textId="649C1FA0" w:rsidR="007C32AF" w:rsidRPr="007C32AF" w:rsidRDefault="007C32AF" w:rsidP="007C32AF">
      <w:pPr>
        <w:rPr>
          <w:rFonts w:ascii="Times New Roman" w:eastAsia="Times New Roman" w:hAnsi="Times New Roman" w:cs="Times New Roman"/>
          <w:b/>
          <w:lang w:val="fr-FR"/>
        </w:rPr>
      </w:pPr>
      <w:proofErr w:type="spellStart"/>
      <w:r w:rsidRPr="007C32AF">
        <w:rPr>
          <w:rFonts w:ascii="Times New Roman" w:eastAsia="Times New Roman" w:hAnsi="Times New Roman" w:cs="Times New Roman"/>
          <w:b/>
          <w:lang w:val="fr-FR"/>
        </w:rPr>
        <w:t>Interpretation</w:t>
      </w:r>
      <w:proofErr w:type="spellEnd"/>
      <w:r w:rsidRPr="007C32AF">
        <w:rPr>
          <w:rFonts w:ascii="Times New Roman" w:eastAsia="Times New Roman" w:hAnsi="Times New Roman" w:cs="Times New Roman"/>
          <w:b/>
          <w:lang w:val="fr-FR"/>
        </w:rPr>
        <w:t xml:space="preserve"> of </w:t>
      </w:r>
      <w:r w:rsidRPr="00797C20">
        <w:rPr>
          <w:rFonts w:ascii="Times New Roman" w:eastAsia="Times New Roman" w:hAnsi="Times New Roman" w:cs="Times New Roman"/>
          <w:b/>
          <w:lang w:val="fr-FR"/>
        </w:rPr>
        <w:t>δ¹³C and δ</w:t>
      </w:r>
      <w:r w:rsidRPr="00797C20">
        <w:rPr>
          <w:rFonts w:ascii="Times New Roman" w:eastAsia="Times New Roman" w:hAnsi="Times New Roman" w:cs="Times New Roman"/>
          <w:b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b/>
          <w:lang w:val="fr-FR"/>
        </w:rPr>
        <w:t>N</w:t>
      </w:r>
      <w:r w:rsidRPr="007C32AF">
        <w:rPr>
          <w:rFonts w:ascii="Times New Roman" w:eastAsia="Times New Roman" w:hAnsi="Times New Roman" w:cs="Times New Roman"/>
          <w:b/>
          <w:lang w:val="fr-FR"/>
        </w:rPr>
        <w:t xml:space="preserve"> Signatures in </w:t>
      </w:r>
      <w:proofErr w:type="spellStart"/>
      <w:r w:rsidRPr="007C32AF">
        <w:rPr>
          <w:rFonts w:ascii="Times New Roman" w:eastAsia="Times New Roman" w:hAnsi="Times New Roman" w:cs="Times New Roman"/>
          <w:b/>
          <w:lang w:val="fr-FR"/>
        </w:rPr>
        <w:t>Ecological</w:t>
      </w:r>
      <w:proofErr w:type="spellEnd"/>
      <w:r w:rsidRPr="007C32AF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7C32AF">
        <w:rPr>
          <w:rFonts w:ascii="Times New Roman" w:eastAsia="Times New Roman" w:hAnsi="Times New Roman" w:cs="Times New Roman"/>
          <w:b/>
          <w:lang w:val="fr-FR"/>
        </w:rPr>
        <w:t>Context</w:t>
      </w:r>
      <w:proofErr w:type="spellEnd"/>
    </w:p>
    <w:p w14:paraId="127D14B2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3ACC1F6B" w14:textId="680B4B3C" w:rsidR="007C32AF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Stable isotope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analysis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carbon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(δ¹³C)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nitrogen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(δ</w:t>
      </w:r>
      <w:r w:rsidRPr="00797C20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N)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provides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insight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into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organisms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’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trophic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positioning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dietary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sources. δ¹³C values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generally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reflect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origin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primary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production,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distinguishing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between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sources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such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microalgae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versus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detrital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microbial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food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webs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In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contrast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r w:rsidRPr="00DA5AFB">
        <w:rPr>
          <w:rFonts w:ascii="Times New Roman" w:eastAsia="Times New Roman" w:hAnsi="Times New Roman" w:cs="Times New Roman"/>
          <w:lang w:val="fr-FR"/>
        </w:rPr>
        <w:t>δ</w:t>
      </w:r>
      <w:r w:rsidRPr="00DA5AFB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 values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typically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increase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with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trophic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level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due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predictable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isotopic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enrichment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during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metabolic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assimilation.</w:t>
      </w:r>
      <w:r w:rsid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Here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applied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standard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trophic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enrichment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factors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+0.4‰ (±1.3‰ SD) for δ¹³C and +3.4‰ (±1.0‰ SD) for </w:t>
      </w:r>
      <w:r w:rsidRPr="00DA5AFB">
        <w:rPr>
          <w:rFonts w:ascii="Times New Roman" w:eastAsia="Times New Roman" w:hAnsi="Times New Roman" w:cs="Times New Roman"/>
          <w:lang w:val="fr-FR"/>
        </w:rPr>
        <w:t>δ</w:t>
      </w:r>
      <w:r w:rsidRPr="00DA5AFB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between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consumers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their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assimilated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food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sources (Post 2002).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These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values are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widely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ecological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studies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despite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some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variation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depending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on taxa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metabolic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pathways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proofErr w:type="gramStart"/>
      <w:r w:rsidRPr="00797C20">
        <w:rPr>
          <w:rFonts w:ascii="Times New Roman" w:eastAsia="Times New Roman" w:hAnsi="Times New Roman" w:cs="Times New Roman"/>
          <w:lang w:val="fr-FR"/>
        </w:rPr>
        <w:t>e.g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.,</w:t>
      </w:r>
      <w:proofErr w:type="gram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McCutchan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et al. 2003).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this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framework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identified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potential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predators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those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with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elevated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r w:rsidR="00797C20" w:rsidRPr="00DA5AFB">
        <w:rPr>
          <w:rFonts w:ascii="Times New Roman" w:eastAsia="Times New Roman" w:hAnsi="Times New Roman" w:cs="Times New Roman"/>
          <w:lang w:val="fr-FR"/>
        </w:rPr>
        <w:t>δ</w:t>
      </w:r>
      <w:r w:rsidR="00797C20" w:rsidRPr="00DA5AFB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 values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compared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other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community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members</w:t>
      </w:r>
      <w:proofErr w:type="spellEnd"/>
      <w:r w:rsidR="00797C20">
        <w:rPr>
          <w:rFonts w:ascii="Times New Roman" w:eastAsia="Times New Roman" w:hAnsi="Times New Roman" w:cs="Times New Roman"/>
          <w:lang w:val="fr-FR"/>
        </w:rPr>
        <w:t xml:space="preserve"> (Fig. S1)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. δ¹³C values, in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turn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allowed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us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infer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</w:t>
      </w:r>
      <w:r w:rsidR="00797C20">
        <w:rPr>
          <w:rFonts w:ascii="Times New Roman" w:eastAsia="Times New Roman" w:hAnsi="Times New Roman" w:cs="Times New Roman"/>
          <w:lang w:val="fr-FR"/>
        </w:rPr>
        <w:t xml:space="preserve"> dominant basal </w:t>
      </w:r>
      <w:proofErr w:type="spellStart"/>
      <w:r w:rsidR="00797C20">
        <w:rPr>
          <w:rFonts w:ascii="Times New Roman" w:eastAsia="Times New Roman" w:hAnsi="Times New Roman" w:cs="Times New Roman"/>
          <w:lang w:val="fr-FR"/>
        </w:rPr>
        <w:t>energy</w:t>
      </w:r>
      <w:proofErr w:type="spellEnd"/>
      <w:r w:rsid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797C20">
        <w:rPr>
          <w:rFonts w:ascii="Times New Roman" w:eastAsia="Times New Roman" w:hAnsi="Times New Roman" w:cs="Times New Roman"/>
          <w:lang w:val="fr-FR"/>
        </w:rPr>
        <w:t>pathways</w:t>
      </w:r>
      <w:proofErr w:type="spellEnd"/>
      <w:r w:rsidR="00797C20">
        <w:rPr>
          <w:rFonts w:ascii="Times New Roman" w:eastAsia="Times New Roman" w:hAnsi="Times New Roman" w:cs="Times New Roman"/>
          <w:lang w:val="fr-FR"/>
        </w:rPr>
        <w:t xml:space="preserve"> (</w:t>
      </w:r>
      <w:proofErr w:type="spellStart"/>
      <w:proofErr w:type="gramStart"/>
      <w:r w:rsidRPr="00797C20">
        <w:rPr>
          <w:rFonts w:ascii="Times New Roman" w:eastAsia="Times New Roman" w:hAnsi="Times New Roman" w:cs="Times New Roman"/>
          <w:lang w:val="fr-FR"/>
        </w:rPr>
        <w:t>e.g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.,</w:t>
      </w:r>
      <w:proofErr w:type="gram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whether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organic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matter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was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derived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from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primary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producers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decomposed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terrestrial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inputs</w:t>
      </w:r>
      <w:r w:rsidR="00797C20">
        <w:rPr>
          <w:rFonts w:ascii="Times New Roman" w:eastAsia="Times New Roman" w:hAnsi="Times New Roman" w:cs="Times New Roman"/>
          <w:lang w:val="fr-FR"/>
        </w:rPr>
        <w:t>)</w:t>
      </w:r>
      <w:r w:rsidRPr="00797C20">
        <w:rPr>
          <w:rFonts w:ascii="Times New Roman" w:eastAsia="Times New Roman" w:hAnsi="Times New Roman" w:cs="Times New Roman"/>
          <w:lang w:val="fr-FR"/>
        </w:rPr>
        <w:t>.</w:t>
      </w:r>
    </w:p>
    <w:p w14:paraId="57086DBA" w14:textId="77777777" w:rsidR="00797C20" w:rsidRDefault="00797C20" w:rsidP="007C32AF">
      <w:pPr>
        <w:rPr>
          <w:rFonts w:ascii="Times New Roman" w:eastAsia="Times New Roman" w:hAnsi="Times New Roman" w:cs="Times New Roman"/>
          <w:lang w:val="fr-FR"/>
        </w:rPr>
      </w:pPr>
    </w:p>
    <w:p w14:paraId="671AE4CE" w14:textId="77777777" w:rsidR="00797C20" w:rsidRDefault="00797C20" w:rsidP="00797C20">
      <w:pPr>
        <w:rPr>
          <w:rFonts w:ascii="Times New Roman" w:hAnsi="Times New Roman" w:cs="Times New Roman"/>
          <w:b/>
        </w:rPr>
      </w:pPr>
      <w:r w:rsidRPr="00284C47">
        <w:rPr>
          <w:rFonts w:ascii="Times New Roman" w:hAnsi="Times New Roman" w:cs="Times New Roman"/>
          <w:b/>
        </w:rPr>
        <w:t>Stable Isotope Signatures of Sources and Consumers</w:t>
      </w:r>
    </w:p>
    <w:p w14:paraId="16BC9DCB" w14:textId="77777777" w:rsidR="00B436B3" w:rsidRPr="00284C47" w:rsidRDefault="00B436B3" w:rsidP="00797C20">
      <w:pPr>
        <w:rPr>
          <w:rFonts w:ascii="Times New Roman" w:hAnsi="Times New Roman" w:cs="Times New Roman"/>
          <w:b/>
        </w:rPr>
      </w:pPr>
    </w:p>
    <w:p w14:paraId="0DC89452" w14:textId="77777777" w:rsidR="00797C20" w:rsidRPr="00284C47" w:rsidRDefault="00797C20" w:rsidP="00797C20">
      <w:pPr>
        <w:rPr>
          <w:rFonts w:ascii="Times New Roman" w:hAnsi="Times New Roman" w:cs="Times New Roman"/>
        </w:rPr>
      </w:pPr>
      <w:r w:rsidRPr="00284C47">
        <w:rPr>
          <w:rFonts w:ascii="Times New Roman" w:hAnsi="Times New Roman" w:cs="Times New Roman"/>
        </w:rPr>
        <w:t xml:space="preserve">The bulk isotopic signatures of invertebrates and food sources were positioned in a C-N </w:t>
      </w:r>
      <w:proofErr w:type="spellStart"/>
      <w:r w:rsidRPr="00284C47">
        <w:rPr>
          <w:rFonts w:ascii="Times New Roman" w:hAnsi="Times New Roman" w:cs="Times New Roman"/>
        </w:rPr>
        <w:t>biplot</w:t>
      </w:r>
      <w:proofErr w:type="spellEnd"/>
      <w:r w:rsidRPr="00284C47">
        <w:rPr>
          <w:rFonts w:ascii="Times New Roman" w:hAnsi="Times New Roman" w:cs="Times New Roman"/>
        </w:rPr>
        <w:t xml:space="preserve">, highlighting different trophic positions between the </w:t>
      </w:r>
      <w:r>
        <w:rPr>
          <w:rFonts w:ascii="Times New Roman" w:hAnsi="Times New Roman" w:cs="Times New Roman"/>
        </w:rPr>
        <w:t xml:space="preserve">different </w:t>
      </w:r>
      <w:proofErr w:type="spellStart"/>
      <w:r>
        <w:rPr>
          <w:rFonts w:ascii="Times New Roman" w:hAnsi="Times New Roman" w:cs="Times New Roman"/>
        </w:rPr>
        <w:t>TreM</w:t>
      </w:r>
      <w:proofErr w:type="spellEnd"/>
      <w:r>
        <w:rPr>
          <w:rFonts w:ascii="Times New Roman" w:hAnsi="Times New Roman" w:cs="Times New Roman"/>
        </w:rPr>
        <w:t xml:space="preserve"> food webs (Fig. S1</w:t>
      </w:r>
      <w:r w:rsidRPr="00284C47">
        <w:rPr>
          <w:rFonts w:ascii="Times New Roman" w:hAnsi="Times New Roman" w:cs="Times New Roman"/>
        </w:rPr>
        <w:t xml:space="preserve">). </w:t>
      </w:r>
    </w:p>
    <w:p w14:paraId="62EECD54" w14:textId="2BD42F4E" w:rsidR="00797C20" w:rsidRPr="00284C47" w:rsidRDefault="00797C20" w:rsidP="00797C20">
      <w:pPr>
        <w:rPr>
          <w:rFonts w:ascii="Times New Roman" w:hAnsi="Times New Roman" w:cs="Times New Roman"/>
        </w:rPr>
      </w:pPr>
      <w:r w:rsidRPr="00284C47">
        <w:rPr>
          <w:rFonts w:ascii="Times New Roman" w:hAnsi="Times New Roman" w:cs="Times New Roman"/>
        </w:rPr>
        <w:tab/>
        <w:t xml:space="preserve">Within </w:t>
      </w:r>
      <w:r>
        <w:rPr>
          <w:rFonts w:ascii="Times New Roman" w:hAnsi="Times New Roman" w:cs="Times New Roman"/>
        </w:rPr>
        <w:t xml:space="preserve">the 'cavities' </w:t>
      </w:r>
      <w:proofErr w:type="spellStart"/>
      <w:r>
        <w:rPr>
          <w:rFonts w:ascii="Times New Roman" w:hAnsi="Times New Roman" w:cs="Times New Roman"/>
        </w:rPr>
        <w:t>TreM</w:t>
      </w:r>
      <w:proofErr w:type="spellEnd"/>
      <w:r>
        <w:rPr>
          <w:rFonts w:ascii="Times New Roman" w:hAnsi="Times New Roman" w:cs="Times New Roman"/>
        </w:rPr>
        <w:t>-form (Fig. S1</w:t>
      </w:r>
      <w:r w:rsidRPr="00284C47">
        <w:rPr>
          <w:rFonts w:ascii="Times New Roman" w:hAnsi="Times New Roman" w:cs="Times New Roman"/>
        </w:rPr>
        <w:t xml:space="preserve">A), the </w:t>
      </w:r>
      <w:proofErr w:type="spellStart"/>
      <w:r w:rsidRPr="00284C47">
        <w:rPr>
          <w:rFonts w:ascii="Times New Roman" w:hAnsi="Times New Roman" w:cs="Times New Roman"/>
        </w:rPr>
        <w:t>TreM</w:t>
      </w:r>
      <w:proofErr w:type="spellEnd"/>
      <w:r w:rsidRPr="00284C47">
        <w:rPr>
          <w:rFonts w:ascii="Times New Roman" w:hAnsi="Times New Roman" w:cs="Times New Roman"/>
        </w:rPr>
        <w:t xml:space="preserve">-types rot-hole and woodpecker breeding-cavity showed distinct trophic positions, based on </w:t>
      </w:r>
      <w:r w:rsidRPr="00797C20">
        <w:rPr>
          <w:rFonts w:ascii="Times New Roman" w:hAnsi="Times New Roman" w:cs="Times New Roman"/>
          <w:vertAlign w:val="superscript"/>
        </w:rPr>
        <w:t>15</w:t>
      </w:r>
      <w:r w:rsidRPr="00284C47">
        <w:rPr>
          <w:rFonts w:ascii="Times New Roman" w:hAnsi="Times New Roman" w:cs="Times New Roman"/>
        </w:rPr>
        <w:t>N-enriched signature of the basal organic matter in the woodpecker breeding cavities. Diptera</w:t>
      </w:r>
      <w:r>
        <w:rPr>
          <w:rFonts w:ascii="Times New Roman" w:hAnsi="Times New Roman" w:cs="Times New Roman"/>
        </w:rPr>
        <w:t>n</w:t>
      </w:r>
      <w:r w:rsidRPr="00284C47">
        <w:rPr>
          <w:rFonts w:ascii="Times New Roman" w:hAnsi="Times New Roman" w:cs="Times New Roman"/>
        </w:rPr>
        <w:t xml:space="preserve"> larvae (</w:t>
      </w:r>
      <w:proofErr w:type="spellStart"/>
      <w:r w:rsidRPr="00284C47">
        <w:rPr>
          <w:rFonts w:ascii="Times New Roman" w:hAnsi="Times New Roman" w:cs="Times New Roman"/>
        </w:rPr>
        <w:t>Chironomidae</w:t>
      </w:r>
      <w:proofErr w:type="spellEnd"/>
      <w:r w:rsidRPr="00284C47">
        <w:rPr>
          <w:rFonts w:ascii="Times New Roman" w:hAnsi="Times New Roman" w:cs="Times New Roman"/>
        </w:rPr>
        <w:t xml:space="preserve">, </w:t>
      </w:r>
      <w:proofErr w:type="spellStart"/>
      <w:r w:rsidRPr="00284C47">
        <w:rPr>
          <w:rFonts w:ascii="Times New Roman" w:hAnsi="Times New Roman" w:cs="Times New Roman"/>
        </w:rPr>
        <w:t>Mycetophilidae</w:t>
      </w:r>
      <w:proofErr w:type="spellEnd"/>
      <w:r w:rsidRPr="00284C47">
        <w:rPr>
          <w:rFonts w:ascii="Times New Roman" w:hAnsi="Times New Roman" w:cs="Times New Roman"/>
        </w:rPr>
        <w:t xml:space="preserve">, </w:t>
      </w:r>
      <w:proofErr w:type="spellStart"/>
      <w:r w:rsidRPr="00284C47">
        <w:rPr>
          <w:rFonts w:ascii="Times New Roman" w:hAnsi="Times New Roman" w:cs="Times New Roman"/>
        </w:rPr>
        <w:t>Scatopsidae</w:t>
      </w:r>
      <w:proofErr w:type="spellEnd"/>
      <w:r w:rsidRPr="00284C47">
        <w:rPr>
          <w:rFonts w:ascii="Times New Roman" w:hAnsi="Times New Roman" w:cs="Times New Roman"/>
        </w:rPr>
        <w:t>) thrived on this resource. Sharing a dominant position in this food web were predacious diptera</w:t>
      </w:r>
      <w:r>
        <w:rPr>
          <w:rFonts w:ascii="Times New Roman" w:hAnsi="Times New Roman" w:cs="Times New Roman"/>
        </w:rPr>
        <w:t>n</w:t>
      </w:r>
      <w:r w:rsidRPr="00284C47">
        <w:rPr>
          <w:rFonts w:ascii="Times New Roman" w:hAnsi="Times New Roman" w:cs="Times New Roman"/>
        </w:rPr>
        <w:t xml:space="preserve"> larvae (</w:t>
      </w:r>
      <w:proofErr w:type="spellStart"/>
      <w:r w:rsidRPr="00284C47">
        <w:rPr>
          <w:rFonts w:ascii="Times New Roman" w:hAnsi="Times New Roman" w:cs="Times New Roman"/>
        </w:rPr>
        <w:t>Ceratopogonidae</w:t>
      </w:r>
      <w:proofErr w:type="spellEnd"/>
      <w:r w:rsidRPr="00284C47">
        <w:rPr>
          <w:rFonts w:ascii="Times New Roman" w:hAnsi="Times New Roman" w:cs="Times New Roman"/>
        </w:rPr>
        <w:t xml:space="preserve">) and the </w:t>
      </w:r>
      <w:proofErr w:type="spellStart"/>
      <w:r w:rsidRPr="00284C47">
        <w:rPr>
          <w:rFonts w:ascii="Times New Roman" w:hAnsi="Times New Roman" w:cs="Times New Roman"/>
        </w:rPr>
        <w:t>bacterivorous</w:t>
      </w:r>
      <w:proofErr w:type="spellEnd"/>
      <w:r w:rsidRPr="00284C47">
        <w:rPr>
          <w:rFonts w:ascii="Times New Roman" w:hAnsi="Times New Roman" w:cs="Times New Roman"/>
        </w:rPr>
        <w:t xml:space="preserve"> nematode species </w:t>
      </w:r>
      <w:proofErr w:type="spellStart"/>
      <w:r w:rsidRPr="00797C20">
        <w:rPr>
          <w:rFonts w:ascii="Times New Roman" w:hAnsi="Times New Roman" w:cs="Times New Roman"/>
          <w:i/>
        </w:rPr>
        <w:t>Mesorhabditis</w:t>
      </w:r>
      <w:proofErr w:type="spellEnd"/>
      <w:r w:rsidRPr="00797C20">
        <w:rPr>
          <w:rFonts w:ascii="Times New Roman" w:hAnsi="Times New Roman" w:cs="Times New Roman"/>
          <w:i/>
        </w:rPr>
        <w:t xml:space="preserve"> </w:t>
      </w:r>
      <w:proofErr w:type="spellStart"/>
      <w:r w:rsidRPr="00797C20">
        <w:rPr>
          <w:rFonts w:ascii="Times New Roman" w:hAnsi="Times New Roman" w:cs="Times New Roman"/>
          <w:i/>
        </w:rPr>
        <w:t>spiculigera</w:t>
      </w:r>
      <w:proofErr w:type="spellEnd"/>
      <w:r w:rsidRPr="00284C47">
        <w:rPr>
          <w:rFonts w:ascii="Times New Roman" w:hAnsi="Times New Roman" w:cs="Times New Roman"/>
        </w:rPr>
        <w:t xml:space="preserve">. However, </w:t>
      </w:r>
      <w:proofErr w:type="spellStart"/>
      <w:r w:rsidRPr="00284C47">
        <w:rPr>
          <w:rFonts w:ascii="Times New Roman" w:hAnsi="Times New Roman" w:cs="Times New Roman"/>
        </w:rPr>
        <w:t>Syrphidae</w:t>
      </w:r>
      <w:proofErr w:type="spellEnd"/>
      <w:r w:rsidRPr="00284C47">
        <w:rPr>
          <w:rFonts w:ascii="Times New Roman" w:hAnsi="Times New Roman" w:cs="Times New Roman"/>
        </w:rPr>
        <w:t xml:space="preserve"> larvae showed </w:t>
      </w:r>
      <w:r w:rsidRPr="00797C20">
        <w:rPr>
          <w:rFonts w:ascii="Times New Roman" w:hAnsi="Times New Roman" w:cs="Times New Roman"/>
          <w:vertAlign w:val="superscript"/>
        </w:rPr>
        <w:t>13</w:t>
      </w:r>
      <w:r w:rsidRPr="00284C47">
        <w:rPr>
          <w:rFonts w:ascii="Times New Roman" w:hAnsi="Times New Roman" w:cs="Times New Roman"/>
        </w:rPr>
        <w:t xml:space="preserve">C-enriched isotopic signature in comparison to other invertebrates of woodpecker breeding cavities, suggesting contrasted resource use. In rot-holes, the entire invertebrate community showed isotopic signatures consistent with that of the basal </w:t>
      </w:r>
      <w:r>
        <w:rPr>
          <w:rFonts w:ascii="Times New Roman" w:hAnsi="Times New Roman" w:cs="Times New Roman"/>
        </w:rPr>
        <w:t>CPOM</w:t>
      </w:r>
      <w:r w:rsidRPr="00284C47">
        <w:rPr>
          <w:rFonts w:ascii="Times New Roman" w:hAnsi="Times New Roman" w:cs="Times New Roman"/>
        </w:rPr>
        <w:t xml:space="preserve">. </w:t>
      </w:r>
      <w:proofErr w:type="spellStart"/>
      <w:r w:rsidRPr="00284C47">
        <w:rPr>
          <w:rFonts w:ascii="Times New Roman" w:hAnsi="Times New Roman" w:cs="Times New Roman"/>
        </w:rPr>
        <w:t>Bacterivorous</w:t>
      </w:r>
      <w:proofErr w:type="spellEnd"/>
      <w:r w:rsidRPr="00284C47">
        <w:rPr>
          <w:rFonts w:ascii="Times New Roman" w:hAnsi="Times New Roman" w:cs="Times New Roman"/>
        </w:rPr>
        <w:t xml:space="preserve"> </w:t>
      </w:r>
      <w:proofErr w:type="spellStart"/>
      <w:r w:rsidRPr="00284C47">
        <w:rPr>
          <w:rFonts w:ascii="Times New Roman" w:hAnsi="Times New Roman" w:cs="Times New Roman"/>
        </w:rPr>
        <w:t>rhabditid</w:t>
      </w:r>
      <w:proofErr w:type="spellEnd"/>
      <w:r w:rsidRPr="00284C47">
        <w:rPr>
          <w:rFonts w:ascii="Times New Roman" w:hAnsi="Times New Roman" w:cs="Times New Roman"/>
        </w:rPr>
        <w:t xml:space="preserve"> nematodes showed enriched </w:t>
      </w:r>
      <w:r w:rsidRPr="00797C20">
        <w:rPr>
          <w:rFonts w:ascii="Times New Roman" w:hAnsi="Times New Roman" w:cs="Times New Roman"/>
          <w:vertAlign w:val="superscript"/>
        </w:rPr>
        <w:t>15</w:t>
      </w:r>
      <w:r w:rsidRPr="00284C47">
        <w:rPr>
          <w:rFonts w:ascii="Times New Roman" w:hAnsi="Times New Roman" w:cs="Times New Roman"/>
        </w:rPr>
        <w:t xml:space="preserve">N signature and thus a top position in the </w:t>
      </w:r>
      <w:proofErr w:type="spellStart"/>
      <w:r w:rsidRPr="00284C47">
        <w:rPr>
          <w:rFonts w:ascii="Times New Roman" w:hAnsi="Times New Roman" w:cs="Times New Roman"/>
        </w:rPr>
        <w:t>biplot</w:t>
      </w:r>
      <w:proofErr w:type="spellEnd"/>
      <w:r w:rsidRPr="00284C47">
        <w:rPr>
          <w:rFonts w:ascii="Times New Roman" w:hAnsi="Times New Roman" w:cs="Times New Roman"/>
        </w:rPr>
        <w:t>.</w:t>
      </w:r>
    </w:p>
    <w:p w14:paraId="7E47EA8D" w14:textId="77777777" w:rsidR="00797C20" w:rsidRPr="00284C47" w:rsidRDefault="00797C20" w:rsidP="00797C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 bark pockets (Fig. S1</w:t>
      </w:r>
      <w:r w:rsidRPr="00284C47">
        <w:rPr>
          <w:rFonts w:ascii="Times New Roman" w:hAnsi="Times New Roman" w:cs="Times New Roman"/>
        </w:rPr>
        <w:t xml:space="preserve">B), the signature of leaf litter resource was </w:t>
      </w:r>
      <w:r w:rsidRPr="00797C20">
        <w:rPr>
          <w:rFonts w:ascii="Times New Roman" w:hAnsi="Times New Roman" w:cs="Times New Roman"/>
          <w:vertAlign w:val="superscript"/>
        </w:rPr>
        <w:t>13</w:t>
      </w:r>
      <w:r w:rsidRPr="00284C47">
        <w:rPr>
          <w:rFonts w:ascii="Times New Roman" w:hAnsi="Times New Roman" w:cs="Times New Roman"/>
        </w:rPr>
        <w:t xml:space="preserve">C-depleted in comparison to other CPOM, Adult beetles and </w:t>
      </w:r>
      <w:proofErr w:type="spellStart"/>
      <w:r w:rsidRPr="00284C47">
        <w:rPr>
          <w:rFonts w:ascii="Times New Roman" w:hAnsi="Times New Roman" w:cs="Times New Roman"/>
        </w:rPr>
        <w:t>Dorylaimid</w:t>
      </w:r>
      <w:proofErr w:type="spellEnd"/>
      <w:r w:rsidRPr="00284C47">
        <w:rPr>
          <w:rFonts w:ascii="Times New Roman" w:hAnsi="Times New Roman" w:cs="Times New Roman"/>
        </w:rPr>
        <w:t xml:space="preserve"> nematodes showed enriched </w:t>
      </w:r>
      <w:r w:rsidRPr="00797C20">
        <w:rPr>
          <w:rFonts w:ascii="Times New Roman" w:hAnsi="Times New Roman" w:cs="Times New Roman"/>
          <w:vertAlign w:val="superscript"/>
        </w:rPr>
        <w:t>13</w:t>
      </w:r>
      <w:r w:rsidRPr="00284C47">
        <w:rPr>
          <w:rFonts w:ascii="Times New Roman" w:hAnsi="Times New Roman" w:cs="Times New Roman"/>
        </w:rPr>
        <w:t>C signatures in comparison to other invertebrates.</w:t>
      </w:r>
    </w:p>
    <w:p w14:paraId="27FE17AA" w14:textId="29555903" w:rsidR="00797C20" w:rsidRPr="00284C47" w:rsidRDefault="00797C20" w:rsidP="00797C20">
      <w:pPr>
        <w:rPr>
          <w:rFonts w:ascii="Times New Roman" w:hAnsi="Times New Roman" w:cs="Times New Roman"/>
        </w:rPr>
      </w:pPr>
      <w:r w:rsidRPr="00284C47">
        <w:rPr>
          <w:rFonts w:ascii="Times New Roman" w:hAnsi="Times New Roman" w:cs="Times New Roman"/>
        </w:rPr>
        <w:tab/>
        <w:t>In Mosses and lichens, the signature of basal resources differed: Lichens</w:t>
      </w:r>
      <w:r>
        <w:rPr>
          <w:rFonts w:ascii="Times New Roman" w:hAnsi="Times New Roman" w:cs="Times New Roman"/>
        </w:rPr>
        <w:t>' CPOM</w:t>
      </w:r>
      <w:r w:rsidRPr="00284C47">
        <w:rPr>
          <w:rFonts w:ascii="Times New Roman" w:hAnsi="Times New Roman" w:cs="Times New Roman"/>
        </w:rPr>
        <w:t xml:space="preserve"> showing substantially </w:t>
      </w:r>
      <w:r w:rsidRPr="00797C20">
        <w:rPr>
          <w:rFonts w:ascii="Times New Roman" w:hAnsi="Times New Roman" w:cs="Times New Roman"/>
          <w:vertAlign w:val="superscript"/>
        </w:rPr>
        <w:t>15</w:t>
      </w:r>
      <w:r w:rsidRPr="00284C47">
        <w:rPr>
          <w:rFonts w:ascii="Times New Roman" w:hAnsi="Times New Roman" w:cs="Times New Roman"/>
        </w:rPr>
        <w:t xml:space="preserve">N-depleted and </w:t>
      </w:r>
      <w:r w:rsidRPr="00797C20">
        <w:rPr>
          <w:rFonts w:ascii="Times New Roman" w:hAnsi="Times New Roman" w:cs="Times New Roman"/>
          <w:vertAlign w:val="superscript"/>
        </w:rPr>
        <w:t>13</w:t>
      </w:r>
      <w:r w:rsidRPr="00284C47">
        <w:rPr>
          <w:rFonts w:ascii="Times New Roman" w:hAnsi="Times New Roman" w:cs="Times New Roman"/>
        </w:rPr>
        <w:t>C-enriched values</w:t>
      </w:r>
      <w:r>
        <w:rPr>
          <w:rFonts w:ascii="Times New Roman" w:hAnsi="Times New Roman" w:cs="Times New Roman"/>
        </w:rPr>
        <w:t xml:space="preserve"> in comparison to mosses' CPOM (Fig. S1</w:t>
      </w:r>
      <w:r w:rsidRPr="00284C47">
        <w:rPr>
          <w:rFonts w:ascii="Times New Roman" w:hAnsi="Times New Roman" w:cs="Times New Roman"/>
        </w:rPr>
        <w:t xml:space="preserve">C). There, predacious </w:t>
      </w:r>
      <w:proofErr w:type="spellStart"/>
      <w:r w:rsidRPr="00284C47">
        <w:rPr>
          <w:rFonts w:ascii="Times New Roman" w:hAnsi="Times New Roman" w:cs="Times New Roman"/>
        </w:rPr>
        <w:t>Mononchidae</w:t>
      </w:r>
      <w:proofErr w:type="spellEnd"/>
      <w:r w:rsidRPr="00284C47">
        <w:rPr>
          <w:rFonts w:ascii="Times New Roman" w:hAnsi="Times New Roman" w:cs="Times New Roman"/>
        </w:rPr>
        <w:t xml:space="preserve"> nematodes and mites occupied top positions, </w:t>
      </w:r>
      <w:proofErr w:type="spellStart"/>
      <w:r w:rsidRPr="00284C47">
        <w:rPr>
          <w:rFonts w:ascii="Times New Roman" w:hAnsi="Times New Roman" w:cs="Times New Roman"/>
        </w:rPr>
        <w:t>tardigrades</w:t>
      </w:r>
      <w:proofErr w:type="spellEnd"/>
      <w:r w:rsidRPr="00284C47">
        <w:rPr>
          <w:rFonts w:ascii="Times New Roman" w:hAnsi="Times New Roman" w:cs="Times New Roman"/>
        </w:rPr>
        <w:t xml:space="preserve"> and </w:t>
      </w:r>
      <w:proofErr w:type="spellStart"/>
      <w:r w:rsidRPr="00284C47">
        <w:rPr>
          <w:rFonts w:ascii="Times New Roman" w:hAnsi="Times New Roman" w:cs="Times New Roman"/>
        </w:rPr>
        <w:t>Dorylaimidae</w:t>
      </w:r>
      <w:proofErr w:type="spellEnd"/>
      <w:r w:rsidRPr="00284C47">
        <w:rPr>
          <w:rFonts w:ascii="Times New Roman" w:hAnsi="Times New Roman" w:cs="Times New Roman"/>
        </w:rPr>
        <w:t xml:space="preserve"> nematodes occupied intermediary positions, and </w:t>
      </w:r>
      <w:proofErr w:type="spellStart"/>
      <w:r w:rsidRPr="00284C47">
        <w:rPr>
          <w:rFonts w:ascii="Times New Roman" w:hAnsi="Times New Roman" w:cs="Times New Roman"/>
        </w:rPr>
        <w:t>Plectidae</w:t>
      </w:r>
      <w:proofErr w:type="spellEnd"/>
      <w:r w:rsidRPr="00284C47">
        <w:rPr>
          <w:rFonts w:ascii="Times New Roman" w:hAnsi="Times New Roman" w:cs="Times New Roman"/>
        </w:rPr>
        <w:t xml:space="preserve"> nematodes </w:t>
      </w:r>
      <w:r>
        <w:rPr>
          <w:rFonts w:ascii="Times New Roman" w:hAnsi="Times New Roman" w:cs="Times New Roman"/>
        </w:rPr>
        <w:t xml:space="preserve">were basal consumers </w:t>
      </w:r>
      <w:r w:rsidRPr="00284C47">
        <w:rPr>
          <w:rFonts w:ascii="Times New Roman" w:hAnsi="Times New Roman" w:cs="Times New Roman"/>
        </w:rPr>
        <w:t>show</w:t>
      </w:r>
      <w:r>
        <w:rPr>
          <w:rFonts w:ascii="Times New Roman" w:hAnsi="Times New Roman" w:cs="Times New Roman"/>
        </w:rPr>
        <w:t>ing</w:t>
      </w:r>
      <w:r w:rsidRPr="00284C47">
        <w:rPr>
          <w:rFonts w:ascii="Times New Roman" w:hAnsi="Times New Roman" w:cs="Times New Roman"/>
        </w:rPr>
        <w:t xml:space="preserve"> mo</w:t>
      </w:r>
      <w:r>
        <w:rPr>
          <w:rFonts w:ascii="Times New Roman" w:hAnsi="Times New Roman" w:cs="Times New Roman"/>
        </w:rPr>
        <w:t>st</w:t>
      </w:r>
      <w:r w:rsidRPr="00284C47">
        <w:rPr>
          <w:rFonts w:ascii="Times New Roman" w:hAnsi="Times New Roman" w:cs="Times New Roman"/>
        </w:rPr>
        <w:t xml:space="preserve"> depleted </w:t>
      </w:r>
      <w:r w:rsidRPr="00797C20">
        <w:rPr>
          <w:rFonts w:ascii="Times New Roman" w:hAnsi="Times New Roman" w:cs="Times New Roman"/>
          <w:vertAlign w:val="superscript"/>
        </w:rPr>
        <w:t>15</w:t>
      </w:r>
      <w:r w:rsidRPr="00284C47">
        <w:rPr>
          <w:rFonts w:ascii="Times New Roman" w:hAnsi="Times New Roman" w:cs="Times New Roman"/>
        </w:rPr>
        <w:t xml:space="preserve">N signatures. </w:t>
      </w:r>
    </w:p>
    <w:p w14:paraId="59DE92B9" w14:textId="77777777" w:rsidR="00797C20" w:rsidRPr="00284C47" w:rsidRDefault="00797C20" w:rsidP="00797C20">
      <w:pPr>
        <w:rPr>
          <w:rFonts w:ascii="Times New Roman" w:hAnsi="Times New Roman" w:cs="Times New Roman"/>
        </w:rPr>
      </w:pPr>
      <w:r w:rsidRPr="00284C47">
        <w:rPr>
          <w:rFonts w:ascii="Times New Roman" w:hAnsi="Times New Roman" w:cs="Times New Roman"/>
        </w:rPr>
        <w:tab/>
        <w:t>Similar isotopic niches could be observe</w:t>
      </w:r>
      <w:r>
        <w:rPr>
          <w:rFonts w:ascii="Times New Roman" w:hAnsi="Times New Roman" w:cs="Times New Roman"/>
        </w:rPr>
        <w:t>d for ivy's aerial roots (Fig. S1</w:t>
      </w:r>
      <w:r w:rsidRPr="00284C47">
        <w:rPr>
          <w:rFonts w:ascii="Times New Roman" w:hAnsi="Times New Roman" w:cs="Times New Roman"/>
        </w:rPr>
        <w:t xml:space="preserve">D), but in crown </w:t>
      </w:r>
      <w:proofErr w:type="spellStart"/>
      <w:r w:rsidRPr="00284C47">
        <w:rPr>
          <w:rFonts w:ascii="Times New Roman" w:hAnsi="Times New Roman" w:cs="Times New Roman"/>
        </w:rPr>
        <w:t>microsoils</w:t>
      </w:r>
      <w:proofErr w:type="spellEnd"/>
      <w:r w:rsidRPr="00284C47">
        <w:rPr>
          <w:rFonts w:ascii="Times New Roman" w:hAnsi="Times New Roman" w:cs="Times New Roman"/>
        </w:rPr>
        <w:t xml:space="preserve">, the fine-particulate organic matter (FPOM), </w:t>
      </w:r>
      <w:proofErr w:type="spellStart"/>
      <w:r w:rsidRPr="00284C47">
        <w:rPr>
          <w:rFonts w:ascii="Times New Roman" w:hAnsi="Times New Roman" w:cs="Times New Roman"/>
        </w:rPr>
        <w:t>Chironomidae</w:t>
      </w:r>
      <w:proofErr w:type="spellEnd"/>
      <w:r w:rsidRPr="00284C47">
        <w:rPr>
          <w:rFonts w:ascii="Times New Roman" w:hAnsi="Times New Roman" w:cs="Times New Roman"/>
        </w:rPr>
        <w:t xml:space="preserve"> and </w:t>
      </w:r>
      <w:proofErr w:type="spellStart"/>
      <w:r w:rsidRPr="00284C47">
        <w:rPr>
          <w:rFonts w:ascii="Times New Roman" w:hAnsi="Times New Roman" w:cs="Times New Roman"/>
        </w:rPr>
        <w:t>Empididae</w:t>
      </w:r>
      <w:proofErr w:type="spellEnd"/>
      <w:r w:rsidRPr="00284C47">
        <w:rPr>
          <w:rFonts w:ascii="Times New Roman" w:hAnsi="Times New Roman" w:cs="Times New Roman"/>
        </w:rPr>
        <w:t xml:space="preserve"> larvae showed depleted </w:t>
      </w:r>
      <w:r w:rsidRPr="00434275">
        <w:rPr>
          <w:rFonts w:ascii="Times New Roman" w:hAnsi="Times New Roman" w:cs="Times New Roman"/>
          <w:vertAlign w:val="superscript"/>
        </w:rPr>
        <w:t>13</w:t>
      </w:r>
      <w:r w:rsidRPr="00284C47">
        <w:rPr>
          <w:rFonts w:ascii="Times New Roman" w:hAnsi="Times New Roman" w:cs="Times New Roman"/>
        </w:rPr>
        <w:t>C signatures.</w:t>
      </w:r>
    </w:p>
    <w:p w14:paraId="4AAFA55D" w14:textId="77777777" w:rsidR="00797C20" w:rsidRPr="00284C47" w:rsidRDefault="00797C20" w:rsidP="00797C20">
      <w:pPr>
        <w:rPr>
          <w:rFonts w:ascii="Times New Roman" w:hAnsi="Times New Roman" w:cs="Times New Roman"/>
        </w:rPr>
      </w:pPr>
      <w:r w:rsidRPr="00284C47">
        <w:rPr>
          <w:rFonts w:ascii="Times New Roman" w:hAnsi="Times New Roman" w:cs="Times New Roman"/>
        </w:rPr>
        <w:tab/>
        <w:t xml:space="preserve">Within the </w:t>
      </w:r>
      <w:proofErr w:type="spellStart"/>
      <w:r w:rsidRPr="00284C47">
        <w:rPr>
          <w:rFonts w:ascii="Times New Roman" w:hAnsi="Times New Roman" w:cs="Times New Roman"/>
        </w:rPr>
        <w:t>TreM</w:t>
      </w:r>
      <w:proofErr w:type="spellEnd"/>
      <w:r w:rsidRPr="00284C47">
        <w:rPr>
          <w:rFonts w:ascii="Times New Roman" w:hAnsi="Times New Roman" w:cs="Times New Roman"/>
        </w:rPr>
        <w:t xml:space="preserve">-form ‘fungal fruiting bodies’, the </w:t>
      </w:r>
      <w:proofErr w:type="spellStart"/>
      <w:r w:rsidRPr="00284C47">
        <w:rPr>
          <w:rFonts w:ascii="Times New Roman" w:hAnsi="Times New Roman" w:cs="Times New Roman"/>
        </w:rPr>
        <w:t>TreM</w:t>
      </w:r>
      <w:proofErr w:type="spellEnd"/>
      <w:r w:rsidRPr="00284C47">
        <w:rPr>
          <w:rFonts w:ascii="Times New Roman" w:hAnsi="Times New Roman" w:cs="Times New Roman"/>
        </w:rPr>
        <w:t>-type perennial polypore represen</w:t>
      </w:r>
      <w:r>
        <w:rPr>
          <w:rFonts w:ascii="Times New Roman" w:hAnsi="Times New Roman" w:cs="Times New Roman"/>
        </w:rPr>
        <w:t xml:space="preserve">ted by </w:t>
      </w:r>
      <w:proofErr w:type="spellStart"/>
      <w:r w:rsidRPr="00434275">
        <w:rPr>
          <w:rFonts w:ascii="Times New Roman" w:hAnsi="Times New Roman" w:cs="Times New Roman"/>
          <w:i/>
        </w:rPr>
        <w:t>Fomes</w:t>
      </w:r>
      <w:proofErr w:type="spellEnd"/>
      <w:r w:rsidRPr="00434275">
        <w:rPr>
          <w:rFonts w:ascii="Times New Roman" w:hAnsi="Times New Roman" w:cs="Times New Roman"/>
          <w:i/>
        </w:rPr>
        <w:t xml:space="preserve"> </w:t>
      </w:r>
      <w:proofErr w:type="spellStart"/>
      <w:r w:rsidRPr="00434275">
        <w:rPr>
          <w:rFonts w:ascii="Times New Roman" w:hAnsi="Times New Roman" w:cs="Times New Roman"/>
          <w:i/>
        </w:rPr>
        <w:t>fomentarius</w:t>
      </w:r>
      <w:proofErr w:type="spellEnd"/>
      <w:r>
        <w:rPr>
          <w:rFonts w:ascii="Times New Roman" w:hAnsi="Times New Roman" w:cs="Times New Roman"/>
        </w:rPr>
        <w:t xml:space="preserve"> (Fig. S1</w:t>
      </w:r>
      <w:r w:rsidRPr="00284C47">
        <w:rPr>
          <w:rFonts w:ascii="Times New Roman" w:hAnsi="Times New Roman" w:cs="Times New Roman"/>
        </w:rPr>
        <w:t xml:space="preserve">E), showed a relatively simple architecture with </w:t>
      </w:r>
      <w:proofErr w:type="spellStart"/>
      <w:r w:rsidRPr="00284C47">
        <w:rPr>
          <w:rFonts w:ascii="Times New Roman" w:hAnsi="Times New Roman" w:cs="Times New Roman"/>
        </w:rPr>
        <w:t>Fomes</w:t>
      </w:r>
      <w:proofErr w:type="spellEnd"/>
      <w:r w:rsidRPr="00284C47">
        <w:rPr>
          <w:rFonts w:ascii="Times New Roman" w:hAnsi="Times New Roman" w:cs="Times New Roman"/>
        </w:rPr>
        <w:t xml:space="preserve">' CPOM as a basal resource, then nematodes, then adults of </w:t>
      </w:r>
      <w:proofErr w:type="spellStart"/>
      <w:r w:rsidRPr="00434275">
        <w:rPr>
          <w:rFonts w:ascii="Times New Roman" w:hAnsi="Times New Roman" w:cs="Times New Roman"/>
          <w:i/>
        </w:rPr>
        <w:t>Bolitophagus</w:t>
      </w:r>
      <w:proofErr w:type="spellEnd"/>
      <w:r w:rsidRPr="00284C47">
        <w:rPr>
          <w:rFonts w:ascii="Times New Roman" w:hAnsi="Times New Roman" w:cs="Times New Roman"/>
        </w:rPr>
        <w:t xml:space="preserve"> spp. occupying top-position in the food web. In contrast, </w:t>
      </w:r>
      <w:proofErr w:type="spellStart"/>
      <w:r w:rsidRPr="00434275">
        <w:rPr>
          <w:rFonts w:ascii="Times New Roman" w:hAnsi="Times New Roman" w:cs="Times New Roman"/>
          <w:i/>
        </w:rPr>
        <w:t>Inonotus</w:t>
      </w:r>
      <w:proofErr w:type="spellEnd"/>
      <w:r w:rsidRPr="00284C47">
        <w:rPr>
          <w:rFonts w:ascii="Times New Roman" w:hAnsi="Times New Roman" w:cs="Times New Roman"/>
        </w:rPr>
        <w:t xml:space="preserve"> (annual </w:t>
      </w:r>
      <w:proofErr w:type="spellStart"/>
      <w:r w:rsidRPr="00284C47">
        <w:rPr>
          <w:rFonts w:ascii="Times New Roman" w:hAnsi="Times New Roman" w:cs="Times New Roman"/>
        </w:rPr>
        <w:t>polypores</w:t>
      </w:r>
      <w:proofErr w:type="spellEnd"/>
      <w:r w:rsidRPr="00284C47">
        <w:rPr>
          <w:rFonts w:ascii="Times New Roman" w:hAnsi="Times New Roman" w:cs="Times New Roman"/>
        </w:rPr>
        <w:t xml:space="preserve">) and their associated food webs showed more enriched </w:t>
      </w:r>
      <w:r w:rsidRPr="00434275">
        <w:rPr>
          <w:rFonts w:ascii="Times New Roman" w:hAnsi="Times New Roman" w:cs="Times New Roman"/>
          <w:vertAlign w:val="superscript"/>
        </w:rPr>
        <w:t>15</w:t>
      </w:r>
      <w:r w:rsidRPr="00284C47">
        <w:rPr>
          <w:rFonts w:ascii="Times New Roman" w:hAnsi="Times New Roman" w:cs="Times New Roman"/>
        </w:rPr>
        <w:t xml:space="preserve">N-signatures, with small </w:t>
      </w:r>
      <w:proofErr w:type="spellStart"/>
      <w:r w:rsidRPr="00284C47">
        <w:rPr>
          <w:rFonts w:ascii="Times New Roman" w:hAnsi="Times New Roman" w:cs="Times New Roman"/>
        </w:rPr>
        <w:t>Rhabditidae</w:t>
      </w:r>
      <w:proofErr w:type="spellEnd"/>
      <w:r w:rsidRPr="00284C47">
        <w:rPr>
          <w:rFonts w:ascii="Times New Roman" w:hAnsi="Times New Roman" w:cs="Times New Roman"/>
        </w:rPr>
        <w:t xml:space="preserve"> nematode</w:t>
      </w:r>
      <w:r>
        <w:rPr>
          <w:rFonts w:ascii="Times New Roman" w:hAnsi="Times New Roman" w:cs="Times New Roman"/>
        </w:rPr>
        <w:t>s occupying top-position (Fig. S1</w:t>
      </w:r>
      <w:r w:rsidRPr="00284C47">
        <w:rPr>
          <w:rFonts w:ascii="Times New Roman" w:hAnsi="Times New Roman" w:cs="Times New Roman"/>
        </w:rPr>
        <w:t xml:space="preserve">E). </w:t>
      </w:r>
    </w:p>
    <w:p w14:paraId="4F67B8AD" w14:textId="3AA54767" w:rsidR="00797C20" w:rsidRDefault="00797C20" w:rsidP="00797C20">
      <w:pPr>
        <w:rPr>
          <w:rFonts w:ascii="Times New Roman" w:hAnsi="Times New Roman" w:cs="Times New Roman"/>
        </w:rPr>
      </w:pPr>
      <w:r w:rsidRPr="00284C47">
        <w:rPr>
          <w:rFonts w:ascii="Times New Roman" w:hAnsi="Times New Roman" w:cs="Times New Roman"/>
        </w:rPr>
        <w:tab/>
        <w:t>Food web structure was comparable in other fungi, but resource and consumer signatures were</w:t>
      </w:r>
      <w:r w:rsidR="00434275">
        <w:rPr>
          <w:rFonts w:ascii="Times New Roman" w:hAnsi="Times New Roman" w:cs="Times New Roman"/>
        </w:rPr>
        <w:t xml:space="preserve"> more</w:t>
      </w:r>
      <w:r w:rsidRPr="00284C47">
        <w:rPr>
          <w:rFonts w:ascii="Times New Roman" w:hAnsi="Times New Roman" w:cs="Times New Roman"/>
        </w:rPr>
        <w:t xml:space="preserve"> </w:t>
      </w:r>
      <w:r w:rsidRPr="00434275">
        <w:rPr>
          <w:rFonts w:ascii="Times New Roman" w:hAnsi="Times New Roman" w:cs="Times New Roman"/>
          <w:vertAlign w:val="superscript"/>
        </w:rPr>
        <w:t>15</w:t>
      </w:r>
      <w:r w:rsidRPr="00284C47">
        <w:rPr>
          <w:rFonts w:ascii="Times New Roman" w:hAnsi="Times New Roman" w:cs="Times New Roman"/>
        </w:rPr>
        <w:t xml:space="preserve">N-depleted and </w:t>
      </w:r>
      <w:r w:rsidRPr="00434275">
        <w:rPr>
          <w:rFonts w:ascii="Times New Roman" w:hAnsi="Times New Roman" w:cs="Times New Roman"/>
          <w:vertAlign w:val="superscript"/>
        </w:rPr>
        <w:t>13</w:t>
      </w:r>
      <w:r w:rsidRPr="00284C47">
        <w:rPr>
          <w:rFonts w:ascii="Times New Roman" w:hAnsi="Times New Roman" w:cs="Times New Roman"/>
        </w:rPr>
        <w:t xml:space="preserve">C-enriched in </w:t>
      </w:r>
      <w:proofErr w:type="spellStart"/>
      <w:r w:rsidRPr="00434275">
        <w:rPr>
          <w:rFonts w:ascii="Times New Roman" w:hAnsi="Times New Roman" w:cs="Times New Roman"/>
          <w:i/>
        </w:rPr>
        <w:t>Hericium</w:t>
      </w:r>
      <w:proofErr w:type="spellEnd"/>
      <w:r w:rsidRPr="00284C47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n comparison to </w:t>
      </w:r>
      <w:proofErr w:type="spellStart"/>
      <w:r w:rsidRPr="00434275">
        <w:rPr>
          <w:rFonts w:ascii="Times New Roman" w:hAnsi="Times New Roman" w:cs="Times New Roman"/>
          <w:i/>
        </w:rPr>
        <w:t>Trametes</w:t>
      </w:r>
      <w:proofErr w:type="spellEnd"/>
      <w:r>
        <w:rPr>
          <w:rFonts w:ascii="Times New Roman" w:hAnsi="Times New Roman" w:cs="Times New Roman"/>
        </w:rPr>
        <w:t xml:space="preserve"> (Fig. S1</w:t>
      </w:r>
      <w:r w:rsidRPr="00284C47">
        <w:rPr>
          <w:rFonts w:ascii="Times New Roman" w:hAnsi="Times New Roman" w:cs="Times New Roman"/>
        </w:rPr>
        <w:t>F).</w:t>
      </w:r>
    </w:p>
    <w:p w14:paraId="71B44B2E" w14:textId="77777777" w:rsidR="00797C20" w:rsidRDefault="00797C20" w:rsidP="007C32AF">
      <w:pPr>
        <w:rPr>
          <w:rFonts w:ascii="Times New Roman" w:eastAsia="Times New Roman" w:hAnsi="Times New Roman" w:cs="Times New Roman"/>
          <w:lang w:val="fr-FR"/>
        </w:rPr>
      </w:pPr>
      <w:bookmarkStart w:id="0" w:name="_GoBack"/>
      <w:bookmarkEnd w:id="0"/>
    </w:p>
    <w:p w14:paraId="3E045999" w14:textId="4DEAE608" w:rsidR="00797C20" w:rsidRPr="00284C47" w:rsidRDefault="00B436B3" w:rsidP="00797C20">
      <w:pPr>
        <w:rPr>
          <w:rFonts w:ascii="Times New Roman" w:hAnsi="Times New Roman" w:cs="Times New Roman"/>
        </w:rPr>
      </w:pPr>
      <w:r w:rsidRPr="00B436B3">
        <w:rPr>
          <w:rFonts w:ascii="Times New Roman" w:hAnsi="Times New Roman" w:cs="Times New Roman"/>
          <w:lang w:val="de-DE"/>
        </w:rPr>
        <w:drawing>
          <wp:inline distT="0" distB="0" distL="0" distR="0" wp14:anchorId="4C0919B7" wp14:editId="228D0319">
            <wp:extent cx="5613675" cy="7774728"/>
            <wp:effectExtent l="0" t="0" r="0" b="0"/>
            <wp:docPr id="2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317" cy="777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E11DB" w14:textId="77777777" w:rsidR="00797C20" w:rsidRDefault="00797C20" w:rsidP="00797C20">
      <w:pPr>
        <w:rPr>
          <w:rFonts w:ascii="Times New Roman" w:hAnsi="Times New Roman" w:cs="Times New Roman"/>
          <w:b/>
        </w:rPr>
      </w:pPr>
    </w:p>
    <w:p w14:paraId="132FDF25" w14:textId="77777777" w:rsidR="00797C20" w:rsidRDefault="00797C20" w:rsidP="00797C2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 S1.</w:t>
      </w:r>
      <w:r w:rsidRPr="00284C47">
        <w:rPr>
          <w:rFonts w:ascii="Times New Roman" w:hAnsi="Times New Roman" w:cs="Times New Roman"/>
          <w:b/>
        </w:rPr>
        <w:t xml:space="preserve"> </w:t>
      </w:r>
      <w:r w:rsidRPr="00284C47">
        <w:rPr>
          <w:rFonts w:ascii="Times New Roman" w:hAnsi="Times New Roman" w:cs="Times New Roman"/>
        </w:rPr>
        <w:t>Mean and standard deviation (N =3) of bulk isotopic signatures of resources and invertebrates in a different types of Tree-related Microhabitats (</w:t>
      </w:r>
      <w:proofErr w:type="spellStart"/>
      <w:r w:rsidRPr="00284C47">
        <w:rPr>
          <w:rFonts w:ascii="Times New Roman" w:hAnsi="Times New Roman" w:cs="Times New Roman"/>
        </w:rPr>
        <w:t>TreMs</w:t>
      </w:r>
      <w:proofErr w:type="spellEnd"/>
      <w:r w:rsidRPr="00284C47">
        <w:rPr>
          <w:rFonts w:ascii="Times New Roman" w:hAnsi="Times New Roman" w:cs="Times New Roman"/>
        </w:rPr>
        <w:t xml:space="preserve">) grouped by forms (A): Cavities, (B): Wounds, (C–D): </w:t>
      </w:r>
      <w:proofErr w:type="spellStart"/>
      <w:r w:rsidRPr="00284C47">
        <w:rPr>
          <w:rFonts w:ascii="Times New Roman" w:hAnsi="Times New Roman" w:cs="Times New Roman"/>
        </w:rPr>
        <w:t>Epixylic</w:t>
      </w:r>
      <w:proofErr w:type="spellEnd"/>
      <w:r w:rsidRPr="00284C47">
        <w:rPr>
          <w:rFonts w:ascii="Times New Roman" w:hAnsi="Times New Roman" w:cs="Times New Roman"/>
        </w:rPr>
        <w:t xml:space="preserve"> and epiphytic structures, (E–F): Fruiting bodies of </w:t>
      </w:r>
      <w:proofErr w:type="spellStart"/>
      <w:r w:rsidRPr="00284C47">
        <w:rPr>
          <w:rFonts w:ascii="Times New Roman" w:hAnsi="Times New Roman" w:cs="Times New Roman"/>
        </w:rPr>
        <w:t>saproxylic</w:t>
      </w:r>
      <w:proofErr w:type="spellEnd"/>
      <w:r w:rsidRPr="00284C47">
        <w:rPr>
          <w:rFonts w:ascii="Times New Roman" w:hAnsi="Times New Roman" w:cs="Times New Roman"/>
        </w:rPr>
        <w:t xml:space="preserve"> fungi. Abbreviations: CPOM: Coarse Particulate Organic Matter of the </w:t>
      </w:r>
      <w:proofErr w:type="spellStart"/>
      <w:r w:rsidRPr="00284C47">
        <w:rPr>
          <w:rFonts w:ascii="Times New Roman" w:hAnsi="Times New Roman" w:cs="Times New Roman"/>
        </w:rPr>
        <w:t>TreM</w:t>
      </w:r>
      <w:proofErr w:type="spellEnd"/>
      <w:r w:rsidRPr="00284C47">
        <w:rPr>
          <w:rFonts w:ascii="Times New Roman" w:hAnsi="Times New Roman" w:cs="Times New Roman"/>
        </w:rPr>
        <w:t xml:space="preserve"> habitat (habitat as resource). FPOM: Fine Particulate Organic Matter of the </w:t>
      </w:r>
      <w:proofErr w:type="spellStart"/>
      <w:r w:rsidRPr="00284C47">
        <w:rPr>
          <w:rFonts w:ascii="Times New Roman" w:hAnsi="Times New Roman" w:cs="Times New Roman"/>
        </w:rPr>
        <w:t>TreM</w:t>
      </w:r>
      <w:proofErr w:type="spellEnd"/>
      <w:r w:rsidRPr="00284C47">
        <w:rPr>
          <w:rFonts w:ascii="Times New Roman" w:hAnsi="Times New Roman" w:cs="Times New Roman"/>
        </w:rPr>
        <w:t xml:space="preserve"> (organic particles passing through a 1 mm sieve). </w:t>
      </w:r>
      <w:proofErr w:type="spellStart"/>
      <w:r w:rsidRPr="00284C47">
        <w:rPr>
          <w:rFonts w:ascii="Times New Roman" w:hAnsi="Times New Roman" w:cs="Times New Roman"/>
        </w:rPr>
        <w:t>Frass</w:t>
      </w:r>
      <w:proofErr w:type="spellEnd"/>
      <w:r w:rsidRPr="00284C47">
        <w:rPr>
          <w:rFonts w:ascii="Times New Roman" w:hAnsi="Times New Roman" w:cs="Times New Roman"/>
        </w:rPr>
        <w:t>: Recognizable insect excrements.</w:t>
      </w:r>
    </w:p>
    <w:p w14:paraId="43DE1D3E" w14:textId="77777777" w:rsidR="007C32AF" w:rsidRPr="00797C20" w:rsidRDefault="007C32AF" w:rsidP="007C32AF">
      <w:pPr>
        <w:rPr>
          <w:rFonts w:ascii="Times New Roman" w:eastAsia="Times New Roman" w:hAnsi="Times New Roman" w:cs="Times New Roman"/>
          <w:b/>
          <w:lang w:val="fr-FR"/>
        </w:rPr>
      </w:pPr>
      <w:proofErr w:type="spellStart"/>
      <w:r w:rsidRPr="00797C20">
        <w:rPr>
          <w:rFonts w:ascii="Times New Roman" w:eastAsia="Times New Roman" w:hAnsi="Times New Roman" w:cs="Times New Roman"/>
          <w:b/>
          <w:lang w:val="fr-FR"/>
        </w:rPr>
        <w:t>Isotopic</w:t>
      </w:r>
      <w:proofErr w:type="spellEnd"/>
      <w:r w:rsidRPr="00797C20">
        <w:rPr>
          <w:rFonts w:ascii="Times New Roman" w:eastAsia="Times New Roman" w:hAnsi="Times New Roman" w:cs="Times New Roman"/>
          <w:b/>
          <w:lang w:val="fr-FR"/>
        </w:rPr>
        <w:t xml:space="preserve"> Niche </w:t>
      </w:r>
      <w:proofErr w:type="spellStart"/>
      <w:r w:rsidRPr="00797C20">
        <w:rPr>
          <w:rFonts w:ascii="Times New Roman" w:eastAsia="Times New Roman" w:hAnsi="Times New Roman" w:cs="Times New Roman"/>
          <w:b/>
          <w:lang w:val="fr-FR"/>
        </w:rPr>
        <w:t>Metrics</w:t>
      </w:r>
      <w:proofErr w:type="spellEnd"/>
      <w:r w:rsidRPr="00797C20">
        <w:rPr>
          <w:rFonts w:ascii="Times New Roman" w:eastAsia="Times New Roman" w:hAnsi="Times New Roman" w:cs="Times New Roman"/>
          <w:b/>
          <w:lang w:val="fr-FR"/>
        </w:rPr>
        <w:t xml:space="preserve"> and the SIBER Framework</w:t>
      </w:r>
    </w:p>
    <w:p w14:paraId="3B14B767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24CCC921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quantify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isotopic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niche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breadths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overlaps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calculated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community-wide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metrics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originally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proposed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by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Layman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et al. (2007),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including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:</w:t>
      </w:r>
    </w:p>
    <w:p w14:paraId="5F4CC13E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1E9E4197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    CR: δ¹³C range (proxy for basal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resource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diversity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)</w:t>
      </w:r>
    </w:p>
    <w:p w14:paraId="3846FE12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168DC591" w14:textId="23AFBCDC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    NR: </w:t>
      </w:r>
      <w:r w:rsidR="00797C20" w:rsidRPr="00DA5AFB">
        <w:rPr>
          <w:rFonts w:ascii="Times New Roman" w:eastAsia="Times New Roman" w:hAnsi="Times New Roman" w:cs="Times New Roman"/>
          <w:lang w:val="fr-FR"/>
        </w:rPr>
        <w:t>δ</w:t>
      </w:r>
      <w:r w:rsidR="00797C20" w:rsidRPr="00DA5AFB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 range (proxy for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trophic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diversity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)</w:t>
      </w:r>
    </w:p>
    <w:p w14:paraId="57E11B06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71D69CBA" w14:textId="4A5DE655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    TA: Total a</w:t>
      </w:r>
      <w:r w:rsidR="00797C20">
        <w:rPr>
          <w:rFonts w:ascii="Times New Roman" w:eastAsia="Times New Roman" w:hAnsi="Times New Roman" w:cs="Times New Roman"/>
          <w:lang w:val="fr-FR"/>
        </w:rPr>
        <w:t xml:space="preserve">rea of the </w:t>
      </w:r>
      <w:proofErr w:type="spellStart"/>
      <w:r w:rsidR="00797C20">
        <w:rPr>
          <w:rFonts w:ascii="Times New Roman" w:eastAsia="Times New Roman" w:hAnsi="Times New Roman" w:cs="Times New Roman"/>
          <w:lang w:val="fr-FR"/>
        </w:rPr>
        <w:t>convex</w:t>
      </w:r>
      <w:proofErr w:type="spellEnd"/>
      <w:r w:rsid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="00797C20">
        <w:rPr>
          <w:rFonts w:ascii="Times New Roman" w:eastAsia="Times New Roman" w:hAnsi="Times New Roman" w:cs="Times New Roman"/>
          <w:lang w:val="fr-FR"/>
        </w:rPr>
        <w:t>hull</w:t>
      </w:r>
      <w:proofErr w:type="spellEnd"/>
      <w:r w:rsidR="00797C20">
        <w:rPr>
          <w:rFonts w:ascii="Times New Roman" w:eastAsia="Times New Roman" w:hAnsi="Times New Roman" w:cs="Times New Roman"/>
          <w:lang w:val="fr-FR"/>
        </w:rPr>
        <w:t xml:space="preserve"> in δ¹³C–</w:t>
      </w:r>
      <w:r w:rsidR="00797C20" w:rsidRPr="00DA5AFB">
        <w:rPr>
          <w:rFonts w:ascii="Times New Roman" w:eastAsia="Times New Roman" w:hAnsi="Times New Roman" w:cs="Times New Roman"/>
          <w:lang w:val="fr-FR"/>
        </w:rPr>
        <w:t>δ</w:t>
      </w:r>
      <w:r w:rsidR="00797C20" w:rsidRPr="00DA5AFB">
        <w:rPr>
          <w:rFonts w:ascii="Times New Roman" w:eastAsia="Times New Roman" w:hAnsi="Times New Roman" w:cs="Times New Roman"/>
          <w:vertAlign w:val="superscript"/>
          <w:lang w:val="fr-FR"/>
        </w:rPr>
        <w:t>15</w:t>
      </w:r>
      <w:r w:rsidRPr="00797C20">
        <w:rPr>
          <w:rFonts w:ascii="Times New Roman" w:eastAsia="Times New Roman" w:hAnsi="Times New Roman" w:cs="Times New Roman"/>
          <w:lang w:val="fr-FR"/>
        </w:rPr>
        <w:t xml:space="preserve">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space</w:t>
      </w:r>
      <w:proofErr w:type="spellEnd"/>
    </w:p>
    <w:p w14:paraId="51478CD2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40F23ADE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    CD: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Euclidean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distance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each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group to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centroid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(indicative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trophic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diversity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)</w:t>
      </w:r>
    </w:p>
    <w:p w14:paraId="27C923AD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6A6A7332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    NND: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nearest-neighbor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distance (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indicator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trophic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redundancy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)</w:t>
      </w:r>
    </w:p>
    <w:p w14:paraId="10D22CB8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6A0A435E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r w:rsidRPr="00797C20">
        <w:rPr>
          <w:rFonts w:ascii="Times New Roman" w:eastAsia="Times New Roman" w:hAnsi="Times New Roman" w:cs="Times New Roman"/>
          <w:lang w:val="fr-FR"/>
        </w:rPr>
        <w:t xml:space="preserve">    SDNND: Standard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deviation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NND (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indicator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trophic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evenness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)</w:t>
      </w:r>
    </w:p>
    <w:p w14:paraId="26C753A7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1358D4D3" w14:textId="77777777" w:rsid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These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metrics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further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analyzed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the Stable Isotope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Bayesian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Ellipses in R (SIBER package),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which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reformulates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Layman's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metrics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within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Bayesian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framework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Unlike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traditional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bootstrapping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Bayesian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approach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incorporates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uncertainty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error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sampling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providing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posterior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distributions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rather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point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estimates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or p-values.</w:t>
      </w:r>
      <w:r w:rsidR="00797C20">
        <w:rPr>
          <w:rFonts w:ascii="Times New Roman" w:eastAsia="Times New Roman" w:hAnsi="Times New Roman" w:cs="Times New Roman"/>
          <w:lang w:val="fr-FR"/>
        </w:rPr>
        <w:t xml:space="preserve"> </w:t>
      </w:r>
    </w:p>
    <w:p w14:paraId="018E2B29" w14:textId="77777777" w:rsidR="00797C20" w:rsidRDefault="00797C20" w:rsidP="007C32AF">
      <w:pPr>
        <w:rPr>
          <w:rFonts w:ascii="Times New Roman" w:eastAsia="Times New Roman" w:hAnsi="Times New Roman" w:cs="Times New Roman"/>
          <w:lang w:val="fr-FR"/>
        </w:rPr>
      </w:pPr>
    </w:p>
    <w:p w14:paraId="536F38CF" w14:textId="51E9632A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Posterior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means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were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estimated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via a Markov Chain Monte Carlo (MCMC)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approach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JAGS (Plummer 2003),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with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2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chains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run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for 200,000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iterations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burn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-in of 10,000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iterations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thinning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by a factor of 10. The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resulting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posterior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distributions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allowed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us to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derive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multivariate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ellipse-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based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metrics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such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as SEA.B (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Bayesian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standard ellipse area)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reformulated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Layman.B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indices,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enabling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robust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comparisons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isotopic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niche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space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among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communities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.</w:t>
      </w:r>
    </w:p>
    <w:p w14:paraId="6CE33B9B" w14:textId="77777777" w:rsidR="007C32AF" w:rsidRPr="00797C20" w:rsidRDefault="007C32AF" w:rsidP="007C32AF">
      <w:pPr>
        <w:rPr>
          <w:rFonts w:ascii="Times New Roman" w:eastAsia="Times New Roman" w:hAnsi="Times New Roman" w:cs="Times New Roman"/>
          <w:lang w:val="fr-FR"/>
        </w:rPr>
      </w:pPr>
    </w:p>
    <w:p w14:paraId="085047BD" w14:textId="13279742" w:rsidR="00FC514E" w:rsidRPr="00797C20" w:rsidRDefault="007C32AF">
      <w:pPr>
        <w:rPr>
          <w:rFonts w:ascii="Times New Roman" w:hAnsi="Times New Roman" w:cs="Times New Roman"/>
        </w:rPr>
      </w:pP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used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these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metrics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to compare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isotopic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niches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across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both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resource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types (CPOM,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microfauna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macrofauna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)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TreM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types ("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cavities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", "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fungi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", and "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epiphytes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"),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providing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probabilistic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evaluation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of niche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differentiation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overlap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among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within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microhabitat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97C20">
        <w:rPr>
          <w:rFonts w:ascii="Times New Roman" w:eastAsia="Times New Roman" w:hAnsi="Times New Roman" w:cs="Times New Roman"/>
          <w:lang w:val="fr-FR"/>
        </w:rPr>
        <w:t>communities</w:t>
      </w:r>
      <w:proofErr w:type="spellEnd"/>
      <w:r w:rsidRPr="00797C20">
        <w:rPr>
          <w:rFonts w:ascii="Times New Roman" w:eastAsia="Times New Roman" w:hAnsi="Times New Roman" w:cs="Times New Roman"/>
          <w:lang w:val="fr-FR"/>
        </w:rPr>
        <w:t>.</w:t>
      </w:r>
    </w:p>
    <w:p w14:paraId="100B22DB" w14:textId="77777777" w:rsidR="00523097" w:rsidRPr="00797C20" w:rsidRDefault="00523097">
      <w:pPr>
        <w:rPr>
          <w:rFonts w:ascii="Times New Roman" w:hAnsi="Times New Roman" w:cs="Times New Roman"/>
        </w:rPr>
      </w:pPr>
    </w:p>
    <w:p w14:paraId="1D2E8D7C" w14:textId="77777777" w:rsidR="00A41E8F" w:rsidRDefault="00A41E8F"/>
    <w:p w14:paraId="71B104F8" w14:textId="77777777" w:rsidR="00434275" w:rsidRDefault="00434275"/>
    <w:p w14:paraId="2F189408" w14:textId="77777777" w:rsidR="00434275" w:rsidRDefault="00434275"/>
    <w:p w14:paraId="5CF3CD26" w14:textId="77777777" w:rsidR="00434275" w:rsidRDefault="00434275"/>
    <w:p w14:paraId="10120745" w14:textId="77777777" w:rsidR="00434275" w:rsidRDefault="00434275"/>
    <w:p w14:paraId="1EAD9B17" w14:textId="77777777" w:rsidR="00434275" w:rsidRDefault="00434275"/>
    <w:p w14:paraId="05237D9A" w14:textId="77777777" w:rsidR="00434275" w:rsidRDefault="00434275"/>
    <w:p w14:paraId="3D9631EC" w14:textId="77777777" w:rsidR="00434275" w:rsidRDefault="00434275"/>
    <w:p w14:paraId="4605EE52" w14:textId="77777777" w:rsidR="00434275" w:rsidRDefault="00434275"/>
    <w:p w14:paraId="6C94937B" w14:textId="77777777" w:rsidR="00434275" w:rsidRDefault="00434275"/>
    <w:p w14:paraId="1AEAD1C4" w14:textId="77777777" w:rsidR="00434275" w:rsidRDefault="00434275"/>
    <w:p w14:paraId="3D7E1E40" w14:textId="77777777" w:rsidR="00434275" w:rsidRDefault="00434275"/>
    <w:p w14:paraId="2A5B531F" w14:textId="77777777" w:rsidR="00434275" w:rsidRDefault="00434275"/>
    <w:p w14:paraId="0C9085E3" w14:textId="77777777" w:rsidR="00434275" w:rsidRDefault="00434275"/>
    <w:p w14:paraId="1F6CFCBB" w14:textId="77777777" w:rsidR="00434275" w:rsidRDefault="00434275"/>
    <w:p w14:paraId="33284C4E" w14:textId="77777777" w:rsidR="00434275" w:rsidRDefault="00434275"/>
    <w:p w14:paraId="59F1E270" w14:textId="5F06B54A" w:rsidR="004A76D0" w:rsidRPr="00434275" w:rsidRDefault="004A76D0">
      <w:pPr>
        <w:rPr>
          <w:rFonts w:ascii="Times New Roman" w:hAnsi="Times New Roman" w:cs="Times New Roman"/>
        </w:rPr>
      </w:pPr>
      <w:r w:rsidRPr="00434275">
        <w:rPr>
          <w:rFonts w:ascii="Times New Roman" w:hAnsi="Times New Roman" w:cs="Times New Roman"/>
          <w:b/>
        </w:rPr>
        <w:t>Table S2</w:t>
      </w:r>
      <w:r w:rsidRPr="00434275">
        <w:rPr>
          <w:rFonts w:ascii="Times New Roman" w:hAnsi="Times New Roman" w:cs="Times New Roman"/>
        </w:rPr>
        <w:t xml:space="preserve"> Average (N= 3) relative abundance, diversity and functional indices of nematode species in 18 different types of tree-related microhabitats (</w:t>
      </w:r>
      <w:proofErr w:type="spellStart"/>
      <w:r w:rsidRPr="00434275">
        <w:rPr>
          <w:rFonts w:ascii="Times New Roman" w:hAnsi="Times New Roman" w:cs="Times New Roman"/>
        </w:rPr>
        <w:t>TreMs</w:t>
      </w:r>
      <w:proofErr w:type="spellEnd"/>
      <w:r w:rsidRPr="00434275">
        <w:rPr>
          <w:rFonts w:ascii="Times New Roman" w:hAnsi="Times New Roman" w:cs="Times New Roman"/>
        </w:rPr>
        <w:t xml:space="preserve">) associated with European beech in the </w:t>
      </w:r>
      <w:proofErr w:type="spellStart"/>
      <w:r w:rsidRPr="00434275">
        <w:rPr>
          <w:rFonts w:ascii="Times New Roman" w:hAnsi="Times New Roman" w:cs="Times New Roman"/>
        </w:rPr>
        <w:t>Massane</w:t>
      </w:r>
      <w:proofErr w:type="spellEnd"/>
      <w:r w:rsidRPr="00434275">
        <w:rPr>
          <w:rFonts w:ascii="Times New Roman" w:hAnsi="Times New Roman" w:cs="Times New Roman"/>
        </w:rPr>
        <w:t xml:space="preserve"> forest reserve (eastern French Pyrenees). Significant results of a multi-level pattern analysis (MULTIPATT) associating a given species with one or more forms or types of </w:t>
      </w:r>
      <w:proofErr w:type="spellStart"/>
      <w:r w:rsidRPr="00434275">
        <w:rPr>
          <w:rFonts w:ascii="Times New Roman" w:hAnsi="Times New Roman" w:cs="Times New Roman"/>
        </w:rPr>
        <w:t>TreMs</w:t>
      </w:r>
      <w:proofErr w:type="spellEnd"/>
      <w:r w:rsidRPr="00434275">
        <w:rPr>
          <w:rFonts w:ascii="Times New Roman" w:hAnsi="Times New Roman" w:cs="Times New Roman"/>
        </w:rPr>
        <w:t xml:space="preserve"> are shown. An electronic .</w:t>
      </w:r>
      <w:proofErr w:type="spellStart"/>
      <w:r w:rsidRPr="00434275">
        <w:rPr>
          <w:rFonts w:ascii="Times New Roman" w:hAnsi="Times New Roman" w:cs="Times New Roman"/>
        </w:rPr>
        <w:t>xls</w:t>
      </w:r>
      <w:proofErr w:type="spellEnd"/>
      <w:r w:rsidRPr="00434275">
        <w:rPr>
          <w:rFonts w:ascii="Times New Roman" w:hAnsi="Times New Roman" w:cs="Times New Roman"/>
        </w:rPr>
        <w:t xml:space="preserve"> version of this table is provided as supplement.</w:t>
      </w:r>
    </w:p>
    <w:p w14:paraId="1614DF95" w14:textId="77777777" w:rsidR="004A76D0" w:rsidRDefault="004A76D0" w:rsidP="004A76D0">
      <w:pPr>
        <w:jc w:val="center"/>
      </w:pPr>
    </w:p>
    <w:p w14:paraId="39D21073" w14:textId="1FE1A736" w:rsidR="004A76D0" w:rsidRDefault="004A76D0" w:rsidP="004A76D0">
      <w:pPr>
        <w:jc w:val="center"/>
      </w:pPr>
      <w:r>
        <w:rPr>
          <w:noProof/>
          <w:lang w:val="de-DE"/>
        </w:rPr>
        <w:drawing>
          <wp:inline distT="0" distB="0" distL="0" distR="0" wp14:anchorId="14B87D58" wp14:editId="03F5CF51">
            <wp:extent cx="6078388" cy="7151370"/>
            <wp:effectExtent l="0" t="0" r="0" b="1143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695" cy="7151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6911C" w14:textId="29C3CDDD" w:rsidR="00A41E8F" w:rsidRDefault="00A41E8F" w:rsidP="004A76D0">
      <w:pPr>
        <w:ind w:left="-1134" w:right="-1282"/>
        <w:jc w:val="center"/>
      </w:pPr>
    </w:p>
    <w:p w14:paraId="1729A874" w14:textId="6AB539C3" w:rsidR="00A41E8F" w:rsidRDefault="00A41E8F" w:rsidP="004A76D0">
      <w:pPr>
        <w:jc w:val="center"/>
      </w:pPr>
    </w:p>
    <w:p w14:paraId="34303658" w14:textId="77777777" w:rsidR="00A41E8F" w:rsidRDefault="00A41E8F"/>
    <w:p w14:paraId="2C0412EC" w14:textId="77777777" w:rsidR="00434275" w:rsidRDefault="00434275">
      <w:pPr>
        <w:rPr>
          <w:rFonts w:ascii="Times New Roman" w:hAnsi="Times New Roman" w:cs="Times New Roman"/>
        </w:rPr>
      </w:pPr>
    </w:p>
    <w:p w14:paraId="6C9A3D84" w14:textId="37DDF406" w:rsidR="00523097" w:rsidRPr="00D624FC" w:rsidRDefault="00F35E76">
      <w:pPr>
        <w:rPr>
          <w:rFonts w:ascii="Times New Roman" w:hAnsi="Times New Roman" w:cs="Times New Roman"/>
          <w:b/>
        </w:rPr>
      </w:pPr>
      <w:r w:rsidRPr="00D624FC">
        <w:rPr>
          <w:rFonts w:ascii="Times New Roman" w:hAnsi="Times New Roman" w:cs="Times New Roman"/>
          <w:b/>
        </w:rPr>
        <w:t>Literature cited</w:t>
      </w:r>
    </w:p>
    <w:p w14:paraId="19ED18D2" w14:textId="77777777" w:rsidR="00F35E76" w:rsidRPr="00D624FC" w:rsidRDefault="00F35E76">
      <w:pPr>
        <w:rPr>
          <w:rFonts w:ascii="Times New Roman" w:hAnsi="Times New Roman" w:cs="Times New Roman"/>
        </w:rPr>
      </w:pPr>
    </w:p>
    <w:p w14:paraId="23EB97AE" w14:textId="77777777" w:rsidR="00A25DE8" w:rsidRPr="00D624FC" w:rsidRDefault="00F35E76" w:rsidP="00A25DE8">
      <w:pPr>
        <w:pStyle w:val="Literaturverzeichnis1"/>
        <w:rPr>
          <w:rFonts w:ascii="Times New Roman" w:hAnsi="Times New Roman" w:cs="Times New Roman"/>
          <w:lang w:val="de-DE"/>
        </w:rPr>
      </w:pPr>
      <w:r w:rsidRPr="00D624FC">
        <w:rPr>
          <w:rFonts w:ascii="Times New Roman" w:hAnsi="Times New Roman" w:cs="Times New Roman"/>
        </w:rPr>
        <w:fldChar w:fldCharType="begin"/>
      </w:r>
      <w:r w:rsidRPr="00D624FC">
        <w:rPr>
          <w:rFonts w:ascii="Times New Roman" w:hAnsi="Times New Roman" w:cs="Times New Roman"/>
        </w:rPr>
        <w:instrText xml:space="preserve"> ADDIN ZOTERO_BIBL {"uncited":[],"omitted":[],"custom":[]} CSL_BIBLIOGRAPHY </w:instrText>
      </w:r>
      <w:r w:rsidRPr="00D624FC">
        <w:rPr>
          <w:rFonts w:ascii="Times New Roman" w:hAnsi="Times New Roman" w:cs="Times New Roman"/>
        </w:rPr>
        <w:fldChar w:fldCharType="separate"/>
      </w:r>
      <w:r w:rsidR="00A25DE8" w:rsidRPr="00D624FC">
        <w:rPr>
          <w:rFonts w:ascii="Times New Roman" w:hAnsi="Times New Roman" w:cs="Times New Roman"/>
          <w:lang w:val="de-DE"/>
        </w:rPr>
        <w:t>Larrieu L, Paillet Y, Winter S, et al (2018) Tree related microhabitats in temperate and Mediterranean European forests: A hierarchical typology for inventory standardization. Ecological Indicators 84:194–207</w:t>
      </w:r>
    </w:p>
    <w:p w14:paraId="2026A8E2" w14:textId="77777777" w:rsidR="00A25DE8" w:rsidRPr="00D624FC" w:rsidRDefault="00A25DE8" w:rsidP="00A25DE8">
      <w:pPr>
        <w:pStyle w:val="Literaturverzeichnis1"/>
        <w:rPr>
          <w:rFonts w:ascii="Times New Roman" w:hAnsi="Times New Roman" w:cs="Times New Roman"/>
          <w:lang w:val="de-DE"/>
        </w:rPr>
      </w:pPr>
      <w:r w:rsidRPr="00D624FC">
        <w:rPr>
          <w:rFonts w:ascii="Times New Roman" w:hAnsi="Times New Roman" w:cs="Times New Roman"/>
          <w:lang w:val="de-DE"/>
        </w:rPr>
        <w:t>Layman CA, Arrington DA, Montaña CG, Post DM (2007) Can Stable Isotope Ratios Provide for Community-Wide Measures of Trophic Structure? Ecology 88:42–48</w:t>
      </w:r>
    </w:p>
    <w:p w14:paraId="0629A233" w14:textId="77777777" w:rsidR="00A25DE8" w:rsidRPr="00D624FC" w:rsidRDefault="00A25DE8" w:rsidP="00A25DE8">
      <w:pPr>
        <w:pStyle w:val="Literaturverzeichnis1"/>
        <w:rPr>
          <w:rFonts w:ascii="Times New Roman" w:hAnsi="Times New Roman" w:cs="Times New Roman"/>
          <w:lang w:val="de-DE"/>
        </w:rPr>
      </w:pPr>
      <w:r w:rsidRPr="00D624FC">
        <w:rPr>
          <w:rFonts w:ascii="Times New Roman" w:hAnsi="Times New Roman" w:cs="Times New Roman"/>
          <w:lang w:val="de-DE"/>
        </w:rPr>
        <w:t>McCutchan JH, Lewis WM, Kendall C, McGrath CC (2003) Variation in trophic shift for stable isotope ratios of carbon, nitrogen, and sulfur. Oikos 102:378–390</w:t>
      </w:r>
    </w:p>
    <w:p w14:paraId="06402592" w14:textId="77777777" w:rsidR="00A25DE8" w:rsidRPr="00D624FC" w:rsidRDefault="00A25DE8" w:rsidP="00A25DE8">
      <w:pPr>
        <w:pStyle w:val="Literaturverzeichnis1"/>
        <w:rPr>
          <w:rFonts w:ascii="Times New Roman" w:hAnsi="Times New Roman" w:cs="Times New Roman"/>
          <w:lang w:val="de-DE"/>
        </w:rPr>
      </w:pPr>
      <w:r w:rsidRPr="00D624FC">
        <w:rPr>
          <w:rFonts w:ascii="Times New Roman" w:hAnsi="Times New Roman" w:cs="Times New Roman"/>
          <w:lang w:val="de-DE"/>
        </w:rPr>
        <w:t>Plummer M (2003) JAGS: A program for analysis of Bayesian graphical models using Gibbs sampling. In: Proceedings of the 3rd international workshop on distributed statistical computing. Vienna, Austria, pp 1–10</w:t>
      </w:r>
    </w:p>
    <w:p w14:paraId="65EDF780" w14:textId="77777777" w:rsidR="00A25DE8" w:rsidRPr="00D624FC" w:rsidRDefault="00A25DE8" w:rsidP="00A25DE8">
      <w:pPr>
        <w:pStyle w:val="Literaturverzeichnis1"/>
        <w:rPr>
          <w:rFonts w:ascii="Times New Roman" w:hAnsi="Times New Roman" w:cs="Times New Roman"/>
          <w:lang w:val="de-DE"/>
        </w:rPr>
      </w:pPr>
      <w:r w:rsidRPr="00D624FC">
        <w:rPr>
          <w:rFonts w:ascii="Times New Roman" w:hAnsi="Times New Roman" w:cs="Times New Roman"/>
          <w:lang w:val="de-DE"/>
        </w:rPr>
        <w:t>Post DM (2002) Using stable isotopes to estimate trophic position: models, methods, and assumptions. Ecology 83:703–718</w:t>
      </w:r>
    </w:p>
    <w:p w14:paraId="753CE2CE" w14:textId="1D28714F" w:rsidR="00A25DE8" w:rsidRPr="00D624FC" w:rsidRDefault="00A25DE8" w:rsidP="00A25DE8">
      <w:pPr>
        <w:pStyle w:val="Literaturverzeichnis1"/>
        <w:rPr>
          <w:rFonts w:ascii="Times New Roman" w:hAnsi="Times New Roman" w:cs="Times New Roman"/>
          <w:lang w:val="de-DE"/>
        </w:rPr>
      </w:pPr>
      <w:r w:rsidRPr="00D624FC">
        <w:rPr>
          <w:rFonts w:ascii="Times New Roman" w:hAnsi="Times New Roman" w:cs="Times New Roman"/>
          <w:lang w:val="de-DE"/>
        </w:rPr>
        <w:t xml:space="preserve">Travé J, Gadea E, Deboutteville C (1954) </w:t>
      </w:r>
      <w:r w:rsidR="00434275">
        <w:rPr>
          <w:rFonts w:ascii="Times New Roman" w:hAnsi="Times New Roman" w:cs="Times New Roman"/>
          <w:lang w:val="de-DE"/>
        </w:rPr>
        <w:t>Contribution à l'étude de la faune de la Massane</w:t>
      </w:r>
      <w:r w:rsidRPr="00D624FC">
        <w:rPr>
          <w:rFonts w:ascii="Times New Roman" w:hAnsi="Times New Roman" w:cs="Times New Roman"/>
          <w:lang w:val="de-DE"/>
        </w:rPr>
        <w:t xml:space="preserve"> (Première Note). Vie et Milieu 5:201–214</w:t>
      </w:r>
    </w:p>
    <w:p w14:paraId="58E76BCF" w14:textId="68EDC260" w:rsidR="00F35E76" w:rsidRDefault="00F35E76">
      <w:r w:rsidRPr="00D624FC">
        <w:rPr>
          <w:rFonts w:ascii="Times New Roman" w:hAnsi="Times New Roman" w:cs="Times New Roman"/>
        </w:rPr>
        <w:fldChar w:fldCharType="end"/>
      </w:r>
    </w:p>
    <w:p w14:paraId="7C2BC53C" w14:textId="77777777" w:rsidR="00523097" w:rsidRDefault="00523097"/>
    <w:p w14:paraId="18717D37" w14:textId="77777777" w:rsidR="00506185" w:rsidRDefault="00506185"/>
    <w:p w14:paraId="07FA019B" w14:textId="77777777" w:rsidR="00FE7EAD" w:rsidRDefault="00FE7EAD"/>
    <w:p w14:paraId="1D1C3C8D" w14:textId="77777777" w:rsidR="00FE7EAD" w:rsidRDefault="00FE7EAD"/>
    <w:p w14:paraId="5F4BAB43" w14:textId="77777777" w:rsidR="00FE7EAD" w:rsidRDefault="00FE7EAD"/>
    <w:p w14:paraId="74F61276" w14:textId="77777777" w:rsidR="00FE7EAD" w:rsidRDefault="00FE7EAD"/>
    <w:p w14:paraId="1F2F3301" w14:textId="77777777" w:rsidR="00FE7EAD" w:rsidRDefault="00FE7EAD"/>
    <w:sectPr w:rsidR="00FE7EAD" w:rsidSect="0050618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onaco">
    <w:panose1 w:val="02000500000000000000"/>
    <w:charset w:val="00"/>
    <w:family w:val="auto"/>
    <w:pitch w:val="variable"/>
    <w:sig w:usb0="A00002FF" w:usb1="500039FB" w:usb2="00000000" w:usb3="00000000" w:csb0="000001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54"/>
    <w:rsid w:val="000F57E3"/>
    <w:rsid w:val="00102D5B"/>
    <w:rsid w:val="001A3223"/>
    <w:rsid w:val="00211EEC"/>
    <w:rsid w:val="0024631E"/>
    <w:rsid w:val="00284C47"/>
    <w:rsid w:val="003E0B71"/>
    <w:rsid w:val="00434275"/>
    <w:rsid w:val="004A76D0"/>
    <w:rsid w:val="004F097C"/>
    <w:rsid w:val="00506185"/>
    <w:rsid w:val="00523097"/>
    <w:rsid w:val="00557A18"/>
    <w:rsid w:val="005672A4"/>
    <w:rsid w:val="00755588"/>
    <w:rsid w:val="00797C20"/>
    <w:rsid w:val="007C32AF"/>
    <w:rsid w:val="007F6A42"/>
    <w:rsid w:val="008D0055"/>
    <w:rsid w:val="00A25DE8"/>
    <w:rsid w:val="00A41E8F"/>
    <w:rsid w:val="00A50B54"/>
    <w:rsid w:val="00B10572"/>
    <w:rsid w:val="00B429BE"/>
    <w:rsid w:val="00B436B3"/>
    <w:rsid w:val="00B55AC4"/>
    <w:rsid w:val="00C33891"/>
    <w:rsid w:val="00D0280A"/>
    <w:rsid w:val="00D25CD2"/>
    <w:rsid w:val="00D36042"/>
    <w:rsid w:val="00D624FC"/>
    <w:rsid w:val="00E043FC"/>
    <w:rsid w:val="00E15C60"/>
    <w:rsid w:val="00E708AE"/>
    <w:rsid w:val="00EC5ED1"/>
    <w:rsid w:val="00F35E76"/>
    <w:rsid w:val="00F873D5"/>
    <w:rsid w:val="00FB3D82"/>
    <w:rsid w:val="00FC514E"/>
    <w:rsid w:val="00FE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1467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6185"/>
    <w:rPr>
      <w:lang w:val="en-GB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E7EA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E7EAD"/>
    <w:rPr>
      <w:rFonts w:ascii="Lucida Grande" w:hAnsi="Lucida Grande" w:cs="Lucida Grande"/>
      <w:sz w:val="18"/>
      <w:szCs w:val="18"/>
      <w:lang w:val="en-GB"/>
    </w:rPr>
  </w:style>
  <w:style w:type="paragraph" w:customStyle="1" w:styleId="Literaturverzeichnis1">
    <w:name w:val="Literaturverzeichnis1"/>
    <w:basedOn w:val="Standard"/>
    <w:rsid w:val="00F35E76"/>
    <w:pPr>
      <w:spacing w:after="240"/>
      <w:ind w:left="720" w:hanging="7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6185"/>
    <w:rPr>
      <w:lang w:val="en-GB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E7EA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E7EAD"/>
    <w:rPr>
      <w:rFonts w:ascii="Lucida Grande" w:hAnsi="Lucida Grande" w:cs="Lucida Grande"/>
      <w:sz w:val="18"/>
      <w:szCs w:val="18"/>
      <w:lang w:val="en-GB"/>
    </w:rPr>
  </w:style>
  <w:style w:type="paragraph" w:customStyle="1" w:styleId="Literaturverzeichnis1">
    <w:name w:val="Literaturverzeichnis1"/>
    <w:basedOn w:val="Standard"/>
    <w:rsid w:val="00F35E76"/>
    <w:pPr>
      <w:spacing w:after="240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F1349D56-1CDB-9F42-B760-67326CD1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2131</Words>
  <Characters>13428</Characters>
  <Application>Microsoft Macintosh Word</Application>
  <DocSecurity>0</DocSecurity>
  <Lines>111</Lines>
  <Paragraphs>31</Paragraphs>
  <ScaleCrop>false</ScaleCrop>
  <Company/>
  <LinksUpToDate>false</LinksUpToDate>
  <CharactersWithSpaces>15528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Majdi</dc:creator>
  <cp:keywords/>
  <dc:description/>
  <cp:lastModifiedBy>Nabil Majdi</cp:lastModifiedBy>
  <cp:revision>8</cp:revision>
  <dcterms:created xsi:type="dcterms:W3CDTF">2024-07-18T15:23:00Z</dcterms:created>
  <dcterms:modified xsi:type="dcterms:W3CDTF">2025-07-07T16:15:00Z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id="2mNy457O"/&gt;&lt;style id="http://www.zotero.org/styles/oecologia" hasBibliography="1" bibliographyStyleHasBeenSet="1"/&gt;&lt;prefs&gt;&lt;pref name="fieldType" value="Field"/&gt;&lt;/prefs&gt;&lt;/data&gt;</vt:lpwstr>
  </property>
</Properties>
</file>