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059F1" w14:textId="77777777" w:rsidR="00011E0E" w:rsidRPr="00F04D0E" w:rsidRDefault="00011E0E" w:rsidP="00011E0E">
      <w:pPr>
        <w:spacing w:line="480" w:lineRule="auto"/>
        <w:jc w:val="center"/>
        <w:rPr>
          <w:rFonts w:ascii="Times New Roman" w:hAnsi="Times New Roman" w:cs="Times New Roman"/>
          <w:sz w:val="32"/>
          <w:szCs w:val="32"/>
          <w:lang w:val="en-US"/>
        </w:rPr>
      </w:pPr>
      <w:bookmarkStart w:id="0" w:name="_Hlk212559576"/>
      <w:bookmarkEnd w:id="0"/>
      <w:r w:rsidRPr="00F04D0E">
        <w:rPr>
          <w:rFonts w:ascii="Times New Roman" w:hAnsi="Times New Roman" w:cs="Times New Roman"/>
          <w:sz w:val="32"/>
          <w:szCs w:val="32"/>
          <w:lang w:val="en-US"/>
        </w:rPr>
        <w:t>Supplementary material for</w:t>
      </w:r>
    </w:p>
    <w:p w14:paraId="2FF63A2F" w14:textId="77777777" w:rsidR="004F1287" w:rsidRDefault="004F1287" w:rsidP="004F1287">
      <w:pPr>
        <w:spacing w:before="100" w:beforeAutospacing="1" w:after="100" w:afterAutospacing="1" w:line="480" w:lineRule="auto"/>
        <w:jc w:val="center"/>
        <w:outlineLvl w:val="0"/>
        <w:rPr>
          <w:rFonts w:ascii="Times New Roman" w:eastAsia="Times New Roman" w:hAnsi="Times New Roman" w:cs="Times New Roman"/>
          <w:b/>
          <w:bCs/>
          <w:kern w:val="36"/>
          <w:sz w:val="36"/>
          <w:szCs w:val="36"/>
          <w:lang w:val="en-US" w:eastAsia="it-IT"/>
          <w14:ligatures w14:val="none"/>
        </w:rPr>
      </w:pPr>
      <w:r>
        <w:rPr>
          <w:rFonts w:ascii="Times New Roman" w:eastAsia="Times New Roman" w:hAnsi="Times New Roman" w:cs="Times New Roman"/>
          <w:b/>
          <w:bCs/>
          <w:kern w:val="36"/>
          <w:sz w:val="36"/>
          <w:szCs w:val="36"/>
          <w:lang w:val="en-US" w:eastAsia="it-IT"/>
          <w14:ligatures w14:val="none"/>
        </w:rPr>
        <w:t xml:space="preserve">Transient ground deformation observed by GNSS and InSAR during and following </w:t>
      </w:r>
      <w:r w:rsidRPr="001C4650">
        <w:rPr>
          <w:rFonts w:ascii="Times New Roman" w:eastAsia="Times New Roman" w:hAnsi="Times New Roman" w:cs="Times New Roman"/>
          <w:b/>
          <w:bCs/>
          <w:kern w:val="36"/>
          <w:sz w:val="36"/>
          <w:szCs w:val="36"/>
          <w:lang w:val="en-US" w:eastAsia="it-IT"/>
          <w14:ligatures w14:val="none"/>
        </w:rPr>
        <w:t>the 20</w:t>
      </w:r>
      <w:r w:rsidRPr="005A6AD8">
        <w:rPr>
          <w:rFonts w:ascii="Times New Roman" w:eastAsia="Times New Roman" w:hAnsi="Times New Roman" w:cs="Times New Roman"/>
          <w:b/>
          <w:bCs/>
          <w:kern w:val="36"/>
          <w:sz w:val="36"/>
          <w:szCs w:val="36"/>
          <w:lang w:val="en-US" w:eastAsia="it-IT"/>
          <w14:ligatures w14:val="none"/>
        </w:rPr>
        <w:t>21</w:t>
      </w:r>
      <w:r w:rsidRPr="001C4650">
        <w:rPr>
          <w:rFonts w:ascii="Times New Roman" w:eastAsia="Times New Roman" w:hAnsi="Times New Roman" w:cs="Times New Roman"/>
          <w:b/>
          <w:bCs/>
          <w:kern w:val="36"/>
          <w:sz w:val="36"/>
          <w:szCs w:val="36"/>
          <w:lang w:val="en-US" w:eastAsia="it-IT"/>
          <w14:ligatures w14:val="none"/>
        </w:rPr>
        <w:t xml:space="preserve"> </w:t>
      </w:r>
      <w:r w:rsidRPr="005A6AD8">
        <w:rPr>
          <w:rFonts w:ascii="Times New Roman" w:eastAsia="Times New Roman" w:hAnsi="Times New Roman" w:cs="Times New Roman"/>
          <w:b/>
          <w:bCs/>
          <w:kern w:val="36"/>
          <w:sz w:val="36"/>
          <w:szCs w:val="36"/>
          <w:lang w:val="en-US" w:eastAsia="it-IT"/>
          <w14:ligatures w14:val="none"/>
        </w:rPr>
        <w:t>Fagradalsfjall eruption</w:t>
      </w:r>
      <w:r>
        <w:rPr>
          <w:rFonts w:ascii="Times New Roman" w:eastAsia="Times New Roman" w:hAnsi="Times New Roman" w:cs="Times New Roman"/>
          <w:b/>
          <w:bCs/>
          <w:kern w:val="36"/>
          <w:sz w:val="36"/>
          <w:szCs w:val="36"/>
          <w:lang w:val="en-US" w:eastAsia="it-IT"/>
          <w14:ligatures w14:val="none"/>
        </w:rPr>
        <w:t xml:space="preserve">, </w:t>
      </w:r>
      <w:r w:rsidRPr="005A6AD8">
        <w:rPr>
          <w:rFonts w:ascii="Times New Roman" w:eastAsia="Times New Roman" w:hAnsi="Times New Roman" w:cs="Times New Roman"/>
          <w:b/>
          <w:bCs/>
          <w:kern w:val="36"/>
          <w:sz w:val="36"/>
          <w:szCs w:val="36"/>
          <w:lang w:val="en-US" w:eastAsia="it-IT"/>
          <w14:ligatures w14:val="none"/>
        </w:rPr>
        <w:t>Iceland</w:t>
      </w:r>
    </w:p>
    <w:p w14:paraId="7676606E" w14:textId="0AD282C8" w:rsidR="005E471A" w:rsidRPr="00297702" w:rsidRDefault="00376884" w:rsidP="00297702">
      <w:pPr>
        <w:spacing w:line="360" w:lineRule="auto"/>
        <w:rPr>
          <w:rFonts w:ascii="Times New Roman" w:hAnsi="Times New Roman" w:cs="Times New Roman"/>
          <w:b/>
          <w:bCs/>
          <w:sz w:val="24"/>
          <w:szCs w:val="24"/>
          <w:lang w:val="en-US"/>
        </w:rPr>
      </w:pPr>
      <w:r w:rsidRPr="00297702">
        <w:rPr>
          <w:rFonts w:ascii="Times New Roman" w:hAnsi="Times New Roman" w:cs="Times New Roman"/>
          <w:sz w:val="24"/>
          <w:szCs w:val="24"/>
          <w:lang w:val="en-US"/>
        </w:rPr>
        <w:t>Chiara Lanzi (1</w:t>
      </w:r>
      <w:r w:rsidR="00477F4E">
        <w:rPr>
          <w:rFonts w:ascii="Times New Roman" w:hAnsi="Times New Roman" w:cs="Times New Roman"/>
          <w:sz w:val="24"/>
          <w:szCs w:val="24"/>
          <w:lang w:val="en-US"/>
        </w:rPr>
        <w:t>,</w:t>
      </w:r>
      <w:r w:rsidR="00E519D3">
        <w:rPr>
          <w:rFonts w:ascii="Times New Roman" w:hAnsi="Times New Roman" w:cs="Times New Roman"/>
          <w:sz w:val="24"/>
          <w:szCs w:val="24"/>
          <w:lang w:val="en-US"/>
        </w:rPr>
        <w:t xml:space="preserve"> </w:t>
      </w:r>
      <w:r w:rsidR="00477F4E">
        <w:rPr>
          <w:rFonts w:ascii="Times New Roman" w:hAnsi="Times New Roman" w:cs="Times New Roman"/>
          <w:sz w:val="24"/>
          <w:szCs w:val="24"/>
          <w:lang w:val="en-US"/>
        </w:rPr>
        <w:t>2</w:t>
      </w:r>
      <w:r w:rsidRPr="00297702">
        <w:rPr>
          <w:rFonts w:ascii="Times New Roman" w:hAnsi="Times New Roman" w:cs="Times New Roman"/>
          <w:sz w:val="24"/>
          <w:szCs w:val="24"/>
          <w:lang w:val="en-US"/>
        </w:rPr>
        <w:t xml:space="preserve">), </w:t>
      </w:r>
      <w:r w:rsidRPr="00297702">
        <w:rPr>
          <w:rStyle w:val="Emphasis"/>
          <w:rFonts w:ascii="Times New Roman" w:hAnsi="Times New Roman" w:cs="Times New Roman"/>
          <w:i w:val="0"/>
          <w:iCs w:val="0"/>
          <w:sz w:val="24"/>
          <w:szCs w:val="24"/>
          <w:lang w:val="en-US"/>
        </w:rPr>
        <w:t>Halldór</w:t>
      </w:r>
      <w:r w:rsidRPr="00297702">
        <w:rPr>
          <w:rFonts w:ascii="Times New Roman" w:hAnsi="Times New Roman" w:cs="Times New Roman"/>
          <w:i/>
          <w:sz w:val="24"/>
          <w:szCs w:val="24"/>
          <w:lang w:val="en-US"/>
        </w:rPr>
        <w:t xml:space="preserve"> </w:t>
      </w:r>
      <w:r w:rsidRPr="00297702">
        <w:rPr>
          <w:rFonts w:ascii="Times New Roman" w:hAnsi="Times New Roman" w:cs="Times New Roman"/>
          <w:sz w:val="24"/>
          <w:szCs w:val="24"/>
          <w:lang w:val="en-US"/>
        </w:rPr>
        <w:t>Geirsson (1), Michelle Maree Parks (2), Vincent Drouin (2), Freysteinn Sigmundsson (1)</w:t>
      </w:r>
    </w:p>
    <w:p w14:paraId="5DA0A1F7" w14:textId="77777777" w:rsidR="005E471A" w:rsidRPr="00297702" w:rsidRDefault="005E471A" w:rsidP="00297702">
      <w:pPr>
        <w:spacing w:line="360" w:lineRule="auto"/>
        <w:rPr>
          <w:rFonts w:ascii="Times New Roman" w:hAnsi="Times New Roman" w:cs="Times New Roman"/>
          <w:b/>
          <w:bCs/>
          <w:sz w:val="24"/>
          <w:szCs w:val="24"/>
          <w:lang w:val="en-US"/>
        </w:rPr>
      </w:pPr>
    </w:p>
    <w:p w14:paraId="5C7C2EBD" w14:textId="77777777" w:rsidR="005E471A" w:rsidRPr="00297702" w:rsidRDefault="005E471A" w:rsidP="00297702">
      <w:pPr>
        <w:spacing w:line="360" w:lineRule="auto"/>
        <w:rPr>
          <w:rFonts w:ascii="Times New Roman" w:hAnsi="Times New Roman" w:cs="Times New Roman"/>
          <w:b/>
          <w:bCs/>
          <w:sz w:val="24"/>
          <w:szCs w:val="24"/>
          <w:lang w:val="en-US"/>
        </w:rPr>
      </w:pPr>
      <w:r w:rsidRPr="00297702">
        <w:rPr>
          <w:rFonts w:ascii="Times New Roman" w:hAnsi="Times New Roman" w:cs="Times New Roman"/>
          <w:sz w:val="24"/>
          <w:szCs w:val="24"/>
          <w:lang w:val="en-US"/>
        </w:rPr>
        <w:t xml:space="preserve">(1) </w:t>
      </w:r>
      <w:r w:rsidR="00376884" w:rsidRPr="00297702">
        <w:rPr>
          <w:rFonts w:ascii="Times New Roman" w:hAnsi="Times New Roman" w:cs="Times New Roman"/>
          <w:sz w:val="24"/>
          <w:szCs w:val="24"/>
          <w:lang w:val="en-US"/>
        </w:rPr>
        <w:t>Nordic Volcanological Center, Institute of Earth Sciences, University of Iceland, Reykjavik, Iceland</w:t>
      </w:r>
    </w:p>
    <w:p w14:paraId="6F632186" w14:textId="0538D986" w:rsidR="005E471A" w:rsidRPr="00297702" w:rsidRDefault="005E471A" w:rsidP="00297702">
      <w:pPr>
        <w:spacing w:line="360" w:lineRule="auto"/>
        <w:rPr>
          <w:rFonts w:ascii="Times New Roman" w:hAnsi="Times New Roman" w:cs="Times New Roman"/>
          <w:b/>
          <w:bCs/>
          <w:sz w:val="24"/>
          <w:szCs w:val="24"/>
          <w:lang w:val="en-US"/>
        </w:rPr>
      </w:pPr>
      <w:r w:rsidRPr="00086F4B">
        <w:rPr>
          <w:rFonts w:ascii="Times New Roman" w:hAnsi="Times New Roman" w:cs="Times New Roman"/>
          <w:sz w:val="24"/>
          <w:szCs w:val="24"/>
          <w:lang w:val="en-US"/>
        </w:rPr>
        <w:t xml:space="preserve">(2) </w:t>
      </w:r>
      <w:r w:rsidR="00376884" w:rsidRPr="00086F4B">
        <w:rPr>
          <w:rFonts w:ascii="Times New Roman" w:hAnsi="Times New Roman" w:cs="Times New Roman"/>
          <w:sz w:val="24"/>
          <w:szCs w:val="24"/>
          <w:lang w:val="en-US"/>
        </w:rPr>
        <w:t>Icelandic</w:t>
      </w:r>
      <w:r w:rsidR="00376884" w:rsidRPr="00297702">
        <w:rPr>
          <w:rFonts w:ascii="Times New Roman" w:hAnsi="Times New Roman" w:cs="Times New Roman"/>
          <w:sz w:val="24"/>
          <w:szCs w:val="24"/>
          <w:lang w:val="en-US"/>
        </w:rPr>
        <w:t xml:space="preserve"> Meteorological Office, Reykjavik, Icelan</w:t>
      </w:r>
      <w:r w:rsidRPr="00297702">
        <w:rPr>
          <w:rFonts w:ascii="Times New Roman" w:hAnsi="Times New Roman" w:cs="Times New Roman"/>
          <w:sz w:val="24"/>
          <w:szCs w:val="24"/>
          <w:lang w:val="en-US"/>
        </w:rPr>
        <w:t>d</w:t>
      </w:r>
    </w:p>
    <w:tbl>
      <w:tblPr>
        <w:tblStyle w:val="TableGrid"/>
        <w:tblpPr w:leftFromText="141" w:rightFromText="141" w:vertAnchor="text" w:horzAnchor="margin" w:tblpY="90"/>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25"/>
        <w:gridCol w:w="1547"/>
        <w:gridCol w:w="2011"/>
        <w:gridCol w:w="2164"/>
        <w:gridCol w:w="25"/>
      </w:tblGrid>
      <w:tr w:rsidR="005E471A" w:rsidRPr="005E471A" w14:paraId="19C294A0" w14:textId="77777777">
        <w:trPr>
          <w:gridAfter w:val="1"/>
          <w:wAfter w:w="25" w:type="dxa"/>
          <w:trHeight w:val="385"/>
        </w:trPr>
        <w:tc>
          <w:tcPr>
            <w:tcW w:w="3325" w:type="dxa"/>
          </w:tcPr>
          <w:p w14:paraId="6DE25A30" w14:textId="77777777" w:rsidR="005E471A" w:rsidRPr="005E471A" w:rsidRDefault="005E471A">
            <w:pPr>
              <w:jc w:val="both"/>
              <w:rPr>
                <w:rStyle w:val="normaltextrun"/>
                <w:rFonts w:ascii="Times New Roman" w:hAnsi="Times New Roman" w:cs="Times New Roman"/>
                <w:color w:val="000000"/>
                <w:sz w:val="24"/>
                <w:szCs w:val="24"/>
                <w:shd w:val="clear" w:color="auto" w:fill="FFFFFF"/>
                <w:lang w:val="en-US"/>
              </w:rPr>
            </w:pPr>
          </w:p>
          <w:p w14:paraId="1FAAC60C" w14:textId="77777777" w:rsidR="005E471A" w:rsidRPr="005E471A" w:rsidRDefault="005E471A">
            <w:pPr>
              <w:jc w:val="both"/>
              <w:rPr>
                <w:rStyle w:val="normaltextrun"/>
                <w:rFonts w:ascii="Times New Roman" w:hAnsi="Times New Roman" w:cs="Times New Roman"/>
                <w:color w:val="000000"/>
                <w:sz w:val="24"/>
                <w:szCs w:val="24"/>
                <w:shd w:val="clear" w:color="auto" w:fill="FFFFFF"/>
                <w:lang w:val="en-US"/>
              </w:rPr>
            </w:pPr>
          </w:p>
          <w:p w14:paraId="757C6F55" w14:textId="77777777" w:rsidR="005E471A" w:rsidRPr="005E471A" w:rsidRDefault="005E471A">
            <w:pPr>
              <w:jc w:val="both"/>
              <w:rPr>
                <w:rStyle w:val="normaltextrun"/>
                <w:rFonts w:ascii="Times New Roman" w:hAnsi="Times New Roman" w:cs="Times New Roman"/>
                <w:color w:val="000000"/>
                <w:sz w:val="24"/>
                <w:szCs w:val="24"/>
                <w:shd w:val="clear" w:color="auto" w:fill="FFFFFF"/>
                <w:lang w:val="en-US"/>
              </w:rPr>
            </w:pPr>
          </w:p>
        </w:tc>
        <w:tc>
          <w:tcPr>
            <w:tcW w:w="1547" w:type="dxa"/>
          </w:tcPr>
          <w:p w14:paraId="41C7F9D4" w14:textId="77777777" w:rsidR="005E471A" w:rsidRPr="005E471A" w:rsidRDefault="005E471A">
            <w:pPr>
              <w:jc w:val="both"/>
              <w:rPr>
                <w:rFonts w:ascii="Times New Roman" w:hAnsi="Times New Roman" w:cs="Times New Roman"/>
                <w:sz w:val="24"/>
                <w:szCs w:val="24"/>
                <w:lang w:val="en-US"/>
              </w:rPr>
            </w:pPr>
          </w:p>
          <w:p w14:paraId="2FC80DDD" w14:textId="77777777" w:rsidR="005E471A" w:rsidRPr="005E471A" w:rsidRDefault="005E471A">
            <w:pPr>
              <w:jc w:val="both"/>
              <w:rPr>
                <w:rFonts w:ascii="Times New Roman" w:hAnsi="Times New Roman" w:cs="Times New Roman"/>
                <w:sz w:val="24"/>
                <w:szCs w:val="24"/>
                <w:lang w:val="en-US"/>
              </w:rPr>
            </w:pPr>
          </w:p>
          <w:p w14:paraId="28C89494" w14:textId="77777777" w:rsidR="005E471A" w:rsidRPr="005E471A" w:rsidRDefault="005E471A">
            <w:pPr>
              <w:jc w:val="both"/>
              <w:rPr>
                <w:rFonts w:ascii="Times New Roman" w:hAnsi="Times New Roman" w:cs="Times New Roman"/>
                <w:sz w:val="24"/>
                <w:szCs w:val="24"/>
                <w:lang w:val="en-US"/>
              </w:rPr>
            </w:pPr>
          </w:p>
          <w:p w14:paraId="31F8BB92" w14:textId="77777777" w:rsidR="005E471A" w:rsidRPr="005E471A" w:rsidRDefault="005E471A">
            <w:pPr>
              <w:jc w:val="both"/>
              <w:rPr>
                <w:rFonts w:ascii="Times New Roman" w:hAnsi="Times New Roman" w:cs="Times New Roman"/>
                <w:sz w:val="24"/>
                <w:szCs w:val="24"/>
                <w:lang w:val="en-US"/>
              </w:rPr>
            </w:pPr>
          </w:p>
          <w:p w14:paraId="2E40A6A8" w14:textId="77777777" w:rsidR="005E471A" w:rsidRPr="005E471A" w:rsidRDefault="005E471A">
            <w:pPr>
              <w:jc w:val="both"/>
              <w:rPr>
                <w:rFonts w:ascii="Times New Roman" w:hAnsi="Times New Roman" w:cs="Times New Roman"/>
                <w:sz w:val="24"/>
                <w:szCs w:val="24"/>
                <w:lang w:val="en-US"/>
              </w:rPr>
            </w:pPr>
          </w:p>
          <w:p w14:paraId="014653FA" w14:textId="77777777" w:rsidR="005E471A" w:rsidRPr="005E471A" w:rsidRDefault="005E471A">
            <w:pPr>
              <w:jc w:val="both"/>
              <w:rPr>
                <w:rFonts w:ascii="Times New Roman" w:hAnsi="Times New Roman" w:cs="Times New Roman"/>
                <w:sz w:val="24"/>
                <w:szCs w:val="24"/>
                <w:lang w:val="en-US"/>
              </w:rPr>
            </w:pPr>
          </w:p>
          <w:p w14:paraId="0210423D" w14:textId="77777777" w:rsidR="005E471A" w:rsidRPr="005E471A" w:rsidRDefault="005E471A">
            <w:pPr>
              <w:jc w:val="both"/>
              <w:rPr>
                <w:rFonts w:ascii="Times New Roman" w:hAnsi="Times New Roman" w:cs="Times New Roman"/>
                <w:sz w:val="24"/>
                <w:szCs w:val="24"/>
                <w:lang w:val="en-US"/>
              </w:rPr>
            </w:pPr>
          </w:p>
          <w:p w14:paraId="44C9DC47" w14:textId="77777777" w:rsidR="005E471A" w:rsidRPr="005E471A" w:rsidRDefault="005E471A">
            <w:pPr>
              <w:jc w:val="both"/>
              <w:rPr>
                <w:rFonts w:ascii="Times New Roman" w:hAnsi="Times New Roman" w:cs="Times New Roman"/>
                <w:sz w:val="24"/>
                <w:szCs w:val="24"/>
                <w:lang w:val="en-US"/>
              </w:rPr>
            </w:pPr>
          </w:p>
          <w:p w14:paraId="0F146506" w14:textId="77777777" w:rsidR="005E471A" w:rsidRPr="005E471A" w:rsidRDefault="005E471A">
            <w:pPr>
              <w:jc w:val="both"/>
              <w:rPr>
                <w:rFonts w:ascii="Times New Roman" w:hAnsi="Times New Roman" w:cs="Times New Roman"/>
                <w:sz w:val="24"/>
                <w:szCs w:val="24"/>
                <w:lang w:val="en-US"/>
              </w:rPr>
            </w:pPr>
          </w:p>
          <w:p w14:paraId="1C745E84" w14:textId="77777777" w:rsidR="005E471A" w:rsidRPr="005E471A" w:rsidRDefault="005E471A">
            <w:pPr>
              <w:jc w:val="both"/>
              <w:rPr>
                <w:rFonts w:ascii="Times New Roman" w:hAnsi="Times New Roman" w:cs="Times New Roman"/>
                <w:sz w:val="24"/>
                <w:szCs w:val="24"/>
                <w:lang w:val="en-US"/>
              </w:rPr>
            </w:pPr>
          </w:p>
          <w:p w14:paraId="375A9E6F" w14:textId="77777777" w:rsidR="005E471A" w:rsidRPr="005E471A" w:rsidRDefault="005E471A">
            <w:pPr>
              <w:jc w:val="both"/>
              <w:rPr>
                <w:rFonts w:ascii="Times New Roman" w:hAnsi="Times New Roman" w:cs="Times New Roman"/>
                <w:sz w:val="24"/>
                <w:szCs w:val="24"/>
                <w:lang w:val="en-US"/>
              </w:rPr>
            </w:pPr>
          </w:p>
          <w:p w14:paraId="2A7CCFCF" w14:textId="77777777" w:rsidR="005E471A" w:rsidRPr="005E471A" w:rsidRDefault="005E471A">
            <w:pPr>
              <w:jc w:val="both"/>
              <w:rPr>
                <w:rFonts w:ascii="Times New Roman" w:hAnsi="Times New Roman" w:cs="Times New Roman"/>
                <w:sz w:val="24"/>
                <w:szCs w:val="24"/>
                <w:lang w:val="en-US"/>
              </w:rPr>
            </w:pPr>
          </w:p>
          <w:p w14:paraId="113CF69E" w14:textId="77777777" w:rsidR="005E471A" w:rsidRPr="005E471A" w:rsidRDefault="005E471A">
            <w:pPr>
              <w:jc w:val="both"/>
              <w:rPr>
                <w:rFonts w:ascii="Times New Roman" w:hAnsi="Times New Roman" w:cs="Times New Roman"/>
                <w:sz w:val="24"/>
                <w:szCs w:val="24"/>
                <w:lang w:val="en-US"/>
              </w:rPr>
            </w:pPr>
          </w:p>
          <w:p w14:paraId="6ACDCAA3" w14:textId="77777777" w:rsidR="005E471A" w:rsidRPr="005E471A" w:rsidRDefault="005E471A">
            <w:pPr>
              <w:jc w:val="both"/>
              <w:rPr>
                <w:rFonts w:ascii="Times New Roman" w:hAnsi="Times New Roman" w:cs="Times New Roman"/>
                <w:sz w:val="24"/>
                <w:szCs w:val="24"/>
                <w:lang w:val="en-US"/>
              </w:rPr>
            </w:pPr>
          </w:p>
          <w:p w14:paraId="73E3B4BD" w14:textId="77777777" w:rsidR="005E471A" w:rsidRPr="005E471A" w:rsidRDefault="005E471A">
            <w:pPr>
              <w:jc w:val="both"/>
              <w:rPr>
                <w:rFonts w:ascii="Times New Roman" w:hAnsi="Times New Roman" w:cs="Times New Roman"/>
                <w:sz w:val="24"/>
                <w:szCs w:val="24"/>
                <w:lang w:val="en-US"/>
              </w:rPr>
            </w:pPr>
          </w:p>
          <w:p w14:paraId="0199BBA9" w14:textId="77777777" w:rsidR="005E471A" w:rsidRPr="005E471A" w:rsidRDefault="005E471A">
            <w:pPr>
              <w:jc w:val="both"/>
              <w:rPr>
                <w:rFonts w:ascii="Times New Roman" w:hAnsi="Times New Roman" w:cs="Times New Roman"/>
                <w:sz w:val="24"/>
                <w:szCs w:val="24"/>
                <w:lang w:val="en-US"/>
              </w:rPr>
            </w:pPr>
          </w:p>
          <w:p w14:paraId="6B48640D" w14:textId="77777777" w:rsidR="005E471A" w:rsidRDefault="005E471A">
            <w:pPr>
              <w:jc w:val="both"/>
              <w:rPr>
                <w:rFonts w:ascii="Times New Roman" w:hAnsi="Times New Roman" w:cs="Times New Roman"/>
                <w:sz w:val="24"/>
                <w:szCs w:val="24"/>
                <w:lang w:val="en-US"/>
              </w:rPr>
            </w:pPr>
          </w:p>
          <w:p w14:paraId="6F351ADD" w14:textId="77777777" w:rsidR="00297702" w:rsidRDefault="00297702">
            <w:pPr>
              <w:jc w:val="both"/>
              <w:rPr>
                <w:rFonts w:ascii="Times New Roman" w:hAnsi="Times New Roman" w:cs="Times New Roman"/>
                <w:sz w:val="24"/>
                <w:szCs w:val="24"/>
                <w:lang w:val="en-US"/>
              </w:rPr>
            </w:pPr>
          </w:p>
          <w:p w14:paraId="3A246C07" w14:textId="77777777" w:rsidR="00297702" w:rsidRDefault="00297702">
            <w:pPr>
              <w:jc w:val="both"/>
              <w:rPr>
                <w:rFonts w:ascii="Times New Roman" w:hAnsi="Times New Roman" w:cs="Times New Roman"/>
                <w:sz w:val="24"/>
                <w:szCs w:val="24"/>
                <w:lang w:val="en-US"/>
              </w:rPr>
            </w:pPr>
          </w:p>
          <w:p w14:paraId="1D86FC71" w14:textId="77777777" w:rsidR="00297702" w:rsidRDefault="00297702">
            <w:pPr>
              <w:jc w:val="both"/>
              <w:rPr>
                <w:rFonts w:ascii="Times New Roman" w:hAnsi="Times New Roman" w:cs="Times New Roman"/>
                <w:sz w:val="24"/>
                <w:szCs w:val="24"/>
                <w:lang w:val="en-US"/>
              </w:rPr>
            </w:pPr>
          </w:p>
          <w:p w14:paraId="35B6A5B1" w14:textId="77777777" w:rsidR="00297702" w:rsidRDefault="00297702">
            <w:pPr>
              <w:jc w:val="both"/>
              <w:rPr>
                <w:rFonts w:ascii="Times New Roman" w:hAnsi="Times New Roman" w:cs="Times New Roman"/>
                <w:sz w:val="24"/>
                <w:szCs w:val="24"/>
                <w:lang w:val="en-US"/>
              </w:rPr>
            </w:pPr>
          </w:p>
          <w:p w14:paraId="01C105C2" w14:textId="77777777" w:rsidR="00297702" w:rsidRPr="005E471A" w:rsidRDefault="00297702">
            <w:pPr>
              <w:jc w:val="both"/>
              <w:rPr>
                <w:rFonts w:ascii="Times New Roman" w:hAnsi="Times New Roman" w:cs="Times New Roman"/>
                <w:sz w:val="24"/>
                <w:szCs w:val="24"/>
                <w:lang w:val="en-US"/>
              </w:rPr>
            </w:pPr>
          </w:p>
        </w:tc>
        <w:tc>
          <w:tcPr>
            <w:tcW w:w="2011" w:type="dxa"/>
          </w:tcPr>
          <w:p w14:paraId="6506A244" w14:textId="77777777" w:rsidR="005E471A" w:rsidRPr="005E471A" w:rsidRDefault="005E471A">
            <w:pPr>
              <w:jc w:val="both"/>
              <w:rPr>
                <w:rStyle w:val="normaltextrun"/>
                <w:rFonts w:ascii="Times New Roman" w:hAnsi="Times New Roman" w:cs="Times New Roman"/>
                <w:color w:val="000000"/>
                <w:sz w:val="24"/>
                <w:szCs w:val="24"/>
                <w:shd w:val="clear" w:color="auto" w:fill="FFFFFF"/>
                <w:lang w:val="en-US"/>
              </w:rPr>
            </w:pPr>
          </w:p>
          <w:p w14:paraId="4A8BF848" w14:textId="77777777" w:rsidR="005E471A" w:rsidRPr="005E471A" w:rsidRDefault="005E471A">
            <w:pPr>
              <w:jc w:val="both"/>
              <w:rPr>
                <w:rStyle w:val="normaltextrun"/>
                <w:rFonts w:ascii="Times New Roman" w:hAnsi="Times New Roman" w:cs="Times New Roman"/>
                <w:color w:val="000000"/>
                <w:sz w:val="24"/>
                <w:szCs w:val="24"/>
                <w:shd w:val="clear" w:color="auto" w:fill="FFFFFF"/>
                <w:lang w:val="en-US"/>
              </w:rPr>
            </w:pPr>
          </w:p>
          <w:p w14:paraId="76C0D11F" w14:textId="77777777" w:rsidR="005E471A" w:rsidRPr="005E471A" w:rsidRDefault="005E471A">
            <w:pPr>
              <w:jc w:val="both"/>
              <w:rPr>
                <w:rStyle w:val="normaltextrun"/>
                <w:rFonts w:ascii="Times New Roman" w:hAnsi="Times New Roman" w:cs="Times New Roman"/>
                <w:color w:val="000000"/>
                <w:sz w:val="24"/>
                <w:szCs w:val="24"/>
                <w:shd w:val="clear" w:color="auto" w:fill="FFFFFF"/>
                <w:lang w:val="en-US"/>
              </w:rPr>
            </w:pPr>
          </w:p>
          <w:p w14:paraId="5E2392D6" w14:textId="77777777" w:rsidR="005E471A" w:rsidRPr="005E471A" w:rsidRDefault="005E471A">
            <w:pPr>
              <w:jc w:val="both"/>
              <w:rPr>
                <w:rStyle w:val="normaltextrun"/>
                <w:rFonts w:ascii="Times New Roman" w:hAnsi="Times New Roman" w:cs="Times New Roman"/>
                <w:color w:val="000000"/>
                <w:sz w:val="24"/>
                <w:szCs w:val="24"/>
                <w:shd w:val="clear" w:color="auto" w:fill="FFFFFF"/>
                <w:lang w:val="en-US"/>
              </w:rPr>
            </w:pPr>
          </w:p>
          <w:p w14:paraId="15C51042" w14:textId="77777777" w:rsidR="005E471A" w:rsidRPr="005E471A" w:rsidRDefault="005E471A">
            <w:pPr>
              <w:jc w:val="both"/>
              <w:rPr>
                <w:rStyle w:val="normaltextrun"/>
                <w:rFonts w:ascii="Times New Roman" w:hAnsi="Times New Roman" w:cs="Times New Roman"/>
                <w:color w:val="000000"/>
                <w:sz w:val="24"/>
                <w:szCs w:val="24"/>
                <w:shd w:val="clear" w:color="auto" w:fill="FFFFFF"/>
                <w:lang w:val="en-US"/>
              </w:rPr>
            </w:pPr>
          </w:p>
          <w:p w14:paraId="440D78C3" w14:textId="77777777" w:rsidR="005E471A" w:rsidRPr="005E471A" w:rsidRDefault="005E471A">
            <w:pPr>
              <w:jc w:val="both"/>
              <w:rPr>
                <w:rStyle w:val="normaltextrun"/>
                <w:rFonts w:ascii="Times New Roman" w:hAnsi="Times New Roman" w:cs="Times New Roman"/>
                <w:color w:val="000000"/>
                <w:sz w:val="24"/>
                <w:szCs w:val="24"/>
                <w:shd w:val="clear" w:color="auto" w:fill="FFFFFF"/>
                <w:lang w:val="en-US"/>
              </w:rPr>
            </w:pPr>
          </w:p>
          <w:p w14:paraId="53DEA0F0" w14:textId="77777777" w:rsidR="005E471A" w:rsidRPr="005E471A" w:rsidRDefault="005E471A">
            <w:pPr>
              <w:jc w:val="both"/>
              <w:rPr>
                <w:rStyle w:val="normaltextrun"/>
                <w:rFonts w:ascii="Times New Roman" w:hAnsi="Times New Roman" w:cs="Times New Roman"/>
                <w:color w:val="000000"/>
                <w:sz w:val="24"/>
                <w:szCs w:val="24"/>
                <w:shd w:val="clear" w:color="auto" w:fill="FFFFFF"/>
                <w:lang w:val="en-US"/>
              </w:rPr>
            </w:pPr>
          </w:p>
          <w:p w14:paraId="1ED0F7B3" w14:textId="77777777" w:rsidR="005E471A" w:rsidRPr="005E471A" w:rsidRDefault="005E471A">
            <w:pPr>
              <w:jc w:val="both"/>
              <w:rPr>
                <w:rStyle w:val="normaltextrun"/>
                <w:rFonts w:ascii="Times New Roman" w:hAnsi="Times New Roman" w:cs="Times New Roman"/>
                <w:color w:val="000000"/>
                <w:sz w:val="24"/>
                <w:szCs w:val="24"/>
                <w:shd w:val="clear" w:color="auto" w:fill="FFFFFF"/>
                <w:lang w:val="en-US"/>
              </w:rPr>
            </w:pPr>
          </w:p>
          <w:p w14:paraId="51BB3FB4" w14:textId="77777777" w:rsidR="005E471A" w:rsidRPr="005E471A" w:rsidRDefault="005E471A">
            <w:pPr>
              <w:jc w:val="both"/>
              <w:rPr>
                <w:rStyle w:val="normaltextrun"/>
                <w:rFonts w:ascii="Times New Roman" w:hAnsi="Times New Roman" w:cs="Times New Roman"/>
                <w:color w:val="000000"/>
                <w:sz w:val="24"/>
                <w:szCs w:val="24"/>
                <w:shd w:val="clear" w:color="auto" w:fill="FFFFFF"/>
                <w:lang w:val="en-US"/>
              </w:rPr>
            </w:pPr>
          </w:p>
          <w:p w14:paraId="1787C6A4" w14:textId="77777777" w:rsidR="005E471A" w:rsidRPr="005E471A" w:rsidRDefault="005E471A">
            <w:pPr>
              <w:jc w:val="both"/>
              <w:rPr>
                <w:rStyle w:val="normaltextrun"/>
                <w:rFonts w:ascii="Times New Roman" w:hAnsi="Times New Roman" w:cs="Times New Roman"/>
                <w:color w:val="000000"/>
                <w:sz w:val="24"/>
                <w:szCs w:val="24"/>
                <w:shd w:val="clear" w:color="auto" w:fill="FFFFFF"/>
                <w:lang w:val="en-US"/>
              </w:rPr>
            </w:pPr>
          </w:p>
          <w:p w14:paraId="4EDC4AC8" w14:textId="77777777" w:rsidR="005E471A" w:rsidRPr="005E471A" w:rsidRDefault="005E471A">
            <w:pPr>
              <w:jc w:val="both"/>
              <w:rPr>
                <w:rStyle w:val="normaltextrun"/>
                <w:rFonts w:ascii="Times New Roman" w:hAnsi="Times New Roman" w:cs="Times New Roman"/>
                <w:color w:val="000000"/>
                <w:sz w:val="24"/>
                <w:szCs w:val="24"/>
                <w:shd w:val="clear" w:color="auto" w:fill="FFFFFF"/>
                <w:lang w:val="en-US"/>
              </w:rPr>
            </w:pPr>
          </w:p>
          <w:p w14:paraId="742DC640" w14:textId="77777777" w:rsidR="005E471A" w:rsidRPr="005E471A" w:rsidRDefault="005E471A">
            <w:pPr>
              <w:jc w:val="both"/>
              <w:rPr>
                <w:rStyle w:val="normaltextrun"/>
                <w:rFonts w:ascii="Times New Roman" w:hAnsi="Times New Roman" w:cs="Times New Roman"/>
                <w:color w:val="000000"/>
                <w:sz w:val="24"/>
                <w:szCs w:val="24"/>
                <w:shd w:val="clear" w:color="auto" w:fill="FFFFFF"/>
                <w:lang w:val="en-US"/>
              </w:rPr>
            </w:pPr>
          </w:p>
          <w:p w14:paraId="1B1B7F29" w14:textId="77777777" w:rsidR="005E471A" w:rsidRPr="005E471A" w:rsidRDefault="005E471A">
            <w:pPr>
              <w:jc w:val="both"/>
              <w:rPr>
                <w:rStyle w:val="normaltextrun"/>
                <w:rFonts w:ascii="Times New Roman" w:hAnsi="Times New Roman" w:cs="Times New Roman"/>
                <w:color w:val="000000"/>
                <w:sz w:val="24"/>
                <w:szCs w:val="24"/>
                <w:shd w:val="clear" w:color="auto" w:fill="FFFFFF"/>
                <w:lang w:val="en-US"/>
              </w:rPr>
            </w:pPr>
          </w:p>
          <w:p w14:paraId="08EA0FC1" w14:textId="77777777" w:rsidR="005E471A" w:rsidRPr="005E471A" w:rsidRDefault="005E471A">
            <w:pPr>
              <w:jc w:val="both"/>
              <w:rPr>
                <w:rStyle w:val="normaltextrun"/>
                <w:rFonts w:ascii="Times New Roman" w:hAnsi="Times New Roman" w:cs="Times New Roman"/>
                <w:color w:val="000000"/>
                <w:sz w:val="24"/>
                <w:szCs w:val="24"/>
                <w:shd w:val="clear" w:color="auto" w:fill="FFFFFF"/>
                <w:lang w:val="en-US"/>
              </w:rPr>
            </w:pPr>
          </w:p>
          <w:p w14:paraId="166B1A03" w14:textId="77777777" w:rsidR="005E471A" w:rsidRPr="005E471A" w:rsidRDefault="005E471A">
            <w:pPr>
              <w:jc w:val="both"/>
              <w:rPr>
                <w:rStyle w:val="normaltextrun"/>
                <w:rFonts w:ascii="Times New Roman" w:hAnsi="Times New Roman" w:cs="Times New Roman"/>
                <w:color w:val="000000"/>
                <w:sz w:val="24"/>
                <w:szCs w:val="24"/>
                <w:shd w:val="clear" w:color="auto" w:fill="FFFFFF"/>
                <w:lang w:val="en-US"/>
              </w:rPr>
            </w:pPr>
          </w:p>
          <w:p w14:paraId="25D18FBA" w14:textId="77777777" w:rsidR="005E471A" w:rsidRPr="005E471A" w:rsidRDefault="005E471A">
            <w:pPr>
              <w:jc w:val="both"/>
              <w:rPr>
                <w:rStyle w:val="normaltextrun"/>
                <w:rFonts w:ascii="Times New Roman" w:hAnsi="Times New Roman" w:cs="Times New Roman"/>
                <w:color w:val="000000"/>
                <w:sz w:val="24"/>
                <w:szCs w:val="24"/>
                <w:shd w:val="clear" w:color="auto" w:fill="FFFFFF"/>
                <w:lang w:val="en-US"/>
              </w:rPr>
            </w:pPr>
          </w:p>
        </w:tc>
        <w:tc>
          <w:tcPr>
            <w:tcW w:w="2164" w:type="dxa"/>
          </w:tcPr>
          <w:p w14:paraId="7383939B" w14:textId="77777777" w:rsidR="005E471A" w:rsidRPr="006D6B32" w:rsidRDefault="005E471A">
            <w:pPr>
              <w:jc w:val="both"/>
              <w:rPr>
                <w:rFonts w:ascii="Times New Roman" w:hAnsi="Times New Roman" w:cs="Times New Roman"/>
                <w:sz w:val="24"/>
                <w:szCs w:val="24"/>
                <w:lang w:val="en-US"/>
              </w:rPr>
            </w:pPr>
            <w:r w:rsidRPr="006D6B32">
              <w:rPr>
                <w:rFonts w:ascii="Times New Roman" w:hAnsi="Times New Roman" w:cs="Times New Roman"/>
                <w:sz w:val="24"/>
                <w:szCs w:val="24"/>
                <w:lang w:val="en-US"/>
              </w:rPr>
              <w:t xml:space="preserve">       </w:t>
            </w:r>
          </w:p>
        </w:tc>
      </w:tr>
      <w:tr w:rsidR="005E471A" w:rsidRPr="005E471A" w14:paraId="4FCB6B88" w14:textId="77777777">
        <w:trPr>
          <w:gridAfter w:val="1"/>
          <w:wAfter w:w="25" w:type="dxa"/>
          <w:trHeight w:val="385"/>
        </w:trPr>
        <w:tc>
          <w:tcPr>
            <w:tcW w:w="3325" w:type="dxa"/>
            <w:tcBorders>
              <w:bottom w:val="single" w:sz="4" w:space="0" w:color="auto"/>
            </w:tcBorders>
          </w:tcPr>
          <w:p w14:paraId="58CC8694" w14:textId="77777777" w:rsidR="005E471A" w:rsidRPr="005E471A" w:rsidRDefault="005E471A">
            <w:pPr>
              <w:jc w:val="both"/>
              <w:rPr>
                <w:rStyle w:val="normaltextrun"/>
                <w:rFonts w:ascii="Times New Roman" w:hAnsi="Times New Roman" w:cs="Times New Roman"/>
                <w:color w:val="000000"/>
                <w:sz w:val="24"/>
                <w:szCs w:val="24"/>
                <w:shd w:val="clear" w:color="auto" w:fill="FFFFFF"/>
                <w:lang w:val="en-US"/>
              </w:rPr>
            </w:pPr>
          </w:p>
          <w:p w14:paraId="3953CE68" w14:textId="77777777" w:rsidR="005E471A" w:rsidRPr="005E471A" w:rsidRDefault="005E471A">
            <w:pPr>
              <w:jc w:val="both"/>
              <w:rPr>
                <w:rStyle w:val="normaltextrun"/>
                <w:rFonts w:ascii="Times New Roman" w:hAnsi="Times New Roman" w:cs="Times New Roman"/>
                <w:color w:val="000000"/>
                <w:sz w:val="24"/>
                <w:szCs w:val="24"/>
                <w:shd w:val="clear" w:color="auto" w:fill="FFFFFF"/>
                <w:lang w:val="en-US"/>
              </w:rPr>
            </w:pPr>
          </w:p>
          <w:p w14:paraId="5F22422C" w14:textId="77777777" w:rsidR="005E471A" w:rsidRPr="005E471A" w:rsidRDefault="005E471A">
            <w:pPr>
              <w:jc w:val="both"/>
              <w:rPr>
                <w:rStyle w:val="normaltextrun"/>
                <w:rFonts w:ascii="Times New Roman" w:hAnsi="Times New Roman" w:cs="Times New Roman"/>
                <w:color w:val="000000"/>
                <w:sz w:val="24"/>
                <w:szCs w:val="24"/>
                <w:shd w:val="clear" w:color="auto" w:fill="FFFFFF"/>
                <w:lang w:val="en-US"/>
              </w:rPr>
            </w:pPr>
          </w:p>
        </w:tc>
        <w:tc>
          <w:tcPr>
            <w:tcW w:w="1547" w:type="dxa"/>
            <w:tcBorders>
              <w:bottom w:val="single" w:sz="4" w:space="0" w:color="auto"/>
            </w:tcBorders>
          </w:tcPr>
          <w:p w14:paraId="40517C62" w14:textId="77777777" w:rsidR="005E471A" w:rsidRPr="00D40949" w:rsidRDefault="005E471A">
            <w:pPr>
              <w:jc w:val="both"/>
              <w:rPr>
                <w:rFonts w:ascii="Times New Roman" w:hAnsi="Times New Roman" w:cs="Times New Roman"/>
                <w:sz w:val="24"/>
                <w:szCs w:val="24"/>
                <w:lang w:val="en-US"/>
              </w:rPr>
            </w:pPr>
          </w:p>
        </w:tc>
        <w:tc>
          <w:tcPr>
            <w:tcW w:w="2011" w:type="dxa"/>
            <w:tcBorders>
              <w:bottom w:val="single" w:sz="4" w:space="0" w:color="auto"/>
            </w:tcBorders>
          </w:tcPr>
          <w:p w14:paraId="111D92BF" w14:textId="77777777" w:rsidR="005E471A" w:rsidRPr="005E471A" w:rsidRDefault="005E471A">
            <w:pPr>
              <w:jc w:val="both"/>
              <w:rPr>
                <w:rStyle w:val="normaltextrun"/>
                <w:rFonts w:ascii="Times New Roman" w:hAnsi="Times New Roman" w:cs="Times New Roman"/>
                <w:color w:val="000000"/>
                <w:sz w:val="24"/>
                <w:szCs w:val="24"/>
                <w:shd w:val="clear" w:color="auto" w:fill="FFFFFF"/>
                <w:lang w:val="en-US"/>
              </w:rPr>
            </w:pPr>
          </w:p>
        </w:tc>
        <w:tc>
          <w:tcPr>
            <w:tcW w:w="2164" w:type="dxa"/>
            <w:tcBorders>
              <w:bottom w:val="single" w:sz="4" w:space="0" w:color="auto"/>
            </w:tcBorders>
          </w:tcPr>
          <w:p w14:paraId="36936661" w14:textId="77777777" w:rsidR="005E471A" w:rsidRPr="00D40949" w:rsidRDefault="005E471A">
            <w:pPr>
              <w:jc w:val="both"/>
              <w:rPr>
                <w:rFonts w:ascii="Times New Roman" w:hAnsi="Times New Roman" w:cs="Times New Roman"/>
                <w:sz w:val="24"/>
                <w:szCs w:val="24"/>
                <w:lang w:val="en-US"/>
              </w:rPr>
            </w:pPr>
          </w:p>
        </w:tc>
      </w:tr>
      <w:tr w:rsidR="005E471A" w:rsidRPr="00AA7FAB" w14:paraId="5DF5C7C4" w14:textId="77777777">
        <w:trPr>
          <w:trHeight w:val="385"/>
        </w:trPr>
        <w:tc>
          <w:tcPr>
            <w:tcW w:w="3325" w:type="dxa"/>
            <w:tcBorders>
              <w:bottom w:val="single" w:sz="4" w:space="0" w:color="auto"/>
            </w:tcBorders>
          </w:tcPr>
          <w:p w14:paraId="49E92782" w14:textId="77777777" w:rsidR="005E471A" w:rsidRPr="005E471A" w:rsidRDefault="005E471A">
            <w:pPr>
              <w:jc w:val="both"/>
              <w:rPr>
                <w:rStyle w:val="normaltextrun"/>
                <w:rFonts w:ascii="Times New Roman" w:hAnsi="Times New Roman" w:cs="Times New Roman"/>
                <w:color w:val="000000"/>
                <w:sz w:val="24"/>
                <w:szCs w:val="24"/>
                <w:shd w:val="clear" w:color="auto" w:fill="FFFFFF"/>
                <w:lang w:val="en-US"/>
              </w:rPr>
            </w:pPr>
            <w:r w:rsidRPr="005E471A">
              <w:rPr>
                <w:rStyle w:val="normaltextrun"/>
                <w:rFonts w:ascii="Times New Roman" w:hAnsi="Times New Roman" w:cs="Times New Roman"/>
                <w:color w:val="000000"/>
                <w:sz w:val="24"/>
                <w:szCs w:val="24"/>
                <w:shd w:val="clear" w:color="auto" w:fill="FFFFFF"/>
                <w:lang w:val="en-US"/>
              </w:rPr>
              <w:t xml:space="preserve">*Corresponding author </w:t>
            </w:r>
          </w:p>
          <w:p w14:paraId="109D7DAC" w14:textId="77777777" w:rsidR="005E471A" w:rsidRPr="005E471A" w:rsidRDefault="005E471A">
            <w:pPr>
              <w:jc w:val="both"/>
              <w:rPr>
                <w:rStyle w:val="normaltextrun"/>
                <w:rFonts w:ascii="Times New Roman" w:hAnsi="Times New Roman" w:cs="Times New Roman"/>
                <w:color w:val="000000"/>
                <w:sz w:val="24"/>
                <w:szCs w:val="24"/>
                <w:shd w:val="clear" w:color="auto" w:fill="FFFFFF"/>
                <w:lang w:val="en-US"/>
              </w:rPr>
            </w:pPr>
            <w:r w:rsidRPr="005E471A">
              <w:rPr>
                <w:rStyle w:val="normaltextrun"/>
                <w:rFonts w:ascii="Times New Roman" w:hAnsi="Times New Roman" w:cs="Times New Roman"/>
                <w:color w:val="000000"/>
                <w:sz w:val="24"/>
                <w:szCs w:val="24"/>
                <w:shd w:val="clear" w:color="auto" w:fill="FFFFFF"/>
                <w:lang w:val="en-US"/>
              </w:rPr>
              <w:t>Email address: chl7@hi.is</w:t>
            </w:r>
          </w:p>
        </w:tc>
        <w:tc>
          <w:tcPr>
            <w:tcW w:w="1547" w:type="dxa"/>
            <w:tcBorders>
              <w:bottom w:val="single" w:sz="4" w:space="0" w:color="auto"/>
            </w:tcBorders>
          </w:tcPr>
          <w:p w14:paraId="04EAE1FD" w14:textId="77777777" w:rsidR="005E471A" w:rsidRPr="00FF0FAE" w:rsidRDefault="005E471A">
            <w:pPr>
              <w:jc w:val="both"/>
              <w:rPr>
                <w:rFonts w:ascii="Times New Roman" w:hAnsi="Times New Roman" w:cs="Times New Roman"/>
                <w:sz w:val="24"/>
                <w:szCs w:val="24"/>
                <w:lang w:val="en-US"/>
              </w:rPr>
            </w:pPr>
          </w:p>
        </w:tc>
        <w:tc>
          <w:tcPr>
            <w:tcW w:w="2011" w:type="dxa"/>
            <w:tcBorders>
              <w:bottom w:val="single" w:sz="4" w:space="0" w:color="auto"/>
            </w:tcBorders>
          </w:tcPr>
          <w:p w14:paraId="41EC6AB8" w14:textId="77777777" w:rsidR="005E471A" w:rsidRPr="005E471A" w:rsidRDefault="005E471A">
            <w:pPr>
              <w:jc w:val="both"/>
              <w:rPr>
                <w:rStyle w:val="normaltextrun"/>
                <w:rFonts w:ascii="Times New Roman" w:hAnsi="Times New Roman" w:cs="Times New Roman"/>
                <w:color w:val="000000"/>
                <w:sz w:val="24"/>
                <w:szCs w:val="24"/>
                <w:shd w:val="clear" w:color="auto" w:fill="FFFFFF"/>
                <w:lang w:val="en-US"/>
              </w:rPr>
            </w:pPr>
          </w:p>
        </w:tc>
        <w:tc>
          <w:tcPr>
            <w:tcW w:w="2189" w:type="dxa"/>
            <w:gridSpan w:val="2"/>
            <w:tcBorders>
              <w:bottom w:val="single" w:sz="4" w:space="0" w:color="auto"/>
            </w:tcBorders>
          </w:tcPr>
          <w:p w14:paraId="25C6FD72" w14:textId="77777777" w:rsidR="005E471A" w:rsidRPr="00FF0FAE" w:rsidRDefault="005E471A">
            <w:pPr>
              <w:jc w:val="both"/>
              <w:rPr>
                <w:rFonts w:ascii="Times New Roman" w:hAnsi="Times New Roman" w:cs="Times New Roman"/>
                <w:sz w:val="24"/>
                <w:szCs w:val="24"/>
                <w:lang w:val="en-US"/>
              </w:rPr>
            </w:pPr>
          </w:p>
        </w:tc>
      </w:tr>
    </w:tbl>
    <w:p w14:paraId="4A605D26" w14:textId="77777777" w:rsidR="005E471A" w:rsidRPr="005E471A" w:rsidRDefault="005E471A" w:rsidP="005E471A">
      <w:pPr>
        <w:spacing w:line="480" w:lineRule="auto"/>
        <w:jc w:val="both"/>
        <w:rPr>
          <w:rFonts w:ascii="Times New Roman" w:hAnsi="Times New Roman" w:cs="Times New Roman"/>
          <w:sz w:val="28"/>
          <w:szCs w:val="28"/>
          <w:lang w:val="en-US"/>
        </w:rPr>
      </w:pPr>
    </w:p>
    <w:p w14:paraId="156F91E5" w14:textId="77777777" w:rsidR="00376884" w:rsidRPr="005E471A" w:rsidRDefault="00376884" w:rsidP="00011E0E">
      <w:pPr>
        <w:spacing w:line="480" w:lineRule="auto"/>
        <w:jc w:val="center"/>
        <w:rPr>
          <w:rFonts w:ascii="Times New Roman" w:hAnsi="Times New Roman" w:cs="Times New Roman"/>
          <w:sz w:val="32"/>
          <w:szCs w:val="32"/>
          <w:lang w:val="en-US"/>
        </w:rPr>
      </w:pPr>
    </w:p>
    <w:p w14:paraId="3EEC861A" w14:textId="77777777" w:rsidR="00A66EE1" w:rsidRDefault="00A66EE1" w:rsidP="00A66EE1">
      <w:pPr>
        <w:spacing w:line="480" w:lineRule="auto"/>
        <w:jc w:val="both"/>
        <w:rPr>
          <w:rStyle w:val="Emphasis"/>
          <w:rFonts w:ascii="Times New Roman" w:hAnsi="Times New Roman" w:cs="Times New Roman"/>
          <w:b/>
          <w:bCs/>
          <w:sz w:val="32"/>
          <w:szCs w:val="32"/>
          <w:lang w:val="en-US"/>
        </w:rPr>
      </w:pPr>
    </w:p>
    <w:p w14:paraId="6B3631B1" w14:textId="77777777" w:rsidR="00A66EE1" w:rsidRDefault="00A66EE1" w:rsidP="00A66EE1">
      <w:pPr>
        <w:spacing w:line="480" w:lineRule="auto"/>
        <w:jc w:val="both"/>
        <w:rPr>
          <w:rStyle w:val="Emphasis"/>
          <w:rFonts w:ascii="Times New Roman" w:hAnsi="Times New Roman" w:cs="Times New Roman"/>
          <w:b/>
          <w:bCs/>
          <w:sz w:val="32"/>
          <w:szCs w:val="32"/>
          <w:lang w:val="en-US"/>
        </w:rPr>
      </w:pPr>
    </w:p>
    <w:p w14:paraId="1341E2D3" w14:textId="77777777" w:rsidR="00A66EE1" w:rsidRDefault="00A66EE1" w:rsidP="00A66EE1">
      <w:pPr>
        <w:spacing w:line="480" w:lineRule="auto"/>
        <w:jc w:val="both"/>
        <w:rPr>
          <w:rStyle w:val="Emphasis"/>
          <w:rFonts w:ascii="Times New Roman" w:hAnsi="Times New Roman" w:cs="Times New Roman"/>
          <w:b/>
          <w:bCs/>
          <w:sz w:val="32"/>
          <w:szCs w:val="32"/>
          <w:lang w:val="en-US"/>
        </w:rPr>
      </w:pPr>
    </w:p>
    <w:p w14:paraId="6DB2ADC1" w14:textId="77777777" w:rsidR="00A66EE1" w:rsidRDefault="00A66EE1" w:rsidP="00A66EE1">
      <w:pPr>
        <w:spacing w:line="480" w:lineRule="auto"/>
        <w:jc w:val="both"/>
        <w:rPr>
          <w:rStyle w:val="Emphasis"/>
          <w:rFonts w:ascii="Times New Roman" w:hAnsi="Times New Roman" w:cs="Times New Roman"/>
          <w:b/>
          <w:bCs/>
          <w:sz w:val="32"/>
          <w:szCs w:val="32"/>
          <w:lang w:val="en-US"/>
        </w:rPr>
      </w:pPr>
    </w:p>
    <w:p w14:paraId="4EA0FA24" w14:textId="77777777" w:rsidR="00A66EE1" w:rsidRDefault="00A66EE1" w:rsidP="00A66EE1">
      <w:pPr>
        <w:spacing w:line="480" w:lineRule="auto"/>
        <w:jc w:val="both"/>
        <w:rPr>
          <w:rStyle w:val="Emphasis"/>
          <w:rFonts w:ascii="Times New Roman" w:hAnsi="Times New Roman" w:cs="Times New Roman"/>
          <w:b/>
          <w:bCs/>
          <w:sz w:val="32"/>
          <w:szCs w:val="32"/>
          <w:lang w:val="en-US"/>
        </w:rPr>
      </w:pPr>
    </w:p>
    <w:p w14:paraId="44A9AEA0" w14:textId="77777777" w:rsidR="00A66EE1" w:rsidRDefault="00A66EE1" w:rsidP="00A66EE1">
      <w:pPr>
        <w:spacing w:line="480" w:lineRule="auto"/>
        <w:jc w:val="both"/>
        <w:rPr>
          <w:rStyle w:val="Emphasis"/>
          <w:rFonts w:ascii="Times New Roman" w:hAnsi="Times New Roman" w:cs="Times New Roman"/>
          <w:b/>
          <w:bCs/>
          <w:sz w:val="32"/>
          <w:szCs w:val="32"/>
          <w:lang w:val="en-US"/>
        </w:rPr>
      </w:pPr>
    </w:p>
    <w:p w14:paraId="42C646BD" w14:textId="77777777" w:rsidR="00A66EE1" w:rsidRDefault="00A66EE1" w:rsidP="006A37E0">
      <w:pPr>
        <w:spacing w:line="480" w:lineRule="auto"/>
        <w:jc w:val="both"/>
        <w:rPr>
          <w:rStyle w:val="Emphasis"/>
          <w:rFonts w:ascii="Times New Roman" w:hAnsi="Times New Roman" w:cs="Times New Roman"/>
          <w:b/>
          <w:bCs/>
          <w:sz w:val="32"/>
          <w:szCs w:val="32"/>
          <w:lang w:val="en-US"/>
        </w:rPr>
      </w:pPr>
    </w:p>
    <w:p w14:paraId="31D1194B" w14:textId="77777777" w:rsidR="00A32480" w:rsidRPr="006A37E0" w:rsidRDefault="00A32480" w:rsidP="00A32480">
      <w:pPr>
        <w:spacing w:line="360" w:lineRule="auto"/>
        <w:jc w:val="both"/>
        <w:rPr>
          <w:rStyle w:val="Emphasis"/>
          <w:rFonts w:ascii="Times New Roman" w:hAnsi="Times New Roman" w:cs="Times New Roman"/>
          <w:b/>
          <w:bCs/>
          <w:sz w:val="24"/>
          <w:szCs w:val="24"/>
          <w:lang w:val="en-US"/>
        </w:rPr>
      </w:pPr>
    </w:p>
    <w:p w14:paraId="4B948BAA" w14:textId="77777777" w:rsidR="00A66EE1" w:rsidRPr="006A37E0" w:rsidRDefault="00A66EE1" w:rsidP="00A32480">
      <w:pPr>
        <w:spacing w:line="360" w:lineRule="auto"/>
        <w:jc w:val="both"/>
        <w:rPr>
          <w:rStyle w:val="Emphasis"/>
          <w:rFonts w:ascii="Times New Roman" w:hAnsi="Times New Roman" w:cs="Times New Roman"/>
          <w:b/>
          <w:bCs/>
          <w:i w:val="0"/>
          <w:iCs w:val="0"/>
          <w:sz w:val="32"/>
          <w:szCs w:val="32"/>
          <w:lang w:val="en-US"/>
        </w:rPr>
      </w:pPr>
      <w:r w:rsidRPr="006A37E0">
        <w:rPr>
          <w:rStyle w:val="Emphasis"/>
          <w:rFonts w:ascii="Times New Roman" w:hAnsi="Times New Roman" w:cs="Times New Roman"/>
          <w:b/>
          <w:bCs/>
          <w:i w:val="0"/>
          <w:iCs w:val="0"/>
          <w:sz w:val="32"/>
          <w:szCs w:val="32"/>
          <w:lang w:val="en-US"/>
        </w:rPr>
        <w:t>Table of content:</w:t>
      </w:r>
    </w:p>
    <w:p w14:paraId="3CA58B23" w14:textId="032734EF" w:rsidR="00E01C00" w:rsidRPr="00AA7FAB" w:rsidRDefault="00E01C00" w:rsidP="00E01C00">
      <w:pPr>
        <w:spacing w:line="360" w:lineRule="auto"/>
        <w:jc w:val="both"/>
        <w:rPr>
          <w:rFonts w:ascii="Times New Roman" w:hAnsi="Times New Roman" w:cs="Times New Roman"/>
          <w:sz w:val="24"/>
          <w:szCs w:val="24"/>
          <w:lang w:val="en-US"/>
        </w:rPr>
      </w:pPr>
      <w:r w:rsidRPr="00AA7FAB">
        <w:rPr>
          <w:rFonts w:ascii="Times New Roman" w:hAnsi="Times New Roman" w:cs="Times New Roman"/>
          <w:b/>
          <w:bCs/>
          <w:sz w:val="24"/>
          <w:szCs w:val="24"/>
          <w:lang w:val="en-US"/>
        </w:rPr>
        <w:t>Text S1</w:t>
      </w:r>
      <w:r w:rsidR="00847A26" w:rsidRPr="00AA7FAB">
        <w:rPr>
          <w:rFonts w:ascii="Times New Roman" w:hAnsi="Times New Roman" w:cs="Times New Roman"/>
          <w:b/>
          <w:bCs/>
          <w:sz w:val="24"/>
          <w:szCs w:val="24"/>
          <w:lang w:val="en-US"/>
        </w:rPr>
        <w:t>.</w:t>
      </w:r>
      <w:r w:rsidRPr="00AA7FAB">
        <w:rPr>
          <w:rFonts w:ascii="Times New Roman" w:hAnsi="Times New Roman" w:cs="Times New Roman"/>
          <w:sz w:val="24"/>
          <w:szCs w:val="24"/>
          <w:lang w:val="en-US"/>
        </w:rPr>
        <w:t xml:space="preserve"> Annual and semiannual amplitudes on the GNSS time series in Iceland.</w:t>
      </w:r>
    </w:p>
    <w:p w14:paraId="0D7B4F48" w14:textId="0DBFEE4A" w:rsidR="00847A26" w:rsidRPr="002C6A72" w:rsidRDefault="00847A26" w:rsidP="00E01C00">
      <w:pPr>
        <w:spacing w:line="360" w:lineRule="auto"/>
        <w:jc w:val="both"/>
        <w:rPr>
          <w:rFonts w:ascii="Times New Roman" w:hAnsi="Times New Roman" w:cs="Times New Roman"/>
          <w:sz w:val="24"/>
          <w:szCs w:val="24"/>
          <w:lang w:val="en-US"/>
        </w:rPr>
      </w:pPr>
      <w:r w:rsidRPr="00AA7FAB">
        <w:rPr>
          <w:rFonts w:ascii="Times New Roman" w:hAnsi="Times New Roman" w:cs="Times New Roman"/>
          <w:b/>
          <w:bCs/>
          <w:sz w:val="24"/>
          <w:szCs w:val="24"/>
          <w:lang w:val="en-US"/>
        </w:rPr>
        <w:t>Text S2.</w:t>
      </w:r>
      <w:r w:rsidRPr="00AA7FAB">
        <w:rPr>
          <w:rFonts w:ascii="Times New Roman" w:hAnsi="Times New Roman" w:cs="Times New Roman"/>
          <w:sz w:val="24"/>
          <w:szCs w:val="24"/>
          <w:lang w:val="en-US"/>
        </w:rPr>
        <w:t xml:space="preserve"> Uncertainties in GBIS</w:t>
      </w:r>
      <w:r>
        <w:rPr>
          <w:rFonts w:ascii="Times New Roman" w:hAnsi="Times New Roman" w:cs="Times New Roman"/>
          <w:color w:val="4C94D8" w:themeColor="text2" w:themeTint="80"/>
          <w:sz w:val="24"/>
          <w:szCs w:val="24"/>
          <w:lang w:val="en-US"/>
        </w:rPr>
        <w:t>.</w:t>
      </w:r>
    </w:p>
    <w:p w14:paraId="75DF5E9C" w14:textId="6BCCDE09" w:rsidR="00120FCA" w:rsidRDefault="00120FCA" w:rsidP="00AC3461">
      <w:pPr>
        <w:jc w:val="both"/>
        <w:rPr>
          <w:rFonts w:ascii="Times New Roman" w:hAnsi="Times New Roman" w:cs="Times New Roman"/>
          <w:sz w:val="24"/>
          <w:szCs w:val="24"/>
          <w:lang w:val="en-US"/>
        </w:rPr>
      </w:pPr>
      <w:r>
        <w:rPr>
          <w:rFonts w:ascii="Times New Roman" w:hAnsi="Times New Roman" w:cs="Times New Roman"/>
          <w:b/>
          <w:bCs/>
          <w:sz w:val="24"/>
          <w:szCs w:val="24"/>
          <w:lang w:val="en-US"/>
        </w:rPr>
        <w:t>Text S</w:t>
      </w:r>
      <w:r w:rsidR="00847A26">
        <w:rPr>
          <w:rFonts w:ascii="Times New Roman" w:hAnsi="Times New Roman" w:cs="Times New Roman"/>
          <w:b/>
          <w:bCs/>
          <w:sz w:val="24"/>
          <w:szCs w:val="24"/>
          <w:lang w:val="en-US"/>
        </w:rPr>
        <w:t>3</w:t>
      </w:r>
      <w:r w:rsidRPr="00120FCA">
        <w:rPr>
          <w:rFonts w:ascii="Times New Roman" w:hAnsi="Times New Roman" w:cs="Times New Roman"/>
          <w:sz w:val="24"/>
          <w:szCs w:val="24"/>
          <w:lang w:val="en-US"/>
        </w:rPr>
        <w:t>. Young’s modulus evaluation in crustal layering at volcanic area</w:t>
      </w:r>
      <w:r>
        <w:rPr>
          <w:rFonts w:ascii="Times New Roman" w:hAnsi="Times New Roman" w:cs="Times New Roman"/>
          <w:sz w:val="24"/>
          <w:szCs w:val="24"/>
          <w:lang w:val="en-US"/>
        </w:rPr>
        <w:t>.</w:t>
      </w:r>
    </w:p>
    <w:p w14:paraId="18529CCC" w14:textId="0722F6EB" w:rsidR="00802C0F" w:rsidRPr="00F64D7C" w:rsidRDefault="00802C0F" w:rsidP="00802C0F">
      <w:pPr>
        <w:jc w:val="both"/>
        <w:rPr>
          <w:rFonts w:ascii="Times New Roman" w:hAnsi="Times New Roman" w:cs="Times New Roman"/>
          <w:sz w:val="24"/>
          <w:szCs w:val="24"/>
          <w:lang w:val="en-US"/>
        </w:rPr>
      </w:pPr>
      <w:r w:rsidRPr="00F64D7C">
        <w:rPr>
          <w:rFonts w:ascii="Times New Roman" w:hAnsi="Times New Roman" w:cs="Times New Roman"/>
          <w:b/>
          <w:bCs/>
          <w:sz w:val="24"/>
          <w:szCs w:val="24"/>
          <w:lang w:val="en-US"/>
        </w:rPr>
        <w:t>Text S</w:t>
      </w:r>
      <w:r w:rsidR="00847A26" w:rsidRPr="00F64D7C">
        <w:rPr>
          <w:rFonts w:ascii="Times New Roman" w:hAnsi="Times New Roman" w:cs="Times New Roman"/>
          <w:b/>
          <w:bCs/>
          <w:sz w:val="24"/>
          <w:szCs w:val="24"/>
          <w:lang w:val="en-US"/>
        </w:rPr>
        <w:t>4</w:t>
      </w:r>
      <w:r w:rsidRPr="00F64D7C">
        <w:rPr>
          <w:rFonts w:ascii="Times New Roman" w:hAnsi="Times New Roman" w:cs="Times New Roman"/>
          <w:sz w:val="24"/>
          <w:szCs w:val="24"/>
          <w:lang w:val="en-US"/>
        </w:rPr>
        <w:t xml:space="preserve">. </w:t>
      </w:r>
      <w:r w:rsidR="00C373B9" w:rsidRPr="00F64D7C">
        <w:rPr>
          <w:rFonts w:ascii="Times New Roman" w:hAnsi="Times New Roman" w:cs="Times New Roman"/>
          <w:sz w:val="24"/>
          <w:szCs w:val="24"/>
          <w:lang w:val="en-US"/>
        </w:rPr>
        <w:t>3-D ground surface displacement and LOS displacement</w:t>
      </w:r>
      <w:r w:rsidRPr="00F64D7C">
        <w:rPr>
          <w:rFonts w:ascii="Times New Roman" w:hAnsi="Times New Roman" w:cs="Times New Roman"/>
          <w:sz w:val="24"/>
          <w:szCs w:val="24"/>
          <w:lang w:val="en-US"/>
        </w:rPr>
        <w:t>.</w:t>
      </w:r>
    </w:p>
    <w:p w14:paraId="2C93D2B6" w14:textId="5D46DC29" w:rsidR="00FA5DD3" w:rsidRPr="00F64D7C" w:rsidRDefault="00E8520D" w:rsidP="00FA5DD3">
      <w:pPr>
        <w:jc w:val="both"/>
        <w:rPr>
          <w:rFonts w:ascii="Times New Roman" w:hAnsi="Times New Roman" w:cs="Times New Roman"/>
          <w:sz w:val="24"/>
          <w:szCs w:val="24"/>
          <w:lang w:val="en-US"/>
        </w:rPr>
      </w:pPr>
      <w:r w:rsidRPr="003C5F1D">
        <w:rPr>
          <w:rFonts w:ascii="Times New Roman" w:hAnsi="Times New Roman" w:cs="Times New Roman"/>
          <w:b/>
          <w:bCs/>
          <w:sz w:val="24"/>
          <w:szCs w:val="24"/>
          <w:lang w:val="en-US"/>
        </w:rPr>
        <w:t>Figure S</w:t>
      </w:r>
      <w:r w:rsidR="00FA5DD3" w:rsidRPr="003C5F1D">
        <w:rPr>
          <w:rFonts w:ascii="Times New Roman" w:hAnsi="Times New Roman" w:cs="Times New Roman"/>
          <w:b/>
          <w:bCs/>
          <w:sz w:val="24"/>
          <w:szCs w:val="24"/>
          <w:lang w:val="en-US"/>
        </w:rPr>
        <w:t>1</w:t>
      </w:r>
      <w:r w:rsidR="00FA5DD3" w:rsidRPr="003C5F1D">
        <w:rPr>
          <w:rFonts w:ascii="Times New Roman" w:hAnsi="Times New Roman" w:cs="Times New Roman"/>
          <w:sz w:val="24"/>
          <w:szCs w:val="24"/>
          <w:lang w:val="en-US"/>
        </w:rPr>
        <w:t>.</w:t>
      </w:r>
      <w:r w:rsidR="00FA5DD3" w:rsidRPr="00F64D7C">
        <w:rPr>
          <w:rFonts w:ascii="Times New Roman" w:hAnsi="Times New Roman" w:cs="Times New Roman"/>
          <w:sz w:val="24"/>
          <w:szCs w:val="24"/>
          <w:lang w:val="en-US"/>
        </w:rPr>
        <w:t xml:space="preserve"> GNSS time series showing the comparison between the GAMIT-GLOBK and the GIPSY-AOSIS II </w:t>
      </w:r>
      <w:r w:rsidRPr="00F64D7C">
        <w:rPr>
          <w:rFonts w:ascii="Times New Roman" w:hAnsi="Times New Roman" w:cs="Times New Roman"/>
          <w:sz w:val="24"/>
          <w:szCs w:val="24"/>
          <w:lang w:val="en-US"/>
        </w:rPr>
        <w:t>processing solutions.</w:t>
      </w:r>
      <w:r w:rsidR="0011434C" w:rsidRPr="00F64D7C">
        <w:rPr>
          <w:rFonts w:ascii="Times New Roman" w:hAnsi="Times New Roman" w:cs="Times New Roman"/>
          <w:sz w:val="24"/>
          <w:szCs w:val="24"/>
          <w:lang w:val="en-US"/>
        </w:rPr>
        <w:t xml:space="preserve"> </w:t>
      </w:r>
    </w:p>
    <w:p w14:paraId="6D1D3C17" w14:textId="77777777" w:rsidR="00AA7FAB" w:rsidRDefault="00E8520D" w:rsidP="00AC3461">
      <w:pPr>
        <w:jc w:val="both"/>
        <w:rPr>
          <w:rFonts w:ascii="Times New Roman" w:hAnsi="Times New Roman" w:cs="Times New Roman"/>
          <w:sz w:val="24"/>
          <w:szCs w:val="24"/>
          <w:lang w:val="en-US"/>
        </w:rPr>
      </w:pPr>
      <w:r w:rsidRPr="003C5F1D">
        <w:rPr>
          <w:rFonts w:ascii="Times New Roman" w:hAnsi="Times New Roman" w:cs="Times New Roman"/>
          <w:b/>
          <w:bCs/>
          <w:sz w:val="24"/>
          <w:szCs w:val="24"/>
          <w:lang w:val="en-US"/>
        </w:rPr>
        <w:t>Figure S</w:t>
      </w:r>
      <w:r w:rsidRPr="00F64D7C">
        <w:rPr>
          <w:rFonts w:ascii="Times New Roman" w:hAnsi="Times New Roman" w:cs="Times New Roman"/>
          <w:b/>
          <w:bCs/>
          <w:sz w:val="24"/>
          <w:szCs w:val="24"/>
          <w:lang w:val="en-US"/>
        </w:rPr>
        <w:t>2</w:t>
      </w:r>
      <w:r w:rsidR="00BB47D3" w:rsidRPr="00F64D7C">
        <w:rPr>
          <w:rFonts w:ascii="Times New Roman" w:hAnsi="Times New Roman" w:cs="Times New Roman"/>
          <w:b/>
          <w:bCs/>
          <w:sz w:val="24"/>
          <w:szCs w:val="24"/>
          <w:lang w:val="en-US"/>
        </w:rPr>
        <w:t xml:space="preserve">. </w:t>
      </w:r>
      <w:r w:rsidR="008905F1" w:rsidRPr="003C5F1D">
        <w:rPr>
          <w:rFonts w:ascii="Times New Roman" w:hAnsi="Times New Roman" w:cs="Times New Roman"/>
          <w:sz w:val="24"/>
          <w:szCs w:val="24"/>
          <w:lang w:val="en-US"/>
        </w:rPr>
        <w:t>Residuals to the fit with the linear, annual and semiannual components removed for MOHA GNSS site.</w:t>
      </w:r>
    </w:p>
    <w:p w14:paraId="60DB3171" w14:textId="16887E53" w:rsidR="00FD0C6A" w:rsidRPr="00AC3461" w:rsidRDefault="001D5BBF" w:rsidP="00AC3461">
      <w:pPr>
        <w:jc w:val="both"/>
        <w:rPr>
          <w:rFonts w:ascii="Times New Roman" w:hAnsi="Times New Roman" w:cs="Times New Roman"/>
          <w:sz w:val="24"/>
          <w:szCs w:val="24"/>
          <w:lang w:val="en-US"/>
        </w:rPr>
      </w:pPr>
      <w:r w:rsidRPr="00F64D7C">
        <w:rPr>
          <w:rFonts w:ascii="Times New Roman" w:hAnsi="Times New Roman" w:cs="Times New Roman"/>
          <w:b/>
          <w:bCs/>
          <w:sz w:val="24"/>
          <w:szCs w:val="24"/>
          <w:lang w:val="en-US"/>
        </w:rPr>
        <w:t>Figure S</w:t>
      </w:r>
      <w:r w:rsidR="00E8520D" w:rsidRPr="00807FD4">
        <w:rPr>
          <w:rFonts w:ascii="Times New Roman" w:hAnsi="Times New Roman" w:cs="Times New Roman"/>
          <w:b/>
          <w:bCs/>
          <w:sz w:val="24"/>
          <w:szCs w:val="24"/>
          <w:lang w:val="en-US"/>
        </w:rPr>
        <w:t>3</w:t>
      </w:r>
      <w:r w:rsidR="000B7DB4" w:rsidRPr="00F64D7C">
        <w:rPr>
          <w:rFonts w:ascii="Times New Roman" w:hAnsi="Times New Roman" w:cs="Times New Roman"/>
          <w:b/>
          <w:bCs/>
          <w:sz w:val="24"/>
          <w:szCs w:val="24"/>
          <w:lang w:val="en-US"/>
        </w:rPr>
        <w:t>S</w:t>
      </w:r>
      <w:r w:rsidR="000B7DB4" w:rsidRPr="00807FD4">
        <w:rPr>
          <w:rFonts w:ascii="Times New Roman" w:hAnsi="Times New Roman" w:cs="Times New Roman"/>
          <w:b/>
          <w:bCs/>
          <w:sz w:val="24"/>
          <w:szCs w:val="24"/>
          <w:lang w:val="en-US"/>
        </w:rPr>
        <w:t>7</w:t>
      </w:r>
      <w:r w:rsidR="002C3141" w:rsidRPr="00F64D7C">
        <w:rPr>
          <w:rFonts w:ascii="Times New Roman" w:hAnsi="Times New Roman" w:cs="Times New Roman"/>
          <w:sz w:val="24"/>
          <w:szCs w:val="24"/>
          <w:lang w:val="en-US"/>
        </w:rPr>
        <w:t xml:space="preserve">. GNSS time series </w:t>
      </w:r>
      <w:r w:rsidR="002413F5" w:rsidRPr="00F64D7C">
        <w:rPr>
          <w:rFonts w:ascii="Times New Roman" w:hAnsi="Times New Roman" w:cs="Times New Roman"/>
          <w:sz w:val="24"/>
          <w:szCs w:val="24"/>
          <w:lang w:val="en-US"/>
        </w:rPr>
        <w:t>showing the ground d</w:t>
      </w:r>
      <w:r w:rsidRPr="00F64D7C">
        <w:rPr>
          <w:rFonts w:ascii="Times New Roman" w:hAnsi="Times New Roman" w:cs="Times New Roman"/>
          <w:sz w:val="24"/>
          <w:szCs w:val="24"/>
          <w:lang w:val="en-US"/>
        </w:rPr>
        <w:t>eformation</w:t>
      </w:r>
      <w:r w:rsidR="002413F5" w:rsidRPr="00F64D7C">
        <w:rPr>
          <w:rFonts w:ascii="Times New Roman" w:hAnsi="Times New Roman" w:cs="Times New Roman"/>
          <w:sz w:val="24"/>
          <w:szCs w:val="24"/>
          <w:lang w:val="en-US"/>
        </w:rPr>
        <w:t xml:space="preserve"> between</w:t>
      </w:r>
      <w:r w:rsidRPr="00F64D7C">
        <w:rPr>
          <w:rFonts w:ascii="Times New Roman" w:hAnsi="Times New Roman" w:cs="Times New Roman"/>
          <w:sz w:val="24"/>
          <w:szCs w:val="24"/>
          <w:lang w:val="en-US"/>
        </w:rPr>
        <w:t xml:space="preserve"> 19 March to 20 December 2021</w:t>
      </w:r>
      <w:r w:rsidR="002413F5" w:rsidRPr="00F64D7C">
        <w:rPr>
          <w:rFonts w:ascii="Times New Roman" w:hAnsi="Times New Roman" w:cs="Times New Roman"/>
          <w:sz w:val="24"/>
          <w:szCs w:val="24"/>
          <w:lang w:val="en-US"/>
        </w:rPr>
        <w:t xml:space="preserve"> on the Reykjanes Peninsula</w:t>
      </w:r>
      <w:r w:rsidR="002413F5" w:rsidRPr="00AC3461">
        <w:rPr>
          <w:rFonts w:ascii="Times New Roman" w:hAnsi="Times New Roman" w:cs="Times New Roman"/>
          <w:sz w:val="24"/>
          <w:szCs w:val="24"/>
          <w:lang w:val="en-US"/>
        </w:rPr>
        <w:t>.</w:t>
      </w:r>
    </w:p>
    <w:p w14:paraId="65354C4D" w14:textId="4C0923C3" w:rsidR="001D5BBF" w:rsidRPr="00AC3461" w:rsidRDefault="001D5BBF" w:rsidP="00AC3461">
      <w:pPr>
        <w:jc w:val="both"/>
        <w:rPr>
          <w:rFonts w:ascii="Times New Roman" w:hAnsi="Times New Roman" w:cs="Times New Roman"/>
          <w:sz w:val="24"/>
          <w:szCs w:val="24"/>
          <w:lang w:val="en-US"/>
        </w:rPr>
      </w:pPr>
      <w:r w:rsidRPr="00AC3461">
        <w:rPr>
          <w:rFonts w:ascii="Times New Roman" w:hAnsi="Times New Roman" w:cs="Times New Roman"/>
          <w:b/>
          <w:bCs/>
          <w:sz w:val="24"/>
          <w:szCs w:val="24"/>
          <w:lang w:val="en-US"/>
        </w:rPr>
        <w:t xml:space="preserve">Figure </w:t>
      </w:r>
      <w:r w:rsidR="00C1396A" w:rsidRPr="00AC3461">
        <w:rPr>
          <w:rFonts w:ascii="Times New Roman" w:hAnsi="Times New Roman" w:cs="Times New Roman"/>
          <w:b/>
          <w:bCs/>
          <w:sz w:val="24"/>
          <w:szCs w:val="24"/>
          <w:lang w:val="en-US"/>
        </w:rPr>
        <w:t>S</w:t>
      </w:r>
      <w:r w:rsidR="00C1396A">
        <w:rPr>
          <w:rFonts w:ascii="Times New Roman" w:hAnsi="Times New Roman" w:cs="Times New Roman"/>
          <w:b/>
          <w:bCs/>
          <w:sz w:val="24"/>
          <w:szCs w:val="24"/>
          <w:lang w:val="en-US"/>
        </w:rPr>
        <w:t>8</w:t>
      </w:r>
      <w:r w:rsidR="002413F5" w:rsidRPr="00AC3461">
        <w:rPr>
          <w:rFonts w:ascii="Times New Roman" w:hAnsi="Times New Roman" w:cs="Times New Roman"/>
          <w:b/>
          <w:bCs/>
          <w:sz w:val="24"/>
          <w:szCs w:val="24"/>
          <w:lang w:val="en-US"/>
        </w:rPr>
        <w:t xml:space="preserve">. </w:t>
      </w:r>
      <w:r w:rsidRPr="00AC3461">
        <w:rPr>
          <w:rFonts w:ascii="Times New Roman" w:hAnsi="Times New Roman" w:cs="Times New Roman"/>
          <w:sz w:val="24"/>
          <w:szCs w:val="24"/>
          <w:lang w:val="en-US"/>
        </w:rPr>
        <w:t xml:space="preserve">Line-of-Sight for two Sentinel-1 tracks, </w:t>
      </w:r>
      <w:r w:rsidR="002413F5" w:rsidRPr="00AC3461">
        <w:rPr>
          <w:rFonts w:ascii="Times New Roman" w:hAnsi="Times New Roman" w:cs="Times New Roman"/>
          <w:sz w:val="24"/>
          <w:szCs w:val="24"/>
          <w:lang w:val="en-US"/>
        </w:rPr>
        <w:t xml:space="preserve">for </w:t>
      </w:r>
      <w:r w:rsidRPr="00AC3461">
        <w:rPr>
          <w:rFonts w:ascii="Times New Roman" w:hAnsi="Times New Roman" w:cs="Times New Roman"/>
          <w:sz w:val="24"/>
          <w:szCs w:val="24"/>
          <w:lang w:val="en-US"/>
        </w:rPr>
        <w:t>T1 geodetic phase</w:t>
      </w:r>
      <w:r w:rsidR="00F46BBD" w:rsidRPr="00AC3461">
        <w:rPr>
          <w:rFonts w:ascii="Times New Roman" w:hAnsi="Times New Roman" w:cs="Times New Roman"/>
          <w:sz w:val="24"/>
          <w:szCs w:val="24"/>
          <w:lang w:val="en-US"/>
        </w:rPr>
        <w:t>, 19 March – 10 May and T3, 1 August – 18 September 2021</w:t>
      </w:r>
      <w:r w:rsidR="00AD5055">
        <w:rPr>
          <w:rFonts w:ascii="Times New Roman" w:hAnsi="Times New Roman" w:cs="Times New Roman"/>
          <w:sz w:val="24"/>
          <w:szCs w:val="24"/>
          <w:lang w:val="en-US"/>
        </w:rPr>
        <w:t>.</w:t>
      </w:r>
    </w:p>
    <w:p w14:paraId="25D1005B" w14:textId="15ADCEC7" w:rsidR="00FD0C6A" w:rsidRPr="00AC3461" w:rsidRDefault="001D5BBF" w:rsidP="00AC3461">
      <w:pPr>
        <w:jc w:val="both"/>
        <w:rPr>
          <w:rFonts w:ascii="Times New Roman" w:hAnsi="Times New Roman" w:cs="Times New Roman"/>
          <w:sz w:val="24"/>
          <w:szCs w:val="24"/>
          <w:lang w:val="en-US"/>
        </w:rPr>
      </w:pPr>
      <w:r w:rsidRPr="00AC3461">
        <w:rPr>
          <w:rFonts w:ascii="Times New Roman" w:hAnsi="Times New Roman" w:cs="Times New Roman"/>
          <w:b/>
          <w:bCs/>
          <w:sz w:val="24"/>
          <w:szCs w:val="24"/>
          <w:lang w:val="en-US"/>
        </w:rPr>
        <w:t xml:space="preserve">Figure </w:t>
      </w:r>
      <w:r w:rsidR="00C1396A" w:rsidRPr="00AC3461">
        <w:rPr>
          <w:rFonts w:ascii="Times New Roman" w:hAnsi="Times New Roman" w:cs="Times New Roman"/>
          <w:b/>
          <w:bCs/>
          <w:sz w:val="24"/>
          <w:szCs w:val="24"/>
          <w:lang w:val="en-US"/>
        </w:rPr>
        <w:t>S</w:t>
      </w:r>
      <w:r w:rsidR="00C1396A">
        <w:rPr>
          <w:rFonts w:ascii="Times New Roman" w:hAnsi="Times New Roman" w:cs="Times New Roman"/>
          <w:b/>
          <w:bCs/>
          <w:sz w:val="24"/>
          <w:szCs w:val="24"/>
          <w:lang w:val="en-US"/>
        </w:rPr>
        <w:t>9</w:t>
      </w:r>
      <w:r w:rsidRPr="00AC3461">
        <w:rPr>
          <w:rFonts w:ascii="Times New Roman" w:hAnsi="Times New Roman" w:cs="Times New Roman"/>
          <w:b/>
          <w:bCs/>
          <w:sz w:val="24"/>
          <w:szCs w:val="24"/>
          <w:lang w:val="en-US"/>
        </w:rPr>
        <w:t xml:space="preserve">. </w:t>
      </w:r>
      <w:r w:rsidRPr="00AC3461">
        <w:rPr>
          <w:rFonts w:ascii="Times New Roman" w:hAnsi="Times New Roman" w:cs="Times New Roman"/>
          <w:sz w:val="24"/>
          <w:szCs w:val="24"/>
          <w:lang w:val="en-US"/>
        </w:rPr>
        <w:t>The finite element model setups</w:t>
      </w:r>
      <w:r w:rsidR="009F3776" w:rsidRPr="00AC3461">
        <w:rPr>
          <w:rFonts w:ascii="Times New Roman" w:hAnsi="Times New Roman" w:cs="Times New Roman"/>
          <w:sz w:val="24"/>
          <w:szCs w:val="24"/>
          <w:lang w:val="en-US"/>
        </w:rPr>
        <w:t xml:space="preserve"> for</w:t>
      </w:r>
      <w:r w:rsidRPr="00AC3461">
        <w:rPr>
          <w:rFonts w:ascii="Times New Roman" w:hAnsi="Times New Roman" w:cs="Times New Roman"/>
          <w:sz w:val="24"/>
          <w:szCs w:val="24"/>
          <w:lang w:val="en-US"/>
        </w:rPr>
        <w:t xml:space="preserve"> the lava loading model in a uniform elastic half-space</w:t>
      </w:r>
      <w:r w:rsidR="009F3776" w:rsidRPr="00AC3461">
        <w:rPr>
          <w:rFonts w:ascii="Times New Roman" w:hAnsi="Times New Roman" w:cs="Times New Roman"/>
          <w:sz w:val="24"/>
          <w:szCs w:val="24"/>
          <w:lang w:val="en-US"/>
        </w:rPr>
        <w:t xml:space="preserve"> with boundary conditions.</w:t>
      </w:r>
      <w:r w:rsidRPr="00AC3461">
        <w:rPr>
          <w:rFonts w:ascii="Times New Roman" w:hAnsi="Times New Roman" w:cs="Times New Roman"/>
          <w:sz w:val="24"/>
          <w:szCs w:val="24"/>
          <w:lang w:val="en-US"/>
        </w:rPr>
        <w:t xml:space="preserve"> </w:t>
      </w:r>
    </w:p>
    <w:p w14:paraId="54C14D52" w14:textId="4AD169C9" w:rsidR="00FD0C6A" w:rsidRPr="00AC3461" w:rsidRDefault="001D5BBF" w:rsidP="00AC3461">
      <w:pPr>
        <w:jc w:val="both"/>
        <w:rPr>
          <w:rFonts w:ascii="Times New Roman" w:hAnsi="Times New Roman" w:cs="Times New Roman"/>
          <w:sz w:val="24"/>
          <w:szCs w:val="24"/>
          <w:lang w:val="en-US"/>
        </w:rPr>
      </w:pPr>
      <w:r w:rsidRPr="00AC3461">
        <w:rPr>
          <w:rFonts w:ascii="Times New Roman" w:hAnsi="Times New Roman" w:cs="Times New Roman"/>
          <w:b/>
          <w:bCs/>
          <w:sz w:val="24"/>
          <w:szCs w:val="24"/>
          <w:lang w:val="en-US"/>
        </w:rPr>
        <w:t xml:space="preserve">Figure </w:t>
      </w:r>
      <w:r w:rsidR="00C1396A" w:rsidRPr="00AC3461">
        <w:rPr>
          <w:rFonts w:ascii="Times New Roman" w:hAnsi="Times New Roman" w:cs="Times New Roman"/>
          <w:b/>
          <w:bCs/>
          <w:sz w:val="24"/>
          <w:szCs w:val="24"/>
          <w:lang w:val="en-US"/>
        </w:rPr>
        <w:t>S</w:t>
      </w:r>
      <w:r w:rsidR="00C1396A">
        <w:rPr>
          <w:rFonts w:ascii="Times New Roman" w:hAnsi="Times New Roman" w:cs="Times New Roman"/>
          <w:b/>
          <w:bCs/>
          <w:sz w:val="24"/>
          <w:szCs w:val="24"/>
          <w:lang w:val="en-US"/>
        </w:rPr>
        <w:t>10</w:t>
      </w:r>
      <w:r w:rsidR="00E31041" w:rsidRPr="00AC3461">
        <w:rPr>
          <w:rFonts w:ascii="Times New Roman" w:hAnsi="Times New Roman" w:cs="Times New Roman"/>
          <w:b/>
          <w:bCs/>
          <w:sz w:val="24"/>
          <w:szCs w:val="24"/>
          <w:lang w:val="en-US"/>
        </w:rPr>
        <w:t>-</w:t>
      </w:r>
      <w:r w:rsidR="00C1396A" w:rsidRPr="00AC3461">
        <w:rPr>
          <w:rFonts w:ascii="Times New Roman" w:hAnsi="Times New Roman" w:cs="Times New Roman"/>
          <w:b/>
          <w:bCs/>
          <w:sz w:val="24"/>
          <w:szCs w:val="24"/>
          <w:lang w:val="en-US"/>
        </w:rPr>
        <w:t>S1</w:t>
      </w:r>
      <w:r w:rsidR="0036146E">
        <w:rPr>
          <w:rFonts w:ascii="Times New Roman" w:hAnsi="Times New Roman" w:cs="Times New Roman"/>
          <w:b/>
          <w:bCs/>
          <w:sz w:val="24"/>
          <w:szCs w:val="24"/>
          <w:lang w:val="en-US"/>
        </w:rPr>
        <w:t>4</w:t>
      </w:r>
      <w:r w:rsidR="00BC2673" w:rsidRPr="00AC3461">
        <w:rPr>
          <w:rFonts w:ascii="Times New Roman" w:hAnsi="Times New Roman" w:cs="Times New Roman"/>
          <w:b/>
          <w:bCs/>
          <w:sz w:val="24"/>
          <w:szCs w:val="24"/>
          <w:lang w:val="en-US"/>
        </w:rPr>
        <w:t>.</w:t>
      </w:r>
      <w:r w:rsidR="00E31041" w:rsidRPr="00AC3461">
        <w:rPr>
          <w:rFonts w:ascii="Times New Roman" w:hAnsi="Times New Roman" w:cs="Times New Roman"/>
          <w:sz w:val="24"/>
          <w:szCs w:val="24"/>
          <w:lang w:val="en-US"/>
        </w:rPr>
        <w:t xml:space="preserve"> </w:t>
      </w:r>
      <w:r w:rsidRPr="00AC3461">
        <w:rPr>
          <w:rFonts w:ascii="Times New Roman" w:hAnsi="Times New Roman" w:cs="Times New Roman"/>
          <w:sz w:val="24"/>
          <w:szCs w:val="24"/>
          <w:lang w:val="en-US"/>
        </w:rPr>
        <w:t>Modelling results for the uncorrected six-months eruption</w:t>
      </w:r>
      <w:r w:rsidR="00E31041" w:rsidRPr="00AC3461">
        <w:rPr>
          <w:rFonts w:ascii="Times New Roman" w:hAnsi="Times New Roman" w:cs="Times New Roman"/>
          <w:sz w:val="24"/>
          <w:szCs w:val="24"/>
          <w:lang w:val="en-US"/>
        </w:rPr>
        <w:t xml:space="preserve"> and</w:t>
      </w:r>
      <w:r w:rsidR="00BC2673" w:rsidRPr="00AC3461">
        <w:rPr>
          <w:rFonts w:ascii="Times New Roman" w:hAnsi="Times New Roman" w:cs="Times New Roman"/>
          <w:iCs/>
          <w:sz w:val="24"/>
          <w:szCs w:val="24"/>
          <w:lang w:val="en-US"/>
        </w:rPr>
        <w:t xml:space="preserve"> i</w:t>
      </w:r>
      <w:r w:rsidRPr="00AC3461">
        <w:rPr>
          <w:rFonts w:ascii="Times New Roman" w:hAnsi="Times New Roman" w:cs="Times New Roman"/>
          <w:iCs/>
          <w:sz w:val="24"/>
          <w:szCs w:val="24"/>
          <w:lang w:val="en-US"/>
        </w:rPr>
        <w:t>nferred probability density functions</w:t>
      </w:r>
      <w:r w:rsidR="00BC2673" w:rsidRPr="00AC3461">
        <w:rPr>
          <w:rFonts w:ascii="Times New Roman" w:hAnsi="Times New Roman" w:cs="Times New Roman"/>
          <w:iCs/>
          <w:sz w:val="24"/>
          <w:szCs w:val="24"/>
          <w:lang w:val="en-US"/>
        </w:rPr>
        <w:t>.</w:t>
      </w:r>
    </w:p>
    <w:p w14:paraId="1414E949" w14:textId="67985973" w:rsidR="00BC2673" w:rsidRPr="00AC3461" w:rsidRDefault="001D5BBF" w:rsidP="00AC3461">
      <w:pPr>
        <w:jc w:val="both"/>
        <w:rPr>
          <w:rFonts w:ascii="Times New Roman" w:hAnsi="Times New Roman" w:cs="Times New Roman"/>
          <w:iCs/>
          <w:sz w:val="24"/>
          <w:szCs w:val="24"/>
          <w:lang w:val="en-US"/>
        </w:rPr>
      </w:pPr>
      <w:r w:rsidRPr="00AC3461">
        <w:rPr>
          <w:rFonts w:ascii="Times New Roman" w:hAnsi="Times New Roman" w:cs="Times New Roman"/>
          <w:b/>
          <w:bCs/>
          <w:sz w:val="24"/>
          <w:szCs w:val="24"/>
          <w:lang w:val="en-US"/>
        </w:rPr>
        <w:t xml:space="preserve">Figure </w:t>
      </w:r>
      <w:r w:rsidR="00C1396A" w:rsidRPr="00AC3461">
        <w:rPr>
          <w:rFonts w:ascii="Times New Roman" w:hAnsi="Times New Roman" w:cs="Times New Roman"/>
          <w:b/>
          <w:bCs/>
          <w:sz w:val="24"/>
          <w:szCs w:val="24"/>
          <w:lang w:val="en-US"/>
        </w:rPr>
        <w:t>S</w:t>
      </w:r>
      <w:r w:rsidR="0036146E">
        <w:rPr>
          <w:rFonts w:ascii="Times New Roman" w:hAnsi="Times New Roman" w:cs="Times New Roman"/>
          <w:b/>
          <w:bCs/>
          <w:sz w:val="24"/>
          <w:szCs w:val="24"/>
          <w:lang w:val="en-US"/>
        </w:rPr>
        <w:t>15</w:t>
      </w:r>
      <w:r w:rsidR="00FD0C6A" w:rsidRPr="00AC3461">
        <w:rPr>
          <w:rFonts w:ascii="Times New Roman" w:hAnsi="Times New Roman" w:cs="Times New Roman"/>
          <w:b/>
          <w:bCs/>
          <w:sz w:val="24"/>
          <w:szCs w:val="24"/>
          <w:lang w:val="en-US"/>
        </w:rPr>
        <w:t>S</w:t>
      </w:r>
      <w:r w:rsidR="00C1396A">
        <w:rPr>
          <w:rFonts w:ascii="Times New Roman" w:hAnsi="Times New Roman" w:cs="Times New Roman"/>
          <w:b/>
          <w:bCs/>
          <w:sz w:val="24"/>
          <w:szCs w:val="24"/>
          <w:lang w:val="en-US"/>
        </w:rPr>
        <w:t>2</w:t>
      </w:r>
      <w:r w:rsidR="002259AA">
        <w:rPr>
          <w:rFonts w:ascii="Times New Roman" w:hAnsi="Times New Roman" w:cs="Times New Roman"/>
          <w:b/>
          <w:bCs/>
          <w:sz w:val="24"/>
          <w:szCs w:val="24"/>
          <w:lang w:val="en-US"/>
        </w:rPr>
        <w:t>4</w:t>
      </w:r>
      <w:r w:rsidRPr="00AC3461">
        <w:rPr>
          <w:rFonts w:ascii="Times New Roman" w:hAnsi="Times New Roman" w:cs="Times New Roman"/>
          <w:b/>
          <w:bCs/>
          <w:sz w:val="24"/>
          <w:szCs w:val="24"/>
          <w:lang w:val="en-US"/>
        </w:rPr>
        <w:t xml:space="preserve">. </w:t>
      </w:r>
      <w:r w:rsidR="00BC2673" w:rsidRPr="00AC3461">
        <w:rPr>
          <w:rFonts w:ascii="Times New Roman" w:hAnsi="Times New Roman" w:cs="Times New Roman"/>
          <w:sz w:val="24"/>
          <w:szCs w:val="24"/>
          <w:lang w:val="en-US"/>
        </w:rPr>
        <w:t>Modelling results for the lava loading corrected six-months eruption and</w:t>
      </w:r>
      <w:r w:rsidR="00BC2673" w:rsidRPr="00AC3461">
        <w:rPr>
          <w:rFonts w:ascii="Times New Roman" w:hAnsi="Times New Roman" w:cs="Times New Roman"/>
          <w:iCs/>
          <w:sz w:val="24"/>
          <w:szCs w:val="24"/>
          <w:lang w:val="en-US"/>
        </w:rPr>
        <w:t xml:space="preserve"> inferred probability density functions.</w:t>
      </w:r>
    </w:p>
    <w:p w14:paraId="66644CE8" w14:textId="25156EF7" w:rsidR="001D5BBF" w:rsidRDefault="001D5BBF" w:rsidP="00AC3461">
      <w:pPr>
        <w:jc w:val="both"/>
        <w:rPr>
          <w:rFonts w:ascii="Times New Roman" w:hAnsi="Times New Roman" w:cs="Times New Roman"/>
          <w:iCs/>
          <w:sz w:val="24"/>
          <w:szCs w:val="24"/>
          <w:lang w:val="en-US"/>
        </w:rPr>
      </w:pPr>
      <w:r w:rsidRPr="00AC3461">
        <w:rPr>
          <w:rFonts w:ascii="Times New Roman" w:hAnsi="Times New Roman" w:cs="Times New Roman"/>
          <w:b/>
          <w:bCs/>
          <w:sz w:val="24"/>
          <w:szCs w:val="24"/>
          <w:lang w:val="en-US"/>
        </w:rPr>
        <w:t xml:space="preserve">Figure </w:t>
      </w:r>
      <w:r w:rsidR="00C1396A" w:rsidRPr="00AC3461">
        <w:rPr>
          <w:rFonts w:ascii="Times New Roman" w:hAnsi="Times New Roman" w:cs="Times New Roman"/>
          <w:b/>
          <w:bCs/>
          <w:sz w:val="24"/>
          <w:szCs w:val="24"/>
          <w:lang w:val="en-US"/>
        </w:rPr>
        <w:t>S</w:t>
      </w:r>
      <w:r w:rsidR="00C1396A">
        <w:rPr>
          <w:rFonts w:ascii="Times New Roman" w:hAnsi="Times New Roman" w:cs="Times New Roman"/>
          <w:b/>
          <w:bCs/>
          <w:sz w:val="24"/>
          <w:szCs w:val="24"/>
          <w:lang w:val="en-US"/>
        </w:rPr>
        <w:t>2</w:t>
      </w:r>
      <w:r w:rsidR="002259AA">
        <w:rPr>
          <w:rFonts w:ascii="Times New Roman" w:hAnsi="Times New Roman" w:cs="Times New Roman"/>
          <w:b/>
          <w:bCs/>
          <w:sz w:val="24"/>
          <w:szCs w:val="24"/>
          <w:lang w:val="en-US"/>
        </w:rPr>
        <w:t>5</w:t>
      </w:r>
      <w:r w:rsidR="00AC3461" w:rsidRPr="00AC3461">
        <w:rPr>
          <w:rFonts w:ascii="Times New Roman" w:hAnsi="Times New Roman" w:cs="Times New Roman"/>
          <w:b/>
          <w:bCs/>
          <w:sz w:val="24"/>
          <w:szCs w:val="24"/>
          <w:lang w:val="en-US"/>
        </w:rPr>
        <w:t>-</w:t>
      </w:r>
      <w:r w:rsidR="00C1396A" w:rsidRPr="00AC3461">
        <w:rPr>
          <w:rFonts w:ascii="Times New Roman" w:hAnsi="Times New Roman" w:cs="Times New Roman"/>
          <w:b/>
          <w:bCs/>
          <w:sz w:val="24"/>
          <w:szCs w:val="24"/>
          <w:lang w:val="en-US"/>
        </w:rPr>
        <w:t>S2</w:t>
      </w:r>
      <w:r w:rsidR="00311600">
        <w:rPr>
          <w:rFonts w:ascii="Times New Roman" w:hAnsi="Times New Roman" w:cs="Times New Roman"/>
          <w:b/>
          <w:bCs/>
          <w:sz w:val="24"/>
          <w:szCs w:val="24"/>
          <w:lang w:val="en-US"/>
        </w:rPr>
        <w:t>9</w:t>
      </w:r>
      <w:r w:rsidR="00AC3461">
        <w:rPr>
          <w:rFonts w:ascii="Times New Roman" w:hAnsi="Times New Roman" w:cs="Times New Roman"/>
          <w:b/>
          <w:bCs/>
          <w:sz w:val="24"/>
          <w:szCs w:val="24"/>
          <w:lang w:val="en-US"/>
        </w:rPr>
        <w:t>.</w:t>
      </w:r>
      <w:r w:rsidRPr="00AC3461">
        <w:rPr>
          <w:rFonts w:ascii="Times New Roman" w:hAnsi="Times New Roman" w:cs="Times New Roman"/>
          <w:sz w:val="24"/>
          <w:szCs w:val="24"/>
          <w:lang w:val="en-US"/>
        </w:rPr>
        <w:t xml:space="preserve"> Modelling results for T2 geodetic phase </w:t>
      </w:r>
      <w:r w:rsidR="00FD0C6A" w:rsidRPr="00AC3461">
        <w:rPr>
          <w:rFonts w:ascii="Times New Roman" w:hAnsi="Times New Roman" w:cs="Times New Roman"/>
          <w:sz w:val="24"/>
          <w:szCs w:val="24"/>
          <w:lang w:val="en-US"/>
        </w:rPr>
        <w:t>and i</w:t>
      </w:r>
      <w:r w:rsidRPr="00AC3461">
        <w:rPr>
          <w:rFonts w:ascii="Times New Roman" w:hAnsi="Times New Roman" w:cs="Times New Roman"/>
          <w:iCs/>
          <w:sz w:val="24"/>
          <w:szCs w:val="24"/>
          <w:lang w:val="en-US"/>
        </w:rPr>
        <w:t>nferred probability density functions</w:t>
      </w:r>
      <w:r w:rsidR="00AD5055">
        <w:rPr>
          <w:rFonts w:ascii="Times New Roman" w:hAnsi="Times New Roman" w:cs="Times New Roman"/>
          <w:iCs/>
          <w:sz w:val="24"/>
          <w:szCs w:val="24"/>
          <w:lang w:val="en-US"/>
        </w:rPr>
        <w:t>.</w:t>
      </w:r>
      <w:r w:rsidRPr="00AC3461">
        <w:rPr>
          <w:rFonts w:ascii="Times New Roman" w:hAnsi="Times New Roman" w:cs="Times New Roman"/>
          <w:iCs/>
          <w:sz w:val="24"/>
          <w:szCs w:val="24"/>
          <w:lang w:val="en-US"/>
        </w:rPr>
        <w:t xml:space="preserve"> </w:t>
      </w:r>
    </w:p>
    <w:p w14:paraId="669E28F7" w14:textId="7734771E" w:rsidR="006367DC" w:rsidRPr="00807FD4" w:rsidRDefault="006367DC" w:rsidP="00AC3461">
      <w:pPr>
        <w:jc w:val="both"/>
        <w:rPr>
          <w:rFonts w:ascii="Times New Roman" w:hAnsi="Times New Roman" w:cs="Times New Roman"/>
          <w:iCs/>
          <w:sz w:val="24"/>
          <w:szCs w:val="24"/>
          <w:lang w:val="en-GB"/>
        </w:rPr>
      </w:pPr>
      <w:r w:rsidRPr="00807FD4">
        <w:rPr>
          <w:rFonts w:ascii="Times New Roman" w:hAnsi="Times New Roman" w:cs="Times New Roman"/>
          <w:b/>
          <w:bCs/>
          <w:iCs/>
          <w:sz w:val="24"/>
          <w:szCs w:val="24"/>
          <w:lang w:val="en-US"/>
        </w:rPr>
        <w:t>Figure S</w:t>
      </w:r>
      <w:r w:rsidR="00536712" w:rsidRPr="00807FD4">
        <w:rPr>
          <w:rFonts w:ascii="Times New Roman" w:hAnsi="Times New Roman" w:cs="Times New Roman"/>
          <w:b/>
          <w:bCs/>
          <w:iCs/>
          <w:sz w:val="24"/>
          <w:szCs w:val="24"/>
          <w:lang w:val="en-US"/>
        </w:rPr>
        <w:t>30</w:t>
      </w:r>
      <w:r w:rsidRPr="00807FD4">
        <w:rPr>
          <w:rFonts w:ascii="Times New Roman" w:hAnsi="Times New Roman" w:cs="Times New Roman"/>
          <w:b/>
          <w:bCs/>
          <w:iCs/>
          <w:sz w:val="24"/>
          <w:szCs w:val="24"/>
          <w:lang w:val="en-US"/>
        </w:rPr>
        <w:t>.</w:t>
      </w:r>
      <w:r>
        <w:rPr>
          <w:rFonts w:ascii="Times New Roman" w:hAnsi="Times New Roman" w:cs="Times New Roman"/>
          <w:iCs/>
          <w:sz w:val="24"/>
          <w:szCs w:val="24"/>
          <w:lang w:val="en-US"/>
        </w:rPr>
        <w:t xml:space="preserve"> </w:t>
      </w:r>
      <w:r>
        <w:rPr>
          <w:rFonts w:ascii="Times New Roman" w:hAnsi="Times New Roman" w:cs="Times New Roman"/>
          <w:iCs/>
          <w:sz w:val="24"/>
          <w:szCs w:val="24"/>
          <w:lang w:val="en-GB"/>
        </w:rPr>
        <w:t>Topography investigation over the studied area.</w:t>
      </w:r>
    </w:p>
    <w:p w14:paraId="01BE933E" w14:textId="18B2B35A" w:rsidR="00737FC7" w:rsidRDefault="001D5BBF" w:rsidP="00737FC7">
      <w:pPr>
        <w:jc w:val="both"/>
        <w:rPr>
          <w:rFonts w:ascii="Times New Roman" w:hAnsi="Times New Roman" w:cs="Times New Roman"/>
          <w:iCs/>
          <w:sz w:val="24"/>
          <w:szCs w:val="24"/>
          <w:lang w:val="en-US"/>
        </w:rPr>
      </w:pPr>
      <w:r w:rsidRPr="001D5BBF">
        <w:rPr>
          <w:rFonts w:ascii="Times New Roman" w:hAnsi="Times New Roman" w:cs="Times New Roman"/>
          <w:b/>
          <w:bCs/>
          <w:sz w:val="24"/>
          <w:szCs w:val="24"/>
          <w:lang w:val="en-US"/>
        </w:rPr>
        <w:t xml:space="preserve">Figure </w:t>
      </w:r>
      <w:r w:rsidR="00C1396A" w:rsidRPr="001D5BBF">
        <w:rPr>
          <w:rFonts w:ascii="Times New Roman" w:hAnsi="Times New Roman" w:cs="Times New Roman"/>
          <w:b/>
          <w:bCs/>
          <w:sz w:val="24"/>
          <w:szCs w:val="24"/>
          <w:lang w:val="en-US"/>
        </w:rPr>
        <w:t>S</w:t>
      </w:r>
      <w:r w:rsidR="00536712">
        <w:rPr>
          <w:rFonts w:ascii="Times New Roman" w:hAnsi="Times New Roman" w:cs="Times New Roman"/>
          <w:b/>
          <w:bCs/>
          <w:sz w:val="24"/>
          <w:szCs w:val="24"/>
          <w:lang w:val="en-US"/>
        </w:rPr>
        <w:t>31</w:t>
      </w:r>
      <w:r w:rsidR="00A93B4E">
        <w:rPr>
          <w:rFonts w:ascii="Times New Roman" w:hAnsi="Times New Roman" w:cs="Times New Roman"/>
          <w:b/>
          <w:bCs/>
          <w:sz w:val="24"/>
          <w:szCs w:val="24"/>
          <w:lang w:val="en-US"/>
        </w:rPr>
        <w:t>-</w:t>
      </w:r>
      <w:r w:rsidR="00536712">
        <w:rPr>
          <w:rFonts w:ascii="Times New Roman" w:hAnsi="Times New Roman" w:cs="Times New Roman"/>
          <w:b/>
          <w:bCs/>
          <w:sz w:val="24"/>
          <w:szCs w:val="24"/>
          <w:lang w:val="en-US"/>
        </w:rPr>
        <w:t>33</w:t>
      </w:r>
      <w:r w:rsidRPr="001D5BBF">
        <w:rPr>
          <w:rFonts w:ascii="Times New Roman" w:hAnsi="Times New Roman" w:cs="Times New Roman"/>
          <w:b/>
          <w:bCs/>
          <w:sz w:val="24"/>
          <w:szCs w:val="24"/>
          <w:lang w:val="en-US"/>
        </w:rPr>
        <w:t xml:space="preserve">. </w:t>
      </w:r>
      <w:r w:rsidR="00AD5055" w:rsidRPr="00AC3461">
        <w:rPr>
          <w:rFonts w:ascii="Times New Roman" w:hAnsi="Times New Roman" w:cs="Times New Roman"/>
          <w:sz w:val="24"/>
          <w:szCs w:val="24"/>
          <w:lang w:val="en-US"/>
        </w:rPr>
        <w:t xml:space="preserve">Modelling results for </w:t>
      </w:r>
      <w:r w:rsidR="00AD5055">
        <w:rPr>
          <w:rFonts w:ascii="Times New Roman" w:hAnsi="Times New Roman" w:cs="Times New Roman"/>
          <w:sz w:val="24"/>
          <w:szCs w:val="24"/>
          <w:lang w:val="en-US"/>
        </w:rPr>
        <w:t>post-eruptive</w:t>
      </w:r>
      <w:r w:rsidR="00AD5055" w:rsidRPr="00AC3461">
        <w:rPr>
          <w:rFonts w:ascii="Times New Roman" w:hAnsi="Times New Roman" w:cs="Times New Roman"/>
          <w:sz w:val="24"/>
          <w:szCs w:val="24"/>
          <w:lang w:val="en-US"/>
        </w:rPr>
        <w:t xml:space="preserve"> phase and i</w:t>
      </w:r>
      <w:r w:rsidR="00AD5055" w:rsidRPr="00AC3461">
        <w:rPr>
          <w:rFonts w:ascii="Times New Roman" w:hAnsi="Times New Roman" w:cs="Times New Roman"/>
          <w:iCs/>
          <w:sz w:val="24"/>
          <w:szCs w:val="24"/>
          <w:lang w:val="en-US"/>
        </w:rPr>
        <w:t xml:space="preserve">nferred probability density functions </w:t>
      </w:r>
    </w:p>
    <w:p w14:paraId="3FFAB3FA" w14:textId="538072BD" w:rsidR="005D2A4F" w:rsidRPr="00737FC7" w:rsidRDefault="005D2A4F" w:rsidP="00737FC7">
      <w:pPr>
        <w:jc w:val="both"/>
        <w:rPr>
          <w:rFonts w:ascii="Times New Roman" w:hAnsi="Times New Roman" w:cs="Times New Roman"/>
          <w:iCs/>
          <w:sz w:val="24"/>
          <w:szCs w:val="24"/>
          <w:lang w:val="en-US"/>
        </w:rPr>
      </w:pPr>
      <w:r w:rsidRPr="005D2A4F">
        <w:rPr>
          <w:rFonts w:ascii="Times New Roman" w:hAnsi="Times New Roman" w:cs="Times New Roman"/>
          <w:b/>
          <w:bCs/>
          <w:sz w:val="24"/>
          <w:szCs w:val="24"/>
          <w:lang w:val="en-US"/>
        </w:rPr>
        <w:t>Table S1.</w:t>
      </w:r>
      <w:r>
        <w:rPr>
          <w:rFonts w:ascii="Times New Roman" w:hAnsi="Times New Roman" w:cs="Times New Roman"/>
          <w:b/>
          <w:bCs/>
          <w:sz w:val="24"/>
          <w:szCs w:val="24"/>
          <w:lang w:val="en-US"/>
        </w:rPr>
        <w:t xml:space="preserve"> </w:t>
      </w:r>
      <w:r w:rsidRPr="00FC6E80">
        <w:rPr>
          <w:rFonts w:ascii="Times New Roman" w:hAnsi="Times New Roman"/>
          <w:iCs/>
          <w:sz w:val="24"/>
          <w:szCs w:val="24"/>
          <w:lang w:val="en-US"/>
        </w:rPr>
        <w:t>GNSS sites network.</w:t>
      </w:r>
    </w:p>
    <w:p w14:paraId="5FCC24FE" w14:textId="17951EAF" w:rsidR="00F15F65" w:rsidRPr="00A66EE1" w:rsidRDefault="00F15F65" w:rsidP="00A66EE1">
      <w:pPr>
        <w:rPr>
          <w:lang w:val="en-US"/>
        </w:rPr>
      </w:pPr>
    </w:p>
    <w:p w14:paraId="6C8D4864" w14:textId="3BEB2A59" w:rsidR="00A76EBF" w:rsidRDefault="00A76EBF" w:rsidP="001834BC">
      <w:pPr>
        <w:spacing w:line="360" w:lineRule="auto"/>
        <w:rPr>
          <w:rFonts w:ascii="Times New Roman" w:hAnsi="Times New Roman" w:cs="Times New Roman"/>
          <w:sz w:val="20"/>
          <w:szCs w:val="20"/>
          <w:lang w:val="en-US"/>
        </w:rPr>
      </w:pPr>
    </w:p>
    <w:p w14:paraId="770C19AB" w14:textId="77777777" w:rsidR="000225D3" w:rsidRDefault="000225D3" w:rsidP="001834BC">
      <w:pPr>
        <w:spacing w:line="360" w:lineRule="auto"/>
        <w:rPr>
          <w:rFonts w:ascii="Times New Roman" w:hAnsi="Times New Roman" w:cs="Times New Roman"/>
          <w:sz w:val="20"/>
          <w:szCs w:val="20"/>
          <w:lang w:val="en-US"/>
        </w:rPr>
      </w:pPr>
    </w:p>
    <w:p w14:paraId="1205551F" w14:textId="77777777" w:rsidR="000225D3" w:rsidRDefault="000225D3" w:rsidP="001834BC">
      <w:pPr>
        <w:spacing w:line="360" w:lineRule="auto"/>
        <w:rPr>
          <w:rFonts w:ascii="Times New Roman" w:hAnsi="Times New Roman" w:cs="Times New Roman"/>
          <w:sz w:val="20"/>
          <w:szCs w:val="20"/>
          <w:lang w:val="en-US"/>
        </w:rPr>
      </w:pPr>
    </w:p>
    <w:p w14:paraId="03EFBF6A" w14:textId="77777777" w:rsidR="000225D3" w:rsidRDefault="000225D3" w:rsidP="001834BC">
      <w:pPr>
        <w:spacing w:line="360" w:lineRule="auto"/>
        <w:rPr>
          <w:rFonts w:ascii="Times New Roman" w:hAnsi="Times New Roman" w:cs="Times New Roman"/>
          <w:sz w:val="20"/>
          <w:szCs w:val="20"/>
          <w:lang w:val="en-US"/>
        </w:rPr>
      </w:pPr>
    </w:p>
    <w:p w14:paraId="4B2C2AA2" w14:textId="77777777" w:rsidR="000225D3" w:rsidRDefault="000225D3" w:rsidP="001834BC">
      <w:pPr>
        <w:spacing w:line="360" w:lineRule="auto"/>
        <w:rPr>
          <w:rFonts w:ascii="Times New Roman" w:hAnsi="Times New Roman" w:cs="Times New Roman"/>
          <w:sz w:val="20"/>
          <w:szCs w:val="20"/>
          <w:lang w:val="en-US"/>
        </w:rPr>
      </w:pPr>
    </w:p>
    <w:p w14:paraId="5CFD77E6" w14:textId="288E3F9A" w:rsidR="000225D3" w:rsidRDefault="00F64D7C" w:rsidP="001834BC">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br w:type="page"/>
      </w:r>
    </w:p>
    <w:p w14:paraId="049724DD" w14:textId="579D9046" w:rsidR="00E01C00" w:rsidRPr="00FC73F6" w:rsidRDefault="00E01C00" w:rsidP="00E01C00">
      <w:pPr>
        <w:spacing w:line="360" w:lineRule="auto"/>
        <w:jc w:val="both"/>
        <w:rPr>
          <w:rFonts w:ascii="Times New Roman" w:hAnsi="Times New Roman" w:cs="Times New Roman"/>
          <w:b/>
          <w:bCs/>
          <w:sz w:val="24"/>
          <w:szCs w:val="24"/>
          <w:lang w:val="en-US"/>
        </w:rPr>
      </w:pPr>
      <w:r w:rsidRPr="00FC73F6">
        <w:rPr>
          <w:rFonts w:ascii="Times New Roman" w:hAnsi="Times New Roman" w:cs="Times New Roman"/>
          <w:b/>
          <w:bCs/>
          <w:sz w:val="24"/>
          <w:szCs w:val="24"/>
          <w:lang w:val="en-US"/>
        </w:rPr>
        <w:lastRenderedPageBreak/>
        <w:t>S1 – Annual and semiannual amplitudes on the GNSS time series in Iceland.</w:t>
      </w:r>
    </w:p>
    <w:p w14:paraId="356DE52A" w14:textId="77777777" w:rsidR="00E01C00" w:rsidRPr="00FC73F6" w:rsidRDefault="00E01C00" w:rsidP="00A01043">
      <w:pPr>
        <w:autoSpaceDE w:val="0"/>
        <w:autoSpaceDN w:val="0"/>
        <w:adjustRightInd w:val="0"/>
        <w:spacing w:after="0" w:line="360" w:lineRule="auto"/>
        <w:ind w:firstLine="708"/>
        <w:jc w:val="both"/>
        <w:rPr>
          <w:rFonts w:ascii="Times New Roman" w:hAnsi="Times New Roman" w:cs="Times New Roman"/>
          <w:sz w:val="24"/>
          <w:szCs w:val="24"/>
          <w:lang w:val="en-US"/>
        </w:rPr>
      </w:pPr>
      <w:r w:rsidRPr="00FC73F6">
        <w:rPr>
          <w:rFonts w:ascii="Times New Roman" w:hAnsi="Times New Roman" w:cs="Times New Roman"/>
          <w:sz w:val="24"/>
          <w:szCs w:val="24"/>
          <w:lang w:val="en-US"/>
        </w:rPr>
        <w:t>GNSS position time series often exhibit seasonal variations that repeat once or twice per year. These variations are primarily caused by environmental factors, including hydrological loading, snow accumulation, atmospheric pressure changes, and thermal effects, with smaller contributions from instrumental or reference frame effects. While tectonic motions generate long-term trends, seasonal signals reflect periodic, often site-specific influences on the crust.</w:t>
      </w:r>
    </w:p>
    <w:p w14:paraId="689B5E54" w14:textId="75B7542D" w:rsidR="009805A3" w:rsidRPr="00FC73F6" w:rsidRDefault="009805A3" w:rsidP="009805A3">
      <w:pPr>
        <w:autoSpaceDE w:val="0"/>
        <w:autoSpaceDN w:val="0"/>
        <w:adjustRightInd w:val="0"/>
        <w:spacing w:after="0" w:line="360" w:lineRule="auto"/>
        <w:ind w:firstLine="708"/>
        <w:jc w:val="both"/>
        <w:rPr>
          <w:rFonts w:ascii="Times New Roman" w:hAnsi="Times New Roman" w:cs="Times New Roman"/>
          <w:sz w:val="24"/>
          <w:szCs w:val="24"/>
          <w:lang w:val="en-US"/>
        </w:rPr>
      </w:pPr>
      <w:r w:rsidRPr="00FC73F6">
        <w:rPr>
          <w:rFonts w:ascii="Times New Roman" w:hAnsi="Times New Roman" w:cs="Times New Roman"/>
          <w:sz w:val="24"/>
          <w:szCs w:val="24"/>
          <w:lang w:val="is-IS"/>
        </w:rPr>
        <w:t xml:space="preserve">In Iceland, GNSS time series show seasonal signals in both vertical and horizontal components, with the strongest deformation in the vertical direction </w:t>
      </w:r>
      <w:r w:rsidR="00D5361B" w:rsidRPr="00FC73F6">
        <w:rPr>
          <w:rFonts w:ascii="Times New Roman" w:hAnsi="Times New Roman" w:cs="Times New Roman"/>
          <w:sz w:val="24"/>
          <w:szCs w:val="24"/>
          <w:lang w:val="en-US"/>
        </w:rPr>
        <w:t>often exceed 10 mm</w:t>
      </w:r>
      <w:r w:rsidR="00D5361B" w:rsidRPr="00FC73F6">
        <w:rPr>
          <w:rFonts w:ascii="Times New Roman" w:hAnsi="Times New Roman" w:cs="Times New Roman"/>
          <w:sz w:val="24"/>
          <w:szCs w:val="24"/>
          <w:lang w:val="is-IS"/>
        </w:rPr>
        <w:t xml:space="preserve"> </w:t>
      </w:r>
      <w:r w:rsidRPr="00FC73F6">
        <w:rPr>
          <w:rFonts w:ascii="Times New Roman" w:hAnsi="Times New Roman" w:cs="Times New Roman"/>
          <w:sz w:val="24"/>
          <w:szCs w:val="24"/>
          <w:lang w:val="is-IS"/>
        </w:rPr>
        <w:t xml:space="preserve">(Drouin et al. 2016). </w:t>
      </w:r>
      <w:r w:rsidRPr="00FC73F6">
        <w:rPr>
          <w:rFonts w:ascii="Times New Roman" w:hAnsi="Times New Roman" w:cs="Times New Roman"/>
          <w:sz w:val="24"/>
          <w:szCs w:val="24"/>
          <w:lang w:val="en-US"/>
        </w:rPr>
        <w:t>These variations are primarily driven by snow load and seasonal glacier mass balance, with additional contributions from hydrological, atmospheric, oceanic, and water reservoir loads that produce both annual and semiannual signals</w:t>
      </w:r>
      <w:r w:rsidR="00D5361B" w:rsidRPr="00FC73F6">
        <w:rPr>
          <w:rFonts w:ascii="Times New Roman" w:hAnsi="Times New Roman" w:cs="Times New Roman"/>
          <w:sz w:val="24"/>
          <w:szCs w:val="24"/>
          <w:lang w:val="en-US"/>
        </w:rPr>
        <w:t xml:space="preserve"> (Drouin et al. 2016)</w:t>
      </w:r>
      <w:r w:rsidRPr="00FC73F6">
        <w:rPr>
          <w:rFonts w:ascii="Times New Roman" w:hAnsi="Times New Roman" w:cs="Times New Roman"/>
          <w:sz w:val="24"/>
          <w:szCs w:val="24"/>
          <w:lang w:val="en-US"/>
        </w:rPr>
        <w:t xml:space="preserve">. </w:t>
      </w:r>
    </w:p>
    <w:p w14:paraId="7F51C0D0" w14:textId="126A3E1F" w:rsidR="000225D3" w:rsidRPr="00FC73F6" w:rsidRDefault="00E01C00" w:rsidP="0029513E">
      <w:pPr>
        <w:spacing w:line="360" w:lineRule="auto"/>
        <w:ind w:firstLine="708"/>
        <w:jc w:val="both"/>
        <w:rPr>
          <w:rFonts w:ascii="Times New Roman" w:hAnsi="Times New Roman" w:cs="Times New Roman"/>
          <w:b/>
          <w:bCs/>
          <w:sz w:val="24"/>
          <w:szCs w:val="24"/>
          <w:lang w:val="is-IS"/>
        </w:rPr>
      </w:pPr>
      <w:r w:rsidRPr="00FC73F6">
        <w:rPr>
          <w:rFonts w:ascii="Times New Roman" w:hAnsi="Times New Roman" w:cs="Times New Roman"/>
          <w:sz w:val="24"/>
          <w:szCs w:val="24"/>
          <w:lang w:val="en-US"/>
        </w:rPr>
        <w:t xml:space="preserve">In this study, we used Tsview </w:t>
      </w:r>
      <w:r w:rsidR="00B74418" w:rsidRPr="00FC73F6">
        <w:rPr>
          <w:rFonts w:ascii="Times New Roman" w:hAnsi="Times New Roman" w:cs="Times New Roman"/>
          <w:sz w:val="24"/>
          <w:szCs w:val="24"/>
          <w:lang w:val="en-US"/>
        </w:rPr>
        <w:t>(</w:t>
      </w:r>
      <w:r w:rsidR="00F64064" w:rsidRPr="00FC73F6">
        <w:rPr>
          <w:rFonts w:ascii="Times New Roman" w:hAnsi="Times New Roman" w:cs="Times New Roman"/>
          <w:sz w:val="24"/>
          <w:szCs w:val="24"/>
          <w:lang w:val="en-US"/>
        </w:rPr>
        <w:t>v2.02</w:t>
      </w:r>
      <w:r w:rsidR="006C332A" w:rsidRPr="00FC73F6">
        <w:rPr>
          <w:rFonts w:ascii="Times New Roman" w:hAnsi="Times New Roman" w:cs="Times New Roman"/>
          <w:sz w:val="24"/>
          <w:szCs w:val="24"/>
          <w:lang w:val="en-US"/>
        </w:rPr>
        <w:t xml:space="preserve">, MATLAB code, </w:t>
      </w:r>
      <w:r w:rsidRPr="00FC73F6">
        <w:rPr>
          <w:rFonts w:ascii="Times New Roman" w:hAnsi="Times New Roman" w:cs="Times New Roman"/>
          <w:sz w:val="24"/>
          <w:szCs w:val="24"/>
          <w:lang w:val="en-US"/>
        </w:rPr>
        <w:t xml:space="preserve">Herring, 2003) to estimate the annual and semiannual amplitudes and phases of the GNSS time series. Tsview fits a model including a linear trend and sinusoidal annual and semiannual components to the </w:t>
      </w:r>
      <w:r w:rsidR="00F039C9" w:rsidRPr="00FC73F6">
        <w:rPr>
          <w:rFonts w:ascii="Times New Roman" w:hAnsi="Times New Roman" w:cs="Times New Roman"/>
          <w:sz w:val="24"/>
          <w:szCs w:val="24"/>
          <w:lang w:val="en-US"/>
        </w:rPr>
        <w:t>data and</w:t>
      </w:r>
      <w:r w:rsidRPr="00FC73F6">
        <w:rPr>
          <w:rFonts w:ascii="Times New Roman" w:hAnsi="Times New Roman" w:cs="Times New Roman"/>
          <w:sz w:val="24"/>
          <w:szCs w:val="24"/>
          <w:lang w:val="en-US"/>
        </w:rPr>
        <w:t xml:space="preserve"> solves for the parameters using the least squares method. </w:t>
      </w:r>
      <w:r w:rsidR="00401859" w:rsidRPr="00FC73F6">
        <w:rPr>
          <w:rFonts w:ascii="Times New Roman" w:hAnsi="Times New Roman" w:cs="Times New Roman"/>
          <w:sz w:val="24"/>
          <w:szCs w:val="24"/>
          <w:lang w:val="en-US"/>
        </w:rPr>
        <w:t>The resulting sine and cosine coefficients are then combined to compute the amplitude of each seasonal signal (Equation 1, Main Text).</w:t>
      </w:r>
    </w:p>
    <w:p w14:paraId="248D1752" w14:textId="26DFC50F" w:rsidR="00F64D7C" w:rsidRPr="00FC73F6" w:rsidRDefault="00F64D7C" w:rsidP="00E01C00">
      <w:pPr>
        <w:spacing w:line="360" w:lineRule="auto"/>
        <w:rPr>
          <w:rFonts w:ascii="Times New Roman" w:hAnsi="Times New Roman" w:cs="Times New Roman"/>
          <w:sz w:val="24"/>
          <w:szCs w:val="24"/>
          <w:lang w:val="en-US"/>
        </w:rPr>
      </w:pPr>
      <w:r w:rsidRPr="00FC73F6">
        <w:rPr>
          <w:rFonts w:ascii="Times New Roman" w:hAnsi="Times New Roman" w:cs="Times New Roman"/>
          <w:sz w:val="24"/>
          <w:szCs w:val="24"/>
          <w:lang w:val="en-US"/>
        </w:rPr>
        <w:br w:type="page"/>
      </w:r>
    </w:p>
    <w:p w14:paraId="7197892B" w14:textId="77777777" w:rsidR="00F64D7C" w:rsidRPr="00FC73F6" w:rsidRDefault="00F64D7C" w:rsidP="00E01C00">
      <w:pPr>
        <w:spacing w:line="360" w:lineRule="auto"/>
        <w:rPr>
          <w:rFonts w:ascii="Times New Roman" w:hAnsi="Times New Roman" w:cs="Times New Roman"/>
          <w:sz w:val="24"/>
          <w:szCs w:val="24"/>
          <w:lang w:val="en-US"/>
        </w:rPr>
      </w:pPr>
    </w:p>
    <w:p w14:paraId="0A2CAE4D" w14:textId="0EBF0F32" w:rsidR="0064078B" w:rsidRPr="00FC73F6" w:rsidRDefault="003D4B7A" w:rsidP="00E01C00">
      <w:pPr>
        <w:spacing w:line="360" w:lineRule="auto"/>
        <w:rPr>
          <w:rFonts w:ascii="Times New Roman" w:hAnsi="Times New Roman" w:cs="Times New Roman"/>
          <w:b/>
          <w:bCs/>
          <w:sz w:val="24"/>
          <w:szCs w:val="24"/>
          <w:lang w:val="en-US"/>
        </w:rPr>
      </w:pPr>
      <w:r w:rsidRPr="00FC73F6">
        <w:rPr>
          <w:rFonts w:ascii="Times New Roman" w:hAnsi="Times New Roman" w:cs="Times New Roman"/>
          <w:b/>
          <w:bCs/>
          <w:sz w:val="24"/>
          <w:szCs w:val="24"/>
          <w:lang w:val="en-US"/>
        </w:rPr>
        <w:t xml:space="preserve">S2 – Uncertainties in </w:t>
      </w:r>
      <w:r w:rsidR="00847A26" w:rsidRPr="00FC73F6">
        <w:rPr>
          <w:rFonts w:ascii="Times New Roman" w:hAnsi="Times New Roman" w:cs="Times New Roman"/>
          <w:b/>
          <w:bCs/>
          <w:sz w:val="24"/>
          <w:szCs w:val="24"/>
          <w:lang w:val="en-US"/>
        </w:rPr>
        <w:t>GBIS</w:t>
      </w:r>
    </w:p>
    <w:p w14:paraId="380DE279" w14:textId="0883D3C4" w:rsidR="00807FD4" w:rsidRPr="00771941" w:rsidRDefault="003D4B7A" w:rsidP="00771941">
      <w:pPr>
        <w:spacing w:line="480" w:lineRule="auto"/>
        <w:ind w:firstLine="708"/>
        <w:jc w:val="both"/>
        <w:rPr>
          <w:rFonts w:ascii="Times New Roman" w:eastAsia="AdvOT46dcae81" w:hAnsi="Times New Roman" w:cs="Times New Roman"/>
          <w:sz w:val="24"/>
          <w:szCs w:val="24"/>
          <w:lang w:val="is-IS"/>
        </w:rPr>
      </w:pPr>
      <w:bookmarkStart w:id="1" w:name="_Hlk185588714"/>
      <w:r w:rsidRPr="00B75B98">
        <w:rPr>
          <w:rFonts w:ascii="Times New Roman" w:eastAsia="AdvOT46dcae81" w:hAnsi="Times New Roman" w:cs="Times New Roman"/>
          <w:kern w:val="0"/>
          <w:sz w:val="24"/>
          <w:szCs w:val="24"/>
          <w:lang w:val="en-US"/>
        </w:rPr>
        <w:t xml:space="preserve">To </w:t>
      </w:r>
      <w:r>
        <w:rPr>
          <w:rFonts w:ascii="Times New Roman" w:eastAsia="AdvOT46dcae81" w:hAnsi="Times New Roman" w:cs="Times New Roman"/>
          <w:kern w:val="0"/>
          <w:sz w:val="24"/>
          <w:szCs w:val="24"/>
          <w:lang w:val="en-US"/>
        </w:rPr>
        <w:t>account for uncertainties</w:t>
      </w:r>
      <w:r w:rsidRPr="00B75B98">
        <w:rPr>
          <w:rFonts w:ascii="Times New Roman" w:eastAsia="AdvOT46dcae81" w:hAnsi="Times New Roman" w:cs="Times New Roman"/>
          <w:kern w:val="0"/>
          <w:sz w:val="24"/>
          <w:szCs w:val="24"/>
          <w:lang w:val="en-US"/>
        </w:rPr>
        <w:t xml:space="preserve"> in the GNSS data, the variance </w:t>
      </w:r>
      <w:r>
        <w:rPr>
          <w:rFonts w:ascii="Times New Roman" w:eastAsia="AdvOT46dcae81" w:hAnsi="Times New Roman" w:cs="Times New Roman"/>
          <w:kern w:val="0"/>
          <w:sz w:val="24"/>
          <w:szCs w:val="24"/>
          <w:lang w:val="is-IS"/>
        </w:rPr>
        <w:t>of</w:t>
      </w:r>
      <w:r w:rsidRPr="00B75B98">
        <w:rPr>
          <w:rFonts w:ascii="Times New Roman" w:eastAsia="AdvOT46dcae81" w:hAnsi="Times New Roman" w:cs="Times New Roman"/>
          <w:kern w:val="0"/>
          <w:sz w:val="24"/>
          <w:szCs w:val="24"/>
          <w:lang w:val="is-IS"/>
        </w:rPr>
        <w:t xml:space="preserve"> each displacement component is included</w:t>
      </w:r>
      <w:r>
        <w:rPr>
          <w:rFonts w:ascii="Times New Roman" w:eastAsia="AdvOT46dcae81" w:hAnsi="Times New Roman" w:cs="Times New Roman"/>
          <w:kern w:val="0"/>
          <w:sz w:val="24"/>
          <w:szCs w:val="24"/>
          <w:lang w:val="is-IS"/>
        </w:rPr>
        <w:t xml:space="preserve"> in the analysis</w:t>
      </w:r>
      <w:r w:rsidRPr="00B75B98">
        <w:rPr>
          <w:rFonts w:ascii="Times New Roman" w:eastAsia="AdvOT46dcae81" w:hAnsi="Times New Roman" w:cs="Times New Roman"/>
          <w:kern w:val="0"/>
          <w:sz w:val="24"/>
          <w:szCs w:val="24"/>
          <w:lang w:val="is-IS"/>
        </w:rPr>
        <w:t xml:space="preserve">. </w:t>
      </w:r>
      <w:r>
        <w:rPr>
          <w:rFonts w:ascii="Times New Roman" w:eastAsia="AdvOT46dcae81" w:hAnsi="Times New Roman" w:cs="Times New Roman"/>
          <w:kern w:val="0"/>
          <w:sz w:val="24"/>
          <w:szCs w:val="24"/>
          <w:lang w:val="is-IS"/>
        </w:rPr>
        <w:t>These variances form</w:t>
      </w:r>
      <w:r w:rsidRPr="00B75B98">
        <w:rPr>
          <w:rFonts w:ascii="Times New Roman" w:eastAsia="AdvOT46dcae81" w:hAnsi="Times New Roman" w:cs="Times New Roman"/>
          <w:kern w:val="0"/>
          <w:sz w:val="24"/>
          <w:szCs w:val="24"/>
          <w:lang w:val="is-IS"/>
        </w:rPr>
        <w:t xml:space="preserve"> the diagonal of the variance-covariance matrix, </w:t>
      </w:r>
      <w:r w:rsidRPr="000305B1">
        <w:rPr>
          <w:rFonts w:ascii="Times New Roman" w:eastAsia="AdvOT46dcae81" w:hAnsi="Times New Roman" w:cs="Times New Roman"/>
          <w:kern w:val="0"/>
          <w:sz w:val="24"/>
          <w:szCs w:val="24"/>
          <w:lang w:val="en-US"/>
        </w:rPr>
        <w:t xml:space="preserve">while all </w:t>
      </w:r>
      <w:r>
        <w:rPr>
          <w:rFonts w:ascii="Times New Roman" w:eastAsia="AdvOT46dcae81" w:hAnsi="Times New Roman" w:cs="Times New Roman"/>
          <w:kern w:val="0"/>
          <w:sz w:val="24"/>
          <w:szCs w:val="24"/>
          <w:lang w:val="is-IS"/>
        </w:rPr>
        <w:t xml:space="preserve"> </w:t>
      </w:r>
      <w:r w:rsidRPr="00B75B98">
        <w:rPr>
          <w:rFonts w:ascii="Times New Roman" w:eastAsia="AdvOT46dcae81" w:hAnsi="Times New Roman" w:cs="Times New Roman"/>
          <w:kern w:val="0"/>
          <w:sz w:val="24"/>
          <w:szCs w:val="24"/>
          <w:lang w:val="is-IS"/>
        </w:rPr>
        <w:t>off-diagonal elements</w:t>
      </w:r>
      <w:r>
        <w:rPr>
          <w:rFonts w:ascii="Times New Roman" w:eastAsia="AdvOT46dcae81" w:hAnsi="Times New Roman" w:cs="Times New Roman"/>
          <w:kern w:val="0"/>
          <w:sz w:val="24"/>
          <w:szCs w:val="24"/>
          <w:lang w:val="is-IS"/>
        </w:rPr>
        <w:t xml:space="preserve"> are</w:t>
      </w:r>
      <w:r w:rsidRPr="00B75B98">
        <w:rPr>
          <w:rFonts w:ascii="Times New Roman" w:eastAsia="AdvOT46dcae81" w:hAnsi="Times New Roman" w:cs="Times New Roman"/>
          <w:kern w:val="0"/>
          <w:sz w:val="24"/>
          <w:szCs w:val="24"/>
          <w:lang w:val="is-IS"/>
        </w:rPr>
        <w:t xml:space="preserve"> set to 0, </w:t>
      </w:r>
      <w:r w:rsidRPr="000305B1">
        <w:rPr>
          <w:rFonts w:ascii="Times New Roman" w:eastAsia="AdvOT46dcae81" w:hAnsi="Times New Roman" w:cs="Times New Roman"/>
          <w:kern w:val="0"/>
          <w:sz w:val="24"/>
          <w:szCs w:val="24"/>
          <w:lang w:val="en-US"/>
        </w:rPr>
        <w:t>reflecting the assumption that t</w:t>
      </w:r>
      <w:r w:rsidR="00864D5E">
        <w:rPr>
          <w:rFonts w:ascii="Times New Roman" w:eastAsia="AdvOT46dcae81" w:hAnsi="Times New Roman" w:cs="Times New Roman"/>
          <w:kern w:val="0"/>
          <w:sz w:val="24"/>
          <w:szCs w:val="24"/>
          <w:lang w:val="en-US"/>
        </w:rPr>
        <w:t>here is no spatial correlation in the errors</w:t>
      </w:r>
      <w:r w:rsidRPr="000305B1">
        <w:rPr>
          <w:rFonts w:ascii="Times New Roman" w:eastAsia="AdvOT46dcae81" w:hAnsi="Times New Roman" w:cs="Times New Roman"/>
          <w:kern w:val="0"/>
          <w:sz w:val="24"/>
          <w:szCs w:val="24"/>
          <w:lang w:val="en-US"/>
        </w:rPr>
        <w:t>.</w:t>
      </w:r>
      <w:r w:rsidR="00847A26">
        <w:rPr>
          <w:rFonts w:ascii="Times New Roman" w:eastAsia="AdvOT46dcae81" w:hAnsi="Times New Roman" w:cs="Times New Roman"/>
          <w:kern w:val="0"/>
          <w:sz w:val="24"/>
          <w:szCs w:val="24"/>
          <w:lang w:val="is-IS"/>
        </w:rPr>
        <w:t xml:space="preserve"> </w:t>
      </w:r>
      <w:r w:rsidR="00864D5E">
        <w:rPr>
          <w:rFonts w:ascii="Times New Roman" w:hAnsi="Times New Roman" w:cs="Times New Roman"/>
          <w:sz w:val="24"/>
          <w:szCs w:val="24"/>
          <w:lang w:val="en-US"/>
        </w:rPr>
        <w:t>For InSAR</w:t>
      </w:r>
      <w:r w:rsidR="00014830">
        <w:rPr>
          <w:rFonts w:ascii="Times New Roman" w:hAnsi="Times New Roman" w:cs="Times New Roman"/>
          <w:sz w:val="24"/>
          <w:szCs w:val="24"/>
          <w:lang w:val="en-US"/>
        </w:rPr>
        <w:t>, the variance and covariance are experimentally estimated fo reach interferogram (Bagnardi and Hooper, 2018)</w:t>
      </w:r>
      <w:r w:rsidR="00F922BA">
        <w:rPr>
          <w:rFonts w:ascii="Times New Roman" w:hAnsi="Times New Roman" w:cs="Times New Roman"/>
          <w:sz w:val="24"/>
          <w:szCs w:val="24"/>
          <w:lang w:val="en-US"/>
        </w:rPr>
        <w:t xml:space="preserve">. </w:t>
      </w:r>
      <w:r w:rsidRPr="000305B1">
        <w:rPr>
          <w:rFonts w:ascii="Times New Roman" w:hAnsi="Times New Roman" w:cs="Times New Roman"/>
          <w:sz w:val="24"/>
          <w:szCs w:val="24"/>
          <w:lang w:val="en-US"/>
        </w:rPr>
        <w:t xml:space="preserve">To account for spatial </w:t>
      </w:r>
      <w:r w:rsidR="00F922BA">
        <w:rPr>
          <w:rFonts w:ascii="Times New Roman" w:hAnsi="Times New Roman" w:cs="Times New Roman"/>
          <w:sz w:val="24"/>
          <w:szCs w:val="24"/>
          <w:lang w:val="en-US"/>
        </w:rPr>
        <w:t>variations</w:t>
      </w:r>
      <w:r w:rsidRPr="000305B1">
        <w:rPr>
          <w:rFonts w:ascii="Times New Roman" w:hAnsi="Times New Roman" w:cs="Times New Roman"/>
          <w:sz w:val="24"/>
          <w:szCs w:val="24"/>
          <w:lang w:val="en-US"/>
        </w:rPr>
        <w:t>, semi</w:t>
      </w:r>
      <w:r w:rsidRPr="00CF0EDB">
        <w:rPr>
          <w:rFonts w:ascii="Times New Roman" w:hAnsi="Times New Roman" w:cs="Times New Roman"/>
          <w:sz w:val="24"/>
          <w:szCs w:val="24"/>
          <w:lang w:val="en-US"/>
        </w:rPr>
        <w:t>-</w:t>
      </w:r>
      <w:r w:rsidRPr="000305B1">
        <w:rPr>
          <w:rFonts w:ascii="Times New Roman" w:hAnsi="Times New Roman" w:cs="Times New Roman"/>
          <w:sz w:val="24"/>
          <w:szCs w:val="24"/>
          <w:lang w:val="en-US"/>
        </w:rPr>
        <w:t>variogram</w:t>
      </w:r>
      <w:r w:rsidR="00F922BA">
        <w:rPr>
          <w:rFonts w:ascii="Times New Roman" w:hAnsi="Times New Roman" w:cs="Times New Roman"/>
          <w:sz w:val="24"/>
          <w:szCs w:val="24"/>
          <w:lang w:val="en-US"/>
        </w:rPr>
        <w:t>s</w:t>
      </w:r>
      <w:r w:rsidRPr="000305B1">
        <w:rPr>
          <w:rFonts w:ascii="Times New Roman" w:hAnsi="Times New Roman" w:cs="Times New Roman"/>
          <w:sz w:val="24"/>
          <w:szCs w:val="24"/>
          <w:lang w:val="en-US"/>
        </w:rPr>
        <w:t xml:space="preserve"> </w:t>
      </w:r>
      <w:r w:rsidR="00F922BA">
        <w:rPr>
          <w:rFonts w:ascii="Times New Roman" w:hAnsi="Times New Roman" w:cs="Times New Roman"/>
          <w:sz w:val="24"/>
          <w:szCs w:val="24"/>
          <w:lang w:val="en-US"/>
        </w:rPr>
        <w:t xml:space="preserve">are </w:t>
      </w:r>
      <w:r w:rsidRPr="000305B1">
        <w:rPr>
          <w:rFonts w:ascii="Times New Roman" w:hAnsi="Times New Roman" w:cs="Times New Roman"/>
          <w:sz w:val="24"/>
          <w:szCs w:val="24"/>
          <w:lang w:val="en-US"/>
        </w:rPr>
        <w:t xml:space="preserve">computed </w:t>
      </w:r>
      <w:r w:rsidR="00D1079D">
        <w:rPr>
          <w:rFonts w:ascii="Times New Roman" w:hAnsi="Times New Roman" w:cs="Times New Roman"/>
          <w:sz w:val="24"/>
          <w:szCs w:val="24"/>
          <w:lang w:val="en-US"/>
        </w:rPr>
        <w:t xml:space="preserve">using data selected </w:t>
      </w:r>
      <w:r w:rsidRPr="000305B1">
        <w:rPr>
          <w:rFonts w:ascii="Times New Roman" w:hAnsi="Times New Roman" w:cs="Times New Roman"/>
          <w:sz w:val="24"/>
          <w:szCs w:val="24"/>
          <w:lang w:val="en-US"/>
        </w:rPr>
        <w:t>from non-deforming areas and removing linear ramps, then fitted with a theoretical function to build a covariance matrix</w:t>
      </w:r>
      <w:r w:rsidR="00A46190">
        <w:rPr>
          <w:rFonts w:ascii="Times New Roman" w:hAnsi="Times New Roman" w:cs="Times New Roman"/>
          <w:sz w:val="24"/>
          <w:szCs w:val="24"/>
          <w:lang w:val="en-US"/>
        </w:rPr>
        <w:t xml:space="preserve"> (Webster and Oliver, 2007)</w:t>
      </w:r>
      <w:r w:rsidRPr="000305B1">
        <w:rPr>
          <w:rFonts w:ascii="Times New Roman" w:hAnsi="Times New Roman" w:cs="Times New Roman"/>
          <w:sz w:val="24"/>
          <w:szCs w:val="24"/>
          <w:lang w:val="en-US"/>
        </w:rPr>
        <w:t>. This matrix is used in the inversion to propagate both individual uncertainties and spatial correlations, yielding more realistic estimates of source parameters and their confidence intervals</w:t>
      </w:r>
      <w:r w:rsidR="00771941">
        <w:rPr>
          <w:rFonts w:ascii="Times New Roman" w:hAnsi="Times New Roman" w:cs="Times New Roman"/>
          <w:sz w:val="24"/>
          <w:szCs w:val="24"/>
          <w:lang w:val="en-US"/>
        </w:rPr>
        <w:t>.</w:t>
      </w:r>
      <w:bookmarkEnd w:id="1"/>
      <w:r w:rsidR="00C46A00">
        <w:rPr>
          <w:rFonts w:ascii="Times New Roman" w:eastAsia="AdvOT46dcae81" w:hAnsi="Times New Roman" w:cs="Times New Roman"/>
          <w:sz w:val="24"/>
          <w:szCs w:val="24"/>
          <w:lang w:val="is-IS"/>
        </w:rPr>
        <w:t xml:space="preserve"> </w:t>
      </w:r>
      <w:r w:rsidR="00022D7C" w:rsidRPr="00355BD8">
        <w:rPr>
          <w:rFonts w:ascii="Times New Roman" w:hAnsi="Times New Roman" w:cs="Times New Roman"/>
          <w:sz w:val="24"/>
          <w:szCs w:val="24"/>
          <w:lang w:val="en-US"/>
        </w:rPr>
        <w:t>A weighting factor was applied to both the GNSS and LOS datasets in the inversion to balance their contributions to the misfit function. In GBIS, these weights are applied to the residuals of each dataset</w:t>
      </w:r>
      <w:r w:rsidR="00113EFC">
        <w:rPr>
          <w:rFonts w:ascii="Times New Roman" w:hAnsi="Times New Roman" w:cs="Times New Roman"/>
          <w:sz w:val="24"/>
          <w:szCs w:val="24"/>
          <w:lang w:val="en-US"/>
        </w:rPr>
        <w:t>; therefore</w:t>
      </w:r>
      <w:r w:rsidR="00022D7C" w:rsidRPr="00355BD8">
        <w:rPr>
          <w:rFonts w:ascii="Times New Roman" w:hAnsi="Times New Roman" w:cs="Times New Roman"/>
          <w:sz w:val="24"/>
          <w:szCs w:val="24"/>
          <w:lang w:val="en-US"/>
        </w:rPr>
        <w:t xml:space="preserve"> increasing a weight increases the influence of that dataset on the inversion results. </w:t>
      </w:r>
      <w:r w:rsidR="003511E3" w:rsidRPr="003511E3">
        <w:rPr>
          <w:rFonts w:ascii="Times New Roman" w:hAnsi="Times New Roman" w:cs="Times New Roman"/>
          <w:sz w:val="24"/>
          <w:szCs w:val="24"/>
          <w:lang w:val="en-US"/>
        </w:rPr>
        <w:t>Based on sensitivity tests, we used a GNSS-to-LOS ratio of 1:5, which yielded the most stable inversion results and meant that the LOS residuals were weighed five times more heavily than the GNSS residuals.</w:t>
      </w:r>
      <w:r w:rsidR="003511E3">
        <w:rPr>
          <w:rFonts w:ascii="Times New Roman" w:hAnsi="Times New Roman" w:cs="Times New Roman"/>
          <w:sz w:val="24"/>
          <w:szCs w:val="24"/>
          <w:lang w:val="en-US"/>
        </w:rPr>
        <w:t xml:space="preserve"> </w:t>
      </w:r>
      <w:r w:rsidR="00022D7C" w:rsidRPr="00355BD8">
        <w:rPr>
          <w:rFonts w:ascii="Times New Roman" w:hAnsi="Times New Roman" w:cs="Times New Roman"/>
          <w:sz w:val="24"/>
          <w:szCs w:val="24"/>
          <w:lang w:val="en-US"/>
        </w:rPr>
        <w:t>This choice reflects the higher data density and lower noise of the LOS dataset compared to GNSS and produced stable, physically reasonable model parameters. Weights in joint inversions are generally adjusted based on data density, noise, and their effect on misfits (Trasatti et al., 2015, 2022).</w:t>
      </w:r>
      <w:r w:rsidR="00807FD4">
        <w:rPr>
          <w:rFonts w:ascii="Times New Roman" w:hAnsi="Times New Roman" w:cs="Times New Roman"/>
          <w:sz w:val="24"/>
          <w:szCs w:val="24"/>
          <w:lang w:val="en-US"/>
        </w:rPr>
        <w:br w:type="page"/>
      </w:r>
    </w:p>
    <w:p w14:paraId="7BA657E6" w14:textId="77777777" w:rsidR="00A60AD4" w:rsidRDefault="00A60AD4" w:rsidP="00022D7C">
      <w:pPr>
        <w:spacing w:line="480" w:lineRule="auto"/>
        <w:ind w:firstLine="708"/>
        <w:jc w:val="both"/>
        <w:rPr>
          <w:rFonts w:ascii="Times New Roman" w:hAnsi="Times New Roman" w:cs="Times New Roman"/>
          <w:sz w:val="24"/>
          <w:szCs w:val="24"/>
          <w:lang w:val="en-US"/>
        </w:rPr>
      </w:pPr>
    </w:p>
    <w:p w14:paraId="422692D9" w14:textId="77777777" w:rsidR="00807FD4" w:rsidRPr="00A60AD4" w:rsidRDefault="00807FD4" w:rsidP="00022D7C">
      <w:pPr>
        <w:spacing w:line="480" w:lineRule="auto"/>
        <w:ind w:firstLine="708"/>
        <w:jc w:val="both"/>
        <w:rPr>
          <w:rFonts w:ascii="Times New Roman" w:hAnsi="Times New Roman" w:cs="Times New Roman"/>
          <w:sz w:val="20"/>
          <w:szCs w:val="20"/>
          <w:lang w:val="en-US"/>
        </w:rPr>
      </w:pPr>
    </w:p>
    <w:p w14:paraId="1FE9EBC1" w14:textId="45C28BFB" w:rsidR="001647E4" w:rsidRPr="00223A5B" w:rsidRDefault="00E01C00" w:rsidP="001834BC">
      <w:pPr>
        <w:spacing w:line="360" w:lineRule="auto"/>
        <w:rPr>
          <w:rFonts w:ascii="Times New Roman" w:hAnsi="Times New Roman" w:cs="Times New Roman"/>
          <w:b/>
          <w:bCs/>
          <w:sz w:val="24"/>
          <w:szCs w:val="24"/>
          <w:lang w:val="en-US"/>
        </w:rPr>
      </w:pPr>
      <w:r w:rsidRPr="00223A5B">
        <w:rPr>
          <w:rFonts w:ascii="Times New Roman" w:hAnsi="Times New Roman" w:cs="Times New Roman"/>
          <w:b/>
          <w:bCs/>
          <w:sz w:val="24"/>
          <w:szCs w:val="24"/>
          <w:lang w:val="en-US"/>
        </w:rPr>
        <w:t>S</w:t>
      </w:r>
      <w:r w:rsidR="00244DAF">
        <w:rPr>
          <w:rFonts w:ascii="Times New Roman" w:hAnsi="Times New Roman" w:cs="Times New Roman"/>
          <w:b/>
          <w:bCs/>
          <w:sz w:val="24"/>
          <w:szCs w:val="24"/>
          <w:lang w:val="en-US"/>
        </w:rPr>
        <w:t>3</w:t>
      </w:r>
      <w:r w:rsidRPr="00223A5B">
        <w:rPr>
          <w:rFonts w:ascii="Times New Roman" w:hAnsi="Times New Roman" w:cs="Times New Roman"/>
          <w:b/>
          <w:bCs/>
          <w:sz w:val="24"/>
          <w:szCs w:val="24"/>
          <w:lang w:val="en-US"/>
        </w:rPr>
        <w:t xml:space="preserve"> </w:t>
      </w:r>
      <w:r w:rsidR="00D308AB" w:rsidRPr="00223A5B">
        <w:rPr>
          <w:rFonts w:ascii="Times New Roman" w:hAnsi="Times New Roman" w:cs="Times New Roman"/>
          <w:b/>
          <w:bCs/>
          <w:sz w:val="24"/>
          <w:szCs w:val="24"/>
          <w:lang w:val="en-US"/>
        </w:rPr>
        <w:t>–</w:t>
      </w:r>
      <w:r w:rsidR="00223A5B" w:rsidRPr="00223A5B">
        <w:rPr>
          <w:rFonts w:ascii="Times New Roman" w:hAnsi="Times New Roman" w:cs="Times New Roman"/>
          <w:b/>
          <w:bCs/>
          <w:sz w:val="24"/>
          <w:szCs w:val="24"/>
          <w:lang w:val="en-US"/>
        </w:rPr>
        <w:t xml:space="preserve"> Young’s modulus evaluation in crustal layering at volcanic area</w:t>
      </w:r>
    </w:p>
    <w:p w14:paraId="5A6E2A7F" w14:textId="77777777" w:rsidR="00C9681B" w:rsidRDefault="00C9681B" w:rsidP="00C9681B">
      <w:pPr>
        <w:spacing w:line="360" w:lineRule="auto"/>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 reality, crustal rocks are heterogeneous, with rock </w:t>
      </w:r>
      <w:r w:rsidRPr="005358EE">
        <w:rPr>
          <w:rFonts w:ascii="Times New Roman" w:hAnsi="Times New Roman" w:cs="Times New Roman"/>
          <w:sz w:val="24"/>
          <w:szCs w:val="24"/>
          <w:lang w:val="en-US"/>
        </w:rPr>
        <w:t>properties chang</w:t>
      </w:r>
      <w:r>
        <w:rPr>
          <w:rFonts w:ascii="Times New Roman" w:hAnsi="Times New Roman" w:cs="Times New Roman"/>
          <w:sz w:val="24"/>
          <w:szCs w:val="24"/>
          <w:lang w:val="en-US"/>
        </w:rPr>
        <w:t>ing</w:t>
      </w:r>
      <w:r w:rsidRPr="005358EE">
        <w:rPr>
          <w:rFonts w:ascii="Times New Roman" w:hAnsi="Times New Roman" w:cs="Times New Roman"/>
          <w:sz w:val="24"/>
          <w:szCs w:val="24"/>
          <w:lang w:val="en-US"/>
        </w:rPr>
        <w:t xml:space="preserve"> laterally and with depth, </w:t>
      </w:r>
      <w:r>
        <w:rPr>
          <w:rFonts w:ascii="Times New Roman" w:hAnsi="Times New Roman" w:cs="Times New Roman"/>
          <w:sz w:val="24"/>
          <w:szCs w:val="24"/>
          <w:lang w:val="en-US"/>
        </w:rPr>
        <w:t xml:space="preserve">and </w:t>
      </w:r>
      <w:r w:rsidRPr="005358EE">
        <w:rPr>
          <w:rFonts w:ascii="Times New Roman" w:hAnsi="Times New Roman" w:cs="Times New Roman"/>
          <w:sz w:val="24"/>
          <w:szCs w:val="24"/>
          <w:lang w:val="en-US"/>
        </w:rPr>
        <w:t xml:space="preserve">the parameter choice is </w:t>
      </w:r>
      <w:r>
        <w:rPr>
          <w:rFonts w:ascii="Times New Roman" w:hAnsi="Times New Roman" w:cs="Times New Roman"/>
          <w:sz w:val="24"/>
          <w:szCs w:val="24"/>
          <w:lang w:val="en-US"/>
        </w:rPr>
        <w:t xml:space="preserve">highly </w:t>
      </w:r>
      <w:r w:rsidRPr="005358EE">
        <w:rPr>
          <w:rFonts w:ascii="Times New Roman" w:hAnsi="Times New Roman" w:cs="Times New Roman"/>
          <w:sz w:val="24"/>
          <w:szCs w:val="24"/>
          <w:lang w:val="en-US"/>
        </w:rPr>
        <w:t xml:space="preserve">relevant as </w:t>
      </w:r>
      <w:r>
        <w:rPr>
          <w:rFonts w:ascii="Times New Roman" w:hAnsi="Times New Roman" w:cs="Times New Roman"/>
          <w:sz w:val="24"/>
          <w:szCs w:val="24"/>
          <w:lang w:val="en-US"/>
        </w:rPr>
        <w:t xml:space="preserve">it strongly </w:t>
      </w:r>
      <w:r w:rsidRPr="005358EE">
        <w:rPr>
          <w:rFonts w:ascii="Times New Roman" w:hAnsi="Times New Roman" w:cs="Times New Roman"/>
          <w:sz w:val="24"/>
          <w:szCs w:val="24"/>
          <w:lang w:val="en-US"/>
        </w:rPr>
        <w:t>affects the calculated deformation (Heap et al., 2020</w:t>
      </w:r>
      <w:r>
        <w:rPr>
          <w:rFonts w:ascii="Times New Roman" w:hAnsi="Times New Roman" w:cs="Times New Roman"/>
          <w:sz w:val="24"/>
          <w:szCs w:val="24"/>
          <w:lang w:val="en-US"/>
        </w:rPr>
        <w:t xml:space="preserve">; </w:t>
      </w:r>
      <w:r w:rsidRPr="005358EE">
        <w:rPr>
          <w:rFonts w:ascii="Times New Roman" w:hAnsi="Times New Roman" w:cs="Times New Roman"/>
          <w:sz w:val="24"/>
          <w:szCs w:val="24"/>
          <w:lang w:val="en-US"/>
        </w:rPr>
        <w:t>Geyer and Gottsmann, 2010; O’Hara, 2023). For example, Hautmann et al. (2013)</w:t>
      </w:r>
      <w:r w:rsidRPr="00C9681B">
        <w:rPr>
          <w:rStyle w:val="title-text"/>
          <w:rFonts w:ascii="Times New Roman" w:hAnsi="Times New Roman" w:cs="Times New Roman"/>
          <w:sz w:val="24"/>
          <w:szCs w:val="24"/>
          <w:lang w:val="en-US"/>
        </w:rPr>
        <w:t xml:space="preserve">, </w:t>
      </w:r>
      <w:r w:rsidRPr="005358EE">
        <w:rPr>
          <w:rFonts w:ascii="Times New Roman" w:hAnsi="Times New Roman" w:cs="Times New Roman"/>
          <w:sz w:val="24"/>
          <w:szCs w:val="24"/>
          <w:lang w:val="en-US"/>
        </w:rPr>
        <w:t>evaluate static Young’s modulus (</w:t>
      </w:r>
      <w:r w:rsidRPr="005358EE">
        <w:rPr>
          <w:rFonts w:ascii="Times New Roman" w:hAnsi="Times New Roman" w:cs="Times New Roman"/>
          <w:i/>
          <w:iCs/>
          <w:sz w:val="24"/>
          <w:szCs w:val="24"/>
          <w:lang w:val="en-US"/>
        </w:rPr>
        <w:t>E</w:t>
      </w:r>
      <w:r w:rsidRPr="005358EE">
        <w:rPr>
          <w:rFonts w:ascii="Times New Roman" w:hAnsi="Times New Roman" w:cs="Times New Roman"/>
          <w:sz w:val="24"/>
          <w:szCs w:val="24"/>
          <w:lang w:val="en-US"/>
        </w:rPr>
        <w:t xml:space="preserve">) values between 6 and 42 GPa for the upper </w:t>
      </w:r>
      <w:r>
        <w:rPr>
          <w:rFonts w:ascii="Times New Roman" w:hAnsi="Times New Roman" w:cs="Times New Roman"/>
          <w:sz w:val="24"/>
          <w:szCs w:val="24"/>
          <w:lang w:val="en-US"/>
        </w:rPr>
        <w:t xml:space="preserve">crust </w:t>
      </w:r>
      <w:r w:rsidRPr="00C9681B">
        <w:rPr>
          <w:rStyle w:val="title-text"/>
          <w:rFonts w:ascii="Times New Roman" w:hAnsi="Times New Roman" w:cs="Times New Roman"/>
          <w:sz w:val="24"/>
          <w:szCs w:val="24"/>
          <w:lang w:val="en-US"/>
        </w:rPr>
        <w:t>at Soufrière Hills Volcano</w:t>
      </w:r>
      <w:r w:rsidRPr="005358EE" w:rsidDel="00E867BB">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when modelling </w:t>
      </w:r>
      <w:r w:rsidRPr="005358EE">
        <w:rPr>
          <w:rFonts w:ascii="Times New Roman" w:hAnsi="Times New Roman" w:cs="Times New Roman"/>
          <w:sz w:val="24"/>
          <w:szCs w:val="24"/>
          <w:lang w:val="en-US"/>
        </w:rPr>
        <w:t>the</w:t>
      </w:r>
      <w:r>
        <w:rPr>
          <w:rFonts w:ascii="Times New Roman" w:hAnsi="Times New Roman" w:cs="Times New Roman"/>
          <w:sz w:val="24"/>
          <w:szCs w:val="24"/>
          <w:lang w:val="en-US"/>
        </w:rPr>
        <w:t xml:space="preserve"> effects</w:t>
      </w:r>
      <w:r w:rsidRPr="005358EE">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of an extrusion event in </w:t>
      </w:r>
      <w:r w:rsidRPr="005358EE">
        <w:rPr>
          <w:rFonts w:ascii="Times New Roman" w:hAnsi="Times New Roman" w:cs="Times New Roman"/>
          <w:sz w:val="24"/>
          <w:szCs w:val="24"/>
          <w:lang w:val="en-US"/>
        </w:rPr>
        <w:t xml:space="preserve">2009, with mean value of </w:t>
      </w:r>
      <w:r w:rsidRPr="005358EE">
        <w:rPr>
          <w:rFonts w:ascii="Times New Roman" w:hAnsi="Times New Roman" w:cs="Times New Roman"/>
          <w:i/>
          <w:iCs/>
          <w:sz w:val="24"/>
          <w:szCs w:val="24"/>
          <w:lang w:val="en-US"/>
        </w:rPr>
        <w:t>E</w:t>
      </w:r>
      <w:r w:rsidRPr="005358EE">
        <w:rPr>
          <w:rFonts w:ascii="Times New Roman" w:hAnsi="Times New Roman" w:cs="Times New Roman"/>
          <w:sz w:val="24"/>
          <w:szCs w:val="24"/>
          <w:lang w:val="en-US"/>
        </w:rPr>
        <w:t xml:space="preserve"> = 25 GPa at depth 5</w:t>
      </w:r>
      <w:r>
        <w:rPr>
          <w:lang w:val="en-GB"/>
        </w:rPr>
        <w:sym w:font="Symbol" w:char="F02D"/>
      </w:r>
      <w:r w:rsidRPr="005358EE">
        <w:rPr>
          <w:rFonts w:ascii="Times New Roman" w:hAnsi="Times New Roman" w:cs="Times New Roman"/>
          <w:sz w:val="24"/>
          <w:szCs w:val="24"/>
          <w:lang w:val="en-US"/>
        </w:rPr>
        <w:t xml:space="preserve">6 km. The average Young’s modulus value for the Icelandic crust </w:t>
      </w:r>
      <w:r>
        <w:rPr>
          <w:rFonts w:ascii="Times New Roman" w:hAnsi="Times New Roman" w:cs="Times New Roman"/>
          <w:sz w:val="24"/>
          <w:szCs w:val="24"/>
          <w:lang w:val="en-US"/>
        </w:rPr>
        <w:t>has been</w:t>
      </w:r>
      <w:r w:rsidRPr="005358EE">
        <w:rPr>
          <w:rFonts w:ascii="Times New Roman" w:hAnsi="Times New Roman" w:cs="Times New Roman"/>
          <w:sz w:val="24"/>
          <w:szCs w:val="24"/>
          <w:lang w:val="en-US"/>
        </w:rPr>
        <w:t xml:space="preserve"> estimated to be </w:t>
      </w:r>
      <w:r w:rsidRPr="005358EE">
        <w:rPr>
          <w:rFonts w:ascii="Times New Roman" w:hAnsi="Times New Roman" w:cs="Times New Roman"/>
          <w:i/>
          <w:iCs/>
          <w:sz w:val="24"/>
          <w:szCs w:val="24"/>
          <w:lang w:val="en-US"/>
        </w:rPr>
        <w:t>E</w:t>
      </w:r>
      <w:r w:rsidRPr="005358EE">
        <w:rPr>
          <w:rFonts w:ascii="Times New Roman" w:hAnsi="Times New Roman" w:cs="Times New Roman"/>
          <w:sz w:val="24"/>
          <w:szCs w:val="24"/>
          <w:lang w:val="en-US"/>
        </w:rPr>
        <w:t xml:space="preserve"> </w:t>
      </w:r>
      <w:r w:rsidRPr="005358EE">
        <w:rPr>
          <w:rStyle w:val="hgkelc"/>
          <w:rFonts w:ascii="Times New Roman" w:hAnsi="Times New Roman" w:cs="Times New Roman"/>
          <w:sz w:val="24"/>
          <w:szCs w:val="24"/>
          <w:lang w:val="en-US"/>
        </w:rPr>
        <w:t>~</w:t>
      </w:r>
      <w:r w:rsidRPr="005358EE">
        <w:rPr>
          <w:rFonts w:ascii="Times New Roman" w:hAnsi="Times New Roman" w:cs="Times New Roman"/>
          <w:sz w:val="24"/>
          <w:szCs w:val="24"/>
          <w:lang w:val="en-US"/>
        </w:rPr>
        <w:t xml:space="preserve"> 30</w:t>
      </w:r>
      <w:r w:rsidRPr="005358EE">
        <w:rPr>
          <w:rStyle w:val="hgkelc"/>
          <w:rFonts w:ascii="Times New Roman" w:hAnsi="Times New Roman" w:cs="Times New Roman"/>
          <w:sz w:val="24"/>
          <w:szCs w:val="24"/>
          <w:lang w:val="en-US"/>
        </w:rPr>
        <w:t xml:space="preserve"> GPa (Drouin et al., 2016)</w:t>
      </w:r>
      <w:r>
        <w:rPr>
          <w:rStyle w:val="hgkelc"/>
          <w:rFonts w:ascii="Times New Roman" w:hAnsi="Times New Roman" w:cs="Times New Roman"/>
          <w:sz w:val="24"/>
          <w:szCs w:val="24"/>
          <w:lang w:val="en-US"/>
        </w:rPr>
        <w:t>. T</w:t>
      </w:r>
      <w:r w:rsidRPr="005358EE">
        <w:rPr>
          <w:rStyle w:val="hgkelc"/>
          <w:rFonts w:ascii="Times New Roman" w:hAnsi="Times New Roman" w:cs="Times New Roman"/>
          <w:sz w:val="24"/>
          <w:szCs w:val="24"/>
          <w:lang w:val="en-US"/>
        </w:rPr>
        <w:t>or a two-layer model Auriac et al. (201</w:t>
      </w:r>
      <w:r>
        <w:rPr>
          <w:rStyle w:val="hgkelc"/>
          <w:rFonts w:ascii="Times New Roman" w:hAnsi="Times New Roman" w:cs="Times New Roman"/>
          <w:sz w:val="24"/>
          <w:szCs w:val="24"/>
          <w:lang w:val="en-US"/>
        </w:rPr>
        <w:t>3</w:t>
      </w:r>
      <w:r w:rsidRPr="005358EE">
        <w:rPr>
          <w:rStyle w:val="hgkelc"/>
          <w:rFonts w:ascii="Times New Roman" w:hAnsi="Times New Roman" w:cs="Times New Roman"/>
          <w:sz w:val="24"/>
          <w:szCs w:val="24"/>
          <w:lang w:val="en-US"/>
        </w:rPr>
        <w:t xml:space="preserve">) found </w:t>
      </w:r>
      <w:r w:rsidRPr="005358EE">
        <w:rPr>
          <w:rFonts w:ascii="Times New Roman" w:hAnsi="Times New Roman" w:cs="Times New Roman"/>
          <w:sz w:val="24"/>
          <w:szCs w:val="24"/>
          <w:shd w:val="clear" w:color="auto" w:fill="FFFFFF"/>
          <w:lang w:val="en-US"/>
        </w:rPr>
        <w:t>best-fitting values of</w:t>
      </w:r>
      <w:r w:rsidRPr="005358EE">
        <w:rPr>
          <w:rFonts w:ascii="Times New Roman" w:hAnsi="Times New Roman" w:cs="Times New Roman"/>
          <w:i/>
          <w:iCs/>
          <w:sz w:val="24"/>
          <w:szCs w:val="24"/>
          <w:shd w:val="clear" w:color="auto" w:fill="FFFFFF"/>
          <w:lang w:val="en-US"/>
        </w:rPr>
        <w:t xml:space="preserve"> E</w:t>
      </w:r>
      <w:r w:rsidRPr="005358EE">
        <w:rPr>
          <w:rFonts w:ascii="Times New Roman" w:hAnsi="Times New Roman" w:cs="Times New Roman"/>
          <w:sz w:val="24"/>
          <w:szCs w:val="24"/>
          <w:shd w:val="clear" w:color="auto" w:fill="FFFFFF"/>
          <w:lang w:val="en-US"/>
        </w:rPr>
        <w:t xml:space="preserve"> = 12.9</w:t>
      </w:r>
      <w:r>
        <w:rPr>
          <w:lang w:val="en-GB"/>
        </w:rPr>
        <w:sym w:font="Symbol" w:char="F02D"/>
      </w:r>
      <w:r w:rsidRPr="005358EE">
        <w:rPr>
          <w:rFonts w:ascii="Times New Roman" w:hAnsi="Times New Roman" w:cs="Times New Roman"/>
          <w:sz w:val="24"/>
          <w:szCs w:val="24"/>
          <w:shd w:val="clear" w:color="auto" w:fill="FFFFFF"/>
          <w:lang w:val="en-US"/>
        </w:rPr>
        <w:t>15.3 GPa in the upper layer (15</w:t>
      </w:r>
      <w:r>
        <w:rPr>
          <w:lang w:val="en-GB"/>
        </w:rPr>
        <w:sym w:font="Symbol" w:char="F02D"/>
      </w:r>
      <w:r w:rsidRPr="005358EE">
        <w:rPr>
          <w:rFonts w:ascii="Times New Roman" w:hAnsi="Times New Roman" w:cs="Times New Roman"/>
          <w:sz w:val="24"/>
          <w:szCs w:val="24"/>
          <w:shd w:val="clear" w:color="auto" w:fill="FFFFFF"/>
          <w:lang w:val="en-US"/>
        </w:rPr>
        <w:t xml:space="preserve">40 km-thick) and </w:t>
      </w:r>
      <w:r w:rsidRPr="005358EE">
        <w:rPr>
          <w:rFonts w:ascii="Times New Roman" w:hAnsi="Times New Roman" w:cs="Times New Roman"/>
          <w:i/>
          <w:iCs/>
          <w:sz w:val="24"/>
          <w:szCs w:val="24"/>
          <w:shd w:val="clear" w:color="auto" w:fill="FFFFFF"/>
          <w:lang w:val="en-US"/>
        </w:rPr>
        <w:t>E</w:t>
      </w:r>
      <w:r w:rsidRPr="005358EE">
        <w:rPr>
          <w:rFonts w:ascii="Times New Roman" w:hAnsi="Times New Roman" w:cs="Times New Roman"/>
          <w:sz w:val="24"/>
          <w:szCs w:val="24"/>
          <w:shd w:val="clear" w:color="auto" w:fill="FFFFFF"/>
          <w:lang w:val="en-US"/>
        </w:rPr>
        <w:t xml:space="preserve"> = 67.3</w:t>
      </w:r>
      <w:r>
        <w:rPr>
          <w:lang w:val="en-GB"/>
        </w:rPr>
        <w:sym w:font="Symbol" w:char="F02D"/>
      </w:r>
      <w:r w:rsidRPr="005358EE">
        <w:rPr>
          <w:rFonts w:ascii="Times New Roman" w:hAnsi="Times New Roman" w:cs="Times New Roman"/>
          <w:sz w:val="24"/>
          <w:szCs w:val="24"/>
          <w:shd w:val="clear" w:color="auto" w:fill="FFFFFF"/>
          <w:lang w:val="en-US"/>
        </w:rPr>
        <w:t xml:space="preserve">81.9 GPa in </w:t>
      </w:r>
      <w:r>
        <w:rPr>
          <w:rFonts w:ascii="Times New Roman" w:hAnsi="Times New Roman" w:cs="Times New Roman"/>
          <w:sz w:val="24"/>
          <w:szCs w:val="24"/>
          <w:shd w:val="clear" w:color="auto" w:fill="FFFFFF"/>
          <w:lang w:val="en-US"/>
        </w:rPr>
        <w:t>a</w:t>
      </w:r>
      <w:r w:rsidRPr="005358EE">
        <w:rPr>
          <w:rFonts w:ascii="Times New Roman" w:hAnsi="Times New Roman" w:cs="Times New Roman"/>
          <w:sz w:val="24"/>
          <w:szCs w:val="24"/>
          <w:shd w:val="clear" w:color="auto" w:fill="FFFFFF"/>
          <w:lang w:val="en-US"/>
        </w:rPr>
        <w:t xml:space="preserve"> lower layer</w:t>
      </w:r>
      <w:r w:rsidRPr="005358EE">
        <w:rPr>
          <w:rStyle w:val="hgkelc"/>
          <w:rFonts w:ascii="Times New Roman" w:hAnsi="Times New Roman" w:cs="Times New Roman"/>
          <w:sz w:val="24"/>
          <w:szCs w:val="24"/>
          <w:lang w:val="en-US"/>
        </w:rPr>
        <w:t>. We</w:t>
      </w:r>
      <w:r w:rsidRPr="005358EE">
        <w:rPr>
          <w:rFonts w:ascii="Times New Roman" w:hAnsi="Times New Roman" w:cs="Times New Roman"/>
          <w:sz w:val="24"/>
          <w:szCs w:val="24"/>
          <w:lang w:val="en-US"/>
        </w:rPr>
        <w:t xml:space="preserve"> </w:t>
      </w:r>
      <w:r w:rsidRPr="005358EE">
        <w:rPr>
          <w:rStyle w:val="hgkelc"/>
          <w:rFonts w:ascii="Times New Roman" w:hAnsi="Times New Roman" w:cs="Times New Roman"/>
          <w:sz w:val="24"/>
          <w:szCs w:val="24"/>
          <w:lang w:val="en-US"/>
        </w:rPr>
        <w:t xml:space="preserve">test two different values of </w:t>
      </w:r>
      <w:r w:rsidRPr="005358EE">
        <w:rPr>
          <w:rFonts w:ascii="Times New Roman" w:hAnsi="Times New Roman" w:cs="Times New Roman"/>
          <w:i/>
          <w:iCs/>
          <w:sz w:val="24"/>
          <w:szCs w:val="24"/>
          <w:lang w:val="en-US"/>
        </w:rPr>
        <w:t xml:space="preserve">E: </w:t>
      </w:r>
      <w:r w:rsidRPr="005358EE">
        <w:rPr>
          <w:rFonts w:ascii="Times New Roman" w:hAnsi="Times New Roman" w:cs="Times New Roman"/>
          <w:sz w:val="24"/>
          <w:szCs w:val="24"/>
          <w:lang w:val="en-US"/>
        </w:rPr>
        <w:t xml:space="preserve">15 and 30 GPa to span the range of </w:t>
      </w:r>
      <w:r>
        <w:rPr>
          <w:rFonts w:ascii="Times New Roman" w:hAnsi="Times New Roman" w:cs="Times New Roman"/>
          <w:sz w:val="24"/>
          <w:szCs w:val="24"/>
          <w:lang w:val="en-US"/>
        </w:rPr>
        <w:t>most likely</w:t>
      </w:r>
      <w:r w:rsidRPr="005358EE">
        <w:rPr>
          <w:rFonts w:ascii="Times New Roman" w:hAnsi="Times New Roman" w:cs="Times New Roman"/>
          <w:sz w:val="24"/>
          <w:szCs w:val="24"/>
          <w:lang w:val="en-US"/>
        </w:rPr>
        <w:t xml:space="preserve"> values in the volcanic context</w:t>
      </w:r>
      <w:r>
        <w:rPr>
          <w:rFonts w:ascii="Times New Roman" w:hAnsi="Times New Roman" w:cs="Times New Roman"/>
          <w:sz w:val="24"/>
          <w:szCs w:val="24"/>
          <w:lang w:val="en-US"/>
        </w:rPr>
        <w:t xml:space="preserve"> in Iceland</w:t>
      </w:r>
      <w:r w:rsidRPr="005358EE">
        <w:rPr>
          <w:rFonts w:ascii="Times New Roman" w:hAnsi="Times New Roman" w:cs="Times New Roman"/>
          <w:sz w:val="24"/>
          <w:szCs w:val="24"/>
          <w:lang w:val="en-US"/>
        </w:rPr>
        <w:t xml:space="preserve">. </w:t>
      </w:r>
    </w:p>
    <w:p w14:paraId="31585BBF" w14:textId="50B20FD1" w:rsidR="00F64D7C" w:rsidRDefault="00F64D7C" w:rsidP="00C9681B">
      <w:pPr>
        <w:spacing w:line="360" w:lineRule="auto"/>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195551FC" w14:textId="55129A11" w:rsidR="00C373B9" w:rsidRPr="007C54F8" w:rsidRDefault="00C373B9" w:rsidP="00C373B9">
      <w:pPr>
        <w:jc w:val="both"/>
        <w:rPr>
          <w:rFonts w:ascii="Times New Roman" w:hAnsi="Times New Roman" w:cs="Times New Roman"/>
          <w:sz w:val="24"/>
          <w:szCs w:val="24"/>
          <w:lang w:val="en-US"/>
        </w:rPr>
      </w:pPr>
      <w:r>
        <w:rPr>
          <w:rFonts w:ascii="Times New Roman" w:hAnsi="Times New Roman" w:cs="Times New Roman"/>
          <w:b/>
          <w:bCs/>
          <w:sz w:val="24"/>
          <w:szCs w:val="24"/>
          <w:lang w:val="en-US"/>
        </w:rPr>
        <w:lastRenderedPageBreak/>
        <w:t>Text S</w:t>
      </w:r>
      <w:r w:rsidR="00244DAF">
        <w:rPr>
          <w:rFonts w:ascii="Times New Roman" w:hAnsi="Times New Roman" w:cs="Times New Roman"/>
          <w:b/>
          <w:bCs/>
          <w:sz w:val="24"/>
          <w:szCs w:val="24"/>
          <w:lang w:val="en-US"/>
        </w:rPr>
        <w:t>4</w:t>
      </w:r>
      <w:r w:rsidRPr="00120FCA">
        <w:rPr>
          <w:rFonts w:ascii="Times New Roman" w:hAnsi="Times New Roman" w:cs="Times New Roman"/>
          <w:sz w:val="24"/>
          <w:szCs w:val="24"/>
          <w:lang w:val="en-US"/>
        </w:rPr>
        <w:t>.</w:t>
      </w:r>
      <w:r w:rsidRPr="007C54F8">
        <w:rPr>
          <w:rFonts w:ascii="Times New Roman" w:hAnsi="Times New Roman" w:cs="Times New Roman"/>
          <w:sz w:val="24"/>
          <w:szCs w:val="24"/>
          <w:lang w:val="en-US"/>
        </w:rPr>
        <w:t xml:space="preserve"> </w:t>
      </w:r>
      <w:r w:rsidR="005B353E">
        <w:rPr>
          <w:rFonts w:ascii="Times New Roman" w:hAnsi="Times New Roman" w:cs="Times New Roman"/>
          <w:sz w:val="24"/>
          <w:szCs w:val="24"/>
          <w:lang w:val="en-US"/>
        </w:rPr>
        <w:t>Three-dimensional</w:t>
      </w:r>
      <w:r w:rsidR="002E4F23">
        <w:rPr>
          <w:rFonts w:ascii="Times New Roman" w:hAnsi="Times New Roman" w:cs="Times New Roman"/>
          <w:sz w:val="24"/>
          <w:szCs w:val="24"/>
          <w:lang w:val="en-US"/>
        </w:rPr>
        <w:t xml:space="preserve"> (3-D)</w:t>
      </w:r>
      <w:r w:rsidR="00E91061">
        <w:rPr>
          <w:rFonts w:ascii="Times New Roman" w:hAnsi="Times New Roman" w:cs="Times New Roman"/>
          <w:sz w:val="24"/>
          <w:szCs w:val="24"/>
          <w:lang w:val="en-US"/>
        </w:rPr>
        <w:t xml:space="preserve"> </w:t>
      </w:r>
      <w:r w:rsidRPr="007C54F8">
        <w:rPr>
          <w:rFonts w:ascii="Times New Roman" w:hAnsi="Times New Roman" w:cs="Times New Roman"/>
          <w:sz w:val="24"/>
          <w:szCs w:val="24"/>
          <w:lang w:val="en-US"/>
        </w:rPr>
        <w:t>ground surface displacement and L</w:t>
      </w:r>
      <w:r w:rsidR="00E91061">
        <w:rPr>
          <w:rFonts w:ascii="Times New Roman" w:hAnsi="Times New Roman" w:cs="Times New Roman"/>
          <w:sz w:val="24"/>
          <w:szCs w:val="24"/>
          <w:lang w:val="en-US"/>
        </w:rPr>
        <w:t>ine-of-Sight (LOS)</w:t>
      </w:r>
      <w:r w:rsidRPr="007C54F8">
        <w:rPr>
          <w:rFonts w:ascii="Times New Roman" w:hAnsi="Times New Roman" w:cs="Times New Roman"/>
          <w:sz w:val="24"/>
          <w:szCs w:val="24"/>
          <w:lang w:val="en-US"/>
        </w:rPr>
        <w:t xml:space="preserve"> displacement.</w:t>
      </w:r>
    </w:p>
    <w:p w14:paraId="53CCA9DA" w14:textId="7AFBCE8B" w:rsidR="00C373B9" w:rsidRPr="00557E21" w:rsidRDefault="005C73E6" w:rsidP="00C9681B">
      <w:pPr>
        <w:spacing w:line="360" w:lineRule="auto"/>
        <w:ind w:firstLine="708"/>
        <w:jc w:val="both"/>
        <w:rPr>
          <w:rFonts w:ascii="Times New Roman" w:hAnsi="Times New Roman" w:cs="Times New Roman"/>
          <w:sz w:val="24"/>
          <w:szCs w:val="24"/>
          <w:lang w:val="en-US"/>
        </w:rPr>
      </w:pPr>
      <w:r w:rsidRPr="00557E21">
        <w:rPr>
          <w:rFonts w:ascii="Times New Roman" w:hAnsi="Times New Roman" w:cs="Times New Roman"/>
          <w:sz w:val="24"/>
          <w:szCs w:val="24"/>
          <w:lang w:val="en-US"/>
        </w:rPr>
        <w:t>According to the geometric principles of</w:t>
      </w:r>
      <w:r w:rsidR="008F2057" w:rsidRPr="00557E21">
        <w:rPr>
          <w:rFonts w:ascii="Times New Roman" w:hAnsi="Times New Roman" w:cs="Times New Roman"/>
          <w:sz w:val="24"/>
          <w:szCs w:val="24"/>
          <w:lang w:val="en-US"/>
        </w:rPr>
        <w:t xml:space="preserve"> Synthetic Aperture Radar</w:t>
      </w:r>
      <w:r w:rsidRPr="00557E21">
        <w:rPr>
          <w:rFonts w:ascii="Times New Roman" w:hAnsi="Times New Roman" w:cs="Times New Roman"/>
          <w:sz w:val="24"/>
          <w:szCs w:val="24"/>
          <w:lang w:val="en-US"/>
        </w:rPr>
        <w:t xml:space="preserve"> </w:t>
      </w:r>
      <w:r w:rsidR="008F2057" w:rsidRPr="00557E21">
        <w:rPr>
          <w:rFonts w:ascii="Times New Roman" w:hAnsi="Times New Roman" w:cs="Times New Roman"/>
          <w:sz w:val="24"/>
          <w:szCs w:val="24"/>
          <w:lang w:val="en-US"/>
        </w:rPr>
        <w:t>(</w:t>
      </w:r>
      <w:r w:rsidRPr="00557E21">
        <w:rPr>
          <w:rFonts w:ascii="Times New Roman" w:hAnsi="Times New Roman" w:cs="Times New Roman"/>
          <w:sz w:val="24"/>
          <w:szCs w:val="24"/>
          <w:lang w:val="en-US"/>
        </w:rPr>
        <w:t>SAR</w:t>
      </w:r>
      <w:r w:rsidR="008F2057" w:rsidRPr="00557E21">
        <w:rPr>
          <w:rFonts w:ascii="Times New Roman" w:hAnsi="Times New Roman" w:cs="Times New Roman"/>
          <w:sz w:val="24"/>
          <w:szCs w:val="24"/>
          <w:lang w:val="en-US"/>
        </w:rPr>
        <w:t>)</w:t>
      </w:r>
      <w:r w:rsidRPr="00557E21">
        <w:rPr>
          <w:rFonts w:ascii="Times New Roman" w:hAnsi="Times New Roman" w:cs="Times New Roman"/>
          <w:sz w:val="24"/>
          <w:szCs w:val="24"/>
          <w:lang w:val="en-US"/>
        </w:rPr>
        <w:t xml:space="preserve"> imaging, the 3</w:t>
      </w:r>
      <w:r w:rsidR="0064078B" w:rsidRPr="00557E21">
        <w:rPr>
          <w:rFonts w:ascii="Times New Roman" w:hAnsi="Times New Roman" w:cs="Times New Roman"/>
          <w:sz w:val="24"/>
          <w:szCs w:val="24"/>
          <w:lang w:val="en-US"/>
        </w:rPr>
        <w:t>-</w:t>
      </w:r>
      <w:r w:rsidRPr="00557E21">
        <w:rPr>
          <w:rFonts w:ascii="Times New Roman" w:hAnsi="Times New Roman" w:cs="Times New Roman"/>
          <w:sz w:val="24"/>
          <w:szCs w:val="24"/>
          <w:lang w:val="en-US"/>
        </w:rPr>
        <w:t>D ground</w:t>
      </w:r>
      <w:r w:rsidR="005216F1" w:rsidRPr="00557E21">
        <w:rPr>
          <w:rFonts w:ascii="Times New Roman" w:hAnsi="Times New Roman" w:cs="Times New Roman"/>
          <w:sz w:val="24"/>
          <w:szCs w:val="24"/>
          <w:lang w:val="en-US"/>
        </w:rPr>
        <w:t xml:space="preserve"> surface</w:t>
      </w:r>
      <w:r w:rsidRPr="00557E21">
        <w:rPr>
          <w:rFonts w:ascii="Times New Roman" w:hAnsi="Times New Roman" w:cs="Times New Roman"/>
          <w:sz w:val="24"/>
          <w:szCs w:val="24"/>
          <w:lang w:val="en-US"/>
        </w:rPr>
        <w:t xml:space="preserve"> displacement </w:t>
      </w:r>
      <w:r w:rsidR="005216F1" w:rsidRPr="00557E21">
        <w:rPr>
          <w:rFonts w:ascii="Times New Roman" w:hAnsi="Times New Roman" w:cs="Times New Roman"/>
          <w:sz w:val="24"/>
          <w:szCs w:val="24"/>
          <w:lang w:val="en-US"/>
        </w:rPr>
        <w:t xml:space="preserve">can be related to the LOS displacement as follows </w:t>
      </w:r>
      <w:r w:rsidRPr="00557E21">
        <w:rPr>
          <w:rFonts w:ascii="Times New Roman" w:hAnsi="Times New Roman" w:cs="Times New Roman"/>
          <w:sz w:val="24"/>
          <w:szCs w:val="24"/>
          <w:lang w:val="en-US"/>
        </w:rPr>
        <w:t>(Hanssen, 2001):</w:t>
      </w:r>
    </w:p>
    <w:p w14:paraId="26C9FB60" w14:textId="77777777" w:rsidR="00F94926" w:rsidRPr="00557E21" w:rsidRDefault="00F94926" w:rsidP="00C9681B">
      <w:pPr>
        <w:spacing w:line="360" w:lineRule="auto"/>
        <w:ind w:firstLine="708"/>
        <w:jc w:val="both"/>
        <w:rPr>
          <w:rFonts w:ascii="Times New Roman" w:hAnsi="Times New Roman" w:cs="Times New Roman"/>
          <w:sz w:val="24"/>
          <w:szCs w:val="24"/>
          <w:lang w:val="en-US"/>
        </w:rPr>
      </w:pPr>
    </w:p>
    <w:p w14:paraId="32E6C7F6" w14:textId="1659AB1F" w:rsidR="0064078B" w:rsidRDefault="00045A95" w:rsidP="007C54F8">
      <w:pPr>
        <w:spacing w:line="360" w:lineRule="auto"/>
        <w:ind w:firstLine="708"/>
        <w:jc w:val="center"/>
        <w:rPr>
          <w:rFonts w:ascii="Times New Roman" w:eastAsiaTheme="minorEastAsia" w:hAnsi="Times New Roman" w:cs="Times New Roman"/>
          <w:sz w:val="24"/>
          <w:szCs w:val="24"/>
          <w:lang w:val="en-US"/>
        </w:rPr>
      </w:pPr>
      <m:oMath>
        <m:r>
          <w:rPr>
            <w:rFonts w:ascii="Cambria Math" w:hAnsi="Cambria Math" w:cs="Times New Roman"/>
            <w:sz w:val="24"/>
            <w:szCs w:val="24"/>
            <w:lang w:val="en-US"/>
          </w:rPr>
          <m:t>LOS=W</m:t>
        </m:r>
        <m:func>
          <m:funcPr>
            <m:ctrlPr>
              <w:rPr>
                <w:rFonts w:ascii="Cambria Math" w:hAnsi="Cambria Math" w:cs="Times New Roman"/>
                <w:i/>
                <w:sz w:val="24"/>
                <w:szCs w:val="24"/>
                <w:lang w:val="en-US"/>
              </w:rPr>
            </m:ctrlPr>
          </m:funcPr>
          <m:fName>
            <m:r>
              <m:rPr>
                <m:sty m:val="p"/>
              </m:rPr>
              <w:rPr>
                <w:rFonts w:ascii="Cambria Math" w:hAnsi="Cambria Math" w:cs="Times New Roman"/>
                <w:sz w:val="24"/>
                <w:szCs w:val="24"/>
                <w:lang w:val="en-US"/>
              </w:rPr>
              <m:t>cos</m:t>
            </m:r>
          </m:fName>
          <m:e>
            <m:r>
              <w:rPr>
                <w:rFonts w:ascii="Cambria Math" w:hAnsi="Cambria Math" w:cs="Times New Roman"/>
                <w:sz w:val="24"/>
                <w:szCs w:val="24"/>
              </w:rPr>
              <m:t>θ</m:t>
            </m:r>
          </m:e>
        </m:func>
        <m:r>
          <w:rPr>
            <w:rFonts w:ascii="Cambria Math" w:hAnsi="Cambria Math" w:cs="Times New Roman"/>
            <w:sz w:val="24"/>
            <w:szCs w:val="24"/>
            <w:lang w:val="en-US"/>
          </w:rPr>
          <m:t>-</m:t>
        </m:r>
        <m:func>
          <m:funcPr>
            <m:ctrlPr>
              <w:rPr>
                <w:rFonts w:ascii="Cambria Math" w:hAnsi="Cambria Math" w:cs="Times New Roman"/>
                <w:i/>
                <w:sz w:val="24"/>
                <w:szCs w:val="24"/>
                <w:lang w:val="en-US"/>
              </w:rPr>
            </m:ctrlPr>
          </m:funcPr>
          <m:fName>
            <m:r>
              <m:rPr>
                <m:sty m:val="p"/>
              </m:rPr>
              <w:rPr>
                <w:rFonts w:ascii="Cambria Math" w:hAnsi="Cambria Math" w:cs="Times New Roman"/>
                <w:sz w:val="24"/>
                <w:szCs w:val="24"/>
                <w:lang w:val="en-US"/>
              </w:rPr>
              <m:t>sin</m:t>
            </m:r>
          </m:fName>
          <m:e>
            <m:r>
              <w:rPr>
                <w:rFonts w:ascii="Cambria Math" w:hAnsi="Cambria Math" w:cs="Times New Roman"/>
                <w:sz w:val="24"/>
                <w:szCs w:val="24"/>
              </w:rPr>
              <m:t>θ</m:t>
            </m:r>
            <m:r>
              <w:rPr>
                <w:rFonts w:ascii="Cambria Math" w:hAnsi="Cambria Math" w:cs="Times New Roman"/>
                <w:sz w:val="24"/>
                <w:szCs w:val="24"/>
                <w:lang w:val="en-US"/>
              </w:rPr>
              <m:t xml:space="preserve"> [</m:t>
            </m:r>
            <m:sSub>
              <m:sSubPr>
                <m:ctrlPr>
                  <w:rPr>
                    <w:rFonts w:ascii="Cambria Math" w:hAnsi="Cambria Math" w:cs="Times New Roman"/>
                    <w:sz w:val="24"/>
                    <w:szCs w:val="24"/>
                  </w:rPr>
                </m:ctrlPr>
              </m:sSubPr>
              <m:e>
                <m:r>
                  <w:rPr>
                    <w:rFonts w:ascii="Cambria Math" w:hAnsi="Cambria Math" w:cs="Times New Roman"/>
                    <w:sz w:val="24"/>
                    <w:szCs w:val="24"/>
                  </w:rPr>
                  <m:t>U</m:t>
                </m:r>
              </m:e>
              <m:sub>
                <m:r>
                  <w:rPr>
                    <w:rFonts w:ascii="Cambria Math" w:hAnsi="Cambria Math" w:cs="Times New Roman"/>
                    <w:sz w:val="24"/>
                    <w:szCs w:val="24"/>
                  </w:rPr>
                  <m:t>N</m:t>
                </m:r>
              </m:sub>
            </m:sSub>
            <m:func>
              <m:funcPr>
                <m:ctrlPr>
                  <w:rPr>
                    <w:rFonts w:ascii="Cambria Math" w:hAnsi="Cambria Math" w:cs="Times New Roman"/>
                    <w:i/>
                    <w:sz w:val="24"/>
                    <w:szCs w:val="24"/>
                  </w:rPr>
                </m:ctrlPr>
              </m:funcPr>
              <m:fName>
                <m:r>
                  <m:rPr>
                    <m:sty m:val="p"/>
                  </m:rPr>
                  <w:rPr>
                    <w:rFonts w:ascii="Cambria Math" w:hAnsi="Cambria Math" w:cs="Times New Roman"/>
                    <w:sz w:val="24"/>
                    <w:szCs w:val="24"/>
                    <w:lang w:val="en-US"/>
                  </w:rPr>
                  <m:t xml:space="preserve">cos </m:t>
                </m:r>
              </m:fName>
              <m:e>
                <m:d>
                  <m:dPr>
                    <m:ctrlPr>
                      <w:rPr>
                        <w:rFonts w:ascii="Cambria Math" w:hAnsi="Cambria Math" w:cs="Times New Roman"/>
                        <w:i/>
                        <w:sz w:val="24"/>
                        <w:szCs w:val="24"/>
                      </w:rPr>
                    </m:ctrlPr>
                  </m:dPr>
                  <m:e>
                    <m:r>
                      <w:rPr>
                        <w:rFonts w:ascii="Cambria Math" w:hAnsi="Cambria Math" w:cs="Times New Roman"/>
                        <w:sz w:val="24"/>
                        <w:szCs w:val="24"/>
                      </w:rPr>
                      <m:t>α</m:t>
                    </m:r>
                    <m:r>
                      <w:rPr>
                        <w:rFonts w:ascii="Cambria Math" w:hAnsi="Cambria Math" w:cs="Times New Roman"/>
                        <w:sz w:val="24"/>
                        <w:szCs w:val="24"/>
                        <w:lang w:val="en-US"/>
                      </w:rPr>
                      <m:t>-</m:t>
                    </m:r>
                    <m:f>
                      <m:fPr>
                        <m:ctrlPr>
                          <w:rPr>
                            <w:rFonts w:ascii="Cambria Math" w:hAnsi="Cambria Math" w:cs="Times New Roman"/>
                            <w:i/>
                            <w:sz w:val="24"/>
                            <w:szCs w:val="24"/>
                          </w:rPr>
                        </m:ctrlPr>
                      </m:fPr>
                      <m:num>
                        <m:r>
                          <w:rPr>
                            <w:rFonts w:ascii="Cambria Math" w:hAnsi="Cambria Math" w:cs="Times New Roman"/>
                            <w:sz w:val="24"/>
                            <w:szCs w:val="24"/>
                            <w:lang w:val="en-US"/>
                          </w:rPr>
                          <m:t>3</m:t>
                        </m:r>
                      </m:num>
                      <m:den>
                        <m:r>
                          <w:rPr>
                            <w:rFonts w:ascii="Cambria Math" w:hAnsi="Cambria Math" w:cs="Times New Roman"/>
                            <w:sz w:val="24"/>
                            <w:szCs w:val="24"/>
                            <w:lang w:val="en-US"/>
                          </w:rPr>
                          <m:t>2</m:t>
                        </m:r>
                      </m:den>
                    </m:f>
                    <m:r>
                      <w:rPr>
                        <w:rFonts w:ascii="Cambria Math" w:hAnsi="Cambria Math" w:cs="Times New Roman"/>
                        <w:sz w:val="24"/>
                        <w:szCs w:val="24"/>
                      </w:rPr>
                      <m:t>π</m:t>
                    </m:r>
                  </m:e>
                </m:d>
              </m:e>
            </m:func>
            <m:r>
              <w:rPr>
                <w:rFonts w:ascii="Cambria Math" w:hAnsi="Cambria Math" w:cs="Times New Roman"/>
                <w:sz w:val="24"/>
                <w:szCs w:val="24"/>
                <w:lang w:val="en-US"/>
              </w:rPr>
              <m:t>+</m:t>
            </m:r>
            <m:sSub>
              <m:sSubPr>
                <m:ctrlPr>
                  <w:rPr>
                    <w:rFonts w:ascii="Cambria Math" w:hAnsi="Cambria Math" w:cs="Times New Roman"/>
                    <w:sz w:val="24"/>
                    <w:szCs w:val="24"/>
                  </w:rPr>
                </m:ctrlPr>
              </m:sSubPr>
              <m:e>
                <m:r>
                  <w:rPr>
                    <w:rFonts w:ascii="Cambria Math" w:hAnsi="Cambria Math" w:cs="Times New Roman"/>
                    <w:sz w:val="24"/>
                    <w:szCs w:val="24"/>
                  </w:rPr>
                  <m:t>U</m:t>
                </m:r>
              </m:e>
              <m:sub>
                <m:r>
                  <w:rPr>
                    <w:rFonts w:ascii="Cambria Math" w:hAnsi="Cambria Math" w:cs="Times New Roman"/>
                    <w:sz w:val="24"/>
                    <w:szCs w:val="24"/>
                  </w:rPr>
                  <m:t>E</m:t>
                </m:r>
              </m:sub>
            </m:sSub>
            <m:func>
              <m:funcPr>
                <m:ctrlPr>
                  <w:rPr>
                    <w:rFonts w:ascii="Cambria Math" w:hAnsi="Cambria Math" w:cs="Times New Roman"/>
                    <w:sz w:val="24"/>
                    <w:szCs w:val="24"/>
                    <w:vertAlign w:val="subscript"/>
                  </w:rPr>
                </m:ctrlPr>
              </m:funcPr>
              <m:fName>
                <m:r>
                  <m:rPr>
                    <m:sty m:val="p"/>
                  </m:rPr>
                  <w:rPr>
                    <w:rFonts w:ascii="Cambria Math" w:hAnsi="Cambria Math" w:cs="Times New Roman"/>
                    <w:sz w:val="24"/>
                    <w:szCs w:val="24"/>
                    <w:vertAlign w:val="subscript"/>
                    <w:lang w:val="en-US"/>
                  </w:rPr>
                  <m:t>sin</m:t>
                </m:r>
              </m:fName>
              <m:e>
                <m:d>
                  <m:dPr>
                    <m:ctrlPr>
                      <w:rPr>
                        <w:rFonts w:ascii="Cambria Math" w:hAnsi="Cambria Math" w:cs="Times New Roman"/>
                        <w:i/>
                        <w:sz w:val="24"/>
                        <w:szCs w:val="24"/>
                      </w:rPr>
                    </m:ctrlPr>
                  </m:dPr>
                  <m:e>
                    <m:r>
                      <w:rPr>
                        <w:rFonts w:ascii="Cambria Math" w:hAnsi="Cambria Math" w:cs="Times New Roman"/>
                        <w:sz w:val="24"/>
                        <w:szCs w:val="24"/>
                      </w:rPr>
                      <m:t>α</m:t>
                    </m:r>
                    <m:r>
                      <w:rPr>
                        <w:rFonts w:ascii="Cambria Math" w:hAnsi="Cambria Math" w:cs="Times New Roman"/>
                        <w:sz w:val="24"/>
                        <w:szCs w:val="24"/>
                        <w:lang w:val="en-US"/>
                      </w:rPr>
                      <m:t>-</m:t>
                    </m:r>
                    <m:f>
                      <m:fPr>
                        <m:ctrlPr>
                          <w:rPr>
                            <w:rFonts w:ascii="Cambria Math" w:hAnsi="Cambria Math" w:cs="Times New Roman"/>
                            <w:i/>
                            <w:sz w:val="24"/>
                            <w:szCs w:val="24"/>
                          </w:rPr>
                        </m:ctrlPr>
                      </m:fPr>
                      <m:num>
                        <m:r>
                          <w:rPr>
                            <w:rFonts w:ascii="Cambria Math" w:hAnsi="Cambria Math" w:cs="Times New Roman"/>
                            <w:sz w:val="24"/>
                            <w:szCs w:val="24"/>
                            <w:lang w:val="en-US"/>
                          </w:rPr>
                          <m:t>3</m:t>
                        </m:r>
                      </m:num>
                      <m:den>
                        <m:r>
                          <w:rPr>
                            <w:rFonts w:ascii="Cambria Math" w:hAnsi="Cambria Math" w:cs="Times New Roman"/>
                            <w:sz w:val="24"/>
                            <w:szCs w:val="24"/>
                            <w:lang w:val="en-US"/>
                          </w:rPr>
                          <m:t>2</m:t>
                        </m:r>
                      </m:den>
                    </m:f>
                    <m:r>
                      <w:rPr>
                        <w:rFonts w:ascii="Cambria Math" w:hAnsi="Cambria Math" w:cs="Times New Roman"/>
                        <w:sz w:val="24"/>
                        <w:szCs w:val="24"/>
                      </w:rPr>
                      <m:t>π</m:t>
                    </m:r>
                  </m:e>
                </m:d>
              </m:e>
            </m:func>
          </m:e>
        </m:func>
      </m:oMath>
      <w:r w:rsidR="00715627" w:rsidRPr="00A01043">
        <w:rPr>
          <w:rFonts w:ascii="Times New Roman" w:eastAsiaTheme="minorEastAsia" w:hAnsi="Times New Roman" w:cs="Times New Roman"/>
          <w:sz w:val="24"/>
          <w:szCs w:val="24"/>
          <w:lang w:val="en-US"/>
        </w:rPr>
        <w:t>]</w:t>
      </w:r>
      <w:r w:rsidR="00115B87">
        <w:rPr>
          <w:rFonts w:ascii="Times New Roman" w:eastAsiaTheme="minorEastAsia" w:hAnsi="Times New Roman" w:cs="Times New Roman"/>
          <w:sz w:val="24"/>
          <w:szCs w:val="24"/>
          <w:lang w:val="en-US"/>
        </w:rPr>
        <w:t xml:space="preserve"> </w:t>
      </w:r>
      <w:r w:rsidR="00115B87">
        <w:rPr>
          <w:rFonts w:ascii="Times New Roman" w:eastAsiaTheme="minorEastAsia" w:hAnsi="Times New Roman" w:cs="Times New Roman"/>
          <w:sz w:val="24"/>
          <w:szCs w:val="24"/>
          <w:lang w:val="en-US"/>
        </w:rPr>
        <w:tab/>
      </w:r>
      <w:r w:rsidR="00115B87">
        <w:rPr>
          <w:rFonts w:ascii="Times New Roman" w:eastAsiaTheme="minorEastAsia" w:hAnsi="Times New Roman" w:cs="Times New Roman"/>
          <w:sz w:val="24"/>
          <w:szCs w:val="24"/>
          <w:lang w:val="en-US"/>
        </w:rPr>
        <w:tab/>
        <w:t xml:space="preserve">     (1)</w:t>
      </w:r>
    </w:p>
    <w:p w14:paraId="6D4F2F24" w14:textId="77777777" w:rsidR="00F94926" w:rsidRPr="007C54F8" w:rsidRDefault="00F94926" w:rsidP="00A01043">
      <w:pPr>
        <w:spacing w:line="360" w:lineRule="auto"/>
        <w:ind w:firstLine="708"/>
        <w:jc w:val="center"/>
        <w:rPr>
          <w:rFonts w:ascii="Times New Roman" w:hAnsi="Times New Roman" w:cs="Times New Roman"/>
          <w:sz w:val="24"/>
          <w:szCs w:val="24"/>
          <w:lang w:val="en-US"/>
        </w:rPr>
      </w:pPr>
    </w:p>
    <w:p w14:paraId="403BFBCC" w14:textId="62CB7228" w:rsidR="00034300" w:rsidRPr="00EB3F0C" w:rsidRDefault="00115B87" w:rsidP="00DB4177">
      <w:pPr>
        <w:spacing w:line="360" w:lineRule="auto"/>
        <w:jc w:val="both"/>
        <w:rPr>
          <w:rFonts w:ascii="Times New Roman" w:hAnsi="Times New Roman" w:cs="Times New Roman"/>
          <w:sz w:val="24"/>
          <w:szCs w:val="24"/>
          <w:lang w:val="en-US"/>
        </w:rPr>
      </w:pPr>
      <w:r w:rsidRPr="00557E21">
        <w:rPr>
          <w:rFonts w:ascii="Times New Roman" w:hAnsi="Times New Roman" w:cs="Times New Roman"/>
          <w:sz w:val="24"/>
          <w:szCs w:val="24"/>
          <w:lang w:val="en-US"/>
        </w:rPr>
        <w:t>In this equation,</w:t>
      </w:r>
      <w:r w:rsidR="00715627" w:rsidRPr="00557E21">
        <w:rPr>
          <w:rFonts w:ascii="Times New Roman" w:hAnsi="Times New Roman" w:cs="Times New Roman"/>
          <w:sz w:val="24"/>
          <w:szCs w:val="24"/>
          <w:lang w:val="en-US"/>
        </w:rPr>
        <w:t xml:space="preserve"> W, U</w:t>
      </w:r>
      <w:r w:rsidR="00715627" w:rsidRPr="00557E21">
        <w:rPr>
          <w:rFonts w:ascii="Times New Roman" w:hAnsi="Times New Roman" w:cs="Times New Roman"/>
          <w:sz w:val="24"/>
          <w:szCs w:val="24"/>
          <w:vertAlign w:val="subscript"/>
          <w:lang w:val="en-US"/>
        </w:rPr>
        <w:t>N</w:t>
      </w:r>
      <w:r w:rsidR="00715627" w:rsidRPr="00557E21" w:rsidDel="00715627">
        <w:rPr>
          <w:rFonts w:ascii="Times New Roman" w:hAnsi="Times New Roman" w:cs="Times New Roman"/>
          <w:sz w:val="24"/>
          <w:szCs w:val="24"/>
          <w:vertAlign w:val="subscript"/>
          <w:lang w:val="en-US"/>
        </w:rPr>
        <w:t xml:space="preserve"> </w:t>
      </w:r>
      <w:r w:rsidR="00715627" w:rsidRPr="00557E21">
        <w:rPr>
          <w:rFonts w:ascii="Times New Roman" w:hAnsi="Times New Roman" w:cs="Times New Roman"/>
          <w:sz w:val="24"/>
          <w:szCs w:val="24"/>
          <w:lang w:val="en-US"/>
        </w:rPr>
        <w:t>and</w:t>
      </w:r>
      <w:r w:rsidR="00244DAF">
        <w:rPr>
          <w:rFonts w:ascii="Times New Roman" w:hAnsi="Times New Roman" w:cs="Times New Roman"/>
          <w:sz w:val="24"/>
          <w:szCs w:val="24"/>
          <w:lang w:val="en-US"/>
        </w:rPr>
        <w:t xml:space="preserve"> </w:t>
      </w:r>
      <w:r w:rsidR="00715627" w:rsidRPr="00557E21">
        <w:rPr>
          <w:rFonts w:ascii="Times New Roman" w:hAnsi="Times New Roman" w:cs="Times New Roman"/>
          <w:sz w:val="24"/>
          <w:szCs w:val="24"/>
          <w:lang w:val="en-US"/>
        </w:rPr>
        <w:t>U</w:t>
      </w:r>
      <w:r w:rsidR="00715627" w:rsidRPr="00557E21">
        <w:rPr>
          <w:rFonts w:ascii="Times New Roman" w:hAnsi="Times New Roman" w:cs="Times New Roman"/>
          <w:sz w:val="24"/>
          <w:szCs w:val="24"/>
          <w:vertAlign w:val="subscript"/>
          <w:lang w:val="en-US"/>
        </w:rPr>
        <w:t>E</w:t>
      </w:r>
      <w:r w:rsidR="00760E21" w:rsidRPr="00557E21">
        <w:rPr>
          <w:rFonts w:ascii="Times New Roman" w:hAnsi="Times New Roman" w:cs="Times New Roman"/>
          <w:sz w:val="24"/>
          <w:szCs w:val="24"/>
          <w:vertAlign w:val="subscript"/>
          <w:lang w:val="en-US"/>
        </w:rPr>
        <w:t xml:space="preserve"> </w:t>
      </w:r>
      <w:r w:rsidR="00760E21" w:rsidRPr="00A01043">
        <w:rPr>
          <w:rFonts w:ascii="Times New Roman" w:hAnsi="Times New Roman" w:cs="Times New Roman"/>
          <w:sz w:val="24"/>
          <w:szCs w:val="24"/>
          <w:lang w:val="en-US"/>
        </w:rPr>
        <w:t xml:space="preserve">represent the vertical, north-south direction and </w:t>
      </w:r>
      <w:r w:rsidR="00C03752" w:rsidRPr="00A01043">
        <w:rPr>
          <w:rFonts w:ascii="Times New Roman" w:hAnsi="Times New Roman" w:cs="Times New Roman"/>
          <w:sz w:val="24"/>
          <w:szCs w:val="24"/>
          <w:lang w:val="en-US"/>
        </w:rPr>
        <w:t>the west-east deformation</w:t>
      </w:r>
      <w:r w:rsidR="00F94926">
        <w:rPr>
          <w:rFonts w:ascii="Times New Roman" w:hAnsi="Times New Roman" w:cs="Times New Roman"/>
          <w:sz w:val="24"/>
          <w:szCs w:val="24"/>
          <w:lang w:val="en-US"/>
        </w:rPr>
        <w:t>s</w:t>
      </w:r>
      <w:r w:rsidR="00C03752" w:rsidRPr="00A01043">
        <w:rPr>
          <w:rFonts w:ascii="Times New Roman" w:hAnsi="Times New Roman" w:cs="Times New Roman"/>
          <w:sz w:val="24"/>
          <w:szCs w:val="24"/>
          <w:lang w:val="en-US"/>
        </w:rPr>
        <w:t>, respectively</w:t>
      </w:r>
      <w:r w:rsidR="00CE5972">
        <w:rPr>
          <w:rFonts w:ascii="Times New Roman" w:hAnsi="Times New Roman" w:cs="Times New Roman"/>
          <w:sz w:val="24"/>
          <w:szCs w:val="24"/>
          <w:lang w:val="en-US"/>
        </w:rPr>
        <w:t xml:space="preserve">, </w:t>
      </w:r>
      <w:r w:rsidR="00CE5972" w:rsidRPr="00557E21">
        <w:rPr>
          <w:rFonts w:ascii="Times New Roman" w:hAnsi="Times New Roman" w:cs="Times New Roman"/>
          <w:sz w:val="24"/>
          <w:szCs w:val="24"/>
          <w:lang w:val="en-US"/>
        </w:rPr>
        <w:t xml:space="preserve">while </w:t>
      </w:r>
      <m:oMath>
        <m:r>
          <w:rPr>
            <w:rFonts w:ascii="Cambria Math" w:hAnsi="Cambria Math" w:cs="Times New Roman"/>
            <w:sz w:val="24"/>
            <w:szCs w:val="24"/>
          </w:rPr>
          <m:t>θ</m:t>
        </m:r>
        <m:r>
          <w:rPr>
            <w:rFonts w:ascii="Cambria Math" w:hAnsi="Cambria Math" w:cs="Times New Roman"/>
            <w:sz w:val="24"/>
            <w:szCs w:val="24"/>
            <w:lang w:val="en-US"/>
          </w:rPr>
          <m:t xml:space="preserve"> </m:t>
        </m:r>
      </m:oMath>
      <w:r w:rsidR="00CE5972" w:rsidRPr="00557E21">
        <w:rPr>
          <w:rFonts w:ascii="Times New Roman" w:hAnsi="Times New Roman" w:cs="Times New Roman"/>
          <w:sz w:val="24"/>
          <w:szCs w:val="24"/>
          <w:lang w:val="en-US"/>
        </w:rPr>
        <w:t xml:space="preserve">and </w:t>
      </w:r>
      <m:oMath>
        <m:r>
          <w:rPr>
            <w:rFonts w:ascii="Cambria Math" w:hAnsi="Cambria Math" w:cs="Times New Roman"/>
            <w:sz w:val="24"/>
            <w:szCs w:val="24"/>
          </w:rPr>
          <m:t>α</m:t>
        </m:r>
        <m:r>
          <w:rPr>
            <w:rFonts w:ascii="Cambria Math" w:hAnsi="Cambria Math" w:cs="Times New Roman"/>
            <w:sz w:val="24"/>
            <w:szCs w:val="24"/>
            <w:lang w:val="en-US"/>
          </w:rPr>
          <m:t xml:space="preserve"> </m:t>
        </m:r>
      </m:oMath>
      <w:r w:rsidR="00CE5972" w:rsidRPr="00557E21">
        <w:rPr>
          <w:rFonts w:ascii="Times New Roman" w:hAnsi="Times New Roman" w:cs="Times New Roman"/>
          <w:sz w:val="24"/>
          <w:szCs w:val="24"/>
          <w:lang w:val="en-US"/>
        </w:rPr>
        <w:t>are the radar incidence angle and the satellite heading angle</w:t>
      </w:r>
      <w:r w:rsidR="0059131C" w:rsidRPr="00557E21">
        <w:rPr>
          <w:rFonts w:ascii="Times New Roman" w:hAnsi="Times New Roman" w:cs="Times New Roman"/>
          <w:sz w:val="24"/>
          <w:szCs w:val="24"/>
          <w:lang w:val="en-US"/>
        </w:rPr>
        <w:t>. Positive LOS displacement is defined along the radar line-of-sight toward the satellite.</w:t>
      </w:r>
      <w:r w:rsidR="00A01043" w:rsidRPr="00557E21">
        <w:rPr>
          <w:rFonts w:ascii="Times New Roman" w:hAnsi="Times New Roman" w:cs="Times New Roman"/>
          <w:sz w:val="24"/>
          <w:szCs w:val="24"/>
          <w:lang w:val="en-US"/>
        </w:rPr>
        <w:t xml:space="preserve"> </w:t>
      </w:r>
      <w:r w:rsidR="00DB4177" w:rsidRPr="00DB4177">
        <w:rPr>
          <w:rFonts w:ascii="Times New Roman" w:hAnsi="Times New Roman" w:cs="Times New Roman"/>
          <w:sz w:val="24"/>
          <w:szCs w:val="24"/>
          <w:lang w:val="is-IS"/>
        </w:rPr>
        <w:t xml:space="preserve">This relation shows how the three-dimensional ground displacement can be projected </w:t>
      </w:r>
      <w:r w:rsidR="00DB4177">
        <w:rPr>
          <w:rFonts w:ascii="Times New Roman" w:hAnsi="Times New Roman" w:cs="Times New Roman"/>
          <w:sz w:val="24"/>
          <w:szCs w:val="24"/>
          <w:lang w:val="is-IS"/>
        </w:rPr>
        <w:t>i</w:t>
      </w:r>
      <w:r w:rsidR="00DB4177" w:rsidRPr="00DB4177">
        <w:rPr>
          <w:rFonts w:ascii="Times New Roman" w:hAnsi="Times New Roman" w:cs="Times New Roman"/>
          <w:sz w:val="24"/>
          <w:szCs w:val="24"/>
          <w:lang w:val="is-IS"/>
        </w:rPr>
        <w:t>nto the LOS</w:t>
      </w:r>
      <w:r w:rsidR="00DB4177">
        <w:rPr>
          <w:rFonts w:ascii="Times New Roman" w:hAnsi="Times New Roman" w:cs="Times New Roman"/>
          <w:sz w:val="24"/>
          <w:szCs w:val="24"/>
          <w:lang w:val="is-IS"/>
        </w:rPr>
        <w:t xml:space="preserve"> displacement</w:t>
      </w:r>
      <w:r w:rsidR="00DB4177" w:rsidRPr="00DB4177">
        <w:rPr>
          <w:rFonts w:ascii="Times New Roman" w:hAnsi="Times New Roman" w:cs="Times New Roman"/>
          <w:sz w:val="24"/>
          <w:szCs w:val="24"/>
          <w:lang w:val="is-IS"/>
        </w:rPr>
        <w:t xml:space="preserve">: the vertical component contributes according to the cosine of the incidence angle, while the horizontal components are projected according to the incidence angle and satellite heading. </w:t>
      </w:r>
    </w:p>
    <w:p w14:paraId="51A9BE9E" w14:textId="1945C0CF" w:rsidR="00C86A34" w:rsidRPr="00624062" w:rsidRDefault="00C86A34" w:rsidP="00A01043">
      <w:pPr>
        <w:spacing w:line="360" w:lineRule="auto"/>
        <w:jc w:val="both"/>
        <w:rPr>
          <w:rFonts w:ascii="Times New Roman" w:hAnsi="Times New Roman" w:cs="Times New Roman"/>
          <w:sz w:val="20"/>
          <w:szCs w:val="20"/>
          <w:lang w:val="en-US"/>
        </w:rPr>
      </w:pPr>
      <w:r>
        <w:rPr>
          <w:noProof/>
        </w:rPr>
        <w:lastRenderedPageBreak/>
        <w:drawing>
          <wp:inline distT="0" distB="0" distL="0" distR="0" wp14:anchorId="08912BBC" wp14:editId="4275C152">
            <wp:extent cx="6120130" cy="6902546"/>
            <wp:effectExtent l="0" t="0" r="0" b="0"/>
            <wp:docPr id="1096152184" name="Picture 2"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152184" name="Picture 2" descr="A screenshot of a graph&#10;&#10;AI-generated content may be incorrect."/>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1235"/>
                    <a:stretch>
                      <a:fillRect/>
                    </a:stretch>
                  </pic:blipFill>
                  <pic:spPr bwMode="auto">
                    <a:xfrm>
                      <a:off x="0" y="0"/>
                      <a:ext cx="6120130" cy="6902546"/>
                    </a:xfrm>
                    <a:prstGeom prst="rect">
                      <a:avLst/>
                    </a:prstGeom>
                    <a:noFill/>
                    <a:ln>
                      <a:noFill/>
                    </a:ln>
                    <a:extLst>
                      <a:ext uri="{53640926-AAD7-44D8-BBD7-CCE9431645EC}">
                        <a14:shadowObscured xmlns:a14="http://schemas.microsoft.com/office/drawing/2010/main"/>
                      </a:ext>
                    </a:extLst>
                  </pic:spPr>
                </pic:pic>
              </a:graphicData>
            </a:graphic>
          </wp:inline>
        </w:drawing>
      </w:r>
      <w:r w:rsidRPr="00D1231D">
        <w:rPr>
          <w:rFonts w:ascii="Times New Roman" w:hAnsi="Times New Roman" w:cs="Times New Roman"/>
          <w:b/>
          <w:bCs/>
          <w:sz w:val="20"/>
          <w:szCs w:val="20"/>
          <w:lang w:val="en-US"/>
        </w:rPr>
        <w:t xml:space="preserve">Figure S1. </w:t>
      </w:r>
      <w:r w:rsidR="007F1159" w:rsidRPr="00D1231D">
        <w:rPr>
          <w:rFonts w:ascii="Times New Roman" w:hAnsi="Times New Roman" w:cs="Times New Roman"/>
          <w:sz w:val="20"/>
          <w:szCs w:val="20"/>
          <w:lang w:val="en-US"/>
        </w:rPr>
        <w:t xml:space="preserve">Deformation </w:t>
      </w:r>
      <w:r w:rsidR="00174D26" w:rsidRPr="00D1231D">
        <w:rPr>
          <w:rFonts w:ascii="Times New Roman" w:hAnsi="Times New Roman" w:cs="Times New Roman"/>
          <w:sz w:val="20"/>
          <w:szCs w:val="20"/>
          <w:lang w:val="en-US"/>
        </w:rPr>
        <w:t>from</w:t>
      </w:r>
      <w:r w:rsidR="007F1159" w:rsidRPr="00D1231D">
        <w:rPr>
          <w:rFonts w:ascii="Times New Roman" w:hAnsi="Times New Roman" w:cs="Times New Roman"/>
          <w:sz w:val="20"/>
          <w:szCs w:val="20"/>
          <w:lang w:val="en-US"/>
        </w:rPr>
        <w:t xml:space="preserve"> March to December 2021.</w:t>
      </w:r>
      <w:r w:rsidR="00174D26" w:rsidRPr="00D1231D">
        <w:rPr>
          <w:rFonts w:ascii="Times New Roman" w:hAnsi="Times New Roman" w:cs="Times New Roman"/>
          <w:sz w:val="20"/>
          <w:szCs w:val="20"/>
          <w:lang w:val="en-US"/>
        </w:rPr>
        <w:t xml:space="preserve"> The top panel shows the GNSS network (in green triangles) around the Reykjanes Peninsula with the Fagradalsfjall lava field at the end of the eruption (in orange). </w:t>
      </w:r>
      <w:r w:rsidR="007F1159" w:rsidRPr="00D1231D">
        <w:rPr>
          <w:rFonts w:ascii="Times New Roman" w:hAnsi="Times New Roman" w:cs="Times New Roman"/>
          <w:sz w:val="20"/>
          <w:szCs w:val="20"/>
          <w:lang w:val="en-US"/>
        </w:rPr>
        <w:t xml:space="preserve"> </w:t>
      </w:r>
      <w:r w:rsidR="00174D26" w:rsidRPr="00D1231D">
        <w:rPr>
          <w:rFonts w:ascii="Times New Roman" w:hAnsi="Times New Roman" w:cs="Times New Roman"/>
          <w:sz w:val="20"/>
          <w:szCs w:val="20"/>
          <w:lang w:val="en-US"/>
        </w:rPr>
        <w:t xml:space="preserve">The lower panels display detrended ELDC (on the left) and NYLA (on the right) cGNSS times series solution </w:t>
      </w:r>
      <w:r w:rsidR="00011265" w:rsidRPr="00624062">
        <w:rPr>
          <w:rFonts w:ascii="Times New Roman" w:hAnsi="Times New Roman" w:cs="Times New Roman"/>
          <w:sz w:val="20"/>
          <w:szCs w:val="20"/>
          <w:lang w:val="en-US"/>
        </w:rPr>
        <w:t>for GAMIT-GLOBK solution (blue dots) and GIPSY-OASIS II (black dots). </w:t>
      </w:r>
    </w:p>
    <w:p w14:paraId="41DA15BB" w14:textId="38800DA3" w:rsidR="000A7984" w:rsidRDefault="00D16DD3" w:rsidP="00A01043">
      <w:pPr>
        <w:spacing w:line="360" w:lineRule="auto"/>
        <w:jc w:val="both"/>
        <w:rPr>
          <w:rFonts w:ascii="Times New Roman" w:hAnsi="Times New Roman" w:cs="Times New Roman"/>
          <w:sz w:val="24"/>
          <w:szCs w:val="24"/>
          <w:lang w:val="en-US"/>
        </w:rPr>
      </w:pPr>
      <w:r>
        <w:rPr>
          <w:noProof/>
        </w:rPr>
        <w:lastRenderedPageBreak/>
        <w:drawing>
          <wp:inline distT="0" distB="0" distL="0" distR="0" wp14:anchorId="237E1953" wp14:editId="612DD5EB">
            <wp:extent cx="6120130" cy="6692900"/>
            <wp:effectExtent l="0" t="0" r="0" b="0"/>
            <wp:docPr id="849807199" name="Picture 1"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807199" name="Picture 1" descr="A graph of a graph&#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20130" cy="6692900"/>
                    </a:xfrm>
                    <a:prstGeom prst="rect">
                      <a:avLst/>
                    </a:prstGeom>
                    <a:noFill/>
                    <a:ln>
                      <a:noFill/>
                    </a:ln>
                  </pic:spPr>
                </pic:pic>
              </a:graphicData>
            </a:graphic>
          </wp:inline>
        </w:drawing>
      </w:r>
    </w:p>
    <w:p w14:paraId="71DCB690" w14:textId="0C136024" w:rsidR="00D16DD3" w:rsidRPr="00D1231D" w:rsidRDefault="00D16DD3" w:rsidP="00A01043">
      <w:pPr>
        <w:spacing w:line="360" w:lineRule="auto"/>
        <w:jc w:val="both"/>
        <w:rPr>
          <w:rFonts w:ascii="Times New Roman" w:hAnsi="Times New Roman" w:cs="Times New Roman"/>
          <w:sz w:val="24"/>
          <w:szCs w:val="24"/>
          <w:lang w:val="en-US"/>
        </w:rPr>
      </w:pPr>
      <w:r w:rsidRPr="00624062">
        <w:rPr>
          <w:rFonts w:ascii="Times New Roman" w:hAnsi="Times New Roman" w:cs="Times New Roman"/>
          <w:b/>
          <w:bCs/>
          <w:sz w:val="24"/>
          <w:szCs w:val="24"/>
          <w:lang w:val="en-US"/>
        </w:rPr>
        <w:t>Figure S2.</w:t>
      </w:r>
      <w:r w:rsidRPr="00624062">
        <w:rPr>
          <w:rFonts w:ascii="Times New Roman" w:hAnsi="Times New Roman" w:cs="Times New Roman"/>
          <w:sz w:val="24"/>
          <w:szCs w:val="24"/>
          <w:lang w:val="en-US"/>
        </w:rPr>
        <w:t xml:space="preserve"> </w:t>
      </w:r>
      <w:r w:rsidR="0041747B" w:rsidRPr="00624062">
        <w:rPr>
          <w:rFonts w:ascii="Times New Roman" w:hAnsi="Times New Roman" w:cs="Times New Roman"/>
          <w:sz w:val="24"/>
          <w:szCs w:val="24"/>
          <w:lang w:val="en-US"/>
        </w:rPr>
        <w:t xml:space="preserve">Residuals to the fit with the linear, annual and semiannual components removed </w:t>
      </w:r>
      <w:r w:rsidR="0041747B">
        <w:rPr>
          <w:rFonts w:ascii="Times New Roman" w:hAnsi="Times New Roman" w:cs="Times New Roman"/>
          <w:sz w:val="24"/>
          <w:szCs w:val="24"/>
          <w:lang w:val="en-US"/>
        </w:rPr>
        <w:t>from time series from the</w:t>
      </w:r>
      <w:r w:rsidR="0041747B" w:rsidRPr="00624062">
        <w:rPr>
          <w:rFonts w:ascii="Times New Roman" w:hAnsi="Times New Roman" w:cs="Times New Roman"/>
          <w:sz w:val="24"/>
          <w:szCs w:val="24"/>
          <w:lang w:val="en-US"/>
        </w:rPr>
        <w:t xml:space="preserve"> MOHA GNSS site</w:t>
      </w:r>
      <w:r w:rsidR="0041747B">
        <w:rPr>
          <w:rFonts w:ascii="Times New Roman" w:hAnsi="Times New Roman" w:cs="Times New Roman"/>
          <w:sz w:val="24"/>
          <w:szCs w:val="24"/>
          <w:lang w:val="en-US"/>
        </w:rPr>
        <w:t>, for north, east and up displacement components</w:t>
      </w:r>
      <w:r w:rsidR="0041747B" w:rsidRPr="00624062">
        <w:rPr>
          <w:rFonts w:ascii="Times New Roman" w:hAnsi="Times New Roman" w:cs="Times New Roman"/>
          <w:sz w:val="24"/>
          <w:szCs w:val="24"/>
          <w:lang w:val="en-US"/>
        </w:rPr>
        <w:t>.  The red line is the model itself and the green lines in either side are +- 1 sigma estimates of the noise in the model.</w:t>
      </w:r>
    </w:p>
    <w:p w14:paraId="4F36DA2D" w14:textId="7535B911" w:rsidR="00B00585" w:rsidRPr="001834BC" w:rsidRDefault="004510D8" w:rsidP="00715CF4">
      <w:pPr>
        <w:autoSpaceDE w:val="0"/>
        <w:autoSpaceDN w:val="0"/>
        <w:adjustRightInd w:val="0"/>
        <w:spacing w:after="0" w:line="360" w:lineRule="auto"/>
        <w:jc w:val="both"/>
        <w:rPr>
          <w:rFonts w:ascii="Times New Roman" w:hAnsi="Times New Roman" w:cs="Times New Roman"/>
          <w:sz w:val="20"/>
          <w:szCs w:val="20"/>
          <w:lang w:val="en-US"/>
        </w:rPr>
      </w:pPr>
      <w:r w:rsidRPr="00715CF4">
        <w:rPr>
          <w:noProof/>
        </w:rPr>
        <w:lastRenderedPageBreak/>
        <w:drawing>
          <wp:inline distT="0" distB="0" distL="0" distR="0" wp14:anchorId="64BC050D" wp14:editId="0046BFE3">
            <wp:extent cx="6120130" cy="6713855"/>
            <wp:effectExtent l="0" t="0" r="0" b="0"/>
            <wp:docPr id="811383285" name="Picture 1" descr="A screenshot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383285" name="Picture 1" descr="A screenshot of a map&#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130" cy="6713855"/>
                    </a:xfrm>
                    <a:prstGeom prst="rect">
                      <a:avLst/>
                    </a:prstGeom>
                    <a:noFill/>
                    <a:ln>
                      <a:noFill/>
                    </a:ln>
                  </pic:spPr>
                </pic:pic>
              </a:graphicData>
            </a:graphic>
          </wp:inline>
        </w:drawing>
      </w:r>
      <w:r w:rsidR="00B00585" w:rsidRPr="001834BC">
        <w:rPr>
          <w:rFonts w:ascii="Times New Roman" w:hAnsi="Times New Roman" w:cs="Times New Roman"/>
          <w:b/>
          <w:bCs/>
          <w:sz w:val="20"/>
          <w:szCs w:val="20"/>
          <w:lang w:val="en-US"/>
        </w:rPr>
        <w:t>Figure S</w:t>
      </w:r>
      <w:r w:rsidR="00C1396A">
        <w:rPr>
          <w:rFonts w:ascii="Times New Roman" w:hAnsi="Times New Roman" w:cs="Times New Roman"/>
          <w:b/>
          <w:bCs/>
          <w:sz w:val="20"/>
          <w:szCs w:val="20"/>
          <w:lang w:val="en-US"/>
        </w:rPr>
        <w:t>3</w:t>
      </w:r>
      <w:r w:rsidR="00B00585" w:rsidRPr="001834BC">
        <w:rPr>
          <w:rFonts w:ascii="Times New Roman" w:hAnsi="Times New Roman" w:cs="Times New Roman"/>
          <w:b/>
          <w:bCs/>
          <w:sz w:val="20"/>
          <w:szCs w:val="20"/>
          <w:lang w:val="en-US"/>
        </w:rPr>
        <w:t>.</w:t>
      </w:r>
      <w:r w:rsidR="00B00585" w:rsidRPr="001834BC">
        <w:rPr>
          <w:rFonts w:ascii="Times New Roman" w:hAnsi="Times New Roman" w:cs="Times New Roman"/>
          <w:sz w:val="20"/>
          <w:szCs w:val="20"/>
          <w:lang w:val="en-US"/>
        </w:rPr>
        <w:t xml:space="preserve"> Deformation 19 March to 20 December 2021. The </w:t>
      </w:r>
      <w:r w:rsidR="00B00585">
        <w:rPr>
          <w:rFonts w:ascii="Times New Roman" w:hAnsi="Times New Roman" w:cs="Times New Roman"/>
          <w:sz w:val="20"/>
          <w:szCs w:val="20"/>
          <w:lang w:val="en-US"/>
        </w:rPr>
        <w:t>top</w:t>
      </w:r>
      <w:r w:rsidR="00B00585" w:rsidRPr="001834BC">
        <w:rPr>
          <w:rFonts w:ascii="Times New Roman" w:hAnsi="Times New Roman" w:cs="Times New Roman"/>
          <w:sz w:val="20"/>
          <w:szCs w:val="20"/>
          <w:lang w:val="en-US"/>
        </w:rPr>
        <w:t xml:space="preserve"> panel shows the GNSS network (in green triangles) around the Reykjanes Peninsula with the Fagradalsfjall lav</w:t>
      </w:r>
      <w:r w:rsidR="00B00585">
        <w:rPr>
          <w:rFonts w:ascii="Times New Roman" w:hAnsi="Times New Roman" w:cs="Times New Roman"/>
          <w:sz w:val="20"/>
          <w:szCs w:val="20"/>
          <w:lang w:val="en-US"/>
        </w:rPr>
        <w:t>a</w:t>
      </w:r>
      <w:r w:rsidR="00B00585" w:rsidRPr="001834BC">
        <w:rPr>
          <w:rFonts w:ascii="Times New Roman" w:hAnsi="Times New Roman" w:cs="Times New Roman"/>
          <w:sz w:val="20"/>
          <w:szCs w:val="20"/>
          <w:lang w:val="en-US"/>
        </w:rPr>
        <w:t xml:space="preserve"> field at the end of the eruption (in orange). The lower panels display </w:t>
      </w:r>
      <w:r w:rsidR="00B00585">
        <w:rPr>
          <w:rFonts w:ascii="Times New Roman" w:hAnsi="Times New Roman" w:cs="Times New Roman"/>
          <w:sz w:val="20"/>
          <w:szCs w:val="20"/>
          <w:lang w:val="en-US"/>
        </w:rPr>
        <w:t xml:space="preserve">detrended </w:t>
      </w:r>
      <w:r w:rsidR="00B00585" w:rsidRPr="001834BC">
        <w:rPr>
          <w:rFonts w:ascii="Times New Roman" w:hAnsi="Times New Roman" w:cs="Times New Roman"/>
          <w:sz w:val="20"/>
          <w:szCs w:val="20"/>
          <w:lang w:val="en-US"/>
        </w:rPr>
        <w:t>RVIT (on the left) and NYLA (on the right) cGNSS times series (both located west from the eruption side) with the three co-eruptive deformation periods: T1, 19 March – 10 May</w:t>
      </w:r>
      <w:r w:rsidR="00B00585">
        <w:rPr>
          <w:rFonts w:ascii="Times New Roman" w:hAnsi="Times New Roman" w:cs="Times New Roman"/>
          <w:sz w:val="20"/>
          <w:szCs w:val="20"/>
          <w:lang w:val="en-US"/>
        </w:rPr>
        <w:t xml:space="preserve"> (blue dots)</w:t>
      </w:r>
      <w:r w:rsidR="00B00585" w:rsidRPr="001834BC">
        <w:rPr>
          <w:rFonts w:ascii="Times New Roman" w:hAnsi="Times New Roman" w:cs="Times New Roman"/>
          <w:sz w:val="20"/>
          <w:szCs w:val="20"/>
          <w:lang w:val="en-US"/>
        </w:rPr>
        <w:t>, T2 11 May - 31 July</w:t>
      </w:r>
      <w:r w:rsidR="00B00585">
        <w:rPr>
          <w:rFonts w:ascii="Times New Roman" w:hAnsi="Times New Roman" w:cs="Times New Roman"/>
          <w:sz w:val="20"/>
          <w:szCs w:val="20"/>
          <w:lang w:val="en-US"/>
        </w:rPr>
        <w:t xml:space="preserve"> (red dots)</w:t>
      </w:r>
      <w:r w:rsidR="00B00585" w:rsidRPr="001834BC">
        <w:rPr>
          <w:rFonts w:ascii="Times New Roman" w:hAnsi="Times New Roman" w:cs="Times New Roman"/>
          <w:sz w:val="20"/>
          <w:szCs w:val="20"/>
          <w:lang w:val="en-US"/>
        </w:rPr>
        <w:t>, T3, 1 August – 18 September</w:t>
      </w:r>
      <w:r w:rsidR="00B00585">
        <w:rPr>
          <w:rFonts w:ascii="Times New Roman" w:hAnsi="Times New Roman" w:cs="Times New Roman"/>
          <w:sz w:val="20"/>
          <w:szCs w:val="20"/>
          <w:lang w:val="en-US"/>
        </w:rPr>
        <w:t xml:space="preserve"> /black dots)</w:t>
      </w:r>
      <w:r w:rsidR="00B00585" w:rsidRPr="001834BC">
        <w:rPr>
          <w:rFonts w:ascii="Times New Roman" w:hAnsi="Times New Roman" w:cs="Times New Roman"/>
          <w:sz w:val="20"/>
          <w:szCs w:val="20"/>
          <w:lang w:val="en-US"/>
        </w:rPr>
        <w:t>, and post-eruptive deformation, 19 September – 20 December</w:t>
      </w:r>
      <w:r w:rsidR="00B00585">
        <w:rPr>
          <w:rFonts w:ascii="Times New Roman" w:hAnsi="Times New Roman" w:cs="Times New Roman"/>
          <w:sz w:val="20"/>
          <w:szCs w:val="20"/>
          <w:lang w:val="en-US"/>
        </w:rPr>
        <w:t xml:space="preserve"> (green dots)</w:t>
      </w:r>
      <w:r w:rsidR="00B00585" w:rsidRPr="001834BC">
        <w:rPr>
          <w:rFonts w:ascii="Times New Roman" w:hAnsi="Times New Roman" w:cs="Times New Roman"/>
          <w:sz w:val="20"/>
          <w:szCs w:val="20"/>
          <w:lang w:val="en-US"/>
        </w:rPr>
        <w:t>. The vertical red line indicates the beginning and end of the eruption. The time series are in the ITRF2014 reference frame, and linear, annual and semi-annual trends have been removed.</w:t>
      </w:r>
    </w:p>
    <w:p w14:paraId="2DFE0059" w14:textId="065CBEA7" w:rsidR="00020E07" w:rsidRPr="001834BC" w:rsidRDefault="00020E07" w:rsidP="001834BC">
      <w:pPr>
        <w:autoSpaceDE w:val="0"/>
        <w:autoSpaceDN w:val="0"/>
        <w:adjustRightInd w:val="0"/>
        <w:spacing w:after="0" w:line="360" w:lineRule="auto"/>
        <w:jc w:val="both"/>
        <w:rPr>
          <w:rFonts w:ascii="Times New Roman" w:hAnsi="Times New Roman" w:cs="Times New Roman"/>
          <w:sz w:val="20"/>
          <w:szCs w:val="20"/>
          <w:lang w:val="en-US"/>
        </w:rPr>
      </w:pPr>
    </w:p>
    <w:p w14:paraId="1F021576" w14:textId="77777777" w:rsidR="00020E07" w:rsidRPr="001834BC" w:rsidRDefault="00020E07" w:rsidP="001834BC">
      <w:pPr>
        <w:spacing w:line="360" w:lineRule="auto"/>
        <w:rPr>
          <w:rFonts w:ascii="Times New Roman" w:hAnsi="Times New Roman" w:cs="Times New Roman"/>
          <w:sz w:val="20"/>
          <w:szCs w:val="20"/>
          <w:lang w:val="en-US"/>
        </w:rPr>
      </w:pPr>
    </w:p>
    <w:p w14:paraId="6EFC1806" w14:textId="77777777" w:rsidR="00020E07" w:rsidRPr="001834BC" w:rsidRDefault="00020E07" w:rsidP="001834BC">
      <w:pPr>
        <w:spacing w:line="360" w:lineRule="auto"/>
        <w:rPr>
          <w:rFonts w:ascii="Times New Roman" w:hAnsi="Times New Roman" w:cs="Times New Roman"/>
          <w:sz w:val="20"/>
          <w:szCs w:val="20"/>
          <w:lang w:val="en-US"/>
        </w:rPr>
      </w:pPr>
    </w:p>
    <w:p w14:paraId="248C1A0C" w14:textId="77777777" w:rsidR="00020E07" w:rsidRPr="001834BC" w:rsidRDefault="00020E07" w:rsidP="001834BC">
      <w:pPr>
        <w:spacing w:line="360" w:lineRule="auto"/>
        <w:rPr>
          <w:rFonts w:ascii="Times New Roman" w:hAnsi="Times New Roman" w:cs="Times New Roman"/>
          <w:sz w:val="20"/>
          <w:szCs w:val="20"/>
          <w:lang w:val="en-US"/>
        </w:rPr>
      </w:pPr>
    </w:p>
    <w:p w14:paraId="1F187DEC" w14:textId="1C04C2F2" w:rsidR="00020E07" w:rsidRPr="001834BC" w:rsidRDefault="00B96FE2" w:rsidP="001834BC">
      <w:pPr>
        <w:spacing w:line="360" w:lineRule="auto"/>
        <w:rPr>
          <w:rFonts w:ascii="Times New Roman" w:hAnsi="Times New Roman" w:cs="Times New Roman"/>
          <w:sz w:val="20"/>
          <w:szCs w:val="20"/>
        </w:rPr>
      </w:pPr>
      <w:r>
        <w:rPr>
          <w:noProof/>
        </w:rPr>
        <w:drawing>
          <wp:inline distT="0" distB="0" distL="0" distR="0" wp14:anchorId="6E18075D" wp14:editId="3619F11E">
            <wp:extent cx="6120130" cy="6715125"/>
            <wp:effectExtent l="0" t="0" r="0" b="9525"/>
            <wp:docPr id="2088770241" name="Picture 2"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770241" name="Picture 2" descr="A screenshot of a graph&#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130" cy="6715125"/>
                    </a:xfrm>
                    <a:prstGeom prst="rect">
                      <a:avLst/>
                    </a:prstGeom>
                    <a:noFill/>
                    <a:ln>
                      <a:noFill/>
                    </a:ln>
                  </pic:spPr>
                </pic:pic>
              </a:graphicData>
            </a:graphic>
          </wp:inline>
        </w:drawing>
      </w:r>
    </w:p>
    <w:p w14:paraId="79B29D26" w14:textId="2909A61B" w:rsidR="009169C4" w:rsidRPr="001834BC" w:rsidRDefault="00020E07" w:rsidP="001834BC">
      <w:pPr>
        <w:autoSpaceDE w:val="0"/>
        <w:autoSpaceDN w:val="0"/>
        <w:adjustRightInd w:val="0"/>
        <w:spacing w:after="0" w:line="360" w:lineRule="auto"/>
        <w:jc w:val="both"/>
        <w:rPr>
          <w:rFonts w:ascii="Times New Roman" w:hAnsi="Times New Roman" w:cs="Times New Roman"/>
          <w:sz w:val="20"/>
          <w:szCs w:val="20"/>
          <w:lang w:val="en-US"/>
        </w:rPr>
      </w:pPr>
      <w:r w:rsidRPr="001834BC">
        <w:rPr>
          <w:rFonts w:ascii="Times New Roman" w:hAnsi="Times New Roman" w:cs="Times New Roman"/>
          <w:b/>
          <w:bCs/>
          <w:sz w:val="20"/>
          <w:szCs w:val="20"/>
          <w:lang w:val="en-US"/>
        </w:rPr>
        <w:t>Figure S</w:t>
      </w:r>
      <w:r w:rsidR="00C1396A">
        <w:rPr>
          <w:rFonts w:ascii="Times New Roman" w:hAnsi="Times New Roman" w:cs="Times New Roman"/>
          <w:b/>
          <w:bCs/>
          <w:sz w:val="20"/>
          <w:szCs w:val="20"/>
          <w:lang w:val="en-US"/>
        </w:rPr>
        <w:t>4</w:t>
      </w:r>
      <w:r w:rsidRPr="001834BC">
        <w:rPr>
          <w:rFonts w:ascii="Times New Roman" w:hAnsi="Times New Roman" w:cs="Times New Roman"/>
          <w:b/>
          <w:bCs/>
          <w:sz w:val="20"/>
          <w:szCs w:val="20"/>
          <w:lang w:val="en-US"/>
        </w:rPr>
        <w:t>.</w:t>
      </w:r>
      <w:r w:rsidRPr="001834BC">
        <w:rPr>
          <w:rFonts w:ascii="Times New Roman" w:hAnsi="Times New Roman" w:cs="Times New Roman"/>
          <w:sz w:val="20"/>
          <w:szCs w:val="20"/>
          <w:lang w:val="en-US"/>
        </w:rPr>
        <w:t xml:space="preserve"> Deformation 19 March to 20 December 2021. The upper panel shows the GNSS network (in green triangles) around the Reykjanes Peninsula with the Fagradalsfjall lave field at the end of the eruption (in orange). The lower panels display FEFC (on the left) and ODDF (on the right) cGNSS times series (both located west from the eruption side) with the three co-eruptive deformation periods: </w:t>
      </w:r>
      <w:r w:rsidR="00634A02" w:rsidRPr="007E4D22">
        <w:rPr>
          <w:rFonts w:ascii="Times New Roman" w:hAnsi="Times New Roman" w:cs="Times New Roman"/>
          <w:sz w:val="20"/>
          <w:szCs w:val="20"/>
          <w:lang w:val="en-US"/>
        </w:rPr>
        <w:t>T1: 19 March – 10 May (blue</w:t>
      </w:r>
      <w:r w:rsidR="00634A02">
        <w:rPr>
          <w:rFonts w:ascii="Times New Roman" w:hAnsi="Times New Roman" w:cs="Times New Roman"/>
          <w:sz w:val="20"/>
          <w:szCs w:val="20"/>
          <w:lang w:val="en-US"/>
        </w:rPr>
        <w:t xml:space="preserve"> dots</w:t>
      </w:r>
      <w:r w:rsidR="00634A02" w:rsidRPr="007E4D22">
        <w:rPr>
          <w:rFonts w:ascii="Times New Roman" w:hAnsi="Times New Roman" w:cs="Times New Roman"/>
          <w:sz w:val="20"/>
          <w:szCs w:val="20"/>
          <w:lang w:val="en-US"/>
        </w:rPr>
        <w:t>), T2: 11 May - 31 July (red</w:t>
      </w:r>
      <w:r w:rsidR="00634A02">
        <w:rPr>
          <w:rFonts w:ascii="Times New Roman" w:hAnsi="Times New Roman" w:cs="Times New Roman"/>
          <w:sz w:val="20"/>
          <w:szCs w:val="20"/>
          <w:lang w:val="en-US"/>
        </w:rPr>
        <w:t xml:space="preserve"> dots</w:t>
      </w:r>
      <w:r w:rsidR="00634A02" w:rsidRPr="007E4D22">
        <w:rPr>
          <w:rFonts w:ascii="Times New Roman" w:hAnsi="Times New Roman" w:cs="Times New Roman"/>
          <w:sz w:val="20"/>
          <w:szCs w:val="20"/>
          <w:lang w:val="en-US"/>
        </w:rPr>
        <w:t>), T3: 1 August – 18 September (black</w:t>
      </w:r>
      <w:r w:rsidR="00634A02">
        <w:rPr>
          <w:rFonts w:ascii="Times New Roman" w:hAnsi="Times New Roman" w:cs="Times New Roman"/>
          <w:sz w:val="20"/>
          <w:szCs w:val="20"/>
          <w:lang w:val="en-US"/>
        </w:rPr>
        <w:t xml:space="preserve"> dots</w:t>
      </w:r>
      <w:r w:rsidR="00634A02" w:rsidRPr="007E4D22">
        <w:rPr>
          <w:rFonts w:ascii="Times New Roman" w:hAnsi="Times New Roman" w:cs="Times New Roman"/>
          <w:sz w:val="20"/>
          <w:szCs w:val="20"/>
          <w:lang w:val="en-US"/>
        </w:rPr>
        <w:t>), and post-eruptive deformation, 19 September – 20 December (green</w:t>
      </w:r>
      <w:r w:rsidR="00634A02">
        <w:rPr>
          <w:rFonts w:ascii="Times New Roman" w:hAnsi="Times New Roman" w:cs="Times New Roman"/>
          <w:sz w:val="20"/>
          <w:szCs w:val="20"/>
          <w:lang w:val="en-US"/>
        </w:rPr>
        <w:t xml:space="preserve"> dots</w:t>
      </w:r>
      <w:r w:rsidR="00634A02" w:rsidRPr="007E4D22">
        <w:rPr>
          <w:rFonts w:ascii="Times New Roman" w:hAnsi="Times New Roman" w:cs="Times New Roman"/>
          <w:sz w:val="20"/>
          <w:szCs w:val="20"/>
          <w:lang w:val="en-US"/>
        </w:rPr>
        <w:t>). The vertical red line indicates the beginning and end of the eruption. The blue, red, black and green lines show the least-square fit for the different geodetic phases. The time series are in the ITRF2014 reference frame.</w:t>
      </w:r>
    </w:p>
    <w:p w14:paraId="448CB782" w14:textId="77777777" w:rsidR="009169C4" w:rsidRPr="001834BC" w:rsidRDefault="009169C4" w:rsidP="001834BC">
      <w:pPr>
        <w:autoSpaceDE w:val="0"/>
        <w:autoSpaceDN w:val="0"/>
        <w:adjustRightInd w:val="0"/>
        <w:spacing w:after="0" w:line="360" w:lineRule="auto"/>
        <w:jc w:val="both"/>
        <w:rPr>
          <w:rFonts w:ascii="Times New Roman" w:hAnsi="Times New Roman" w:cs="Times New Roman"/>
          <w:sz w:val="20"/>
          <w:szCs w:val="20"/>
          <w:lang w:val="en-US"/>
        </w:rPr>
      </w:pPr>
    </w:p>
    <w:p w14:paraId="7ED826CE" w14:textId="2AC3FACB" w:rsidR="009169C4" w:rsidRPr="001834BC" w:rsidRDefault="00D70A80" w:rsidP="001834BC">
      <w:pPr>
        <w:autoSpaceDE w:val="0"/>
        <w:autoSpaceDN w:val="0"/>
        <w:adjustRightInd w:val="0"/>
        <w:spacing w:after="0" w:line="360" w:lineRule="auto"/>
        <w:jc w:val="center"/>
        <w:rPr>
          <w:rFonts w:ascii="Times New Roman" w:hAnsi="Times New Roman" w:cs="Times New Roman"/>
          <w:sz w:val="20"/>
          <w:szCs w:val="20"/>
          <w:lang w:val="en-US"/>
        </w:rPr>
      </w:pPr>
      <w:r>
        <w:rPr>
          <w:noProof/>
        </w:rPr>
        <w:lastRenderedPageBreak/>
        <w:drawing>
          <wp:inline distT="0" distB="0" distL="0" distR="0" wp14:anchorId="7A9CAB89" wp14:editId="6C74418D">
            <wp:extent cx="5746194" cy="6334125"/>
            <wp:effectExtent l="0" t="0" r="6985" b="0"/>
            <wp:docPr id="1383602982" name="Picture 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602982" name="Picture 5" descr="A screenshot of a computer&#10;&#10;Description automatically generated"/>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1828" r="7552" b="2825"/>
                    <a:stretch/>
                  </pic:blipFill>
                  <pic:spPr bwMode="auto">
                    <a:xfrm>
                      <a:off x="0" y="0"/>
                      <a:ext cx="5749552" cy="6337827"/>
                    </a:xfrm>
                    <a:prstGeom prst="rect">
                      <a:avLst/>
                    </a:prstGeom>
                    <a:noFill/>
                    <a:ln>
                      <a:noFill/>
                    </a:ln>
                    <a:extLst>
                      <a:ext uri="{53640926-AAD7-44D8-BBD7-CCE9431645EC}">
                        <a14:shadowObscured xmlns:a14="http://schemas.microsoft.com/office/drawing/2010/main"/>
                      </a:ext>
                    </a:extLst>
                  </pic:spPr>
                </pic:pic>
              </a:graphicData>
            </a:graphic>
          </wp:inline>
        </w:drawing>
      </w:r>
    </w:p>
    <w:p w14:paraId="343F1F6F" w14:textId="7236270F" w:rsidR="009169C4" w:rsidRPr="001834BC" w:rsidRDefault="009169C4" w:rsidP="001834BC">
      <w:pPr>
        <w:autoSpaceDE w:val="0"/>
        <w:autoSpaceDN w:val="0"/>
        <w:adjustRightInd w:val="0"/>
        <w:spacing w:after="0" w:line="360" w:lineRule="auto"/>
        <w:jc w:val="both"/>
        <w:rPr>
          <w:rFonts w:ascii="Times New Roman" w:hAnsi="Times New Roman" w:cs="Times New Roman"/>
          <w:sz w:val="20"/>
          <w:szCs w:val="20"/>
          <w:lang w:val="en-US"/>
        </w:rPr>
      </w:pPr>
      <w:r w:rsidRPr="001834BC">
        <w:rPr>
          <w:rFonts w:ascii="Times New Roman" w:hAnsi="Times New Roman" w:cs="Times New Roman"/>
          <w:b/>
          <w:bCs/>
          <w:sz w:val="20"/>
          <w:szCs w:val="20"/>
          <w:lang w:val="en-US"/>
        </w:rPr>
        <w:t>Figure S</w:t>
      </w:r>
      <w:r w:rsidR="00C1396A">
        <w:rPr>
          <w:rFonts w:ascii="Times New Roman" w:hAnsi="Times New Roman" w:cs="Times New Roman"/>
          <w:b/>
          <w:bCs/>
          <w:sz w:val="20"/>
          <w:szCs w:val="20"/>
          <w:lang w:val="en-US"/>
        </w:rPr>
        <w:t>5</w:t>
      </w:r>
      <w:r w:rsidRPr="001834BC">
        <w:rPr>
          <w:rFonts w:ascii="Times New Roman" w:hAnsi="Times New Roman" w:cs="Times New Roman"/>
          <w:b/>
          <w:bCs/>
          <w:sz w:val="20"/>
          <w:szCs w:val="20"/>
          <w:lang w:val="en-US"/>
        </w:rPr>
        <w:t>.</w:t>
      </w:r>
      <w:r w:rsidRPr="001834BC">
        <w:rPr>
          <w:rFonts w:ascii="Times New Roman" w:hAnsi="Times New Roman" w:cs="Times New Roman"/>
          <w:sz w:val="20"/>
          <w:szCs w:val="20"/>
          <w:lang w:val="en-US"/>
        </w:rPr>
        <w:t xml:space="preserve"> Deformation 19 March to 20 December 2021. The upper panel shows the GNSS network (in green triangles) around the Reykjanes Peninsula with the Fagradalsfjall lave field at the end of the eruption (in orange). The lower panels display </w:t>
      </w:r>
      <w:r w:rsidR="006B77C5" w:rsidRPr="001834BC">
        <w:rPr>
          <w:rFonts w:ascii="Times New Roman" w:hAnsi="Times New Roman" w:cs="Times New Roman"/>
          <w:sz w:val="20"/>
          <w:szCs w:val="20"/>
          <w:lang w:val="en-US"/>
        </w:rPr>
        <w:t>ELDC</w:t>
      </w:r>
      <w:r w:rsidRPr="001834BC">
        <w:rPr>
          <w:rFonts w:ascii="Times New Roman" w:hAnsi="Times New Roman" w:cs="Times New Roman"/>
          <w:sz w:val="20"/>
          <w:szCs w:val="20"/>
          <w:lang w:val="en-US"/>
        </w:rPr>
        <w:t xml:space="preserve"> (on the left) and </w:t>
      </w:r>
      <w:r w:rsidR="006B77C5" w:rsidRPr="001834BC">
        <w:rPr>
          <w:rFonts w:ascii="Times New Roman" w:hAnsi="Times New Roman" w:cs="Times New Roman"/>
          <w:sz w:val="20"/>
          <w:szCs w:val="20"/>
          <w:lang w:val="en-US"/>
        </w:rPr>
        <w:t>THOB</w:t>
      </w:r>
      <w:r w:rsidRPr="001834BC">
        <w:rPr>
          <w:rFonts w:ascii="Times New Roman" w:hAnsi="Times New Roman" w:cs="Times New Roman"/>
          <w:sz w:val="20"/>
          <w:szCs w:val="20"/>
          <w:lang w:val="en-US"/>
        </w:rPr>
        <w:t xml:space="preserve"> (on the right) cGNSS times series (both located west from the eruption side) with the three co-eruptive deformation periods: </w:t>
      </w:r>
      <w:r w:rsidR="000660B1" w:rsidRPr="007E4D22">
        <w:rPr>
          <w:rFonts w:ascii="Times New Roman" w:hAnsi="Times New Roman" w:cs="Times New Roman"/>
          <w:sz w:val="20"/>
          <w:szCs w:val="20"/>
          <w:lang w:val="en-US"/>
        </w:rPr>
        <w:t>T1: 19 March – 10 May (blue</w:t>
      </w:r>
      <w:r w:rsidR="000660B1">
        <w:rPr>
          <w:rFonts w:ascii="Times New Roman" w:hAnsi="Times New Roman" w:cs="Times New Roman"/>
          <w:sz w:val="20"/>
          <w:szCs w:val="20"/>
          <w:lang w:val="en-US"/>
        </w:rPr>
        <w:t xml:space="preserve"> dots</w:t>
      </w:r>
      <w:r w:rsidR="000660B1" w:rsidRPr="007E4D22">
        <w:rPr>
          <w:rFonts w:ascii="Times New Roman" w:hAnsi="Times New Roman" w:cs="Times New Roman"/>
          <w:sz w:val="20"/>
          <w:szCs w:val="20"/>
          <w:lang w:val="en-US"/>
        </w:rPr>
        <w:t>), T2: 11 May - 31 July (red</w:t>
      </w:r>
      <w:r w:rsidR="000660B1">
        <w:rPr>
          <w:rFonts w:ascii="Times New Roman" w:hAnsi="Times New Roman" w:cs="Times New Roman"/>
          <w:sz w:val="20"/>
          <w:szCs w:val="20"/>
          <w:lang w:val="en-US"/>
        </w:rPr>
        <w:t xml:space="preserve"> dots</w:t>
      </w:r>
      <w:r w:rsidR="000660B1" w:rsidRPr="007E4D22">
        <w:rPr>
          <w:rFonts w:ascii="Times New Roman" w:hAnsi="Times New Roman" w:cs="Times New Roman"/>
          <w:sz w:val="20"/>
          <w:szCs w:val="20"/>
          <w:lang w:val="en-US"/>
        </w:rPr>
        <w:t>), T3: 1 August – 18 September (black</w:t>
      </w:r>
      <w:r w:rsidR="000660B1">
        <w:rPr>
          <w:rFonts w:ascii="Times New Roman" w:hAnsi="Times New Roman" w:cs="Times New Roman"/>
          <w:sz w:val="20"/>
          <w:szCs w:val="20"/>
          <w:lang w:val="en-US"/>
        </w:rPr>
        <w:t xml:space="preserve"> dots</w:t>
      </w:r>
      <w:r w:rsidR="000660B1" w:rsidRPr="007E4D22">
        <w:rPr>
          <w:rFonts w:ascii="Times New Roman" w:hAnsi="Times New Roman" w:cs="Times New Roman"/>
          <w:sz w:val="20"/>
          <w:szCs w:val="20"/>
          <w:lang w:val="en-US"/>
        </w:rPr>
        <w:t>), and post-eruptive deformation, 19 September – 20 December (green</w:t>
      </w:r>
      <w:r w:rsidR="000660B1">
        <w:rPr>
          <w:rFonts w:ascii="Times New Roman" w:hAnsi="Times New Roman" w:cs="Times New Roman"/>
          <w:sz w:val="20"/>
          <w:szCs w:val="20"/>
          <w:lang w:val="en-US"/>
        </w:rPr>
        <w:t xml:space="preserve"> dots</w:t>
      </w:r>
      <w:r w:rsidR="000660B1" w:rsidRPr="007E4D22">
        <w:rPr>
          <w:rFonts w:ascii="Times New Roman" w:hAnsi="Times New Roman" w:cs="Times New Roman"/>
          <w:sz w:val="20"/>
          <w:szCs w:val="20"/>
          <w:lang w:val="en-US"/>
        </w:rPr>
        <w:t>). The vertical red line indicates the beginning and end of the eruption. The blue, red, black and green lines show the least-square fit for the different geodetic phases. The time series are in the ITRF2014 reference frame.</w:t>
      </w:r>
    </w:p>
    <w:p w14:paraId="0371EC85" w14:textId="77777777" w:rsidR="00AA20CA" w:rsidRPr="001834BC" w:rsidRDefault="00AA20CA" w:rsidP="001834BC">
      <w:pPr>
        <w:autoSpaceDE w:val="0"/>
        <w:autoSpaceDN w:val="0"/>
        <w:adjustRightInd w:val="0"/>
        <w:spacing w:after="0" w:line="360" w:lineRule="auto"/>
        <w:jc w:val="both"/>
        <w:rPr>
          <w:rFonts w:ascii="Times New Roman" w:hAnsi="Times New Roman" w:cs="Times New Roman"/>
          <w:sz w:val="20"/>
          <w:szCs w:val="20"/>
          <w:lang w:val="en-US"/>
        </w:rPr>
      </w:pPr>
    </w:p>
    <w:p w14:paraId="45273C75" w14:textId="42E9FC88" w:rsidR="008B79A1" w:rsidRPr="001834BC" w:rsidRDefault="00F6752B" w:rsidP="001834BC">
      <w:pPr>
        <w:autoSpaceDE w:val="0"/>
        <w:autoSpaceDN w:val="0"/>
        <w:adjustRightInd w:val="0"/>
        <w:spacing w:after="0" w:line="360" w:lineRule="auto"/>
        <w:jc w:val="center"/>
        <w:rPr>
          <w:rFonts w:ascii="Times New Roman" w:hAnsi="Times New Roman" w:cs="Times New Roman"/>
          <w:sz w:val="20"/>
          <w:szCs w:val="20"/>
          <w:lang w:val="en-US"/>
        </w:rPr>
      </w:pPr>
      <w:r>
        <w:rPr>
          <w:noProof/>
        </w:rPr>
        <w:lastRenderedPageBreak/>
        <w:drawing>
          <wp:inline distT="0" distB="0" distL="0" distR="0" wp14:anchorId="5F7808B8" wp14:editId="71B17907">
            <wp:extent cx="6120130" cy="6642100"/>
            <wp:effectExtent l="0" t="0" r="0" b="6350"/>
            <wp:docPr id="297395617" name="Picture 3" descr="A screenshot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395617" name="Picture 3" descr="A screenshot of a map&#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0130" cy="6642100"/>
                    </a:xfrm>
                    <a:prstGeom prst="rect">
                      <a:avLst/>
                    </a:prstGeom>
                    <a:noFill/>
                    <a:ln>
                      <a:noFill/>
                    </a:ln>
                  </pic:spPr>
                </pic:pic>
              </a:graphicData>
            </a:graphic>
          </wp:inline>
        </w:drawing>
      </w:r>
    </w:p>
    <w:p w14:paraId="2FEDB9B0" w14:textId="77777777" w:rsidR="00AA20CA" w:rsidRPr="001834BC" w:rsidRDefault="00AA20CA" w:rsidP="001834BC">
      <w:pPr>
        <w:autoSpaceDE w:val="0"/>
        <w:autoSpaceDN w:val="0"/>
        <w:adjustRightInd w:val="0"/>
        <w:spacing w:after="0" w:line="360" w:lineRule="auto"/>
        <w:jc w:val="both"/>
        <w:rPr>
          <w:rFonts w:ascii="Times New Roman" w:hAnsi="Times New Roman" w:cs="Times New Roman"/>
          <w:sz w:val="20"/>
          <w:szCs w:val="20"/>
          <w:lang w:val="en-US"/>
        </w:rPr>
      </w:pPr>
    </w:p>
    <w:p w14:paraId="741B3472" w14:textId="22854EB5" w:rsidR="00AA20CA" w:rsidRPr="001834BC" w:rsidRDefault="00AA20CA" w:rsidP="001834BC">
      <w:pPr>
        <w:autoSpaceDE w:val="0"/>
        <w:autoSpaceDN w:val="0"/>
        <w:adjustRightInd w:val="0"/>
        <w:spacing w:after="0" w:line="360" w:lineRule="auto"/>
        <w:jc w:val="both"/>
        <w:rPr>
          <w:rFonts w:ascii="Times New Roman" w:hAnsi="Times New Roman" w:cs="Times New Roman"/>
          <w:sz w:val="20"/>
          <w:szCs w:val="20"/>
          <w:lang w:val="en-US"/>
        </w:rPr>
      </w:pPr>
      <w:r w:rsidRPr="001834BC">
        <w:rPr>
          <w:rFonts w:ascii="Times New Roman" w:hAnsi="Times New Roman" w:cs="Times New Roman"/>
          <w:b/>
          <w:bCs/>
          <w:sz w:val="20"/>
          <w:szCs w:val="20"/>
          <w:lang w:val="en-US"/>
        </w:rPr>
        <w:t>Figure S</w:t>
      </w:r>
      <w:r w:rsidR="00C1396A">
        <w:rPr>
          <w:rFonts w:ascii="Times New Roman" w:hAnsi="Times New Roman" w:cs="Times New Roman"/>
          <w:b/>
          <w:bCs/>
          <w:sz w:val="20"/>
          <w:szCs w:val="20"/>
          <w:lang w:val="en-US"/>
        </w:rPr>
        <w:t>6</w:t>
      </w:r>
      <w:r w:rsidRPr="001834BC">
        <w:rPr>
          <w:rFonts w:ascii="Times New Roman" w:hAnsi="Times New Roman" w:cs="Times New Roman"/>
          <w:b/>
          <w:bCs/>
          <w:sz w:val="20"/>
          <w:szCs w:val="20"/>
          <w:lang w:val="en-US"/>
        </w:rPr>
        <w:t>.</w:t>
      </w:r>
      <w:r w:rsidRPr="001834BC">
        <w:rPr>
          <w:rFonts w:ascii="Times New Roman" w:hAnsi="Times New Roman" w:cs="Times New Roman"/>
          <w:sz w:val="20"/>
          <w:szCs w:val="20"/>
          <w:lang w:val="en-US"/>
        </w:rPr>
        <w:t xml:space="preserve"> Deformation 19 March to 20 December 2021. The upper panel shows the GNSS network (in green triangles) around the Reykjanes Peninsula with the Fagradalsfjall lave field at the end of the eruption (in orange). The lower panels display </w:t>
      </w:r>
      <w:r w:rsidR="00B702F4" w:rsidRPr="001834BC">
        <w:rPr>
          <w:rFonts w:ascii="Times New Roman" w:hAnsi="Times New Roman" w:cs="Times New Roman"/>
          <w:sz w:val="20"/>
          <w:szCs w:val="20"/>
          <w:lang w:val="en-US"/>
        </w:rPr>
        <w:t>STAN</w:t>
      </w:r>
      <w:r w:rsidRPr="001834BC">
        <w:rPr>
          <w:rFonts w:ascii="Times New Roman" w:hAnsi="Times New Roman" w:cs="Times New Roman"/>
          <w:sz w:val="20"/>
          <w:szCs w:val="20"/>
          <w:lang w:val="en-US"/>
        </w:rPr>
        <w:t xml:space="preserve"> (on the left) and </w:t>
      </w:r>
      <w:r w:rsidR="00B702F4" w:rsidRPr="001834BC">
        <w:rPr>
          <w:rFonts w:ascii="Times New Roman" w:hAnsi="Times New Roman" w:cs="Times New Roman"/>
          <w:sz w:val="20"/>
          <w:szCs w:val="20"/>
          <w:lang w:val="en-US"/>
        </w:rPr>
        <w:t xml:space="preserve">FAFC </w:t>
      </w:r>
      <w:r w:rsidRPr="001834BC">
        <w:rPr>
          <w:rFonts w:ascii="Times New Roman" w:hAnsi="Times New Roman" w:cs="Times New Roman"/>
          <w:sz w:val="20"/>
          <w:szCs w:val="20"/>
          <w:lang w:val="en-US"/>
        </w:rPr>
        <w:t xml:space="preserve">(on the right) cGNSS times series (both located west from the eruption side) with the three co-eruptive deformation periods: </w:t>
      </w:r>
      <w:r w:rsidR="000660B1" w:rsidRPr="007E4D22">
        <w:rPr>
          <w:rFonts w:ascii="Times New Roman" w:hAnsi="Times New Roman" w:cs="Times New Roman"/>
          <w:sz w:val="20"/>
          <w:szCs w:val="20"/>
          <w:lang w:val="en-US"/>
        </w:rPr>
        <w:t>T1: 19 March – 10 May (blue</w:t>
      </w:r>
      <w:r w:rsidR="000660B1">
        <w:rPr>
          <w:rFonts w:ascii="Times New Roman" w:hAnsi="Times New Roman" w:cs="Times New Roman"/>
          <w:sz w:val="20"/>
          <w:szCs w:val="20"/>
          <w:lang w:val="en-US"/>
        </w:rPr>
        <w:t xml:space="preserve"> dots</w:t>
      </w:r>
      <w:r w:rsidR="000660B1" w:rsidRPr="007E4D22">
        <w:rPr>
          <w:rFonts w:ascii="Times New Roman" w:hAnsi="Times New Roman" w:cs="Times New Roman"/>
          <w:sz w:val="20"/>
          <w:szCs w:val="20"/>
          <w:lang w:val="en-US"/>
        </w:rPr>
        <w:t>), T2: 11 May - 31 July (red</w:t>
      </w:r>
      <w:r w:rsidR="000660B1">
        <w:rPr>
          <w:rFonts w:ascii="Times New Roman" w:hAnsi="Times New Roman" w:cs="Times New Roman"/>
          <w:sz w:val="20"/>
          <w:szCs w:val="20"/>
          <w:lang w:val="en-US"/>
        </w:rPr>
        <w:t xml:space="preserve"> dots</w:t>
      </w:r>
      <w:r w:rsidR="000660B1" w:rsidRPr="007E4D22">
        <w:rPr>
          <w:rFonts w:ascii="Times New Roman" w:hAnsi="Times New Roman" w:cs="Times New Roman"/>
          <w:sz w:val="20"/>
          <w:szCs w:val="20"/>
          <w:lang w:val="en-US"/>
        </w:rPr>
        <w:t>), T3: 1 August – 18 September (black</w:t>
      </w:r>
      <w:r w:rsidR="000660B1">
        <w:rPr>
          <w:rFonts w:ascii="Times New Roman" w:hAnsi="Times New Roman" w:cs="Times New Roman"/>
          <w:sz w:val="20"/>
          <w:szCs w:val="20"/>
          <w:lang w:val="en-US"/>
        </w:rPr>
        <w:t xml:space="preserve"> dots</w:t>
      </w:r>
      <w:r w:rsidR="000660B1" w:rsidRPr="007E4D22">
        <w:rPr>
          <w:rFonts w:ascii="Times New Roman" w:hAnsi="Times New Roman" w:cs="Times New Roman"/>
          <w:sz w:val="20"/>
          <w:szCs w:val="20"/>
          <w:lang w:val="en-US"/>
        </w:rPr>
        <w:t>), and post-eruptive deformation, 19 September – 20 December (green</w:t>
      </w:r>
      <w:r w:rsidR="000660B1">
        <w:rPr>
          <w:rFonts w:ascii="Times New Roman" w:hAnsi="Times New Roman" w:cs="Times New Roman"/>
          <w:sz w:val="20"/>
          <w:szCs w:val="20"/>
          <w:lang w:val="en-US"/>
        </w:rPr>
        <w:t xml:space="preserve"> dots</w:t>
      </w:r>
      <w:r w:rsidR="000660B1" w:rsidRPr="007E4D22">
        <w:rPr>
          <w:rFonts w:ascii="Times New Roman" w:hAnsi="Times New Roman" w:cs="Times New Roman"/>
          <w:sz w:val="20"/>
          <w:szCs w:val="20"/>
          <w:lang w:val="en-US"/>
        </w:rPr>
        <w:t>). The vertical red line indicates the beginning and end of the eruption. The blue, red, black and green lines show the least-square fit for the different geodetic phases. The time series are in the ITRF2014 reference frame.</w:t>
      </w:r>
    </w:p>
    <w:p w14:paraId="59A18215" w14:textId="77777777" w:rsidR="00FD0A00" w:rsidRPr="001834BC" w:rsidRDefault="00FD0A00" w:rsidP="001834BC">
      <w:pPr>
        <w:autoSpaceDE w:val="0"/>
        <w:autoSpaceDN w:val="0"/>
        <w:adjustRightInd w:val="0"/>
        <w:spacing w:after="0" w:line="360" w:lineRule="auto"/>
        <w:jc w:val="both"/>
        <w:rPr>
          <w:rFonts w:ascii="Times New Roman" w:hAnsi="Times New Roman" w:cs="Times New Roman"/>
          <w:sz w:val="20"/>
          <w:szCs w:val="20"/>
          <w:lang w:val="en-US"/>
        </w:rPr>
      </w:pPr>
    </w:p>
    <w:p w14:paraId="6B74980C" w14:textId="7E651BE5" w:rsidR="00FD0A00" w:rsidRPr="001834BC" w:rsidRDefault="00FF7684" w:rsidP="00FF7684">
      <w:pPr>
        <w:autoSpaceDE w:val="0"/>
        <w:autoSpaceDN w:val="0"/>
        <w:adjustRightInd w:val="0"/>
        <w:spacing w:after="0" w:line="360" w:lineRule="auto"/>
        <w:jc w:val="center"/>
        <w:rPr>
          <w:rFonts w:ascii="Times New Roman" w:hAnsi="Times New Roman" w:cs="Times New Roman"/>
          <w:sz w:val="20"/>
          <w:szCs w:val="20"/>
          <w:lang w:val="en-US"/>
        </w:rPr>
      </w:pPr>
      <w:r>
        <w:rPr>
          <w:noProof/>
        </w:rPr>
        <w:lastRenderedPageBreak/>
        <w:drawing>
          <wp:inline distT="0" distB="0" distL="0" distR="0" wp14:anchorId="692212EC" wp14:editId="1C88872B">
            <wp:extent cx="5994142" cy="6629400"/>
            <wp:effectExtent l="0" t="0" r="6985" b="0"/>
            <wp:docPr id="1603768545" name="Picture 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768545" name="Picture 4" descr="A screenshot of a computer&#10;&#10;Description automatically generated"/>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8560" r="3818"/>
                    <a:stretch/>
                  </pic:blipFill>
                  <pic:spPr bwMode="auto">
                    <a:xfrm>
                      <a:off x="0" y="0"/>
                      <a:ext cx="5999407" cy="6635223"/>
                    </a:xfrm>
                    <a:prstGeom prst="rect">
                      <a:avLst/>
                    </a:prstGeom>
                    <a:noFill/>
                    <a:ln>
                      <a:noFill/>
                    </a:ln>
                    <a:extLst>
                      <a:ext uri="{53640926-AAD7-44D8-BBD7-CCE9431645EC}">
                        <a14:shadowObscured xmlns:a14="http://schemas.microsoft.com/office/drawing/2010/main"/>
                      </a:ext>
                    </a:extLst>
                  </pic:spPr>
                </pic:pic>
              </a:graphicData>
            </a:graphic>
          </wp:inline>
        </w:drawing>
      </w:r>
    </w:p>
    <w:p w14:paraId="58F80F20" w14:textId="77777777" w:rsidR="004B544A" w:rsidRPr="001834BC" w:rsidRDefault="004B544A" w:rsidP="001834BC">
      <w:pPr>
        <w:autoSpaceDE w:val="0"/>
        <w:autoSpaceDN w:val="0"/>
        <w:adjustRightInd w:val="0"/>
        <w:spacing w:after="0" w:line="360" w:lineRule="auto"/>
        <w:jc w:val="both"/>
        <w:rPr>
          <w:rFonts w:ascii="Times New Roman" w:hAnsi="Times New Roman" w:cs="Times New Roman"/>
          <w:sz w:val="20"/>
          <w:szCs w:val="20"/>
          <w:lang w:val="en-US"/>
        </w:rPr>
      </w:pPr>
    </w:p>
    <w:p w14:paraId="56215CF5" w14:textId="6F292ABA" w:rsidR="004B544A" w:rsidRPr="001834BC" w:rsidRDefault="004B544A" w:rsidP="001834BC">
      <w:pPr>
        <w:autoSpaceDE w:val="0"/>
        <w:autoSpaceDN w:val="0"/>
        <w:adjustRightInd w:val="0"/>
        <w:spacing w:after="0" w:line="360" w:lineRule="auto"/>
        <w:jc w:val="both"/>
        <w:rPr>
          <w:rFonts w:ascii="Times New Roman" w:hAnsi="Times New Roman" w:cs="Times New Roman"/>
          <w:sz w:val="20"/>
          <w:szCs w:val="20"/>
          <w:lang w:val="en-US"/>
        </w:rPr>
      </w:pPr>
      <w:r w:rsidRPr="001834BC">
        <w:rPr>
          <w:rFonts w:ascii="Times New Roman" w:hAnsi="Times New Roman" w:cs="Times New Roman"/>
          <w:b/>
          <w:bCs/>
          <w:sz w:val="20"/>
          <w:szCs w:val="20"/>
          <w:lang w:val="en-US"/>
        </w:rPr>
        <w:t>Figure S</w:t>
      </w:r>
      <w:r w:rsidR="00C1396A">
        <w:rPr>
          <w:rFonts w:ascii="Times New Roman" w:hAnsi="Times New Roman" w:cs="Times New Roman"/>
          <w:b/>
          <w:bCs/>
          <w:sz w:val="20"/>
          <w:szCs w:val="20"/>
          <w:lang w:val="en-US"/>
        </w:rPr>
        <w:t>7</w:t>
      </w:r>
      <w:r w:rsidRPr="001834BC">
        <w:rPr>
          <w:rFonts w:ascii="Times New Roman" w:hAnsi="Times New Roman" w:cs="Times New Roman"/>
          <w:b/>
          <w:bCs/>
          <w:sz w:val="20"/>
          <w:szCs w:val="20"/>
          <w:lang w:val="en-US"/>
        </w:rPr>
        <w:t>.</w:t>
      </w:r>
      <w:r w:rsidRPr="001834BC">
        <w:rPr>
          <w:rFonts w:ascii="Times New Roman" w:hAnsi="Times New Roman" w:cs="Times New Roman"/>
          <w:sz w:val="20"/>
          <w:szCs w:val="20"/>
          <w:lang w:val="en-US"/>
        </w:rPr>
        <w:t xml:space="preserve"> Deformation 19 March to 20 December 2021. The upper panel shows the GNSS network (in green triangles) around the Reykjanes Peninsula with the Fagradalsfjall lave field at the end of the eruption (in orange). The lower panels display SKSH (on the left) and GRIC (on the right) cGNSS times series (both located west from the eruption side) with the three co-eruptive deformation periods: </w:t>
      </w:r>
      <w:r w:rsidR="000660B1" w:rsidRPr="007E4D22">
        <w:rPr>
          <w:rFonts w:ascii="Times New Roman" w:hAnsi="Times New Roman" w:cs="Times New Roman"/>
          <w:sz w:val="20"/>
          <w:szCs w:val="20"/>
          <w:lang w:val="en-US"/>
        </w:rPr>
        <w:t>T1: 19 March – 10 May (blue</w:t>
      </w:r>
      <w:r w:rsidR="000660B1">
        <w:rPr>
          <w:rFonts w:ascii="Times New Roman" w:hAnsi="Times New Roman" w:cs="Times New Roman"/>
          <w:sz w:val="20"/>
          <w:szCs w:val="20"/>
          <w:lang w:val="en-US"/>
        </w:rPr>
        <w:t xml:space="preserve"> dots</w:t>
      </w:r>
      <w:r w:rsidR="000660B1" w:rsidRPr="007E4D22">
        <w:rPr>
          <w:rFonts w:ascii="Times New Roman" w:hAnsi="Times New Roman" w:cs="Times New Roman"/>
          <w:sz w:val="20"/>
          <w:szCs w:val="20"/>
          <w:lang w:val="en-US"/>
        </w:rPr>
        <w:t>), T2: 11 May - 31 July (red</w:t>
      </w:r>
      <w:r w:rsidR="000660B1">
        <w:rPr>
          <w:rFonts w:ascii="Times New Roman" w:hAnsi="Times New Roman" w:cs="Times New Roman"/>
          <w:sz w:val="20"/>
          <w:szCs w:val="20"/>
          <w:lang w:val="en-US"/>
        </w:rPr>
        <w:t xml:space="preserve"> dots</w:t>
      </w:r>
      <w:r w:rsidR="000660B1" w:rsidRPr="007E4D22">
        <w:rPr>
          <w:rFonts w:ascii="Times New Roman" w:hAnsi="Times New Roman" w:cs="Times New Roman"/>
          <w:sz w:val="20"/>
          <w:szCs w:val="20"/>
          <w:lang w:val="en-US"/>
        </w:rPr>
        <w:t>), T3: 1 August – 18 September (black</w:t>
      </w:r>
      <w:r w:rsidR="000660B1">
        <w:rPr>
          <w:rFonts w:ascii="Times New Roman" w:hAnsi="Times New Roman" w:cs="Times New Roman"/>
          <w:sz w:val="20"/>
          <w:szCs w:val="20"/>
          <w:lang w:val="en-US"/>
        </w:rPr>
        <w:t xml:space="preserve"> dots</w:t>
      </w:r>
      <w:r w:rsidR="000660B1" w:rsidRPr="007E4D22">
        <w:rPr>
          <w:rFonts w:ascii="Times New Roman" w:hAnsi="Times New Roman" w:cs="Times New Roman"/>
          <w:sz w:val="20"/>
          <w:szCs w:val="20"/>
          <w:lang w:val="en-US"/>
        </w:rPr>
        <w:t>), and post-eruptive deformation, 19 September – 20 December (green</w:t>
      </w:r>
      <w:r w:rsidR="000660B1">
        <w:rPr>
          <w:rFonts w:ascii="Times New Roman" w:hAnsi="Times New Roman" w:cs="Times New Roman"/>
          <w:sz w:val="20"/>
          <w:szCs w:val="20"/>
          <w:lang w:val="en-US"/>
        </w:rPr>
        <w:t xml:space="preserve"> dots</w:t>
      </w:r>
      <w:r w:rsidR="000660B1" w:rsidRPr="007E4D22">
        <w:rPr>
          <w:rFonts w:ascii="Times New Roman" w:hAnsi="Times New Roman" w:cs="Times New Roman"/>
          <w:sz w:val="20"/>
          <w:szCs w:val="20"/>
          <w:lang w:val="en-US"/>
        </w:rPr>
        <w:t>). The vertical red line indicates the beginning and end of the eruption. The blue, red, black and green lines show the least-square fit for the different geodetic phases. The time series are in the ITRF2014 reference frame.</w:t>
      </w:r>
    </w:p>
    <w:p w14:paraId="7512FA5A" w14:textId="77777777" w:rsidR="00AA20CA" w:rsidRPr="001834BC" w:rsidRDefault="00AA20CA" w:rsidP="001834BC">
      <w:pPr>
        <w:autoSpaceDE w:val="0"/>
        <w:autoSpaceDN w:val="0"/>
        <w:adjustRightInd w:val="0"/>
        <w:spacing w:after="0" w:line="360" w:lineRule="auto"/>
        <w:jc w:val="both"/>
        <w:rPr>
          <w:rFonts w:ascii="Times New Roman" w:hAnsi="Times New Roman" w:cs="Times New Roman"/>
          <w:sz w:val="20"/>
          <w:szCs w:val="20"/>
          <w:lang w:val="en-US"/>
        </w:rPr>
      </w:pPr>
    </w:p>
    <w:p w14:paraId="14EDD610" w14:textId="3AE1A953" w:rsidR="00020E07" w:rsidRPr="001834BC" w:rsidRDefault="00D73F4C" w:rsidP="001834BC">
      <w:pPr>
        <w:spacing w:line="360" w:lineRule="auto"/>
        <w:rPr>
          <w:rFonts w:ascii="Times New Roman" w:hAnsi="Times New Roman" w:cs="Times New Roman"/>
          <w:sz w:val="20"/>
          <w:szCs w:val="20"/>
          <w:lang w:val="en-US"/>
        </w:rPr>
      </w:pPr>
      <w:r w:rsidRPr="001834BC">
        <w:rPr>
          <w:rFonts w:ascii="Times New Roman" w:hAnsi="Times New Roman" w:cs="Times New Roman"/>
          <w:noProof/>
          <w:sz w:val="20"/>
          <w:szCs w:val="20"/>
        </w:rPr>
        <w:lastRenderedPageBreak/>
        <w:drawing>
          <wp:inline distT="0" distB="0" distL="0" distR="0" wp14:anchorId="4C0495EC" wp14:editId="24E0898D">
            <wp:extent cx="6120130" cy="4552315"/>
            <wp:effectExtent l="0" t="0" r="0" b="635"/>
            <wp:docPr id="363392261" name="Picture 1" descr="A screenshot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392261" name="Picture 1" descr="A screenshot of a map&#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0130" cy="4552315"/>
                    </a:xfrm>
                    <a:prstGeom prst="rect">
                      <a:avLst/>
                    </a:prstGeom>
                    <a:noFill/>
                    <a:ln>
                      <a:noFill/>
                    </a:ln>
                  </pic:spPr>
                </pic:pic>
              </a:graphicData>
            </a:graphic>
          </wp:inline>
        </w:drawing>
      </w:r>
    </w:p>
    <w:p w14:paraId="37B28931" w14:textId="081BC12A" w:rsidR="00E80CBA" w:rsidRPr="00F04ED2" w:rsidRDefault="00E80CBA" w:rsidP="001834BC">
      <w:pPr>
        <w:spacing w:line="360" w:lineRule="auto"/>
        <w:jc w:val="both"/>
        <w:rPr>
          <w:rFonts w:ascii="Times New Roman" w:hAnsi="Times New Roman" w:cs="Times New Roman"/>
          <w:sz w:val="20"/>
          <w:szCs w:val="20"/>
          <w:lang w:val="en-US"/>
        </w:rPr>
      </w:pPr>
      <w:r w:rsidRPr="00F04ED2">
        <w:rPr>
          <w:rFonts w:ascii="Times New Roman" w:hAnsi="Times New Roman" w:cs="Times New Roman"/>
          <w:b/>
          <w:bCs/>
          <w:sz w:val="20"/>
          <w:szCs w:val="20"/>
          <w:lang w:val="en-US"/>
        </w:rPr>
        <w:t>Figure S</w:t>
      </w:r>
      <w:r w:rsidR="00C1396A">
        <w:rPr>
          <w:rFonts w:ascii="Times New Roman" w:hAnsi="Times New Roman" w:cs="Times New Roman"/>
          <w:b/>
          <w:bCs/>
          <w:sz w:val="20"/>
          <w:szCs w:val="20"/>
          <w:lang w:val="en-US"/>
        </w:rPr>
        <w:t>8</w:t>
      </w:r>
      <w:r w:rsidRPr="00F04ED2">
        <w:rPr>
          <w:rFonts w:ascii="Times New Roman" w:hAnsi="Times New Roman" w:cs="Times New Roman"/>
          <w:b/>
          <w:bCs/>
          <w:sz w:val="20"/>
          <w:szCs w:val="20"/>
          <w:lang w:val="en-US"/>
        </w:rPr>
        <w:t xml:space="preserve">. </w:t>
      </w:r>
      <w:r w:rsidRPr="00F04ED2">
        <w:rPr>
          <w:rFonts w:ascii="Times New Roman" w:hAnsi="Times New Roman" w:cs="Times New Roman"/>
          <w:sz w:val="20"/>
          <w:szCs w:val="20"/>
          <w:lang w:val="en-US"/>
        </w:rPr>
        <w:t>Line-of-Sight for two Sentinel-1 tracks, T16 (on the left) and T155 (on the right)</w:t>
      </w:r>
      <w:r w:rsidR="00A87460" w:rsidRPr="00F04ED2">
        <w:rPr>
          <w:rFonts w:ascii="Times New Roman" w:hAnsi="Times New Roman" w:cs="Times New Roman"/>
          <w:sz w:val="20"/>
          <w:szCs w:val="20"/>
          <w:lang w:val="en-US"/>
        </w:rPr>
        <w:t>;</w:t>
      </w:r>
      <w:r w:rsidRPr="00F04ED2">
        <w:rPr>
          <w:rFonts w:ascii="Times New Roman" w:hAnsi="Times New Roman" w:cs="Times New Roman"/>
          <w:sz w:val="20"/>
          <w:szCs w:val="20"/>
          <w:lang w:val="en-US"/>
        </w:rPr>
        <w:t xml:space="preserve"> </w:t>
      </w:r>
      <w:r w:rsidR="00A87460" w:rsidRPr="00F04ED2">
        <w:rPr>
          <w:rFonts w:ascii="Times New Roman" w:hAnsi="Times New Roman" w:cs="Times New Roman"/>
          <w:sz w:val="20"/>
          <w:szCs w:val="20"/>
          <w:lang w:val="en-US"/>
        </w:rPr>
        <w:t>T1 geodetic phase</w:t>
      </w:r>
      <w:r w:rsidRPr="00F04ED2">
        <w:rPr>
          <w:rFonts w:ascii="Times New Roman" w:hAnsi="Times New Roman" w:cs="Times New Roman"/>
          <w:sz w:val="20"/>
          <w:szCs w:val="20"/>
          <w:lang w:val="en-US"/>
        </w:rPr>
        <w:t xml:space="preserve"> in a) and b), </w:t>
      </w:r>
      <w:r w:rsidR="00A87460" w:rsidRPr="00F04ED2">
        <w:rPr>
          <w:rFonts w:ascii="Times New Roman" w:hAnsi="Times New Roman" w:cs="Times New Roman"/>
          <w:sz w:val="20"/>
          <w:szCs w:val="20"/>
          <w:lang w:val="en-US"/>
        </w:rPr>
        <w:t>and</w:t>
      </w:r>
      <w:r w:rsidRPr="00F04ED2">
        <w:rPr>
          <w:rFonts w:ascii="Times New Roman" w:hAnsi="Times New Roman" w:cs="Times New Roman"/>
          <w:sz w:val="20"/>
          <w:szCs w:val="20"/>
          <w:lang w:val="en-US"/>
        </w:rPr>
        <w:t xml:space="preserve"> T</w:t>
      </w:r>
      <w:r w:rsidR="00A87460" w:rsidRPr="00F04ED2">
        <w:rPr>
          <w:rFonts w:ascii="Times New Roman" w:hAnsi="Times New Roman" w:cs="Times New Roman"/>
          <w:sz w:val="20"/>
          <w:szCs w:val="20"/>
          <w:lang w:val="en-US"/>
        </w:rPr>
        <w:t>3</w:t>
      </w:r>
      <w:r w:rsidRPr="00F04ED2">
        <w:rPr>
          <w:rFonts w:ascii="Times New Roman" w:hAnsi="Times New Roman" w:cs="Times New Roman"/>
          <w:sz w:val="20"/>
          <w:szCs w:val="20"/>
          <w:lang w:val="en-US"/>
        </w:rPr>
        <w:t xml:space="preserve"> geodetic phase in c) and d)</w:t>
      </w:r>
      <w:r w:rsidR="00F22F31" w:rsidRPr="00F04ED2">
        <w:rPr>
          <w:rFonts w:ascii="Times New Roman" w:hAnsi="Times New Roman" w:cs="Times New Roman"/>
          <w:sz w:val="20"/>
          <w:szCs w:val="20"/>
          <w:lang w:val="en-US"/>
        </w:rPr>
        <w:t>.</w:t>
      </w:r>
      <w:r w:rsidRPr="00F04ED2">
        <w:rPr>
          <w:rFonts w:ascii="Times New Roman" w:hAnsi="Times New Roman" w:cs="Times New Roman"/>
          <w:sz w:val="20"/>
          <w:szCs w:val="20"/>
          <w:lang w:val="en-US"/>
        </w:rPr>
        <w:t xml:space="preserve"> </w:t>
      </w:r>
      <w:r w:rsidRPr="00F04ED2">
        <w:rPr>
          <w:rStyle w:val="captions"/>
          <w:rFonts w:ascii="Times New Roman" w:hAnsi="Times New Roman" w:cs="Times New Roman"/>
          <w:sz w:val="20"/>
          <w:szCs w:val="20"/>
          <w:lang w:val="en-US"/>
        </w:rPr>
        <w:t xml:space="preserve">Black arrows show the heading and look direction of the satellite. </w:t>
      </w:r>
      <w:r w:rsidR="00F04ED2" w:rsidRPr="00F04ED2">
        <w:rPr>
          <w:rStyle w:val="captions"/>
          <w:rFonts w:ascii="Times New Roman" w:hAnsi="Times New Roman" w:cs="Times New Roman"/>
          <w:sz w:val="20"/>
          <w:szCs w:val="20"/>
          <w:lang w:val="en-US"/>
        </w:rPr>
        <w:t xml:space="preserve">In light grey, the Fagradalsfjall lava field </w:t>
      </w:r>
      <w:r w:rsidR="00F04ED2" w:rsidRPr="00F04ED2">
        <w:rPr>
          <w:rFonts w:ascii="Times New Roman" w:hAnsi="Times New Roman" w:cs="Times New Roman"/>
          <w:sz w:val="20"/>
          <w:szCs w:val="20"/>
          <w:lang w:val="en-US"/>
        </w:rPr>
        <w:t>at the end of the eruption and in light blue the lake Kleifarvatn to the east</w:t>
      </w:r>
      <w:r w:rsidR="00F04ED2" w:rsidRPr="00F04ED2">
        <w:rPr>
          <w:rStyle w:val="captions"/>
          <w:rFonts w:ascii="Times New Roman" w:hAnsi="Times New Roman" w:cs="Times New Roman"/>
          <w:sz w:val="20"/>
          <w:szCs w:val="20"/>
          <w:lang w:val="en-US"/>
        </w:rPr>
        <w:t>. Dark grey indicates the ocean.</w:t>
      </w:r>
    </w:p>
    <w:p w14:paraId="00A400D2" w14:textId="77777777" w:rsidR="00F37D0A" w:rsidRDefault="00340FBF" w:rsidP="001834BC">
      <w:pPr>
        <w:spacing w:line="360" w:lineRule="auto"/>
        <w:jc w:val="center"/>
        <w:rPr>
          <w:noProof/>
        </w:rPr>
      </w:pPr>
      <w:r w:rsidRPr="00340FBF">
        <w:t xml:space="preserve"> </w:t>
      </w:r>
    </w:p>
    <w:p w14:paraId="076BB7A1" w14:textId="35C278E0" w:rsidR="007C2CA2" w:rsidRPr="00F37D0A" w:rsidRDefault="00340FBF" w:rsidP="001834BC">
      <w:pPr>
        <w:spacing w:line="360" w:lineRule="auto"/>
        <w:jc w:val="center"/>
        <w:rPr>
          <w:rFonts w:ascii="Times New Roman" w:hAnsi="Times New Roman" w:cs="Times New Roman"/>
          <w:sz w:val="20"/>
          <w:szCs w:val="20"/>
        </w:rPr>
      </w:pPr>
      <w:r>
        <w:rPr>
          <w:noProof/>
        </w:rPr>
        <w:lastRenderedPageBreak/>
        <w:drawing>
          <wp:inline distT="0" distB="0" distL="0" distR="0" wp14:anchorId="7A89AF1F" wp14:editId="633BAA4B">
            <wp:extent cx="6119942" cy="5795908"/>
            <wp:effectExtent l="0" t="0" r="0" b="0"/>
            <wp:docPr id="1330109484" name="Picture 1" descr="A diagram of a mode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109484" name="Picture 1" descr="A diagram of a model&#10;&#10;AI-generated content may be incorrect."/>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076"/>
                    <a:stretch>
                      <a:fillRect/>
                    </a:stretch>
                  </pic:blipFill>
                  <pic:spPr bwMode="auto">
                    <a:xfrm>
                      <a:off x="0" y="0"/>
                      <a:ext cx="6120130" cy="5796086"/>
                    </a:xfrm>
                    <a:prstGeom prst="rect">
                      <a:avLst/>
                    </a:prstGeom>
                    <a:noFill/>
                    <a:ln>
                      <a:noFill/>
                    </a:ln>
                    <a:extLst>
                      <a:ext uri="{53640926-AAD7-44D8-BBD7-CCE9431645EC}">
                        <a14:shadowObscured xmlns:a14="http://schemas.microsoft.com/office/drawing/2010/main"/>
                      </a:ext>
                    </a:extLst>
                  </pic:spPr>
                </pic:pic>
              </a:graphicData>
            </a:graphic>
          </wp:inline>
        </w:drawing>
      </w:r>
    </w:p>
    <w:p w14:paraId="5FF9C3C4" w14:textId="1292279D" w:rsidR="00C07D55" w:rsidRPr="001834BC" w:rsidRDefault="007C2CA2" w:rsidP="001834BC">
      <w:pPr>
        <w:spacing w:line="360" w:lineRule="auto"/>
        <w:jc w:val="both"/>
        <w:rPr>
          <w:rFonts w:ascii="Times New Roman" w:hAnsi="Times New Roman" w:cs="Times New Roman"/>
          <w:sz w:val="20"/>
          <w:szCs w:val="20"/>
          <w:lang w:val="en-US"/>
        </w:rPr>
      </w:pPr>
      <w:r w:rsidRPr="001834BC">
        <w:rPr>
          <w:rFonts w:ascii="Times New Roman" w:hAnsi="Times New Roman" w:cs="Times New Roman"/>
          <w:b/>
          <w:bCs/>
          <w:sz w:val="20"/>
          <w:szCs w:val="20"/>
          <w:lang w:val="en-US"/>
        </w:rPr>
        <w:t>Figure S</w:t>
      </w:r>
      <w:r w:rsidR="00C1396A">
        <w:rPr>
          <w:rFonts w:ascii="Times New Roman" w:hAnsi="Times New Roman" w:cs="Times New Roman"/>
          <w:b/>
          <w:bCs/>
          <w:sz w:val="20"/>
          <w:szCs w:val="20"/>
          <w:lang w:val="en-US"/>
        </w:rPr>
        <w:t>9</w:t>
      </w:r>
      <w:r w:rsidRPr="0049226F">
        <w:rPr>
          <w:rFonts w:ascii="Times New Roman" w:hAnsi="Times New Roman" w:cs="Times New Roman"/>
          <w:sz w:val="20"/>
          <w:szCs w:val="20"/>
          <w:lang w:val="en-US"/>
        </w:rPr>
        <w:t xml:space="preserve">. </w:t>
      </w:r>
      <w:r w:rsidR="0049226F" w:rsidRPr="0049226F">
        <w:rPr>
          <w:rFonts w:ascii="Times New Roman" w:hAnsi="Times New Roman" w:cs="Times New Roman"/>
          <w:sz w:val="20"/>
          <w:szCs w:val="20"/>
          <w:lang w:val="en-US"/>
        </w:rPr>
        <w:t>a)</w:t>
      </w:r>
      <w:r w:rsidR="0049226F">
        <w:rPr>
          <w:rFonts w:ascii="Times New Roman" w:hAnsi="Times New Roman" w:cs="Times New Roman"/>
          <w:sz w:val="20"/>
          <w:szCs w:val="20"/>
          <w:lang w:val="en-US"/>
        </w:rPr>
        <w:t xml:space="preserve"> </w:t>
      </w:r>
      <w:r w:rsidR="003E2F60" w:rsidRPr="001834BC">
        <w:rPr>
          <w:rFonts w:ascii="Times New Roman" w:hAnsi="Times New Roman" w:cs="Times New Roman"/>
          <w:sz w:val="20"/>
          <w:szCs w:val="20"/>
          <w:lang w:val="en-US"/>
        </w:rPr>
        <w:t xml:space="preserve">The finite element model setups. Model geometry for </w:t>
      </w:r>
      <w:r w:rsidR="00A64FC2" w:rsidRPr="001834BC">
        <w:rPr>
          <w:rFonts w:ascii="Times New Roman" w:hAnsi="Times New Roman" w:cs="Times New Roman"/>
          <w:sz w:val="20"/>
          <w:szCs w:val="20"/>
          <w:lang w:val="en-US"/>
        </w:rPr>
        <w:t xml:space="preserve">the lava loading model in </w:t>
      </w:r>
      <w:r w:rsidR="003E2F60" w:rsidRPr="001834BC">
        <w:rPr>
          <w:rFonts w:ascii="Times New Roman" w:hAnsi="Times New Roman" w:cs="Times New Roman"/>
          <w:sz w:val="20"/>
          <w:szCs w:val="20"/>
          <w:lang w:val="en-US"/>
        </w:rPr>
        <w:t>a uniform elastic half-spac</w:t>
      </w:r>
      <w:r w:rsidR="00A64FC2" w:rsidRPr="001834BC">
        <w:rPr>
          <w:rFonts w:ascii="Times New Roman" w:hAnsi="Times New Roman" w:cs="Times New Roman"/>
          <w:sz w:val="20"/>
          <w:szCs w:val="20"/>
          <w:lang w:val="en-US"/>
        </w:rPr>
        <w:t>e.</w:t>
      </w:r>
      <w:r w:rsidR="003E2F60" w:rsidRPr="001834BC">
        <w:rPr>
          <w:rFonts w:ascii="Times New Roman" w:hAnsi="Times New Roman" w:cs="Times New Roman"/>
          <w:sz w:val="20"/>
          <w:szCs w:val="20"/>
          <w:lang w:val="en-US"/>
        </w:rPr>
        <w:t xml:space="preserve"> </w:t>
      </w:r>
      <w:r w:rsidR="00C07D55" w:rsidRPr="001834BC">
        <w:rPr>
          <w:rStyle w:val="normaltextrun"/>
          <w:rFonts w:ascii="Times New Roman" w:hAnsi="Times New Roman" w:cs="Times New Roman"/>
          <w:color w:val="000000"/>
          <w:sz w:val="20"/>
          <w:szCs w:val="20"/>
          <w:shd w:val="clear" w:color="auto" w:fill="FFFFFF"/>
          <w:lang w:val="en-US"/>
        </w:rPr>
        <w:t>The boundary conditions are set as follows</w:t>
      </w:r>
      <w:r w:rsidR="003232B6">
        <w:rPr>
          <w:rStyle w:val="normaltextrun"/>
          <w:rFonts w:ascii="Times New Roman" w:hAnsi="Times New Roman" w:cs="Times New Roman"/>
          <w:color w:val="000000"/>
          <w:sz w:val="20"/>
          <w:szCs w:val="20"/>
          <w:shd w:val="clear" w:color="auto" w:fill="FFFFFF"/>
          <w:lang w:val="en-US"/>
        </w:rPr>
        <w:t xml:space="preserve"> (panel on the left)</w:t>
      </w:r>
      <w:r w:rsidR="00C07D55" w:rsidRPr="001834BC">
        <w:rPr>
          <w:rStyle w:val="normaltextrun"/>
          <w:rFonts w:ascii="Times New Roman" w:hAnsi="Times New Roman" w:cs="Times New Roman"/>
          <w:color w:val="000000"/>
          <w:sz w:val="20"/>
          <w:szCs w:val="20"/>
          <w:shd w:val="clear" w:color="auto" w:fill="FFFFFF"/>
          <w:lang w:val="en-US"/>
        </w:rPr>
        <w:t xml:space="preserve">: </w:t>
      </w:r>
      <w:r w:rsidR="00C07D55" w:rsidRPr="001834BC">
        <w:rPr>
          <w:rFonts w:ascii="Times New Roman" w:hAnsi="Times New Roman" w:cs="Times New Roman"/>
          <w:color w:val="000000"/>
          <w:sz w:val="20"/>
          <w:szCs w:val="20"/>
          <w:lang w:val="en"/>
        </w:rPr>
        <w:t>a load (</w:t>
      </w:r>
      <w:r w:rsidR="003232B6">
        <w:rPr>
          <w:rFonts w:ascii="Times New Roman" w:hAnsi="Times New Roman" w:cs="Times New Roman"/>
          <w:color w:val="000000"/>
          <w:sz w:val="20"/>
          <w:szCs w:val="20"/>
          <w:lang w:val="en"/>
        </w:rPr>
        <w:t xml:space="preserve">vertical </w:t>
      </w:r>
      <w:r w:rsidR="00C07D55" w:rsidRPr="001834BC">
        <w:rPr>
          <w:rFonts w:ascii="Times New Roman" w:hAnsi="Times New Roman" w:cs="Times New Roman"/>
          <w:color w:val="000000"/>
          <w:sz w:val="20"/>
          <w:szCs w:val="20"/>
          <w:lang w:val="en"/>
        </w:rPr>
        <w:t>red arrow</w:t>
      </w:r>
      <w:r w:rsidR="003232B6">
        <w:rPr>
          <w:rFonts w:ascii="Times New Roman" w:hAnsi="Times New Roman" w:cs="Times New Roman"/>
          <w:color w:val="000000"/>
          <w:sz w:val="20"/>
          <w:szCs w:val="20"/>
          <w:lang w:val="en"/>
        </w:rPr>
        <w:t>s</w:t>
      </w:r>
      <w:r w:rsidR="00C07D55" w:rsidRPr="001834BC">
        <w:rPr>
          <w:rFonts w:ascii="Times New Roman" w:hAnsi="Times New Roman" w:cs="Times New Roman"/>
          <w:color w:val="000000"/>
          <w:sz w:val="20"/>
          <w:szCs w:val="20"/>
          <w:lang w:val="en"/>
        </w:rPr>
        <w:t xml:space="preserve">) is applied at the surface </w:t>
      </w:r>
      <w:r w:rsidR="00C07D55" w:rsidRPr="001834BC">
        <w:rPr>
          <w:rFonts w:ascii="Times New Roman" w:hAnsi="Times New Roman" w:cs="Times New Roman"/>
          <w:sz w:val="20"/>
          <w:szCs w:val="20"/>
          <w:lang w:val="en-US"/>
        </w:rPr>
        <w:t xml:space="preserve">in the form of: </w:t>
      </w:r>
      <w:r w:rsidR="00C07D55" w:rsidRPr="001834BC">
        <w:rPr>
          <w:rFonts w:ascii="Times New Roman" w:hAnsi="Times New Roman" w:cs="Times New Roman"/>
          <w:i/>
          <w:iCs/>
          <w:sz w:val="20"/>
          <w:szCs w:val="20"/>
          <w:lang w:val="en-US"/>
        </w:rPr>
        <w:t>-rho*g*z</w:t>
      </w:r>
      <w:r w:rsidR="00C07D55" w:rsidRPr="001834BC">
        <w:rPr>
          <w:rFonts w:ascii="Times New Roman" w:hAnsi="Times New Roman" w:cs="Times New Roman"/>
          <w:sz w:val="20"/>
          <w:szCs w:val="20"/>
          <w:lang w:val="en-US"/>
        </w:rPr>
        <w:t xml:space="preserve">, where </w:t>
      </w:r>
      <w:r w:rsidR="00C07D55" w:rsidRPr="001834BC">
        <w:rPr>
          <w:rFonts w:ascii="Times New Roman" w:hAnsi="Times New Roman" w:cs="Times New Roman"/>
          <w:i/>
          <w:iCs/>
          <w:sz w:val="20"/>
          <w:szCs w:val="20"/>
          <w:lang w:val="en-US"/>
        </w:rPr>
        <w:t>rho</w:t>
      </w:r>
      <w:r w:rsidR="00C07D55" w:rsidRPr="001834BC">
        <w:rPr>
          <w:rFonts w:ascii="Times New Roman" w:hAnsi="Times New Roman" w:cs="Times New Roman"/>
          <w:sz w:val="20"/>
          <w:szCs w:val="20"/>
          <w:lang w:val="en-US"/>
        </w:rPr>
        <w:t xml:space="preserve"> is the density of the material, 2</w:t>
      </w:r>
      <w:r w:rsidR="00056C33" w:rsidRPr="001834BC">
        <w:rPr>
          <w:rFonts w:ascii="Times New Roman" w:hAnsi="Times New Roman" w:cs="Times New Roman"/>
          <w:sz w:val="20"/>
          <w:szCs w:val="20"/>
          <w:lang w:val="en-US"/>
        </w:rPr>
        <w:t>6</w:t>
      </w:r>
      <w:r w:rsidR="00C07D55" w:rsidRPr="001834BC">
        <w:rPr>
          <w:rFonts w:ascii="Times New Roman" w:hAnsi="Times New Roman" w:cs="Times New Roman"/>
          <w:sz w:val="20"/>
          <w:szCs w:val="20"/>
          <w:lang w:val="en-US"/>
        </w:rPr>
        <w:t>00 kg/m</w:t>
      </w:r>
      <w:r w:rsidR="00C07D55" w:rsidRPr="001834BC">
        <w:rPr>
          <w:rFonts w:ascii="Times New Roman" w:hAnsi="Times New Roman" w:cs="Times New Roman"/>
          <w:sz w:val="20"/>
          <w:szCs w:val="20"/>
          <w:vertAlign w:val="superscript"/>
          <w:lang w:val="en-US"/>
        </w:rPr>
        <w:t>3</w:t>
      </w:r>
      <w:r w:rsidR="00C07D55" w:rsidRPr="001834BC">
        <w:rPr>
          <w:rFonts w:ascii="Times New Roman" w:hAnsi="Times New Roman" w:cs="Times New Roman"/>
          <w:sz w:val="20"/>
          <w:szCs w:val="20"/>
          <w:lang w:val="en-US"/>
        </w:rPr>
        <w:t xml:space="preserve">, </w:t>
      </w:r>
      <w:r w:rsidR="00C07D55" w:rsidRPr="001834BC">
        <w:rPr>
          <w:rFonts w:ascii="Times New Roman" w:hAnsi="Times New Roman" w:cs="Times New Roman"/>
          <w:i/>
          <w:iCs/>
          <w:sz w:val="20"/>
          <w:szCs w:val="20"/>
          <w:lang w:val="en-US"/>
        </w:rPr>
        <w:t>g</w:t>
      </w:r>
      <w:r w:rsidR="00C07D55" w:rsidRPr="001834BC">
        <w:rPr>
          <w:rFonts w:ascii="Times New Roman" w:hAnsi="Times New Roman" w:cs="Times New Roman"/>
          <w:sz w:val="20"/>
          <w:szCs w:val="20"/>
          <w:lang w:val="en-US"/>
        </w:rPr>
        <w:t xml:space="preserve"> is the gravitational acceleration, 9.81 m</w:t>
      </w:r>
      <w:r w:rsidR="00C07D55" w:rsidRPr="001834BC">
        <w:rPr>
          <w:rFonts w:ascii="Times New Roman" w:hAnsi="Times New Roman" w:cs="Times New Roman"/>
          <w:sz w:val="20"/>
          <w:szCs w:val="20"/>
          <w:vertAlign w:val="superscript"/>
          <w:lang w:val="en-US"/>
        </w:rPr>
        <w:t>3</w:t>
      </w:r>
      <w:r w:rsidR="00C07D55" w:rsidRPr="001834BC">
        <w:rPr>
          <w:rFonts w:ascii="Times New Roman" w:hAnsi="Times New Roman" w:cs="Times New Roman"/>
          <w:sz w:val="20"/>
          <w:szCs w:val="20"/>
          <w:lang w:val="en-US"/>
        </w:rPr>
        <w:t xml:space="preserve">/s, and </w:t>
      </w:r>
      <w:r w:rsidR="00C07D55" w:rsidRPr="001834BC">
        <w:rPr>
          <w:rFonts w:ascii="Times New Roman" w:hAnsi="Times New Roman" w:cs="Times New Roman"/>
          <w:i/>
          <w:iCs/>
          <w:sz w:val="20"/>
          <w:szCs w:val="20"/>
          <w:lang w:val="en-US"/>
        </w:rPr>
        <w:t xml:space="preserve">z </w:t>
      </w:r>
      <w:r w:rsidR="00C07D55" w:rsidRPr="001834BC">
        <w:rPr>
          <w:rFonts w:ascii="Times New Roman" w:hAnsi="Times New Roman" w:cs="Times New Roman"/>
          <w:sz w:val="20"/>
          <w:szCs w:val="20"/>
          <w:lang w:val="en-US"/>
        </w:rPr>
        <w:t>relates to the thickness of the lava field.</w:t>
      </w:r>
      <w:r w:rsidR="00C07D55" w:rsidRPr="001834BC">
        <w:rPr>
          <w:rStyle w:val="normaltextrun"/>
          <w:rFonts w:ascii="Times New Roman" w:hAnsi="Times New Roman" w:cs="Times New Roman"/>
          <w:color w:val="000000"/>
          <w:sz w:val="20"/>
          <w:szCs w:val="20"/>
          <w:shd w:val="clear" w:color="auto" w:fill="FFFFFF"/>
          <w:lang w:val="en-US"/>
        </w:rPr>
        <w:t xml:space="preserve"> Roller condition at the lateral sides of the block (yz and zx faces); </w:t>
      </w:r>
      <w:r w:rsidR="00C07D55" w:rsidRPr="001834BC">
        <w:rPr>
          <w:rFonts w:ascii="Times New Roman" w:hAnsi="Times New Roman" w:cs="Times New Roman"/>
          <w:color w:val="000000"/>
          <w:sz w:val="20"/>
          <w:szCs w:val="20"/>
          <w:lang w:val="en"/>
        </w:rPr>
        <w:t>that is, the displacement is zero in the direction perpendicular (normal) to the boundary, but the boundary is free to move in the tangential direction.</w:t>
      </w:r>
      <w:r w:rsidR="00C07D55" w:rsidRPr="001834BC">
        <w:rPr>
          <w:rStyle w:val="normaltextrun"/>
          <w:rFonts w:ascii="Times New Roman" w:hAnsi="Times New Roman" w:cs="Times New Roman"/>
          <w:color w:val="000000"/>
          <w:sz w:val="20"/>
          <w:szCs w:val="20"/>
          <w:shd w:val="clear" w:color="auto" w:fill="FFFFFF"/>
          <w:lang w:val="en-US"/>
        </w:rPr>
        <w:t xml:space="preserve"> </w:t>
      </w:r>
      <w:r w:rsidR="000D46AD">
        <w:rPr>
          <w:rStyle w:val="normaltextrun"/>
          <w:rFonts w:ascii="Times New Roman" w:hAnsi="Times New Roman" w:cs="Times New Roman"/>
          <w:color w:val="000000"/>
          <w:sz w:val="20"/>
          <w:szCs w:val="20"/>
          <w:shd w:val="clear" w:color="auto" w:fill="FFFFFF"/>
          <w:lang w:val="en-US"/>
        </w:rPr>
        <w:t>The bottom of the model is fixed.</w:t>
      </w:r>
      <w:r w:rsidR="00916620">
        <w:rPr>
          <w:rStyle w:val="normaltextrun"/>
          <w:rFonts w:ascii="Times New Roman" w:hAnsi="Times New Roman" w:cs="Times New Roman"/>
          <w:color w:val="000000"/>
          <w:sz w:val="20"/>
          <w:szCs w:val="20"/>
          <w:shd w:val="clear" w:color="auto" w:fill="FFFFFF"/>
          <w:lang w:val="en-US"/>
        </w:rPr>
        <w:t xml:space="preserve"> </w:t>
      </w:r>
      <w:r w:rsidR="001A5F4B">
        <w:rPr>
          <w:rStyle w:val="normaltextrun"/>
          <w:rFonts w:ascii="Times New Roman" w:hAnsi="Times New Roman" w:cs="Times New Roman"/>
          <w:color w:val="000000"/>
          <w:sz w:val="20"/>
          <w:szCs w:val="20"/>
          <w:shd w:val="clear" w:color="auto" w:fill="FFFFFF"/>
          <w:lang w:val="en-US"/>
        </w:rPr>
        <w:t>A</w:t>
      </w:r>
      <w:r w:rsidR="003232B6">
        <w:rPr>
          <w:rStyle w:val="normaltextrun"/>
          <w:rFonts w:ascii="Times New Roman" w:hAnsi="Times New Roman" w:cs="Times New Roman"/>
          <w:color w:val="000000"/>
          <w:sz w:val="20"/>
          <w:szCs w:val="20"/>
          <w:shd w:val="clear" w:color="auto" w:fill="FFFFFF"/>
          <w:lang w:val="en-US"/>
        </w:rPr>
        <w:t>n exaggerated schematic xy view of the “loaded” horizontal layer applied to combine the lava DEM and the underlying half space. The W-E profile of the lava field is displayed in map view in black solid line in b) and profile in real scale in panel c), while panel d) shows the</w:t>
      </w:r>
      <w:r w:rsidR="0049226F">
        <w:rPr>
          <w:rStyle w:val="normaltextrun"/>
          <w:rFonts w:ascii="Times New Roman" w:hAnsi="Times New Roman" w:cs="Times New Roman"/>
          <w:color w:val="000000"/>
          <w:sz w:val="20"/>
          <w:szCs w:val="20"/>
          <w:shd w:val="clear" w:color="auto" w:fill="FFFFFF"/>
          <w:lang w:val="en-US"/>
        </w:rPr>
        <w:t xml:space="preserve"> E-W (red) profile to show the irregular ending (</w:t>
      </w:r>
      <w:r w:rsidR="0049226F" w:rsidRPr="0049226F">
        <w:rPr>
          <w:rFonts w:ascii="Times New Roman" w:hAnsi="Times New Roman" w:cs="Times New Roman"/>
          <w:color w:val="000000"/>
          <w:sz w:val="20"/>
          <w:szCs w:val="20"/>
          <w:shd w:val="clear" w:color="auto" w:fill="FFFFFF"/>
          <w:lang w:val="en"/>
        </w:rPr>
        <w:t>≠</w:t>
      </w:r>
      <w:r w:rsidR="0049226F">
        <w:rPr>
          <w:rFonts w:ascii="Times New Roman" w:hAnsi="Times New Roman" w:cs="Times New Roman"/>
          <w:color w:val="000000"/>
          <w:sz w:val="20"/>
          <w:szCs w:val="20"/>
          <w:shd w:val="clear" w:color="auto" w:fill="FFFFFF"/>
          <w:lang w:val="en"/>
        </w:rPr>
        <w:t xml:space="preserve"> 0 thickness) </w:t>
      </w:r>
      <w:r w:rsidR="0049226F">
        <w:rPr>
          <w:rStyle w:val="normaltextrun"/>
          <w:rFonts w:ascii="Times New Roman" w:hAnsi="Times New Roman" w:cs="Times New Roman"/>
          <w:color w:val="000000"/>
          <w:sz w:val="20"/>
          <w:szCs w:val="20"/>
          <w:shd w:val="clear" w:color="auto" w:fill="FFFFFF"/>
          <w:lang w:val="en-US"/>
        </w:rPr>
        <w:t>of the lava DEM.</w:t>
      </w:r>
    </w:p>
    <w:p w14:paraId="2A07B356" w14:textId="77777777" w:rsidR="007C2CA2" w:rsidRDefault="007C2CA2" w:rsidP="001834BC">
      <w:pPr>
        <w:spacing w:line="360" w:lineRule="auto"/>
        <w:jc w:val="both"/>
        <w:rPr>
          <w:rStyle w:val="captions"/>
          <w:rFonts w:ascii="Times New Roman" w:hAnsi="Times New Roman" w:cs="Times New Roman"/>
          <w:b/>
          <w:bCs/>
          <w:sz w:val="20"/>
          <w:szCs w:val="20"/>
          <w:lang w:val="en-US"/>
        </w:rPr>
      </w:pPr>
    </w:p>
    <w:p w14:paraId="382DDAB0" w14:textId="77777777" w:rsidR="00014C0A" w:rsidRDefault="00014C0A" w:rsidP="001834BC">
      <w:pPr>
        <w:spacing w:line="360" w:lineRule="auto"/>
        <w:jc w:val="both"/>
        <w:rPr>
          <w:rStyle w:val="captions"/>
          <w:rFonts w:ascii="Times New Roman" w:hAnsi="Times New Roman" w:cs="Times New Roman"/>
          <w:b/>
          <w:bCs/>
          <w:sz w:val="20"/>
          <w:szCs w:val="20"/>
          <w:lang w:val="en-US"/>
        </w:rPr>
      </w:pPr>
    </w:p>
    <w:p w14:paraId="67C1183B" w14:textId="77777777" w:rsidR="00014C0A" w:rsidRDefault="00014C0A" w:rsidP="001834BC">
      <w:pPr>
        <w:spacing w:line="360" w:lineRule="auto"/>
        <w:jc w:val="both"/>
        <w:rPr>
          <w:rStyle w:val="captions"/>
          <w:rFonts w:ascii="Times New Roman" w:hAnsi="Times New Roman" w:cs="Times New Roman"/>
          <w:b/>
          <w:bCs/>
          <w:sz w:val="20"/>
          <w:szCs w:val="20"/>
          <w:lang w:val="en-US"/>
        </w:rPr>
      </w:pPr>
    </w:p>
    <w:p w14:paraId="766A2326" w14:textId="14FDBB05" w:rsidR="00887A7A" w:rsidRPr="004A3C83" w:rsidRDefault="00AF795B" w:rsidP="00887A7A">
      <w:pPr>
        <w:pStyle w:val="NormalWeb"/>
        <w:spacing w:line="480" w:lineRule="auto"/>
        <w:jc w:val="center"/>
        <w:rPr>
          <w:b/>
          <w:bCs/>
        </w:rPr>
      </w:pPr>
      <w:r>
        <w:rPr>
          <w:noProof/>
        </w:rPr>
        <w:lastRenderedPageBreak/>
        <w:drawing>
          <wp:inline distT="0" distB="0" distL="0" distR="0" wp14:anchorId="724AE2A2" wp14:editId="317CA787">
            <wp:extent cx="5231560" cy="6430617"/>
            <wp:effectExtent l="0" t="0" r="7620" b="8890"/>
            <wp:docPr id="589722750" name="Picture 1" descr="A screenshot of a computer generated im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22750" name="Picture 1" descr="A screenshot of a computer generated image&#10;&#10;AI-generated content may b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32714" cy="6432035"/>
                    </a:xfrm>
                    <a:prstGeom prst="rect">
                      <a:avLst/>
                    </a:prstGeom>
                    <a:noFill/>
                    <a:ln>
                      <a:noFill/>
                    </a:ln>
                  </pic:spPr>
                </pic:pic>
              </a:graphicData>
            </a:graphic>
          </wp:inline>
        </w:drawing>
      </w:r>
    </w:p>
    <w:p w14:paraId="17501DCA" w14:textId="0A4168B9" w:rsidR="004C1E9D" w:rsidRPr="00EE7407" w:rsidRDefault="009F7735" w:rsidP="00EE7407">
      <w:pPr>
        <w:pStyle w:val="NormalWeb"/>
        <w:spacing w:line="360" w:lineRule="auto"/>
        <w:jc w:val="both"/>
        <w:rPr>
          <w:noProof/>
          <w:lang w:val="en-US"/>
        </w:rPr>
      </w:pPr>
      <w:r w:rsidRPr="00887A7A">
        <w:rPr>
          <w:b/>
          <w:bCs/>
          <w:sz w:val="20"/>
          <w:szCs w:val="20"/>
          <w:lang w:val="en-US"/>
        </w:rPr>
        <w:t>Figure S</w:t>
      </w:r>
      <w:r w:rsidR="00C1396A">
        <w:rPr>
          <w:b/>
          <w:bCs/>
          <w:sz w:val="20"/>
          <w:szCs w:val="20"/>
          <w:lang w:val="en-US"/>
        </w:rPr>
        <w:t>10</w:t>
      </w:r>
      <w:r w:rsidRPr="00887A7A">
        <w:rPr>
          <w:sz w:val="20"/>
          <w:szCs w:val="20"/>
          <w:lang w:val="en-US"/>
        </w:rPr>
        <w:t>.</w:t>
      </w:r>
      <w:r w:rsidR="003A47B5" w:rsidRPr="00887A7A">
        <w:rPr>
          <w:b/>
          <w:bCs/>
          <w:sz w:val="20"/>
          <w:szCs w:val="20"/>
          <w:lang w:val="en-US"/>
        </w:rPr>
        <w:t xml:space="preserve"> </w:t>
      </w:r>
      <w:r w:rsidR="003A47B5" w:rsidRPr="00887A7A">
        <w:rPr>
          <w:sz w:val="20"/>
          <w:szCs w:val="20"/>
          <w:lang w:val="en-US"/>
        </w:rPr>
        <w:t xml:space="preserve">Modelling results for the uncorrected six-months data of the T155 InSAR track. </w:t>
      </w:r>
      <w:r w:rsidR="00DF12BF" w:rsidRPr="00F6580C">
        <w:rPr>
          <w:sz w:val="20"/>
          <w:szCs w:val="20"/>
          <w:lang w:val="en-US"/>
        </w:rPr>
        <w:t xml:space="preserve">(a) </w:t>
      </w:r>
      <w:r w:rsidR="009B23AF" w:rsidRPr="000305B1">
        <w:rPr>
          <w:sz w:val="20"/>
          <w:szCs w:val="20"/>
          <w:lang w:val="en-US"/>
        </w:rPr>
        <w:t>LOS data; (b), (d), and (f) show the model predictions, while (c), (e), and (g) display the residuals for the Mogi, sill, and Yang sources, respectively.</w:t>
      </w:r>
      <w:r w:rsidR="009B23AF">
        <w:rPr>
          <w:sz w:val="20"/>
          <w:szCs w:val="20"/>
          <w:lang w:val="en-US"/>
        </w:rPr>
        <w:t xml:space="preserve"> </w:t>
      </w:r>
      <w:r w:rsidR="009B23AF" w:rsidRPr="000305B1">
        <w:rPr>
          <w:sz w:val="20"/>
          <w:szCs w:val="20"/>
          <w:lang w:val="en-US"/>
        </w:rPr>
        <w:t xml:space="preserve"> </w:t>
      </w:r>
      <w:r w:rsidR="00DF12BF" w:rsidRPr="00F6580C">
        <w:rPr>
          <w:sz w:val="20"/>
          <w:szCs w:val="20"/>
          <w:lang w:val="en-US"/>
        </w:rPr>
        <w:t xml:space="preserve">Black outline </w:t>
      </w:r>
      <w:r w:rsidR="00DF12BF">
        <w:rPr>
          <w:sz w:val="20"/>
          <w:szCs w:val="20"/>
          <w:lang w:val="en-US"/>
        </w:rPr>
        <w:t>in (</w:t>
      </w:r>
      <w:r w:rsidR="007800D6">
        <w:rPr>
          <w:sz w:val="20"/>
          <w:szCs w:val="20"/>
          <w:lang w:val="en-US"/>
        </w:rPr>
        <w:t>d</w:t>
      </w:r>
      <w:r w:rsidR="00DF12BF">
        <w:rPr>
          <w:sz w:val="20"/>
          <w:szCs w:val="20"/>
          <w:lang w:val="en-US"/>
        </w:rPr>
        <w:t xml:space="preserve">) </w:t>
      </w:r>
      <w:r w:rsidR="00DF12BF" w:rsidRPr="00F6580C">
        <w:rPr>
          <w:sz w:val="20"/>
          <w:szCs w:val="20"/>
          <w:lang w:val="en-US"/>
        </w:rPr>
        <w:t>show</w:t>
      </w:r>
      <w:r w:rsidR="00DF12BF">
        <w:rPr>
          <w:sz w:val="20"/>
          <w:szCs w:val="20"/>
          <w:lang w:val="en-US"/>
        </w:rPr>
        <w:t>s</w:t>
      </w:r>
      <w:r w:rsidR="00DF12BF" w:rsidRPr="00F6580C">
        <w:rPr>
          <w:sz w:val="20"/>
          <w:szCs w:val="20"/>
          <w:lang w:val="en-US"/>
        </w:rPr>
        <w:t xml:space="preserve"> the projection at surface of the modelled deflating sill, with the thicker line indicating the bottom of the sill best-fit solution at 12.6 km depth (95% confidence interval: 11.9</w:t>
      </w:r>
      <w:r w:rsidR="00DF12BF" w:rsidRPr="00F6580C">
        <w:rPr>
          <w:sz w:val="20"/>
          <w:szCs w:val="20"/>
          <w:lang w:val="en-GB"/>
        </w:rPr>
        <w:sym w:font="Symbol" w:char="F02D"/>
      </w:r>
      <w:r w:rsidR="00DF12BF" w:rsidRPr="00F6580C">
        <w:rPr>
          <w:sz w:val="20"/>
          <w:szCs w:val="20"/>
          <w:lang w:val="en-US"/>
        </w:rPr>
        <w:t xml:space="preserve">13.1 km). The white circle </w:t>
      </w:r>
      <w:r w:rsidR="00DF12BF">
        <w:rPr>
          <w:sz w:val="20"/>
          <w:szCs w:val="20"/>
          <w:lang w:val="en-US"/>
        </w:rPr>
        <w:t xml:space="preserve">in (b) </w:t>
      </w:r>
      <w:r w:rsidR="00DF12BF" w:rsidRPr="00F6580C">
        <w:rPr>
          <w:sz w:val="20"/>
          <w:szCs w:val="20"/>
          <w:lang w:val="en-US"/>
        </w:rPr>
        <w:t>indicates the best-fit Mogi source</w:t>
      </w:r>
      <w:r w:rsidR="00DF12BF" w:rsidRPr="00F6580C">
        <w:rPr>
          <w:rFonts w:eastAsiaTheme="minorHAnsi"/>
          <w:sz w:val="20"/>
          <w:szCs w:val="20"/>
          <w:lang w:val="en-GB" w:eastAsia="en-US"/>
        </w:rPr>
        <w:t xml:space="preserve"> at 8.8 km depth (95% confidence interval: </w:t>
      </w:r>
      <w:r w:rsidR="00DF12BF" w:rsidRPr="00F6580C">
        <w:rPr>
          <w:sz w:val="20"/>
          <w:szCs w:val="20"/>
          <w:lang w:val="en-GB"/>
        </w:rPr>
        <w:t>8.3</w:t>
      </w:r>
      <w:r w:rsidR="00DF12BF" w:rsidRPr="00F6580C">
        <w:rPr>
          <w:sz w:val="20"/>
          <w:szCs w:val="20"/>
          <w:lang w:val="en-GB"/>
        </w:rPr>
        <w:sym w:font="Symbol" w:char="F02D"/>
      </w:r>
      <w:r w:rsidR="00DF12BF" w:rsidRPr="00F6580C">
        <w:rPr>
          <w:sz w:val="20"/>
          <w:szCs w:val="20"/>
          <w:lang w:val="en-GB"/>
        </w:rPr>
        <w:t xml:space="preserve">9.2 </w:t>
      </w:r>
      <w:r w:rsidR="00DF12BF" w:rsidRPr="00F6580C">
        <w:rPr>
          <w:rFonts w:eastAsiaTheme="minorHAnsi"/>
          <w:sz w:val="20"/>
          <w:szCs w:val="20"/>
          <w:lang w:val="en-GB" w:eastAsia="en-US"/>
        </w:rPr>
        <w:t>km)</w:t>
      </w:r>
      <w:r w:rsidR="00F04C72">
        <w:rPr>
          <w:sz w:val="20"/>
          <w:szCs w:val="20"/>
          <w:lang w:val="en-GB"/>
        </w:rPr>
        <w:t xml:space="preserve">. </w:t>
      </w:r>
      <w:r w:rsidR="00F04C72">
        <w:rPr>
          <w:sz w:val="20"/>
          <w:szCs w:val="20"/>
          <w:lang w:val="en-US"/>
        </w:rPr>
        <w:t>T</w:t>
      </w:r>
      <w:r w:rsidR="002A6BA7">
        <w:rPr>
          <w:sz w:val="20"/>
          <w:szCs w:val="20"/>
          <w:lang w:val="en-US"/>
        </w:rPr>
        <w:t xml:space="preserve">he black circle in (f) indicates the location of the Yang source </w:t>
      </w:r>
      <w:r w:rsidR="007072DF">
        <w:rPr>
          <w:sz w:val="20"/>
          <w:szCs w:val="20"/>
          <w:lang w:val="en-US"/>
        </w:rPr>
        <w:t>at 7.4 km depth (</w:t>
      </w:r>
      <w:r w:rsidR="007072DF" w:rsidRPr="00221BA8">
        <w:rPr>
          <w:rFonts w:eastAsiaTheme="minorHAnsi"/>
          <w:sz w:val="20"/>
          <w:szCs w:val="20"/>
          <w:lang w:val="en-GB" w:eastAsia="en-US"/>
        </w:rPr>
        <w:t xml:space="preserve">95% confidence interval: </w:t>
      </w:r>
      <w:r w:rsidR="007072DF">
        <w:rPr>
          <w:sz w:val="20"/>
          <w:szCs w:val="20"/>
          <w:lang w:val="en-GB"/>
        </w:rPr>
        <w:t>7.1</w:t>
      </w:r>
      <w:r w:rsidR="007072DF" w:rsidRPr="00221BA8">
        <w:rPr>
          <w:sz w:val="20"/>
          <w:szCs w:val="20"/>
          <w:lang w:val="en-GB"/>
        </w:rPr>
        <w:sym w:font="Symbol" w:char="F02D"/>
      </w:r>
      <w:r w:rsidR="007072DF">
        <w:rPr>
          <w:sz w:val="20"/>
          <w:szCs w:val="20"/>
          <w:lang w:val="en-GB"/>
        </w:rPr>
        <w:t>8</w:t>
      </w:r>
      <w:r w:rsidR="007072DF" w:rsidRPr="00221BA8">
        <w:rPr>
          <w:sz w:val="20"/>
          <w:szCs w:val="20"/>
          <w:lang w:val="en-GB"/>
        </w:rPr>
        <w:t xml:space="preserve"> </w:t>
      </w:r>
      <w:r w:rsidR="007072DF" w:rsidRPr="00221BA8">
        <w:rPr>
          <w:rFonts w:eastAsiaTheme="minorHAnsi"/>
          <w:sz w:val="20"/>
          <w:szCs w:val="20"/>
          <w:lang w:val="en-GB" w:eastAsia="en-US"/>
        </w:rPr>
        <w:t>km)</w:t>
      </w:r>
      <w:r w:rsidR="007072DF" w:rsidRPr="00221BA8">
        <w:rPr>
          <w:sz w:val="20"/>
          <w:szCs w:val="20"/>
          <w:lang w:val="en-US"/>
        </w:rPr>
        <w:t>.</w:t>
      </w:r>
      <w:r w:rsidR="008F35C4">
        <w:rPr>
          <w:sz w:val="20"/>
          <w:szCs w:val="20"/>
          <w:lang w:val="en-US"/>
        </w:rPr>
        <w:t>I</w:t>
      </w:r>
      <w:r w:rsidR="00DF12BF" w:rsidRPr="00BC0308">
        <w:rPr>
          <w:sz w:val="20"/>
          <w:szCs w:val="20"/>
          <w:lang w:val="en-US"/>
        </w:rPr>
        <w:t xml:space="preserve">n </w:t>
      </w:r>
      <w:commentRangeStart w:id="2"/>
      <w:r w:rsidR="00DF12BF" w:rsidRPr="00BC0308">
        <w:rPr>
          <w:sz w:val="20"/>
          <w:szCs w:val="20"/>
          <w:lang w:val="en-US"/>
        </w:rPr>
        <w:t xml:space="preserve">light blue </w:t>
      </w:r>
      <w:commentRangeEnd w:id="2"/>
      <w:r w:rsidR="00DA7118" w:rsidRPr="00BC0308">
        <w:rPr>
          <w:rStyle w:val="CommentReference"/>
          <w:sz w:val="20"/>
          <w:szCs w:val="20"/>
          <w:lang w:val="en-US"/>
        </w:rPr>
        <w:commentReference w:id="2"/>
      </w:r>
      <w:r w:rsidR="00DF12BF" w:rsidRPr="00BC0308">
        <w:rPr>
          <w:sz w:val="20"/>
          <w:szCs w:val="20"/>
          <w:lang w:val="en-US"/>
        </w:rPr>
        <w:t>the lake Kleifarvatn to the east</w:t>
      </w:r>
      <w:r w:rsidR="00DF12BF" w:rsidRPr="00BC0308">
        <w:rPr>
          <w:rStyle w:val="captions"/>
          <w:sz w:val="20"/>
          <w:szCs w:val="20"/>
          <w:lang w:val="en-US"/>
        </w:rPr>
        <w:t xml:space="preserve">. </w:t>
      </w:r>
      <w:r w:rsidR="008F35C4">
        <w:rPr>
          <w:rStyle w:val="captions"/>
          <w:sz w:val="20"/>
          <w:szCs w:val="20"/>
          <w:lang w:val="en-US"/>
        </w:rPr>
        <w:t>White</w:t>
      </w:r>
      <w:r w:rsidR="00DF12BF" w:rsidRPr="00BC0308">
        <w:rPr>
          <w:rStyle w:val="captions"/>
          <w:sz w:val="20"/>
          <w:szCs w:val="20"/>
          <w:lang w:val="en-US"/>
        </w:rPr>
        <w:t xml:space="preserve"> indicates the ocean.</w:t>
      </w:r>
    </w:p>
    <w:p w14:paraId="663E8E6C" w14:textId="7175A147" w:rsidR="00DF12BF" w:rsidRDefault="006311EB" w:rsidP="00DF12BF">
      <w:pPr>
        <w:pStyle w:val="NormalWeb"/>
        <w:spacing w:line="480" w:lineRule="auto"/>
        <w:jc w:val="center"/>
        <w:rPr>
          <w:b/>
          <w:bCs/>
          <w:sz w:val="20"/>
          <w:szCs w:val="20"/>
          <w:lang w:val="en-US"/>
        </w:rPr>
      </w:pPr>
      <w:r>
        <w:rPr>
          <w:noProof/>
        </w:rPr>
        <w:lastRenderedPageBreak/>
        <w:drawing>
          <wp:inline distT="0" distB="0" distL="0" distR="0" wp14:anchorId="4688E935" wp14:editId="68E89A7C">
            <wp:extent cx="4596520" cy="6104237"/>
            <wp:effectExtent l="0" t="0" r="0" b="0"/>
            <wp:docPr id="1859280628" name="Picture 4" descr="A screenshot of a computer generated im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280628" name="Picture 4" descr="A screenshot of a computer generated image&#10;&#10;AI-generated content may be incorrect."/>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2692" t="9593" r="2940" b="2836"/>
                    <a:stretch>
                      <a:fillRect/>
                    </a:stretch>
                  </pic:blipFill>
                  <pic:spPr bwMode="auto">
                    <a:xfrm>
                      <a:off x="0" y="0"/>
                      <a:ext cx="4613287" cy="6126504"/>
                    </a:xfrm>
                    <a:prstGeom prst="rect">
                      <a:avLst/>
                    </a:prstGeom>
                    <a:noFill/>
                    <a:ln>
                      <a:noFill/>
                    </a:ln>
                    <a:extLst>
                      <a:ext uri="{53640926-AAD7-44D8-BBD7-CCE9431645EC}">
                        <a14:shadowObscured xmlns:a14="http://schemas.microsoft.com/office/drawing/2010/main"/>
                      </a:ext>
                    </a:extLst>
                  </pic:spPr>
                </pic:pic>
              </a:graphicData>
            </a:graphic>
          </wp:inline>
        </w:drawing>
      </w:r>
    </w:p>
    <w:p w14:paraId="50C23F7D" w14:textId="569564E8" w:rsidR="00022AD5" w:rsidRPr="00220A2B" w:rsidRDefault="002569CF" w:rsidP="00800835">
      <w:pPr>
        <w:pStyle w:val="NormalWeb"/>
        <w:spacing w:line="360" w:lineRule="auto"/>
        <w:jc w:val="both"/>
        <w:rPr>
          <w:b/>
          <w:bCs/>
          <w:lang w:val="en-US"/>
        </w:rPr>
      </w:pPr>
      <w:r w:rsidRPr="00221BA8">
        <w:rPr>
          <w:b/>
          <w:bCs/>
          <w:sz w:val="20"/>
          <w:szCs w:val="20"/>
          <w:lang w:val="en-US"/>
        </w:rPr>
        <w:t>Figure S</w:t>
      </w:r>
      <w:r w:rsidR="00C1396A">
        <w:rPr>
          <w:b/>
          <w:bCs/>
          <w:sz w:val="20"/>
          <w:szCs w:val="20"/>
          <w:lang w:val="en-US"/>
        </w:rPr>
        <w:t>11</w:t>
      </w:r>
      <w:r w:rsidRPr="00221BA8">
        <w:rPr>
          <w:b/>
          <w:bCs/>
          <w:sz w:val="20"/>
          <w:szCs w:val="20"/>
          <w:lang w:val="en-US"/>
        </w:rPr>
        <w:t xml:space="preserve">. </w:t>
      </w:r>
      <w:r w:rsidRPr="00221BA8">
        <w:rPr>
          <w:sz w:val="20"/>
          <w:szCs w:val="20"/>
          <w:lang w:val="en-US"/>
        </w:rPr>
        <w:t>Modelling results for the uncorrected six-months eruption</w:t>
      </w:r>
      <w:r w:rsidR="00F70D8E">
        <w:rPr>
          <w:sz w:val="20"/>
          <w:szCs w:val="20"/>
          <w:lang w:val="en-US"/>
        </w:rPr>
        <w:t xml:space="preserve"> data</w:t>
      </w:r>
      <w:r w:rsidRPr="00221BA8">
        <w:rPr>
          <w:sz w:val="20"/>
          <w:szCs w:val="20"/>
          <w:lang w:val="en-US"/>
        </w:rPr>
        <w:t xml:space="preserve">. </w:t>
      </w:r>
      <w:r w:rsidR="004C1E9D">
        <w:rPr>
          <w:sz w:val="20"/>
          <w:szCs w:val="20"/>
          <w:lang w:val="en-US"/>
        </w:rPr>
        <w:t>(</w:t>
      </w:r>
      <w:r w:rsidRPr="00221BA8">
        <w:rPr>
          <w:sz w:val="20"/>
          <w:szCs w:val="20"/>
          <w:lang w:val="en-US"/>
        </w:rPr>
        <w:t xml:space="preserve">a) and </w:t>
      </w:r>
      <w:r w:rsidR="004C1E9D">
        <w:rPr>
          <w:sz w:val="20"/>
          <w:szCs w:val="20"/>
          <w:lang w:val="en-US"/>
        </w:rPr>
        <w:t>(</w:t>
      </w:r>
      <w:r w:rsidRPr="00221BA8">
        <w:rPr>
          <w:sz w:val="20"/>
          <w:szCs w:val="20"/>
          <w:lang w:val="en-US"/>
        </w:rPr>
        <w:t>b) show the horizontal and vertical data and modelled displacements</w:t>
      </w:r>
      <w:r w:rsidR="00D51EF3">
        <w:rPr>
          <w:sz w:val="20"/>
          <w:szCs w:val="20"/>
          <w:lang w:val="en-US"/>
        </w:rPr>
        <w:t xml:space="preserve"> for </w:t>
      </w:r>
      <w:r w:rsidR="00EB24FC">
        <w:rPr>
          <w:sz w:val="20"/>
          <w:szCs w:val="20"/>
          <w:lang w:val="en-US"/>
        </w:rPr>
        <w:t xml:space="preserve">a </w:t>
      </w:r>
      <w:r w:rsidR="00D51EF3">
        <w:rPr>
          <w:sz w:val="20"/>
          <w:szCs w:val="20"/>
          <w:lang w:val="en-US"/>
        </w:rPr>
        <w:t>Mogi</w:t>
      </w:r>
      <w:r w:rsidR="003F1C22">
        <w:rPr>
          <w:sz w:val="20"/>
          <w:szCs w:val="20"/>
          <w:lang w:val="en-US"/>
        </w:rPr>
        <w:t xml:space="preserve"> </w:t>
      </w:r>
      <w:r w:rsidR="00B22E13">
        <w:rPr>
          <w:sz w:val="20"/>
          <w:szCs w:val="20"/>
          <w:lang w:val="en-US"/>
        </w:rPr>
        <w:t>(yellow star</w:t>
      </w:r>
      <w:r w:rsidR="00765A34" w:rsidRPr="00221BA8">
        <w:rPr>
          <w:sz w:val="20"/>
          <w:szCs w:val="20"/>
          <w:lang w:val="en-US"/>
        </w:rPr>
        <w:t xml:space="preserve"> indicates the best-fit solution</w:t>
      </w:r>
      <w:r w:rsidR="00B22E13">
        <w:rPr>
          <w:sz w:val="20"/>
          <w:szCs w:val="20"/>
          <w:lang w:val="en-US"/>
        </w:rPr>
        <w:t>)</w:t>
      </w:r>
      <w:r w:rsidR="00765A34" w:rsidRPr="00221BA8">
        <w:rPr>
          <w:sz w:val="20"/>
          <w:szCs w:val="20"/>
          <w:lang w:val="en-US"/>
        </w:rPr>
        <w:t xml:space="preserve"> </w:t>
      </w:r>
      <w:r w:rsidR="00765A34" w:rsidRPr="00221BA8">
        <w:rPr>
          <w:rFonts w:eastAsiaTheme="minorHAnsi"/>
          <w:sz w:val="20"/>
          <w:szCs w:val="20"/>
          <w:lang w:val="en-GB" w:eastAsia="en-US"/>
        </w:rPr>
        <w:t xml:space="preserve">at 8.8 km depth (95% confidence interval: </w:t>
      </w:r>
      <w:r w:rsidR="00765A34" w:rsidRPr="00221BA8">
        <w:rPr>
          <w:sz w:val="20"/>
          <w:szCs w:val="20"/>
          <w:lang w:val="en-GB"/>
        </w:rPr>
        <w:t>8.3</w:t>
      </w:r>
      <w:r w:rsidR="00765A34" w:rsidRPr="00221BA8">
        <w:rPr>
          <w:sz w:val="20"/>
          <w:szCs w:val="20"/>
          <w:lang w:val="en-GB"/>
        </w:rPr>
        <w:sym w:font="Symbol" w:char="F02D"/>
      </w:r>
      <w:r w:rsidR="00765A34" w:rsidRPr="00221BA8">
        <w:rPr>
          <w:sz w:val="20"/>
          <w:szCs w:val="20"/>
          <w:lang w:val="en-GB"/>
        </w:rPr>
        <w:t xml:space="preserve">9.2 </w:t>
      </w:r>
      <w:r w:rsidR="00765A34" w:rsidRPr="00221BA8">
        <w:rPr>
          <w:rFonts w:eastAsiaTheme="minorHAnsi"/>
          <w:sz w:val="20"/>
          <w:szCs w:val="20"/>
          <w:lang w:val="en-GB" w:eastAsia="en-US"/>
        </w:rPr>
        <w:t>km)</w:t>
      </w:r>
      <w:r w:rsidRPr="00221BA8">
        <w:rPr>
          <w:sz w:val="20"/>
          <w:szCs w:val="20"/>
          <w:lang w:val="en-US"/>
        </w:rPr>
        <w:t xml:space="preserve">. c) and d) panels show the horizontal and vertical data and modelled displacement for sill B case. </w:t>
      </w:r>
      <w:r w:rsidR="00765A34" w:rsidRPr="00221BA8">
        <w:rPr>
          <w:sz w:val="20"/>
          <w:szCs w:val="20"/>
          <w:lang w:val="en-US"/>
        </w:rPr>
        <w:t>Black outline</w:t>
      </w:r>
      <w:r w:rsidR="00BA0F58">
        <w:rPr>
          <w:sz w:val="20"/>
          <w:szCs w:val="20"/>
          <w:lang w:val="en-US"/>
        </w:rPr>
        <w:t xml:space="preserve"> in (c) and (d)</w:t>
      </w:r>
      <w:r w:rsidR="00765A34" w:rsidRPr="00221BA8">
        <w:rPr>
          <w:sz w:val="20"/>
          <w:szCs w:val="20"/>
          <w:lang w:val="en-US"/>
        </w:rPr>
        <w:t xml:space="preserve"> show</w:t>
      </w:r>
      <w:r w:rsidR="00BA0F58">
        <w:rPr>
          <w:sz w:val="20"/>
          <w:szCs w:val="20"/>
          <w:lang w:val="en-US"/>
        </w:rPr>
        <w:t>s</w:t>
      </w:r>
      <w:r w:rsidR="00765A34" w:rsidRPr="00221BA8">
        <w:rPr>
          <w:sz w:val="20"/>
          <w:szCs w:val="20"/>
          <w:lang w:val="en-US"/>
        </w:rPr>
        <w:t xml:space="preserve"> the projection at surface of the modelled deflating sill, </w:t>
      </w:r>
      <w:r w:rsidR="00733C01">
        <w:rPr>
          <w:sz w:val="20"/>
          <w:szCs w:val="20"/>
          <w:lang w:val="en-US"/>
        </w:rPr>
        <w:t>wh</w:t>
      </w:r>
      <w:r w:rsidR="00F53B14">
        <w:rPr>
          <w:sz w:val="20"/>
          <w:szCs w:val="20"/>
          <w:lang w:val="en-US"/>
        </w:rPr>
        <w:t>ich</w:t>
      </w:r>
      <w:r w:rsidR="00765A34" w:rsidRPr="00221BA8">
        <w:rPr>
          <w:sz w:val="20"/>
          <w:szCs w:val="20"/>
          <w:lang w:val="en-US"/>
        </w:rPr>
        <w:t xml:space="preserve"> bottom </w:t>
      </w:r>
      <w:r w:rsidR="00733C01">
        <w:rPr>
          <w:sz w:val="20"/>
          <w:szCs w:val="20"/>
          <w:lang w:val="en-US"/>
        </w:rPr>
        <w:t xml:space="preserve">is inferred </w:t>
      </w:r>
      <w:r w:rsidR="00765A34" w:rsidRPr="00221BA8">
        <w:rPr>
          <w:sz w:val="20"/>
          <w:szCs w:val="20"/>
          <w:lang w:val="en-US"/>
        </w:rPr>
        <w:t>at 12.6 km depth (95% confidence interval: 11.9</w:t>
      </w:r>
      <w:r w:rsidR="00765A34" w:rsidRPr="00221BA8">
        <w:rPr>
          <w:sz w:val="20"/>
          <w:szCs w:val="20"/>
          <w:lang w:val="en-GB"/>
        </w:rPr>
        <w:sym w:font="Symbol" w:char="F02D"/>
      </w:r>
      <w:r w:rsidR="00765A34" w:rsidRPr="00221BA8">
        <w:rPr>
          <w:sz w:val="20"/>
          <w:szCs w:val="20"/>
          <w:lang w:val="en-US"/>
        </w:rPr>
        <w:t>13.1 km).</w:t>
      </w:r>
      <w:r w:rsidR="00733C01">
        <w:rPr>
          <w:sz w:val="20"/>
          <w:szCs w:val="20"/>
          <w:lang w:val="en-US"/>
        </w:rPr>
        <w:t xml:space="preserve"> </w:t>
      </w:r>
      <w:r w:rsidR="00F53B14">
        <w:rPr>
          <w:sz w:val="20"/>
          <w:szCs w:val="20"/>
          <w:lang w:val="en-US"/>
        </w:rPr>
        <w:t xml:space="preserve">In (e) and (f) panels the </w:t>
      </w:r>
      <w:r w:rsidR="00F53B14" w:rsidRPr="00221BA8">
        <w:rPr>
          <w:sz w:val="20"/>
          <w:szCs w:val="20"/>
          <w:lang w:val="en-US"/>
        </w:rPr>
        <w:t xml:space="preserve">horizontal and vertical data and modelled displacement for </w:t>
      </w:r>
      <w:r w:rsidR="00F53B14">
        <w:rPr>
          <w:sz w:val="20"/>
          <w:szCs w:val="20"/>
          <w:lang w:val="en-US"/>
        </w:rPr>
        <w:t>best-fit Yang</w:t>
      </w:r>
      <w:r w:rsidR="00F53B14" w:rsidRPr="00221BA8">
        <w:rPr>
          <w:sz w:val="20"/>
          <w:szCs w:val="20"/>
          <w:lang w:val="en-US"/>
        </w:rPr>
        <w:t xml:space="preserve"> B case</w:t>
      </w:r>
      <w:r w:rsidR="00F53B14">
        <w:rPr>
          <w:sz w:val="20"/>
          <w:szCs w:val="20"/>
          <w:lang w:val="en-US"/>
        </w:rPr>
        <w:t>, which center is located at 7.4 km depth (</w:t>
      </w:r>
      <w:r w:rsidR="00F53B14" w:rsidRPr="00221BA8">
        <w:rPr>
          <w:rFonts w:eastAsiaTheme="minorHAnsi"/>
          <w:sz w:val="20"/>
          <w:szCs w:val="20"/>
          <w:lang w:val="en-GB" w:eastAsia="en-US"/>
        </w:rPr>
        <w:t xml:space="preserve">95% confidence interval: </w:t>
      </w:r>
      <w:r w:rsidR="00F53B14">
        <w:rPr>
          <w:sz w:val="20"/>
          <w:szCs w:val="20"/>
          <w:lang w:val="en-GB"/>
        </w:rPr>
        <w:t>7.1</w:t>
      </w:r>
      <w:r w:rsidR="00F53B14" w:rsidRPr="00221BA8">
        <w:rPr>
          <w:sz w:val="20"/>
          <w:szCs w:val="20"/>
          <w:lang w:val="en-GB"/>
        </w:rPr>
        <w:sym w:font="Symbol" w:char="F02D"/>
      </w:r>
      <w:r w:rsidR="00F53B14">
        <w:rPr>
          <w:sz w:val="20"/>
          <w:szCs w:val="20"/>
          <w:lang w:val="en-GB"/>
        </w:rPr>
        <w:t>8</w:t>
      </w:r>
      <w:r w:rsidR="00F53B14" w:rsidRPr="00221BA8">
        <w:rPr>
          <w:sz w:val="20"/>
          <w:szCs w:val="20"/>
          <w:lang w:val="en-GB"/>
        </w:rPr>
        <w:t xml:space="preserve"> </w:t>
      </w:r>
      <w:r w:rsidR="00F53B14" w:rsidRPr="00221BA8">
        <w:rPr>
          <w:rFonts w:eastAsiaTheme="minorHAnsi"/>
          <w:sz w:val="20"/>
          <w:szCs w:val="20"/>
          <w:lang w:val="en-GB" w:eastAsia="en-US"/>
        </w:rPr>
        <w:t>km)</w:t>
      </w:r>
      <w:r w:rsidR="00F53B14" w:rsidRPr="00221BA8">
        <w:rPr>
          <w:sz w:val="20"/>
          <w:szCs w:val="20"/>
          <w:lang w:val="en-US"/>
        </w:rPr>
        <w:t xml:space="preserve">. </w:t>
      </w:r>
      <w:r w:rsidR="00AF0CFC" w:rsidRPr="00221BA8">
        <w:rPr>
          <w:rStyle w:val="captions"/>
          <w:sz w:val="20"/>
          <w:szCs w:val="20"/>
          <w:lang w:val="en-US"/>
        </w:rPr>
        <w:t xml:space="preserve">In light grey, the Fagradalsfjall lava field </w:t>
      </w:r>
      <w:r w:rsidR="00AF0CFC" w:rsidRPr="00221BA8">
        <w:rPr>
          <w:sz w:val="20"/>
          <w:szCs w:val="20"/>
          <w:lang w:val="en-US"/>
        </w:rPr>
        <w:t>at the end of the eruption and in light blue</w:t>
      </w:r>
      <w:r w:rsidR="00E71D4D">
        <w:rPr>
          <w:sz w:val="20"/>
          <w:szCs w:val="20"/>
          <w:lang w:val="en-US"/>
        </w:rPr>
        <w:t xml:space="preserve"> are indicated lakes</w:t>
      </w:r>
      <w:r w:rsidR="004B28FF">
        <w:rPr>
          <w:sz w:val="20"/>
          <w:szCs w:val="20"/>
          <w:lang w:val="en-US"/>
        </w:rPr>
        <w:t xml:space="preserve"> and the ocean</w:t>
      </w:r>
      <w:r w:rsidR="00AF0CFC" w:rsidRPr="00221BA8">
        <w:rPr>
          <w:rStyle w:val="captions"/>
          <w:sz w:val="20"/>
          <w:szCs w:val="20"/>
          <w:lang w:val="en-US"/>
        </w:rPr>
        <w:t xml:space="preserve">. </w:t>
      </w:r>
    </w:p>
    <w:p w14:paraId="5924D304" w14:textId="77777777" w:rsidR="00022AD5" w:rsidRDefault="00022AD5" w:rsidP="00800835">
      <w:pPr>
        <w:pStyle w:val="NormalWeb"/>
        <w:spacing w:line="360" w:lineRule="auto"/>
        <w:jc w:val="both"/>
        <w:rPr>
          <w:rStyle w:val="captions"/>
          <w:lang w:val="en-US"/>
        </w:rPr>
      </w:pPr>
    </w:p>
    <w:p w14:paraId="6B7A263E" w14:textId="77777777" w:rsidR="0040571B" w:rsidRPr="002569CF" w:rsidRDefault="0040571B" w:rsidP="009F7735">
      <w:pPr>
        <w:pStyle w:val="NormalWeb"/>
        <w:spacing w:line="480" w:lineRule="auto"/>
        <w:jc w:val="both"/>
        <w:rPr>
          <w:lang w:val="en-US"/>
        </w:rPr>
      </w:pPr>
    </w:p>
    <w:p w14:paraId="17FCCF52" w14:textId="5CEEE445" w:rsidR="00014C0A" w:rsidRPr="00132AFB" w:rsidRDefault="00067793" w:rsidP="001834BC">
      <w:pPr>
        <w:spacing w:line="360" w:lineRule="auto"/>
        <w:jc w:val="both"/>
        <w:rPr>
          <w:rFonts w:ascii="Times New Roman" w:hAnsi="Times New Roman" w:cs="Times New Roman"/>
          <w:sz w:val="20"/>
          <w:szCs w:val="20"/>
          <w:lang w:val="en-GB"/>
        </w:rPr>
      </w:pPr>
      <w:r>
        <w:rPr>
          <w:noProof/>
        </w:rPr>
        <w:lastRenderedPageBreak/>
        <w:drawing>
          <wp:inline distT="0" distB="0" distL="0" distR="0" wp14:anchorId="659D5632" wp14:editId="03D4E87C">
            <wp:extent cx="6120130" cy="4526915"/>
            <wp:effectExtent l="0" t="0" r="0" b="6985"/>
            <wp:docPr id="1706214535" name="Picture 4" descr="A group of blue graph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214535" name="Picture 4" descr="A group of blue graphs&#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20130" cy="4526915"/>
                    </a:xfrm>
                    <a:prstGeom prst="rect">
                      <a:avLst/>
                    </a:prstGeom>
                    <a:noFill/>
                    <a:ln>
                      <a:noFill/>
                    </a:ln>
                  </pic:spPr>
                </pic:pic>
              </a:graphicData>
            </a:graphic>
          </wp:inline>
        </w:drawing>
      </w:r>
    </w:p>
    <w:p w14:paraId="4362BF41" w14:textId="6F531C89" w:rsidR="007C2CA2" w:rsidRPr="00132AFB" w:rsidRDefault="00132AFB" w:rsidP="001834BC">
      <w:pPr>
        <w:spacing w:line="360" w:lineRule="auto"/>
        <w:jc w:val="both"/>
        <w:rPr>
          <w:rFonts w:ascii="Times New Roman" w:hAnsi="Times New Roman" w:cs="Times New Roman"/>
          <w:iCs/>
          <w:sz w:val="20"/>
          <w:szCs w:val="20"/>
          <w:lang w:val="en-US"/>
        </w:rPr>
      </w:pPr>
      <w:r w:rsidRPr="00132AFB">
        <w:rPr>
          <w:rFonts w:ascii="Times New Roman" w:hAnsi="Times New Roman" w:cs="Times New Roman"/>
          <w:b/>
          <w:bCs/>
          <w:lang w:val="en-US"/>
        </w:rPr>
        <w:t>Figure S1</w:t>
      </w:r>
      <w:r w:rsidR="00C1396A">
        <w:rPr>
          <w:rFonts w:ascii="Times New Roman" w:hAnsi="Times New Roman" w:cs="Times New Roman"/>
          <w:b/>
          <w:bCs/>
          <w:lang w:val="en-US"/>
        </w:rPr>
        <w:t>2</w:t>
      </w:r>
      <w:r w:rsidRPr="00132AFB">
        <w:rPr>
          <w:rFonts w:ascii="Times New Roman" w:hAnsi="Times New Roman" w:cs="Times New Roman"/>
          <w:b/>
          <w:bCs/>
          <w:lang w:val="en-US"/>
        </w:rPr>
        <w:t xml:space="preserve">. </w:t>
      </w:r>
      <w:r w:rsidRPr="00132AFB">
        <w:rPr>
          <w:rFonts w:ascii="Times New Roman" w:hAnsi="Times New Roman" w:cs="Times New Roman"/>
          <w:iCs/>
          <w:sz w:val="20"/>
          <w:szCs w:val="20"/>
          <w:lang w:val="en-US"/>
        </w:rPr>
        <w:t>Inferred probability density functions for Mogi model parameters (GBIS) for the uncorrected case. Source location (X and Y</w:t>
      </w:r>
      <w:r w:rsidR="00B00585">
        <w:rPr>
          <w:rFonts w:ascii="Times New Roman" w:hAnsi="Times New Roman" w:cs="Times New Roman"/>
          <w:iCs/>
          <w:sz w:val="20"/>
          <w:szCs w:val="20"/>
          <w:lang w:val="en-US"/>
        </w:rPr>
        <w:t xml:space="preserve"> local coordinates in meters</w:t>
      </w:r>
      <w:r w:rsidRPr="00132AFB">
        <w:rPr>
          <w:rFonts w:ascii="Times New Roman" w:hAnsi="Times New Roman" w:cs="Times New Roman"/>
          <w:iCs/>
          <w:sz w:val="20"/>
          <w:szCs w:val="20"/>
          <w:lang w:val="en-US"/>
        </w:rPr>
        <w:t>), depth in meters and volume change (</w:t>
      </w:r>
      <w:r w:rsidRPr="00132AFB">
        <w:rPr>
          <w:rStyle w:val="acopre"/>
          <w:rFonts w:ascii="Times New Roman" w:hAnsi="Times New Roman" w:cs="Times New Roman"/>
          <w:sz w:val="20"/>
          <w:szCs w:val="20"/>
        </w:rPr>
        <w:t>Δ</w:t>
      </w:r>
      <w:r w:rsidRPr="00132AFB">
        <w:rPr>
          <w:rFonts w:ascii="Times New Roman" w:hAnsi="Times New Roman" w:cs="Times New Roman"/>
          <w:iCs/>
          <w:sz w:val="20"/>
          <w:szCs w:val="20"/>
          <w:lang w:val="en-US"/>
        </w:rPr>
        <w:t>V) in m</w:t>
      </w:r>
      <w:r w:rsidRPr="00132AFB">
        <w:rPr>
          <w:rFonts w:ascii="Times New Roman" w:hAnsi="Times New Roman" w:cs="Times New Roman"/>
          <w:iCs/>
          <w:sz w:val="20"/>
          <w:szCs w:val="20"/>
          <w:vertAlign w:val="superscript"/>
          <w:lang w:val="en-US"/>
        </w:rPr>
        <w:t>3</w:t>
      </w:r>
      <w:r w:rsidRPr="00132AFB">
        <w:rPr>
          <w:rFonts w:ascii="Times New Roman" w:hAnsi="Times New Roman" w:cs="Times New Roman"/>
          <w:iCs/>
          <w:sz w:val="20"/>
          <w:szCs w:val="20"/>
          <w:lang w:val="en-US"/>
        </w:rPr>
        <w:t xml:space="preserve">. Also inferred </w:t>
      </w:r>
      <w:r w:rsidR="00B00585">
        <w:rPr>
          <w:rFonts w:ascii="Times New Roman" w:hAnsi="Times New Roman" w:cs="Times New Roman"/>
          <w:iCs/>
          <w:sz w:val="20"/>
          <w:szCs w:val="20"/>
          <w:lang w:val="en-US"/>
        </w:rPr>
        <w:t xml:space="preserve">by the inversion </w:t>
      </w:r>
      <w:r w:rsidRPr="00132AFB">
        <w:rPr>
          <w:rFonts w:ascii="Times New Roman" w:hAnsi="Times New Roman" w:cs="Times New Roman"/>
          <w:iCs/>
          <w:sz w:val="20"/>
          <w:szCs w:val="20"/>
          <w:lang w:val="en-US"/>
        </w:rPr>
        <w:t xml:space="preserve">are </w:t>
      </w:r>
      <w:r w:rsidR="00B00585">
        <w:rPr>
          <w:rFonts w:ascii="Times New Roman" w:hAnsi="Times New Roman" w:cs="Times New Roman"/>
          <w:iCs/>
          <w:sz w:val="20"/>
          <w:szCs w:val="20"/>
          <w:lang w:val="en-US"/>
        </w:rPr>
        <w:t>two</w:t>
      </w:r>
      <w:r w:rsidRPr="00132AFB">
        <w:rPr>
          <w:rFonts w:ascii="Times New Roman" w:hAnsi="Times New Roman" w:cs="Times New Roman"/>
          <w:iCs/>
          <w:sz w:val="20"/>
          <w:szCs w:val="20"/>
          <w:lang w:val="en-US"/>
        </w:rPr>
        <w:t xml:space="preserve"> offset parameters (InSAR Const.) for each of the InSAR satellite tracks used, as the input displacement fields may have an arbitrary offset.</w:t>
      </w:r>
      <w:r w:rsidR="009F1C6D">
        <w:rPr>
          <w:rFonts w:ascii="Times New Roman" w:hAnsi="Times New Roman" w:cs="Times New Roman"/>
          <w:iCs/>
          <w:sz w:val="20"/>
          <w:szCs w:val="20"/>
          <w:lang w:val="en-US"/>
        </w:rPr>
        <w:t xml:space="preserve"> The InSAR Const. is a shift </w:t>
      </w:r>
      <w:r w:rsidR="00A60891">
        <w:rPr>
          <w:rFonts w:ascii="Times New Roman" w:hAnsi="Times New Roman" w:cs="Times New Roman"/>
          <w:iCs/>
          <w:sz w:val="20"/>
          <w:szCs w:val="20"/>
          <w:lang w:val="en-US"/>
        </w:rPr>
        <w:t>estimated in the LOS direction since all INSAR measurements are relative to an arbitrary reference point</w:t>
      </w:r>
      <w:r w:rsidR="00A85144">
        <w:rPr>
          <w:rFonts w:ascii="Times New Roman" w:hAnsi="Times New Roman" w:cs="Times New Roman"/>
          <w:iCs/>
          <w:sz w:val="20"/>
          <w:szCs w:val="20"/>
          <w:lang w:val="en-US"/>
        </w:rPr>
        <w:t xml:space="preserve"> and it is in meter</w:t>
      </w:r>
      <w:r w:rsidR="00E21DED">
        <w:rPr>
          <w:rFonts w:ascii="Times New Roman" w:hAnsi="Times New Roman" w:cs="Times New Roman"/>
          <w:iCs/>
          <w:sz w:val="20"/>
          <w:szCs w:val="20"/>
          <w:lang w:val="en-US"/>
        </w:rPr>
        <w:t>, the first panel is for the T16 and the second for the T155 track</w:t>
      </w:r>
      <w:r w:rsidR="009F1C6D">
        <w:rPr>
          <w:rFonts w:ascii="Times New Roman" w:hAnsi="Times New Roman" w:cs="Times New Roman"/>
          <w:iCs/>
          <w:sz w:val="20"/>
          <w:szCs w:val="20"/>
          <w:lang w:val="en-US"/>
        </w:rPr>
        <w:t>.</w:t>
      </w:r>
      <w:r w:rsidR="00E0692C">
        <w:rPr>
          <w:rFonts w:ascii="Times New Roman" w:hAnsi="Times New Roman" w:cs="Times New Roman"/>
          <w:iCs/>
          <w:sz w:val="20"/>
          <w:szCs w:val="20"/>
          <w:lang w:val="en-US"/>
        </w:rPr>
        <w:t xml:space="preserve"> The red lines indicate the optimal value of the parameter. </w:t>
      </w:r>
    </w:p>
    <w:p w14:paraId="193B1E7E" w14:textId="77777777" w:rsidR="00132AFB" w:rsidRPr="00132AFB" w:rsidRDefault="00132AFB" w:rsidP="001834BC">
      <w:pPr>
        <w:spacing w:line="360" w:lineRule="auto"/>
        <w:jc w:val="both"/>
        <w:rPr>
          <w:rFonts w:ascii="Times New Roman" w:hAnsi="Times New Roman" w:cs="Times New Roman"/>
          <w:iCs/>
          <w:sz w:val="20"/>
          <w:szCs w:val="20"/>
          <w:lang w:val="en-US"/>
        </w:rPr>
      </w:pPr>
    </w:p>
    <w:p w14:paraId="7CC811B6" w14:textId="1AA4BE31" w:rsidR="00132AFB" w:rsidRPr="00132AFB" w:rsidRDefault="000654F5" w:rsidP="001834BC">
      <w:pPr>
        <w:spacing w:line="360" w:lineRule="auto"/>
        <w:jc w:val="both"/>
        <w:rPr>
          <w:rFonts w:ascii="Times New Roman" w:hAnsi="Times New Roman" w:cs="Times New Roman"/>
          <w:iCs/>
          <w:sz w:val="20"/>
          <w:szCs w:val="20"/>
          <w:lang w:val="en-US"/>
        </w:rPr>
      </w:pPr>
      <w:r>
        <w:rPr>
          <w:noProof/>
        </w:rPr>
        <w:lastRenderedPageBreak/>
        <w:drawing>
          <wp:inline distT="0" distB="0" distL="0" distR="0" wp14:anchorId="4E182033" wp14:editId="79FC6A68">
            <wp:extent cx="6120130" cy="4634865"/>
            <wp:effectExtent l="0" t="0" r="0" b="0"/>
            <wp:docPr id="502886996" name="Picture 5" descr="A group of blue graph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886996" name="Picture 5" descr="A group of blue graphs&#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20130" cy="4634865"/>
                    </a:xfrm>
                    <a:prstGeom prst="rect">
                      <a:avLst/>
                    </a:prstGeom>
                    <a:noFill/>
                    <a:ln>
                      <a:noFill/>
                    </a:ln>
                  </pic:spPr>
                </pic:pic>
              </a:graphicData>
            </a:graphic>
          </wp:inline>
        </w:drawing>
      </w:r>
    </w:p>
    <w:p w14:paraId="4EC9ADA8" w14:textId="1485D52D" w:rsidR="00132AFB" w:rsidRDefault="00132AFB" w:rsidP="001834BC">
      <w:pPr>
        <w:spacing w:line="360" w:lineRule="auto"/>
        <w:jc w:val="both"/>
        <w:rPr>
          <w:rFonts w:ascii="Times New Roman" w:hAnsi="Times New Roman" w:cs="Times New Roman"/>
          <w:iCs/>
          <w:sz w:val="20"/>
          <w:szCs w:val="20"/>
          <w:lang w:val="en-US"/>
        </w:rPr>
      </w:pPr>
      <w:r w:rsidRPr="00132AFB">
        <w:rPr>
          <w:rFonts w:ascii="Times New Roman" w:hAnsi="Times New Roman" w:cs="Times New Roman"/>
          <w:b/>
          <w:bCs/>
          <w:lang w:val="en-US"/>
        </w:rPr>
        <w:t>Figure S1</w:t>
      </w:r>
      <w:r w:rsidR="00C1396A">
        <w:rPr>
          <w:rFonts w:ascii="Times New Roman" w:hAnsi="Times New Roman" w:cs="Times New Roman"/>
          <w:b/>
          <w:bCs/>
          <w:lang w:val="en-US"/>
        </w:rPr>
        <w:t>3</w:t>
      </w:r>
      <w:r w:rsidRPr="00132AFB">
        <w:rPr>
          <w:rFonts w:ascii="Times New Roman" w:hAnsi="Times New Roman" w:cs="Times New Roman"/>
          <w:b/>
          <w:bCs/>
          <w:lang w:val="en-US"/>
        </w:rPr>
        <w:t>.</w:t>
      </w:r>
      <w:r w:rsidR="00C54ECC">
        <w:rPr>
          <w:rFonts w:ascii="Times New Roman" w:hAnsi="Times New Roman" w:cs="Times New Roman"/>
          <w:b/>
          <w:bCs/>
          <w:lang w:val="en-US"/>
        </w:rPr>
        <w:t xml:space="preserve"> </w:t>
      </w:r>
      <w:r w:rsidR="00C54ECC" w:rsidRPr="001834BC">
        <w:rPr>
          <w:rFonts w:ascii="Times New Roman" w:hAnsi="Times New Roman" w:cs="Times New Roman"/>
          <w:iCs/>
          <w:sz w:val="20"/>
          <w:szCs w:val="20"/>
          <w:lang w:val="en-US"/>
        </w:rPr>
        <w:t>Inferred probability density functions for sill</w:t>
      </w:r>
      <w:r w:rsidR="00C54ECC">
        <w:rPr>
          <w:rFonts w:ascii="Times New Roman" w:hAnsi="Times New Roman" w:cs="Times New Roman"/>
          <w:iCs/>
          <w:sz w:val="20"/>
          <w:szCs w:val="20"/>
          <w:lang w:val="en-US"/>
        </w:rPr>
        <w:t xml:space="preserve"> (uncorrected data)</w:t>
      </w:r>
      <w:r w:rsidR="00C54ECC" w:rsidRPr="001834BC">
        <w:rPr>
          <w:rFonts w:ascii="Times New Roman" w:hAnsi="Times New Roman" w:cs="Times New Roman"/>
          <w:iCs/>
          <w:sz w:val="20"/>
          <w:szCs w:val="20"/>
          <w:lang w:val="en-US"/>
        </w:rPr>
        <w:t xml:space="preserve"> case model parameters (GBIS). Source location (X and Y</w:t>
      </w:r>
      <w:r w:rsidR="00B00585" w:rsidRPr="00B00585">
        <w:rPr>
          <w:rFonts w:ascii="Times New Roman" w:hAnsi="Times New Roman" w:cs="Times New Roman"/>
          <w:iCs/>
          <w:sz w:val="20"/>
          <w:szCs w:val="20"/>
          <w:lang w:val="en-US"/>
        </w:rPr>
        <w:t xml:space="preserve"> </w:t>
      </w:r>
      <w:r w:rsidR="00B00585">
        <w:rPr>
          <w:rFonts w:ascii="Times New Roman" w:hAnsi="Times New Roman" w:cs="Times New Roman"/>
          <w:iCs/>
          <w:sz w:val="20"/>
          <w:szCs w:val="20"/>
          <w:lang w:val="en-US"/>
        </w:rPr>
        <w:t>local coordinates in meters</w:t>
      </w:r>
      <w:r w:rsidR="00C54ECC" w:rsidRPr="001834BC">
        <w:rPr>
          <w:rFonts w:ascii="Times New Roman" w:hAnsi="Times New Roman" w:cs="Times New Roman"/>
          <w:iCs/>
          <w:sz w:val="20"/>
          <w:szCs w:val="20"/>
          <w:lang w:val="en-US"/>
        </w:rPr>
        <w:t>), source depth, length, width and opening of the sill in meters; strike and dip are in degrees. Also inferred</w:t>
      </w:r>
      <w:r w:rsidR="00B00585">
        <w:rPr>
          <w:rFonts w:ascii="Times New Roman" w:hAnsi="Times New Roman" w:cs="Times New Roman"/>
          <w:iCs/>
          <w:sz w:val="20"/>
          <w:szCs w:val="20"/>
          <w:lang w:val="en-US"/>
        </w:rPr>
        <w:t xml:space="preserve"> by the inversion</w:t>
      </w:r>
      <w:r w:rsidR="00C54ECC" w:rsidRPr="001834BC">
        <w:rPr>
          <w:rFonts w:ascii="Times New Roman" w:hAnsi="Times New Roman" w:cs="Times New Roman"/>
          <w:iCs/>
          <w:sz w:val="20"/>
          <w:szCs w:val="20"/>
          <w:lang w:val="en-US"/>
        </w:rPr>
        <w:t xml:space="preserve"> are </w:t>
      </w:r>
      <w:r w:rsidR="00B00585">
        <w:rPr>
          <w:rFonts w:ascii="Times New Roman" w:hAnsi="Times New Roman" w:cs="Times New Roman"/>
          <w:iCs/>
          <w:sz w:val="20"/>
          <w:szCs w:val="20"/>
          <w:lang w:val="en-US"/>
        </w:rPr>
        <w:t>two</w:t>
      </w:r>
      <w:r w:rsidR="00C54ECC" w:rsidRPr="001834BC">
        <w:rPr>
          <w:rFonts w:ascii="Times New Roman" w:hAnsi="Times New Roman" w:cs="Times New Roman"/>
          <w:iCs/>
          <w:sz w:val="20"/>
          <w:szCs w:val="20"/>
          <w:lang w:val="en-US"/>
        </w:rPr>
        <w:t xml:space="preserve"> offset parameters (InSAR Const.) for each of the InSAR satellite tracks used, as the displacement fields may have an arbitrary offset.</w:t>
      </w:r>
      <w:r w:rsidR="00E0692C" w:rsidRPr="00E0692C">
        <w:rPr>
          <w:rFonts w:ascii="Times New Roman" w:hAnsi="Times New Roman" w:cs="Times New Roman"/>
          <w:iCs/>
          <w:sz w:val="20"/>
          <w:szCs w:val="20"/>
          <w:lang w:val="en-US"/>
        </w:rPr>
        <w:t xml:space="preserve"> </w:t>
      </w:r>
      <w:r w:rsidR="00A044E5">
        <w:rPr>
          <w:rFonts w:ascii="Times New Roman" w:hAnsi="Times New Roman" w:cs="Times New Roman"/>
          <w:iCs/>
          <w:sz w:val="20"/>
          <w:szCs w:val="20"/>
          <w:lang w:val="en-US"/>
        </w:rPr>
        <w:t>The InSAR Const. is a shift applied to the entire dataset and it is in meter, the first panel is for the T16 and the second for the T155 track.</w:t>
      </w:r>
      <w:r w:rsidR="00E0692C">
        <w:rPr>
          <w:rFonts w:ascii="Times New Roman" w:hAnsi="Times New Roman" w:cs="Times New Roman"/>
          <w:iCs/>
          <w:sz w:val="20"/>
          <w:szCs w:val="20"/>
          <w:lang w:val="en-US"/>
        </w:rPr>
        <w:t>The red line indicates the optimal value of the parameter.</w:t>
      </w:r>
    </w:p>
    <w:p w14:paraId="7EE80C23" w14:textId="4571E9A4" w:rsidR="00932057" w:rsidRDefault="00B25515" w:rsidP="00932057">
      <w:pPr>
        <w:spacing w:line="360" w:lineRule="auto"/>
        <w:jc w:val="both"/>
        <w:rPr>
          <w:rFonts w:ascii="Times New Roman" w:hAnsi="Times New Roman" w:cs="Times New Roman"/>
          <w:iCs/>
          <w:sz w:val="20"/>
          <w:szCs w:val="20"/>
          <w:lang w:val="en-US"/>
        </w:rPr>
      </w:pPr>
      <w:r>
        <w:rPr>
          <w:noProof/>
        </w:rPr>
        <w:lastRenderedPageBreak/>
        <w:drawing>
          <wp:inline distT="0" distB="0" distL="0" distR="0" wp14:anchorId="5DCBB7B8" wp14:editId="4B0B0189">
            <wp:extent cx="6120973" cy="4061254"/>
            <wp:effectExtent l="0" t="0" r="0" b="0"/>
            <wp:docPr id="464571833" name="Picture 5" descr="A group of blue graph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571833" name="Picture 5" descr="A group of blue graphs&#10;&#10;AI-generated content may be incorrect."/>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9289" t="4205" r="7528" b="5051"/>
                    <a:stretch>
                      <a:fillRect/>
                    </a:stretch>
                  </pic:blipFill>
                  <pic:spPr bwMode="auto">
                    <a:xfrm>
                      <a:off x="0" y="0"/>
                      <a:ext cx="6131824" cy="4068454"/>
                    </a:xfrm>
                    <a:prstGeom prst="rect">
                      <a:avLst/>
                    </a:prstGeom>
                    <a:noFill/>
                    <a:ln>
                      <a:noFill/>
                    </a:ln>
                    <a:extLst>
                      <a:ext uri="{53640926-AAD7-44D8-BBD7-CCE9431645EC}">
                        <a14:shadowObscured xmlns:a14="http://schemas.microsoft.com/office/drawing/2010/main"/>
                      </a:ext>
                    </a:extLst>
                  </pic:spPr>
                </pic:pic>
              </a:graphicData>
            </a:graphic>
          </wp:inline>
        </w:drawing>
      </w:r>
      <w:r w:rsidR="00932057" w:rsidRPr="00220A2B">
        <w:rPr>
          <w:rFonts w:ascii="Times New Roman" w:hAnsi="Times New Roman" w:cs="Times New Roman"/>
          <w:b/>
          <w:bCs/>
          <w:iCs/>
          <w:sz w:val="20"/>
          <w:szCs w:val="20"/>
          <w:lang w:val="en-US"/>
        </w:rPr>
        <w:t>Figure S14</w:t>
      </w:r>
      <w:r w:rsidR="00932057">
        <w:rPr>
          <w:rFonts w:ascii="Times New Roman" w:hAnsi="Times New Roman" w:cs="Times New Roman"/>
          <w:iCs/>
          <w:sz w:val="20"/>
          <w:szCs w:val="20"/>
          <w:lang w:val="en-US"/>
        </w:rPr>
        <w:t xml:space="preserve">. </w:t>
      </w:r>
      <w:r w:rsidR="00932057" w:rsidRPr="001834BC">
        <w:rPr>
          <w:rFonts w:ascii="Times New Roman" w:hAnsi="Times New Roman" w:cs="Times New Roman"/>
          <w:iCs/>
          <w:sz w:val="20"/>
          <w:szCs w:val="20"/>
          <w:lang w:val="en-US"/>
        </w:rPr>
        <w:t xml:space="preserve">Inferred probability density functions for </w:t>
      </w:r>
      <w:r>
        <w:rPr>
          <w:rFonts w:ascii="Times New Roman" w:hAnsi="Times New Roman" w:cs="Times New Roman"/>
          <w:iCs/>
          <w:sz w:val="20"/>
          <w:szCs w:val="20"/>
          <w:lang w:val="en-US"/>
        </w:rPr>
        <w:t>Yang</w:t>
      </w:r>
      <w:r w:rsidR="00932057">
        <w:rPr>
          <w:rFonts w:ascii="Times New Roman" w:hAnsi="Times New Roman" w:cs="Times New Roman"/>
          <w:iCs/>
          <w:sz w:val="20"/>
          <w:szCs w:val="20"/>
          <w:lang w:val="en-US"/>
        </w:rPr>
        <w:t xml:space="preserve"> (uncorrected data)</w:t>
      </w:r>
      <w:r w:rsidR="00932057" w:rsidRPr="001834BC">
        <w:rPr>
          <w:rFonts w:ascii="Times New Roman" w:hAnsi="Times New Roman" w:cs="Times New Roman"/>
          <w:iCs/>
          <w:sz w:val="20"/>
          <w:szCs w:val="20"/>
          <w:lang w:val="en-US"/>
        </w:rPr>
        <w:t xml:space="preserve"> best-fit model parameters (GBIS). Source location (X and Y</w:t>
      </w:r>
      <w:r w:rsidR="00932057" w:rsidRPr="00B00585">
        <w:rPr>
          <w:rFonts w:ascii="Times New Roman" w:hAnsi="Times New Roman" w:cs="Times New Roman"/>
          <w:iCs/>
          <w:sz w:val="20"/>
          <w:szCs w:val="20"/>
          <w:lang w:val="en-US"/>
        </w:rPr>
        <w:t xml:space="preserve"> </w:t>
      </w:r>
      <w:r w:rsidR="00932057">
        <w:rPr>
          <w:rFonts w:ascii="Times New Roman" w:hAnsi="Times New Roman" w:cs="Times New Roman"/>
          <w:iCs/>
          <w:sz w:val="20"/>
          <w:szCs w:val="20"/>
          <w:lang w:val="en-US"/>
        </w:rPr>
        <w:t>local coordinates in meters</w:t>
      </w:r>
      <w:r w:rsidR="00932057" w:rsidRPr="001834BC">
        <w:rPr>
          <w:rFonts w:ascii="Times New Roman" w:hAnsi="Times New Roman" w:cs="Times New Roman"/>
          <w:iCs/>
          <w:sz w:val="20"/>
          <w:szCs w:val="20"/>
          <w:lang w:val="en-US"/>
        </w:rPr>
        <w:t xml:space="preserve">), </w:t>
      </w:r>
      <w:r w:rsidR="0034591F">
        <w:rPr>
          <w:rFonts w:ascii="Times New Roman" w:hAnsi="Times New Roman" w:cs="Times New Roman"/>
          <w:iCs/>
          <w:sz w:val="20"/>
          <w:szCs w:val="20"/>
          <w:lang w:val="en-US"/>
        </w:rPr>
        <w:t xml:space="preserve">semimajor axis </w:t>
      </w:r>
      <w:r w:rsidR="00932057" w:rsidRPr="001834BC">
        <w:rPr>
          <w:rFonts w:ascii="Times New Roman" w:hAnsi="Times New Roman" w:cs="Times New Roman"/>
          <w:iCs/>
          <w:sz w:val="20"/>
          <w:szCs w:val="20"/>
          <w:lang w:val="en-US"/>
        </w:rPr>
        <w:t xml:space="preserve">length, </w:t>
      </w:r>
      <w:r w:rsidR="0034591F">
        <w:rPr>
          <w:rFonts w:ascii="Times New Roman" w:hAnsi="Times New Roman" w:cs="Times New Roman"/>
          <w:iCs/>
          <w:sz w:val="20"/>
          <w:szCs w:val="20"/>
          <w:lang w:val="en-US"/>
        </w:rPr>
        <w:t>aspect ratio</w:t>
      </w:r>
      <w:r w:rsidR="00932057" w:rsidRPr="001834BC">
        <w:rPr>
          <w:rFonts w:ascii="Times New Roman" w:hAnsi="Times New Roman" w:cs="Times New Roman"/>
          <w:iCs/>
          <w:sz w:val="20"/>
          <w:szCs w:val="20"/>
          <w:lang w:val="en-US"/>
        </w:rPr>
        <w:t xml:space="preserve"> in meters; strike and </w:t>
      </w:r>
      <w:r w:rsidR="0034591F">
        <w:rPr>
          <w:rFonts w:ascii="Times New Roman" w:hAnsi="Times New Roman" w:cs="Times New Roman"/>
          <w:iCs/>
          <w:sz w:val="20"/>
          <w:szCs w:val="20"/>
          <w:lang w:val="en-US"/>
        </w:rPr>
        <w:t>plunge</w:t>
      </w:r>
      <w:r w:rsidR="00932057" w:rsidRPr="001834BC">
        <w:rPr>
          <w:rFonts w:ascii="Times New Roman" w:hAnsi="Times New Roman" w:cs="Times New Roman"/>
          <w:iCs/>
          <w:sz w:val="20"/>
          <w:szCs w:val="20"/>
          <w:lang w:val="en-US"/>
        </w:rPr>
        <w:t xml:space="preserve"> are in degrees</w:t>
      </w:r>
      <w:r w:rsidR="004B26EB">
        <w:rPr>
          <w:rFonts w:ascii="Times New Roman" w:hAnsi="Times New Roman" w:cs="Times New Roman"/>
          <w:iCs/>
          <w:sz w:val="20"/>
          <w:szCs w:val="20"/>
          <w:lang w:val="en-US"/>
        </w:rPr>
        <w:t xml:space="preserve">, and the ratio DP/mu is dimensionless. </w:t>
      </w:r>
      <w:r w:rsidR="00515BEA" w:rsidRPr="00220A2B">
        <w:rPr>
          <w:rFonts w:ascii="Times New Roman" w:hAnsi="Times New Roman" w:cs="Times New Roman"/>
          <w:iCs/>
          <w:sz w:val="20"/>
          <w:szCs w:val="20"/>
          <w:lang w:val="en-US"/>
        </w:rPr>
        <w:t xml:space="preserve">Here, DP refers to the pressure change and mu is the shear modulus of the halfspace. </w:t>
      </w:r>
      <w:r w:rsidR="00932057" w:rsidRPr="001834BC">
        <w:rPr>
          <w:rFonts w:ascii="Times New Roman" w:hAnsi="Times New Roman" w:cs="Times New Roman"/>
          <w:iCs/>
          <w:sz w:val="20"/>
          <w:szCs w:val="20"/>
          <w:lang w:val="en-US"/>
        </w:rPr>
        <w:t>Also inferred</w:t>
      </w:r>
      <w:r w:rsidR="00932057">
        <w:rPr>
          <w:rFonts w:ascii="Times New Roman" w:hAnsi="Times New Roman" w:cs="Times New Roman"/>
          <w:iCs/>
          <w:sz w:val="20"/>
          <w:szCs w:val="20"/>
          <w:lang w:val="en-US"/>
        </w:rPr>
        <w:t xml:space="preserve"> by the inversion</w:t>
      </w:r>
      <w:r w:rsidR="00932057" w:rsidRPr="001834BC">
        <w:rPr>
          <w:rFonts w:ascii="Times New Roman" w:hAnsi="Times New Roman" w:cs="Times New Roman"/>
          <w:iCs/>
          <w:sz w:val="20"/>
          <w:szCs w:val="20"/>
          <w:lang w:val="en-US"/>
        </w:rPr>
        <w:t xml:space="preserve"> are </w:t>
      </w:r>
      <w:r w:rsidR="00932057">
        <w:rPr>
          <w:rFonts w:ascii="Times New Roman" w:hAnsi="Times New Roman" w:cs="Times New Roman"/>
          <w:iCs/>
          <w:sz w:val="20"/>
          <w:szCs w:val="20"/>
          <w:lang w:val="en-US"/>
        </w:rPr>
        <w:t>two</w:t>
      </w:r>
      <w:r w:rsidR="00932057" w:rsidRPr="001834BC">
        <w:rPr>
          <w:rFonts w:ascii="Times New Roman" w:hAnsi="Times New Roman" w:cs="Times New Roman"/>
          <w:iCs/>
          <w:sz w:val="20"/>
          <w:szCs w:val="20"/>
          <w:lang w:val="en-US"/>
        </w:rPr>
        <w:t xml:space="preserve"> offset parameters (InSAR Const.) for each of the InSAR satellite tracks used, as the displacement fields may have an arbitrary offset.</w:t>
      </w:r>
      <w:r w:rsidR="00932057" w:rsidRPr="00E0692C">
        <w:rPr>
          <w:rFonts w:ascii="Times New Roman" w:hAnsi="Times New Roman" w:cs="Times New Roman"/>
          <w:iCs/>
          <w:sz w:val="20"/>
          <w:szCs w:val="20"/>
          <w:lang w:val="en-US"/>
        </w:rPr>
        <w:t xml:space="preserve"> </w:t>
      </w:r>
      <w:r w:rsidR="00932057">
        <w:rPr>
          <w:rFonts w:ascii="Times New Roman" w:hAnsi="Times New Roman" w:cs="Times New Roman"/>
          <w:iCs/>
          <w:sz w:val="20"/>
          <w:szCs w:val="20"/>
          <w:lang w:val="en-US"/>
        </w:rPr>
        <w:t>The InSAR Const. is a shift applied to the entire dataset and it is in meter, the first panel is for the T16 and the second for the T155 track.</w:t>
      </w:r>
      <w:r w:rsidR="001C04B1">
        <w:rPr>
          <w:rFonts w:ascii="Times New Roman" w:hAnsi="Times New Roman" w:cs="Times New Roman"/>
          <w:iCs/>
          <w:sz w:val="20"/>
          <w:szCs w:val="20"/>
          <w:lang w:val="en-US"/>
        </w:rPr>
        <w:t xml:space="preserve"> </w:t>
      </w:r>
      <w:r w:rsidR="00932057">
        <w:rPr>
          <w:rFonts w:ascii="Times New Roman" w:hAnsi="Times New Roman" w:cs="Times New Roman"/>
          <w:iCs/>
          <w:sz w:val="20"/>
          <w:szCs w:val="20"/>
          <w:lang w:val="en-US"/>
        </w:rPr>
        <w:t>The red line indicates the optimal value of the parameter.</w:t>
      </w:r>
    </w:p>
    <w:p w14:paraId="19DAAC4D" w14:textId="2726A27D" w:rsidR="00932057" w:rsidRPr="00132AFB" w:rsidRDefault="00932057" w:rsidP="001834BC">
      <w:pPr>
        <w:spacing w:line="360" w:lineRule="auto"/>
        <w:jc w:val="both"/>
        <w:rPr>
          <w:rFonts w:ascii="Times New Roman" w:hAnsi="Times New Roman" w:cs="Times New Roman"/>
          <w:sz w:val="20"/>
          <w:szCs w:val="20"/>
          <w:lang w:val="en-US"/>
        </w:rPr>
      </w:pPr>
    </w:p>
    <w:p w14:paraId="5E7CACE7" w14:textId="51671973" w:rsidR="00343C8F" w:rsidRPr="00220A2B" w:rsidRDefault="00343C8F" w:rsidP="00D34DDB">
      <w:pPr>
        <w:spacing w:line="360" w:lineRule="auto"/>
        <w:jc w:val="center"/>
        <w:rPr>
          <w:noProof/>
          <w:lang w:val="en-US"/>
        </w:rPr>
      </w:pPr>
    </w:p>
    <w:p w14:paraId="6CD00E73" w14:textId="46B52664" w:rsidR="00FD2192" w:rsidRPr="001834BC" w:rsidRDefault="00AD4A5B" w:rsidP="00D34DDB">
      <w:pPr>
        <w:spacing w:line="360" w:lineRule="auto"/>
        <w:jc w:val="center"/>
        <w:rPr>
          <w:rFonts w:ascii="Times New Roman" w:hAnsi="Times New Roman" w:cs="Times New Roman"/>
          <w:sz w:val="20"/>
          <w:szCs w:val="20"/>
          <w:lang w:val="en-US"/>
        </w:rPr>
      </w:pPr>
      <w:r>
        <w:rPr>
          <w:noProof/>
        </w:rPr>
        <w:lastRenderedPageBreak/>
        <w:drawing>
          <wp:inline distT="0" distB="0" distL="0" distR="0" wp14:anchorId="5738FC0F" wp14:editId="1FC67686">
            <wp:extent cx="4917068" cy="7178040"/>
            <wp:effectExtent l="0" t="0" r="0" b="3810"/>
            <wp:docPr id="860027306" name="Picture 2"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027306" name="Picture 2" descr="A screenshot of a computer screen&#10;&#10;AI-generated content may be incorrect."/>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3390" t="1670" r="4326" b="4051"/>
                    <a:stretch>
                      <a:fillRect/>
                    </a:stretch>
                  </pic:blipFill>
                  <pic:spPr bwMode="auto">
                    <a:xfrm>
                      <a:off x="0" y="0"/>
                      <a:ext cx="4921448" cy="7184434"/>
                    </a:xfrm>
                    <a:prstGeom prst="rect">
                      <a:avLst/>
                    </a:prstGeom>
                    <a:noFill/>
                    <a:ln>
                      <a:noFill/>
                    </a:ln>
                    <a:extLst>
                      <a:ext uri="{53640926-AAD7-44D8-BBD7-CCE9431645EC}">
                        <a14:shadowObscured xmlns:a14="http://schemas.microsoft.com/office/drawing/2010/main"/>
                      </a:ext>
                    </a:extLst>
                  </pic:spPr>
                </pic:pic>
              </a:graphicData>
            </a:graphic>
          </wp:inline>
        </w:drawing>
      </w:r>
    </w:p>
    <w:p w14:paraId="054939A1" w14:textId="70B18713" w:rsidR="003A6F40" w:rsidRDefault="0076760C" w:rsidP="001834BC">
      <w:pPr>
        <w:spacing w:line="360" w:lineRule="auto"/>
        <w:jc w:val="both"/>
        <w:rPr>
          <w:rStyle w:val="captions"/>
          <w:rFonts w:ascii="Times New Roman" w:hAnsi="Times New Roman" w:cs="Times New Roman"/>
          <w:sz w:val="20"/>
          <w:szCs w:val="20"/>
          <w:lang w:val="en-US"/>
        </w:rPr>
      </w:pPr>
      <w:r w:rsidRPr="001834BC">
        <w:rPr>
          <w:rFonts w:ascii="Times New Roman" w:hAnsi="Times New Roman" w:cs="Times New Roman"/>
          <w:b/>
          <w:bCs/>
          <w:sz w:val="20"/>
          <w:szCs w:val="20"/>
          <w:lang w:val="en-US"/>
        </w:rPr>
        <w:t>Figure S</w:t>
      </w:r>
      <w:r w:rsidR="007B6F21">
        <w:rPr>
          <w:rFonts w:ascii="Times New Roman" w:hAnsi="Times New Roman" w:cs="Times New Roman"/>
          <w:b/>
          <w:bCs/>
          <w:sz w:val="20"/>
          <w:szCs w:val="20"/>
          <w:lang w:val="en-US"/>
        </w:rPr>
        <w:t>1</w:t>
      </w:r>
      <w:r w:rsidR="00275941">
        <w:rPr>
          <w:rFonts w:ascii="Times New Roman" w:hAnsi="Times New Roman" w:cs="Times New Roman"/>
          <w:b/>
          <w:bCs/>
          <w:sz w:val="20"/>
          <w:szCs w:val="20"/>
          <w:lang w:val="en-US"/>
        </w:rPr>
        <w:t>5</w:t>
      </w:r>
      <w:r w:rsidRPr="001834BC">
        <w:rPr>
          <w:rFonts w:ascii="Times New Roman" w:hAnsi="Times New Roman" w:cs="Times New Roman"/>
          <w:b/>
          <w:bCs/>
          <w:sz w:val="20"/>
          <w:szCs w:val="20"/>
          <w:lang w:val="en-US"/>
        </w:rPr>
        <w:t xml:space="preserve">. </w:t>
      </w:r>
      <w:r w:rsidRPr="001834BC">
        <w:rPr>
          <w:rFonts w:ascii="Times New Roman" w:hAnsi="Times New Roman" w:cs="Times New Roman"/>
          <w:sz w:val="20"/>
          <w:szCs w:val="20"/>
          <w:lang w:val="en-US"/>
        </w:rPr>
        <w:t>Modelling results for the loading corrected Mogi A case for the six-months eruptive period. a)</w:t>
      </w:r>
      <w:r w:rsidR="0004792E">
        <w:rPr>
          <w:rFonts w:ascii="Times New Roman" w:hAnsi="Times New Roman" w:cs="Times New Roman"/>
          <w:sz w:val="20"/>
          <w:szCs w:val="20"/>
          <w:lang w:val="en-US"/>
        </w:rPr>
        <w:t xml:space="preserve"> data, </w:t>
      </w:r>
      <w:r w:rsidRPr="001834BC">
        <w:rPr>
          <w:rFonts w:ascii="Times New Roman" w:hAnsi="Times New Roman" w:cs="Times New Roman"/>
          <w:sz w:val="20"/>
          <w:szCs w:val="20"/>
          <w:lang w:val="en-US"/>
        </w:rPr>
        <w:t>b</w:t>
      </w:r>
      <w:r w:rsidR="0004792E">
        <w:rPr>
          <w:rFonts w:ascii="Times New Roman" w:hAnsi="Times New Roman" w:cs="Times New Roman"/>
          <w:sz w:val="20"/>
          <w:szCs w:val="20"/>
          <w:lang w:val="en-US"/>
        </w:rPr>
        <w:t xml:space="preserve">) model </w:t>
      </w:r>
      <w:r w:rsidR="0004792E" w:rsidRPr="00AF0CFC">
        <w:rPr>
          <w:rFonts w:ascii="Times New Roman" w:hAnsi="Times New Roman" w:cs="Times New Roman"/>
          <w:sz w:val="20"/>
          <w:szCs w:val="20"/>
          <w:lang w:val="en-US"/>
        </w:rPr>
        <w:t>prediction</w:t>
      </w:r>
      <w:r w:rsidR="00631EFC" w:rsidRPr="00AF0CFC">
        <w:rPr>
          <w:rFonts w:ascii="Times New Roman" w:hAnsi="Times New Roman" w:cs="Times New Roman"/>
          <w:sz w:val="20"/>
          <w:szCs w:val="20"/>
          <w:lang w:val="en-US"/>
        </w:rPr>
        <w:t xml:space="preserve">; </w:t>
      </w:r>
      <w:r w:rsidRPr="00AF0CFC">
        <w:rPr>
          <w:rFonts w:ascii="Times New Roman" w:hAnsi="Times New Roman" w:cs="Times New Roman"/>
          <w:sz w:val="20"/>
          <w:szCs w:val="20"/>
          <w:lang w:val="en-US"/>
        </w:rPr>
        <w:t xml:space="preserve">c) </w:t>
      </w:r>
      <w:r w:rsidR="00631EFC" w:rsidRPr="00AF0CFC">
        <w:rPr>
          <w:rFonts w:ascii="Times New Roman" w:hAnsi="Times New Roman" w:cs="Times New Roman"/>
          <w:sz w:val="20"/>
          <w:szCs w:val="20"/>
          <w:lang w:val="en-US"/>
        </w:rPr>
        <w:t>residual for track T16, d) data, e) model prediction and f) residual fo</w:t>
      </w:r>
      <w:r w:rsidR="009547B5" w:rsidRPr="00AF0CFC">
        <w:rPr>
          <w:rFonts w:ascii="Times New Roman" w:hAnsi="Times New Roman" w:cs="Times New Roman"/>
          <w:sz w:val="20"/>
          <w:szCs w:val="20"/>
          <w:lang w:val="en-US"/>
        </w:rPr>
        <w:t>r</w:t>
      </w:r>
      <w:r w:rsidR="00631EFC" w:rsidRPr="00AF0CFC">
        <w:rPr>
          <w:rFonts w:ascii="Times New Roman" w:hAnsi="Times New Roman" w:cs="Times New Roman"/>
          <w:sz w:val="20"/>
          <w:szCs w:val="20"/>
          <w:lang w:val="en-US"/>
        </w:rPr>
        <w:t xml:space="preserve"> track T155. </w:t>
      </w:r>
      <w:r w:rsidRPr="00AF0CFC">
        <w:rPr>
          <w:rFonts w:ascii="Times New Roman" w:hAnsi="Times New Roman" w:cs="Times New Roman"/>
          <w:sz w:val="20"/>
          <w:szCs w:val="20"/>
          <w:lang w:val="en-US"/>
        </w:rPr>
        <w:t>The white circle indicates the best-fit solution of the Mogi source</w:t>
      </w:r>
      <w:r w:rsidRPr="00AF0CFC">
        <w:rPr>
          <w:rFonts w:ascii="Times New Roman" w:hAnsi="Times New Roman" w:cs="Times New Roman"/>
          <w:sz w:val="20"/>
          <w:szCs w:val="20"/>
          <w:lang w:val="en-GB"/>
        </w:rPr>
        <w:t xml:space="preserve"> at</w:t>
      </w:r>
      <w:r w:rsidR="00417906" w:rsidRPr="00AF0CFC">
        <w:rPr>
          <w:rFonts w:ascii="Times New Roman" w:hAnsi="Times New Roman" w:cs="Times New Roman"/>
          <w:sz w:val="20"/>
          <w:szCs w:val="20"/>
          <w:lang w:val="en-GB"/>
        </w:rPr>
        <w:t xml:space="preserve"> 9.5</w:t>
      </w:r>
      <w:r w:rsidR="00EB169B">
        <w:rPr>
          <w:rFonts w:ascii="Times New Roman" w:hAnsi="Times New Roman" w:cs="Times New Roman"/>
          <w:sz w:val="20"/>
          <w:szCs w:val="20"/>
          <w:lang w:val="en-GB"/>
        </w:rPr>
        <w:t xml:space="preserve"> </w:t>
      </w:r>
      <w:r w:rsidR="00417906" w:rsidRPr="00AF0CFC">
        <w:rPr>
          <w:rFonts w:ascii="Times New Roman" w:hAnsi="Times New Roman" w:cs="Times New Roman"/>
          <w:sz w:val="20"/>
          <w:szCs w:val="20"/>
          <w:lang w:val="en-GB"/>
        </w:rPr>
        <w:t>km depth</w:t>
      </w:r>
      <w:r w:rsidRPr="00AF0CFC">
        <w:rPr>
          <w:rFonts w:ascii="Times New Roman" w:hAnsi="Times New Roman" w:cs="Times New Roman"/>
          <w:sz w:val="20"/>
          <w:szCs w:val="20"/>
          <w:lang w:val="en-GB"/>
        </w:rPr>
        <w:t xml:space="preserve"> (</w:t>
      </w:r>
      <w:r w:rsidR="00417906" w:rsidRPr="00AF0CFC">
        <w:rPr>
          <w:rFonts w:ascii="Times New Roman" w:hAnsi="Times New Roman" w:cs="Times New Roman"/>
          <w:sz w:val="20"/>
          <w:szCs w:val="20"/>
          <w:lang w:val="en-GB"/>
        </w:rPr>
        <w:t xml:space="preserve">95% confidence interval: </w:t>
      </w:r>
      <w:r w:rsidRPr="00AF0CFC">
        <w:rPr>
          <w:rFonts w:ascii="Times New Roman" w:hAnsi="Times New Roman" w:cs="Times New Roman"/>
          <w:sz w:val="20"/>
          <w:szCs w:val="20"/>
          <w:lang w:val="en-GB"/>
        </w:rPr>
        <w:t>8.7</w:t>
      </w:r>
      <w:r w:rsidRPr="00AF0CFC">
        <w:rPr>
          <w:rFonts w:ascii="Times New Roman" w:hAnsi="Times New Roman" w:cs="Times New Roman"/>
          <w:sz w:val="20"/>
          <w:szCs w:val="20"/>
          <w:lang w:val="en-GB"/>
        </w:rPr>
        <w:sym w:font="Symbol" w:char="F02D"/>
      </w:r>
      <w:r w:rsidRPr="00AF0CFC">
        <w:rPr>
          <w:rFonts w:ascii="Times New Roman" w:hAnsi="Times New Roman" w:cs="Times New Roman"/>
          <w:sz w:val="20"/>
          <w:szCs w:val="20"/>
          <w:lang w:val="en-GB"/>
        </w:rPr>
        <w:t>9.3 km</w:t>
      </w:r>
      <w:r w:rsidR="00417906" w:rsidRPr="00AF0CFC">
        <w:rPr>
          <w:rFonts w:ascii="Times New Roman" w:hAnsi="Times New Roman" w:cs="Times New Roman"/>
          <w:sz w:val="20"/>
          <w:szCs w:val="20"/>
          <w:lang w:val="en-GB"/>
        </w:rPr>
        <w:t>)</w:t>
      </w:r>
      <w:r w:rsidRPr="00AF0CFC">
        <w:rPr>
          <w:rFonts w:ascii="Times New Roman" w:hAnsi="Times New Roman" w:cs="Times New Roman"/>
          <w:sz w:val="20"/>
          <w:szCs w:val="20"/>
          <w:lang w:val="en-GB"/>
        </w:rPr>
        <w:t xml:space="preserve">. </w:t>
      </w:r>
      <w:r w:rsidRPr="00AF0CFC">
        <w:rPr>
          <w:rStyle w:val="captions"/>
          <w:rFonts w:ascii="Times New Roman" w:hAnsi="Times New Roman" w:cs="Times New Roman"/>
          <w:sz w:val="20"/>
          <w:szCs w:val="20"/>
          <w:lang w:val="en-US"/>
        </w:rPr>
        <w:t>Black arrows show the heading and look direction of the satellite.</w:t>
      </w:r>
      <w:r w:rsidR="004609F3" w:rsidRPr="00AF0CFC">
        <w:rPr>
          <w:rStyle w:val="captions"/>
          <w:rFonts w:ascii="Times New Roman" w:hAnsi="Times New Roman" w:cs="Times New Roman"/>
          <w:sz w:val="20"/>
          <w:szCs w:val="20"/>
          <w:lang w:val="en-US"/>
        </w:rPr>
        <w:t xml:space="preserve"> </w:t>
      </w:r>
      <w:r w:rsidR="004609F3" w:rsidRPr="00AF0CFC">
        <w:rPr>
          <w:rFonts w:ascii="Times New Roman" w:hAnsi="Times New Roman" w:cs="Times New Roman"/>
          <w:sz w:val="20"/>
          <w:szCs w:val="20"/>
          <w:lang w:val="en-US"/>
        </w:rPr>
        <w:t>g</w:t>
      </w:r>
      <w:r w:rsidR="00753CB1" w:rsidRPr="00AF0CFC">
        <w:rPr>
          <w:rFonts w:ascii="Times New Roman" w:hAnsi="Times New Roman" w:cs="Times New Roman"/>
          <w:sz w:val="20"/>
          <w:szCs w:val="20"/>
          <w:lang w:val="en-US"/>
        </w:rPr>
        <w:t xml:space="preserve">) and </w:t>
      </w:r>
      <w:r w:rsidR="004609F3" w:rsidRPr="00AF0CFC">
        <w:rPr>
          <w:rFonts w:ascii="Times New Roman" w:hAnsi="Times New Roman" w:cs="Times New Roman"/>
          <w:sz w:val="20"/>
          <w:szCs w:val="20"/>
          <w:lang w:val="en-US"/>
        </w:rPr>
        <w:t>h</w:t>
      </w:r>
      <w:r w:rsidR="00753CB1" w:rsidRPr="00AF0CFC">
        <w:rPr>
          <w:rFonts w:ascii="Times New Roman" w:hAnsi="Times New Roman" w:cs="Times New Roman"/>
          <w:sz w:val="20"/>
          <w:szCs w:val="20"/>
          <w:lang w:val="en-US"/>
        </w:rPr>
        <w:t>) show the horizontal and vertical data and modelled displacement. The yellow start indicates the best-fit Mogi location.</w:t>
      </w:r>
      <w:r w:rsidR="00EE5387" w:rsidRPr="00AF0CFC">
        <w:rPr>
          <w:rFonts w:ascii="Times New Roman" w:hAnsi="Times New Roman" w:cs="Times New Roman"/>
          <w:sz w:val="20"/>
          <w:szCs w:val="20"/>
          <w:lang w:val="en-US"/>
        </w:rPr>
        <w:t xml:space="preserve"> The WRSS estimated is 0.99</w:t>
      </w:r>
      <w:r w:rsidR="008A1D97" w:rsidRPr="00AF0CFC">
        <w:rPr>
          <w:rFonts w:ascii="Times New Roman" w:hAnsi="Times New Roman" w:cs="Times New Roman"/>
          <w:sz w:val="20"/>
          <w:szCs w:val="20"/>
          <w:lang w:val="en-US"/>
        </w:rPr>
        <w:t xml:space="preserve"> </w:t>
      </w:r>
      <w:r w:rsidR="00EE5387" w:rsidRPr="00AF0CFC">
        <w:rPr>
          <w:rFonts w:ascii="Times New Roman" w:hAnsi="Times New Roman" w:cs="Times New Roman"/>
          <w:sz w:val="20"/>
          <w:szCs w:val="20"/>
          <w:lang w:val="en-US"/>
        </w:rPr>
        <w:t>mm and 0.94 mm for the Mogi and sill geometry.</w:t>
      </w:r>
      <w:r w:rsidR="00AF0CFC" w:rsidRPr="00AF0CFC">
        <w:rPr>
          <w:rFonts w:ascii="Times New Roman" w:hAnsi="Times New Roman" w:cs="Times New Roman"/>
          <w:sz w:val="20"/>
          <w:szCs w:val="20"/>
          <w:lang w:val="en-US"/>
        </w:rPr>
        <w:t xml:space="preserve"> </w:t>
      </w:r>
      <w:r w:rsidR="00AF0CFC" w:rsidRPr="00AF0CFC">
        <w:rPr>
          <w:rStyle w:val="captions"/>
          <w:rFonts w:ascii="Times New Roman" w:hAnsi="Times New Roman" w:cs="Times New Roman"/>
          <w:sz w:val="20"/>
          <w:szCs w:val="20"/>
          <w:lang w:val="en-US"/>
        </w:rPr>
        <w:t xml:space="preserve">In light grey, </w:t>
      </w:r>
      <w:r w:rsidR="00AF0CFC" w:rsidRPr="00C01CCB">
        <w:rPr>
          <w:rStyle w:val="captions"/>
          <w:rFonts w:ascii="Times New Roman" w:hAnsi="Times New Roman" w:cs="Times New Roman"/>
          <w:sz w:val="20"/>
          <w:szCs w:val="20"/>
          <w:lang w:val="en-US"/>
        </w:rPr>
        <w:t xml:space="preserve">the Fagradalsfjall lava field </w:t>
      </w:r>
      <w:r w:rsidR="00AF0CFC" w:rsidRPr="00C01CCB">
        <w:rPr>
          <w:rFonts w:ascii="Times New Roman" w:hAnsi="Times New Roman" w:cs="Times New Roman"/>
          <w:sz w:val="20"/>
          <w:szCs w:val="20"/>
          <w:lang w:val="en-US"/>
        </w:rPr>
        <w:t>at the end of the eruption and in light blue</w:t>
      </w:r>
      <w:r w:rsidR="00C01CCB" w:rsidRPr="00C01CCB">
        <w:rPr>
          <w:rFonts w:ascii="Times New Roman" w:hAnsi="Times New Roman" w:cs="Times New Roman"/>
          <w:sz w:val="20"/>
          <w:szCs w:val="20"/>
          <w:lang w:val="en-US"/>
        </w:rPr>
        <w:t xml:space="preserve"> are indicated lakes </w:t>
      </w:r>
      <w:r w:rsidR="008E4930">
        <w:rPr>
          <w:rStyle w:val="captions"/>
          <w:rFonts w:ascii="Times New Roman" w:hAnsi="Times New Roman" w:cs="Times New Roman"/>
          <w:sz w:val="20"/>
          <w:szCs w:val="20"/>
          <w:lang w:val="en-US"/>
        </w:rPr>
        <w:t xml:space="preserve">and </w:t>
      </w:r>
      <w:r w:rsidR="00AF0CFC" w:rsidRPr="00C01CCB">
        <w:rPr>
          <w:rStyle w:val="captions"/>
          <w:rFonts w:ascii="Times New Roman" w:hAnsi="Times New Roman" w:cs="Times New Roman"/>
          <w:sz w:val="20"/>
          <w:szCs w:val="20"/>
          <w:lang w:val="en-US"/>
        </w:rPr>
        <w:t>the ocean</w:t>
      </w:r>
    </w:p>
    <w:p w14:paraId="11BD14AF" w14:textId="77777777" w:rsidR="003A6F40" w:rsidRDefault="003A6F40" w:rsidP="00220A2B">
      <w:pPr>
        <w:spacing w:line="360" w:lineRule="auto"/>
        <w:jc w:val="center"/>
        <w:rPr>
          <w:rStyle w:val="captions"/>
          <w:rFonts w:ascii="Times New Roman" w:hAnsi="Times New Roman" w:cs="Times New Roman"/>
          <w:sz w:val="20"/>
          <w:szCs w:val="20"/>
          <w:lang w:val="en-US"/>
        </w:rPr>
      </w:pPr>
      <w:r>
        <w:rPr>
          <w:noProof/>
        </w:rPr>
        <w:lastRenderedPageBreak/>
        <w:drawing>
          <wp:inline distT="0" distB="0" distL="0" distR="0" wp14:anchorId="30D694FB" wp14:editId="69E44F3F">
            <wp:extent cx="4721087" cy="6742660"/>
            <wp:effectExtent l="0" t="0" r="0" b="1270"/>
            <wp:docPr id="172074045" name="Picture 1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74045" name="Picture 11" descr="A screenshot of a computer screen&#10;&#10;AI-generated content may be incorrect."/>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729589" cy="6754802"/>
                    </a:xfrm>
                    <a:prstGeom prst="rect">
                      <a:avLst/>
                    </a:prstGeom>
                    <a:noFill/>
                    <a:ln>
                      <a:noFill/>
                    </a:ln>
                  </pic:spPr>
                </pic:pic>
              </a:graphicData>
            </a:graphic>
          </wp:inline>
        </w:drawing>
      </w:r>
    </w:p>
    <w:p w14:paraId="1DCF4475" w14:textId="0A988FEF" w:rsidR="003A6F40" w:rsidRPr="009547B5" w:rsidRDefault="003A6F40" w:rsidP="003A6F40">
      <w:pPr>
        <w:spacing w:line="360" w:lineRule="auto"/>
        <w:jc w:val="both"/>
        <w:rPr>
          <w:rStyle w:val="captions"/>
          <w:rFonts w:ascii="Times New Roman" w:hAnsi="Times New Roman" w:cs="Times New Roman"/>
          <w:b/>
          <w:bCs/>
          <w:sz w:val="20"/>
          <w:szCs w:val="20"/>
          <w:lang w:val="en-US"/>
        </w:rPr>
      </w:pPr>
      <w:r w:rsidRPr="00BF2D4D">
        <w:rPr>
          <w:rStyle w:val="captions"/>
          <w:rFonts w:ascii="Times New Roman" w:hAnsi="Times New Roman" w:cs="Times New Roman"/>
          <w:b/>
          <w:bCs/>
          <w:sz w:val="20"/>
          <w:szCs w:val="20"/>
          <w:lang w:val="en-US"/>
        </w:rPr>
        <w:t>Figure S1</w:t>
      </w:r>
      <w:r w:rsidR="00275941">
        <w:rPr>
          <w:rStyle w:val="captions"/>
          <w:rFonts w:ascii="Times New Roman" w:hAnsi="Times New Roman" w:cs="Times New Roman"/>
          <w:b/>
          <w:bCs/>
          <w:sz w:val="20"/>
          <w:szCs w:val="20"/>
          <w:lang w:val="en-US"/>
        </w:rPr>
        <w:t>6</w:t>
      </w:r>
      <w:r>
        <w:rPr>
          <w:rStyle w:val="captions"/>
          <w:rFonts w:ascii="Times New Roman" w:hAnsi="Times New Roman" w:cs="Times New Roman"/>
          <w:sz w:val="20"/>
          <w:szCs w:val="20"/>
          <w:lang w:val="en-US"/>
        </w:rPr>
        <w:t xml:space="preserve">. </w:t>
      </w:r>
      <w:r w:rsidR="005722D4" w:rsidRPr="001834BC">
        <w:rPr>
          <w:rFonts w:ascii="Times New Roman" w:hAnsi="Times New Roman" w:cs="Times New Roman"/>
          <w:sz w:val="20"/>
          <w:szCs w:val="20"/>
          <w:lang w:val="en-US"/>
        </w:rPr>
        <w:t>Modelling results for the loading corrected</w:t>
      </w:r>
      <w:r w:rsidR="005722D4">
        <w:rPr>
          <w:rFonts w:ascii="Times New Roman" w:hAnsi="Times New Roman" w:cs="Times New Roman"/>
          <w:sz w:val="20"/>
          <w:szCs w:val="20"/>
          <w:lang w:val="en-US"/>
        </w:rPr>
        <w:t xml:space="preserve"> Yang</w:t>
      </w:r>
      <w:r w:rsidR="005722D4" w:rsidRPr="001834BC">
        <w:rPr>
          <w:rFonts w:ascii="Times New Roman" w:hAnsi="Times New Roman" w:cs="Times New Roman"/>
          <w:sz w:val="20"/>
          <w:szCs w:val="20"/>
          <w:lang w:val="en-US"/>
        </w:rPr>
        <w:t xml:space="preserve"> A</w:t>
      </w:r>
      <w:r w:rsidR="005722D4">
        <w:rPr>
          <w:rFonts w:ascii="Times New Roman" w:hAnsi="Times New Roman" w:cs="Times New Roman"/>
          <w:sz w:val="20"/>
          <w:szCs w:val="20"/>
          <w:lang w:val="en-US"/>
        </w:rPr>
        <w:t xml:space="preserve"> for the corrected six-month eruptive period. </w:t>
      </w:r>
      <w:r w:rsidR="005722D4" w:rsidRPr="001834BC">
        <w:rPr>
          <w:rFonts w:ascii="Times New Roman" w:hAnsi="Times New Roman" w:cs="Times New Roman"/>
          <w:sz w:val="20"/>
          <w:szCs w:val="20"/>
          <w:lang w:val="en-US"/>
        </w:rPr>
        <w:t>a)</w:t>
      </w:r>
      <w:r w:rsidR="005722D4">
        <w:rPr>
          <w:rFonts w:ascii="Times New Roman" w:hAnsi="Times New Roman" w:cs="Times New Roman"/>
          <w:sz w:val="20"/>
          <w:szCs w:val="20"/>
          <w:lang w:val="en-US"/>
        </w:rPr>
        <w:t xml:space="preserve"> data, </w:t>
      </w:r>
      <w:r w:rsidR="005722D4" w:rsidRPr="001834BC">
        <w:rPr>
          <w:rFonts w:ascii="Times New Roman" w:hAnsi="Times New Roman" w:cs="Times New Roman"/>
          <w:sz w:val="20"/>
          <w:szCs w:val="20"/>
          <w:lang w:val="en-US"/>
        </w:rPr>
        <w:t>b</w:t>
      </w:r>
      <w:r w:rsidR="005722D4">
        <w:rPr>
          <w:rFonts w:ascii="Times New Roman" w:hAnsi="Times New Roman" w:cs="Times New Roman"/>
          <w:sz w:val="20"/>
          <w:szCs w:val="20"/>
          <w:lang w:val="en-US"/>
        </w:rPr>
        <w:t xml:space="preserve">) model </w:t>
      </w:r>
      <w:r w:rsidR="005722D4" w:rsidRPr="00AF0CFC">
        <w:rPr>
          <w:rFonts w:ascii="Times New Roman" w:hAnsi="Times New Roman" w:cs="Times New Roman"/>
          <w:sz w:val="20"/>
          <w:szCs w:val="20"/>
          <w:lang w:val="en-US"/>
        </w:rPr>
        <w:t>prediction; c) residual</w:t>
      </w:r>
      <w:r w:rsidR="005722D4">
        <w:rPr>
          <w:rFonts w:ascii="Times New Roman" w:hAnsi="Times New Roman" w:cs="Times New Roman"/>
          <w:sz w:val="20"/>
          <w:szCs w:val="20"/>
          <w:lang w:val="en-US"/>
        </w:rPr>
        <w:t>s</w:t>
      </w:r>
      <w:r w:rsidR="005722D4" w:rsidRPr="00AF0CFC">
        <w:rPr>
          <w:rFonts w:ascii="Times New Roman" w:hAnsi="Times New Roman" w:cs="Times New Roman"/>
          <w:sz w:val="20"/>
          <w:szCs w:val="20"/>
          <w:lang w:val="en-US"/>
        </w:rPr>
        <w:t xml:space="preserve"> for track T16, d) data, e) model prediction and f) residual for track T155. Black </w:t>
      </w:r>
      <w:r w:rsidR="005722D4">
        <w:rPr>
          <w:rFonts w:ascii="Times New Roman" w:hAnsi="Times New Roman" w:cs="Times New Roman"/>
          <w:sz w:val="20"/>
          <w:szCs w:val="20"/>
          <w:lang w:val="en-US"/>
        </w:rPr>
        <w:t xml:space="preserve">star </w:t>
      </w:r>
      <w:r w:rsidR="005722D4" w:rsidRPr="00AF0CFC">
        <w:rPr>
          <w:rFonts w:ascii="Times New Roman" w:hAnsi="Times New Roman" w:cs="Times New Roman"/>
          <w:sz w:val="20"/>
          <w:szCs w:val="20"/>
          <w:lang w:val="en-US"/>
        </w:rPr>
        <w:t xml:space="preserve">indicate the </w:t>
      </w:r>
      <w:r w:rsidR="005722D4">
        <w:rPr>
          <w:rFonts w:ascii="Times New Roman" w:hAnsi="Times New Roman" w:cs="Times New Roman"/>
          <w:sz w:val="20"/>
          <w:szCs w:val="20"/>
          <w:lang w:val="en-US"/>
        </w:rPr>
        <w:t xml:space="preserve">center location of the </w:t>
      </w:r>
      <w:r w:rsidR="005722D4" w:rsidRPr="00AF0CFC">
        <w:rPr>
          <w:rFonts w:ascii="Times New Roman" w:hAnsi="Times New Roman" w:cs="Times New Roman"/>
          <w:sz w:val="20"/>
          <w:szCs w:val="20"/>
          <w:lang w:val="en-US"/>
        </w:rPr>
        <w:t xml:space="preserve">best-fit </w:t>
      </w:r>
      <w:r w:rsidR="005722D4">
        <w:rPr>
          <w:rFonts w:ascii="Times New Roman" w:hAnsi="Times New Roman" w:cs="Times New Roman"/>
          <w:sz w:val="20"/>
          <w:szCs w:val="20"/>
          <w:lang w:val="en-US"/>
        </w:rPr>
        <w:t>Yang</w:t>
      </w:r>
      <w:r w:rsidR="005722D4" w:rsidRPr="00AF0CFC">
        <w:rPr>
          <w:rFonts w:ascii="Times New Roman" w:hAnsi="Times New Roman" w:cs="Times New Roman"/>
          <w:sz w:val="20"/>
          <w:szCs w:val="20"/>
          <w:lang w:val="en-US"/>
        </w:rPr>
        <w:t xml:space="preserve"> source</w:t>
      </w:r>
      <w:r w:rsidR="005722D4" w:rsidRPr="00AF0CFC">
        <w:rPr>
          <w:rFonts w:ascii="Times New Roman" w:hAnsi="Times New Roman" w:cs="Times New Roman"/>
          <w:sz w:val="20"/>
          <w:szCs w:val="20"/>
          <w:lang w:val="en-GB"/>
        </w:rPr>
        <w:t xml:space="preserve"> at</w:t>
      </w:r>
      <w:r w:rsidR="005722D4">
        <w:rPr>
          <w:rFonts w:ascii="Times New Roman" w:hAnsi="Times New Roman" w:cs="Times New Roman"/>
          <w:sz w:val="20"/>
          <w:szCs w:val="20"/>
          <w:lang w:val="en-GB"/>
        </w:rPr>
        <w:t xml:space="preserve"> 7.5</w:t>
      </w:r>
      <w:r w:rsidR="005722D4" w:rsidRPr="00AF0CFC">
        <w:rPr>
          <w:rFonts w:ascii="Times New Roman" w:hAnsi="Times New Roman" w:cs="Times New Roman"/>
          <w:sz w:val="20"/>
          <w:szCs w:val="20"/>
          <w:lang w:val="en-GB"/>
        </w:rPr>
        <w:t xml:space="preserve"> km depth (95% confidence interval: </w:t>
      </w:r>
      <w:r w:rsidR="005722D4">
        <w:rPr>
          <w:rFonts w:ascii="Times New Roman" w:hAnsi="Times New Roman" w:cs="Times New Roman"/>
          <w:sz w:val="20"/>
          <w:szCs w:val="20"/>
          <w:lang w:val="en-GB"/>
        </w:rPr>
        <w:t>7.2</w:t>
      </w:r>
      <w:r w:rsidR="005722D4" w:rsidRPr="00AF0CFC">
        <w:rPr>
          <w:rFonts w:ascii="Times New Roman" w:hAnsi="Times New Roman" w:cs="Times New Roman"/>
          <w:sz w:val="20"/>
          <w:szCs w:val="20"/>
          <w:lang w:val="en-GB"/>
        </w:rPr>
        <w:t>–</w:t>
      </w:r>
      <w:r w:rsidR="005722D4">
        <w:rPr>
          <w:rFonts w:ascii="Times New Roman" w:hAnsi="Times New Roman" w:cs="Times New Roman"/>
          <w:sz w:val="20"/>
          <w:szCs w:val="20"/>
          <w:lang w:val="en-GB"/>
        </w:rPr>
        <w:t xml:space="preserve">7.8 </w:t>
      </w:r>
      <w:r w:rsidR="005722D4" w:rsidRPr="00AF0CFC">
        <w:rPr>
          <w:rFonts w:ascii="Times New Roman" w:hAnsi="Times New Roman" w:cs="Times New Roman"/>
          <w:sz w:val="20"/>
          <w:szCs w:val="20"/>
          <w:lang w:val="en-GB"/>
        </w:rPr>
        <w:t>km depth</w:t>
      </w:r>
      <w:r w:rsidR="005722D4">
        <w:rPr>
          <w:rFonts w:ascii="Times New Roman" w:hAnsi="Times New Roman" w:cs="Times New Roman"/>
          <w:sz w:val="20"/>
          <w:szCs w:val="20"/>
          <w:lang w:val="en-GB"/>
        </w:rPr>
        <w:t>)</w:t>
      </w:r>
      <w:r w:rsidR="005722D4" w:rsidRPr="00AF0CFC">
        <w:rPr>
          <w:rFonts w:ascii="Times New Roman" w:hAnsi="Times New Roman" w:cs="Times New Roman"/>
          <w:sz w:val="20"/>
          <w:szCs w:val="20"/>
          <w:lang w:val="en-GB"/>
        </w:rPr>
        <w:t>.</w:t>
      </w:r>
      <w:r w:rsidR="005722D4" w:rsidRPr="00AF0CFC">
        <w:rPr>
          <w:rFonts w:ascii="Times New Roman" w:hAnsi="Times New Roman" w:cs="Times New Roman"/>
          <w:sz w:val="20"/>
          <w:szCs w:val="20"/>
          <w:lang w:val="en-US"/>
        </w:rPr>
        <w:t xml:space="preserve"> </w:t>
      </w:r>
      <w:r w:rsidR="005722D4" w:rsidRPr="00AF0CFC">
        <w:rPr>
          <w:rStyle w:val="captions"/>
          <w:rFonts w:ascii="Times New Roman" w:hAnsi="Times New Roman" w:cs="Times New Roman"/>
          <w:sz w:val="20"/>
          <w:szCs w:val="20"/>
          <w:lang w:val="en-US"/>
        </w:rPr>
        <w:t xml:space="preserve">Black arrows show the heading and look direction of the satellite. </w:t>
      </w:r>
      <w:r w:rsidR="005722D4" w:rsidRPr="00AF0CFC">
        <w:rPr>
          <w:rFonts w:ascii="Times New Roman" w:hAnsi="Times New Roman" w:cs="Times New Roman"/>
          <w:sz w:val="20"/>
          <w:szCs w:val="20"/>
          <w:lang w:val="en-US"/>
        </w:rPr>
        <w:t xml:space="preserve">g) and h) show the horizontal and vertical data and modelled </w:t>
      </w:r>
      <w:r w:rsidR="005722D4">
        <w:rPr>
          <w:rFonts w:ascii="Times New Roman" w:hAnsi="Times New Roman" w:cs="Times New Roman"/>
          <w:sz w:val="20"/>
          <w:szCs w:val="20"/>
          <w:lang w:val="en-US"/>
        </w:rPr>
        <w:t xml:space="preserve">Yang </w:t>
      </w:r>
      <w:r w:rsidR="00AD35AE">
        <w:rPr>
          <w:rFonts w:ascii="Times New Roman" w:hAnsi="Times New Roman" w:cs="Times New Roman"/>
          <w:sz w:val="20"/>
          <w:szCs w:val="20"/>
          <w:lang w:val="en-US"/>
        </w:rPr>
        <w:t>ellipsoid model.</w:t>
      </w:r>
      <w:r w:rsidR="005722D4" w:rsidRPr="00AF0CFC">
        <w:rPr>
          <w:rFonts w:ascii="Times New Roman" w:hAnsi="Times New Roman" w:cs="Times New Roman"/>
          <w:sz w:val="20"/>
          <w:szCs w:val="20"/>
          <w:lang w:val="en-US"/>
        </w:rPr>
        <w:t xml:space="preserve">. </w:t>
      </w:r>
      <w:r w:rsidR="005722D4" w:rsidRPr="00AF0CFC">
        <w:rPr>
          <w:rStyle w:val="captions"/>
          <w:rFonts w:ascii="Times New Roman" w:hAnsi="Times New Roman" w:cs="Times New Roman"/>
          <w:sz w:val="20"/>
          <w:szCs w:val="20"/>
          <w:lang w:val="en-US"/>
        </w:rPr>
        <w:t xml:space="preserve">In light grey, the Fagradalsfjall lava field </w:t>
      </w:r>
      <w:r w:rsidR="005722D4" w:rsidRPr="00AF0CFC">
        <w:rPr>
          <w:rFonts w:ascii="Times New Roman" w:hAnsi="Times New Roman" w:cs="Times New Roman"/>
          <w:sz w:val="20"/>
          <w:szCs w:val="20"/>
          <w:lang w:val="en-US"/>
        </w:rPr>
        <w:t>at the e</w:t>
      </w:r>
      <w:r w:rsidR="005722D4" w:rsidRPr="00C01CCB">
        <w:rPr>
          <w:rFonts w:ascii="Times New Roman" w:hAnsi="Times New Roman" w:cs="Times New Roman"/>
          <w:sz w:val="20"/>
          <w:szCs w:val="20"/>
          <w:lang w:val="en-US"/>
        </w:rPr>
        <w:t xml:space="preserve">nd of the eruption and in light blue are indicated lakes </w:t>
      </w:r>
      <w:r w:rsidR="005722D4">
        <w:rPr>
          <w:rStyle w:val="captions"/>
          <w:rFonts w:ascii="Times New Roman" w:hAnsi="Times New Roman" w:cs="Times New Roman"/>
          <w:sz w:val="20"/>
          <w:szCs w:val="20"/>
          <w:lang w:val="en-US"/>
        </w:rPr>
        <w:t xml:space="preserve">and </w:t>
      </w:r>
      <w:r w:rsidR="005722D4" w:rsidRPr="00C01CCB">
        <w:rPr>
          <w:rStyle w:val="captions"/>
          <w:rFonts w:ascii="Times New Roman" w:hAnsi="Times New Roman" w:cs="Times New Roman"/>
          <w:sz w:val="20"/>
          <w:szCs w:val="20"/>
          <w:lang w:val="en-US"/>
        </w:rPr>
        <w:t>the ocean.</w:t>
      </w:r>
    </w:p>
    <w:p w14:paraId="204BEDC5" w14:textId="33820FE6" w:rsidR="003A6F40" w:rsidRPr="001834BC" w:rsidRDefault="003A6F40" w:rsidP="001834BC">
      <w:pPr>
        <w:spacing w:line="360" w:lineRule="auto"/>
        <w:jc w:val="both"/>
        <w:rPr>
          <w:rFonts w:ascii="Times New Roman" w:hAnsi="Times New Roman" w:cs="Times New Roman"/>
          <w:sz w:val="20"/>
          <w:szCs w:val="20"/>
          <w:lang w:val="en-US"/>
        </w:rPr>
      </w:pPr>
    </w:p>
    <w:p w14:paraId="0D93C2FC" w14:textId="358217E9" w:rsidR="00401CD0" w:rsidRDefault="00401CD0" w:rsidP="00BF2D4D">
      <w:pPr>
        <w:spacing w:line="360" w:lineRule="auto"/>
        <w:jc w:val="center"/>
      </w:pPr>
      <w:r>
        <w:rPr>
          <w:noProof/>
        </w:rPr>
        <w:lastRenderedPageBreak/>
        <w:drawing>
          <wp:inline distT="0" distB="0" distL="0" distR="0" wp14:anchorId="12D2A185" wp14:editId="5984771B">
            <wp:extent cx="5141772" cy="7552944"/>
            <wp:effectExtent l="0" t="0" r="1905" b="0"/>
            <wp:docPr id="1657918141"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918141" name="Picture 1" descr="A screenshot of a computer screen&#10;&#10;AI-generated content may be incorrect."/>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3288" t="1534" r="4765" b="3951"/>
                    <a:stretch>
                      <a:fillRect/>
                    </a:stretch>
                  </pic:blipFill>
                  <pic:spPr bwMode="auto">
                    <a:xfrm>
                      <a:off x="0" y="0"/>
                      <a:ext cx="5148943" cy="7563478"/>
                    </a:xfrm>
                    <a:prstGeom prst="rect">
                      <a:avLst/>
                    </a:prstGeom>
                    <a:noFill/>
                    <a:ln>
                      <a:noFill/>
                    </a:ln>
                    <a:extLst>
                      <a:ext uri="{53640926-AAD7-44D8-BBD7-CCE9431645EC}">
                        <a14:shadowObscured xmlns:a14="http://schemas.microsoft.com/office/drawing/2010/main"/>
                      </a:ext>
                    </a:extLst>
                  </pic:spPr>
                </pic:pic>
              </a:graphicData>
            </a:graphic>
          </wp:inline>
        </w:drawing>
      </w:r>
    </w:p>
    <w:p w14:paraId="4287B41C" w14:textId="7057E0F0" w:rsidR="00D37F2F" w:rsidRDefault="00D37F2F" w:rsidP="001834BC">
      <w:pPr>
        <w:spacing w:line="360" w:lineRule="auto"/>
        <w:jc w:val="both"/>
        <w:rPr>
          <w:rStyle w:val="captions"/>
          <w:rFonts w:ascii="Times New Roman" w:hAnsi="Times New Roman" w:cs="Times New Roman"/>
          <w:sz w:val="20"/>
          <w:szCs w:val="20"/>
          <w:lang w:val="en-US"/>
        </w:rPr>
      </w:pPr>
      <w:r w:rsidRPr="001834BC">
        <w:rPr>
          <w:rFonts w:ascii="Times New Roman" w:hAnsi="Times New Roman" w:cs="Times New Roman"/>
          <w:b/>
          <w:bCs/>
          <w:sz w:val="20"/>
          <w:szCs w:val="20"/>
          <w:lang w:val="en-US"/>
        </w:rPr>
        <w:t>Figure S</w:t>
      </w:r>
      <w:r w:rsidR="009713E6" w:rsidRPr="001834BC">
        <w:rPr>
          <w:rFonts w:ascii="Times New Roman" w:hAnsi="Times New Roman" w:cs="Times New Roman"/>
          <w:b/>
          <w:bCs/>
          <w:sz w:val="20"/>
          <w:szCs w:val="20"/>
          <w:lang w:val="en-US"/>
        </w:rPr>
        <w:t>1</w:t>
      </w:r>
      <w:r w:rsidR="00275941">
        <w:rPr>
          <w:rFonts w:ascii="Times New Roman" w:hAnsi="Times New Roman" w:cs="Times New Roman"/>
          <w:b/>
          <w:bCs/>
          <w:sz w:val="20"/>
          <w:szCs w:val="20"/>
          <w:lang w:val="en-US"/>
        </w:rPr>
        <w:t>7</w:t>
      </w:r>
      <w:r w:rsidRPr="001834BC">
        <w:rPr>
          <w:rFonts w:ascii="Times New Roman" w:hAnsi="Times New Roman" w:cs="Times New Roman"/>
          <w:b/>
          <w:bCs/>
          <w:sz w:val="20"/>
          <w:szCs w:val="20"/>
          <w:lang w:val="en-US"/>
        </w:rPr>
        <w:t>.</w:t>
      </w:r>
      <w:r w:rsidR="00BB7980">
        <w:rPr>
          <w:rFonts w:ascii="Times New Roman" w:hAnsi="Times New Roman" w:cs="Times New Roman"/>
          <w:b/>
          <w:bCs/>
          <w:sz w:val="20"/>
          <w:szCs w:val="20"/>
          <w:lang w:val="en-US"/>
        </w:rPr>
        <w:t xml:space="preserve"> </w:t>
      </w:r>
      <w:r w:rsidR="00BB7980" w:rsidRPr="001834BC">
        <w:rPr>
          <w:rFonts w:ascii="Times New Roman" w:hAnsi="Times New Roman" w:cs="Times New Roman"/>
          <w:sz w:val="20"/>
          <w:szCs w:val="20"/>
          <w:lang w:val="en-US"/>
        </w:rPr>
        <w:t xml:space="preserve">Modelling results for the loading corrected </w:t>
      </w:r>
      <w:r w:rsidR="00BB7980">
        <w:rPr>
          <w:rFonts w:ascii="Times New Roman" w:hAnsi="Times New Roman" w:cs="Times New Roman"/>
          <w:sz w:val="20"/>
          <w:szCs w:val="20"/>
          <w:lang w:val="en-US"/>
        </w:rPr>
        <w:t>sill</w:t>
      </w:r>
      <w:r w:rsidR="00BB7980" w:rsidRPr="001834BC">
        <w:rPr>
          <w:rFonts w:ascii="Times New Roman" w:hAnsi="Times New Roman" w:cs="Times New Roman"/>
          <w:sz w:val="20"/>
          <w:szCs w:val="20"/>
          <w:lang w:val="en-US"/>
        </w:rPr>
        <w:t xml:space="preserve"> A case for the six-months eruptive period. a)</w:t>
      </w:r>
      <w:r w:rsidR="00BB7980">
        <w:rPr>
          <w:rFonts w:ascii="Times New Roman" w:hAnsi="Times New Roman" w:cs="Times New Roman"/>
          <w:sz w:val="20"/>
          <w:szCs w:val="20"/>
          <w:lang w:val="en-US"/>
        </w:rPr>
        <w:t xml:space="preserve"> data, </w:t>
      </w:r>
      <w:r w:rsidR="00BB7980" w:rsidRPr="001834BC">
        <w:rPr>
          <w:rFonts w:ascii="Times New Roman" w:hAnsi="Times New Roman" w:cs="Times New Roman"/>
          <w:sz w:val="20"/>
          <w:szCs w:val="20"/>
          <w:lang w:val="en-US"/>
        </w:rPr>
        <w:t>b</w:t>
      </w:r>
      <w:r w:rsidR="00BB7980">
        <w:rPr>
          <w:rFonts w:ascii="Times New Roman" w:hAnsi="Times New Roman" w:cs="Times New Roman"/>
          <w:sz w:val="20"/>
          <w:szCs w:val="20"/>
          <w:lang w:val="en-US"/>
        </w:rPr>
        <w:t xml:space="preserve">) model </w:t>
      </w:r>
      <w:r w:rsidR="00BB7980" w:rsidRPr="00AF0CFC">
        <w:rPr>
          <w:rFonts w:ascii="Times New Roman" w:hAnsi="Times New Roman" w:cs="Times New Roman"/>
          <w:sz w:val="20"/>
          <w:szCs w:val="20"/>
          <w:lang w:val="en-US"/>
        </w:rPr>
        <w:t>prediction; c) residual for track T16, d) data, e) model prediction and f) residual fo</w:t>
      </w:r>
      <w:r w:rsidR="009547B5" w:rsidRPr="00AF0CFC">
        <w:rPr>
          <w:rFonts w:ascii="Times New Roman" w:hAnsi="Times New Roman" w:cs="Times New Roman"/>
          <w:sz w:val="20"/>
          <w:szCs w:val="20"/>
          <w:lang w:val="en-US"/>
        </w:rPr>
        <w:t>r</w:t>
      </w:r>
      <w:r w:rsidR="00BB7980" w:rsidRPr="00AF0CFC">
        <w:rPr>
          <w:rFonts w:ascii="Times New Roman" w:hAnsi="Times New Roman" w:cs="Times New Roman"/>
          <w:sz w:val="20"/>
          <w:szCs w:val="20"/>
          <w:lang w:val="en-US"/>
        </w:rPr>
        <w:t xml:space="preserve"> track T155.</w:t>
      </w:r>
      <w:r w:rsidR="009547B5" w:rsidRPr="00AF0CFC">
        <w:rPr>
          <w:rFonts w:ascii="Times New Roman" w:hAnsi="Times New Roman" w:cs="Times New Roman"/>
          <w:sz w:val="20"/>
          <w:szCs w:val="20"/>
          <w:lang w:val="en-US"/>
        </w:rPr>
        <w:t xml:space="preserve"> Black lines indicate the best-fit solution of the sill source</w:t>
      </w:r>
      <w:r w:rsidR="009547B5" w:rsidRPr="00AF0CFC">
        <w:rPr>
          <w:rFonts w:ascii="Times New Roman" w:hAnsi="Times New Roman" w:cs="Times New Roman"/>
          <w:sz w:val="20"/>
          <w:szCs w:val="20"/>
          <w:lang w:val="en-GB"/>
        </w:rPr>
        <w:t xml:space="preserve"> at </w:t>
      </w:r>
      <w:r w:rsidR="00804956" w:rsidRPr="00AF0CFC">
        <w:rPr>
          <w:rFonts w:ascii="Times New Roman" w:hAnsi="Times New Roman" w:cs="Times New Roman"/>
          <w:sz w:val="20"/>
          <w:szCs w:val="20"/>
          <w:lang w:val="en-GB"/>
        </w:rPr>
        <w:t xml:space="preserve">13.1 km depth </w:t>
      </w:r>
      <w:r w:rsidR="009547B5" w:rsidRPr="00AF0CFC">
        <w:rPr>
          <w:rFonts w:ascii="Times New Roman" w:hAnsi="Times New Roman" w:cs="Times New Roman"/>
          <w:sz w:val="20"/>
          <w:szCs w:val="20"/>
          <w:lang w:val="en-GB"/>
        </w:rPr>
        <w:t>(</w:t>
      </w:r>
      <w:r w:rsidR="00804956" w:rsidRPr="00AF0CFC">
        <w:rPr>
          <w:rFonts w:ascii="Times New Roman" w:hAnsi="Times New Roman" w:cs="Times New Roman"/>
          <w:sz w:val="20"/>
          <w:szCs w:val="20"/>
          <w:lang w:val="en-GB"/>
        </w:rPr>
        <w:t xml:space="preserve">95% confidence interval: </w:t>
      </w:r>
      <w:r w:rsidR="009547B5" w:rsidRPr="00AF0CFC">
        <w:rPr>
          <w:rFonts w:ascii="Times New Roman" w:hAnsi="Times New Roman" w:cs="Times New Roman"/>
          <w:sz w:val="20"/>
          <w:szCs w:val="20"/>
          <w:lang w:val="en-GB"/>
        </w:rPr>
        <w:t>12.7–13.5) km depth.</w:t>
      </w:r>
      <w:r w:rsidR="00BB7980" w:rsidRPr="00AF0CFC">
        <w:rPr>
          <w:rFonts w:ascii="Times New Roman" w:hAnsi="Times New Roman" w:cs="Times New Roman"/>
          <w:sz w:val="20"/>
          <w:szCs w:val="20"/>
          <w:lang w:val="en-US"/>
        </w:rPr>
        <w:t xml:space="preserve"> </w:t>
      </w:r>
      <w:r w:rsidR="00BB7980" w:rsidRPr="00AF0CFC">
        <w:rPr>
          <w:rStyle w:val="captions"/>
          <w:rFonts w:ascii="Times New Roman" w:hAnsi="Times New Roman" w:cs="Times New Roman"/>
          <w:sz w:val="20"/>
          <w:szCs w:val="20"/>
          <w:lang w:val="en-US"/>
        </w:rPr>
        <w:t xml:space="preserve">Black arrows show the heading and look direction of the satellite. </w:t>
      </w:r>
      <w:r w:rsidR="00BB7980" w:rsidRPr="00AF0CFC">
        <w:rPr>
          <w:rFonts w:ascii="Times New Roman" w:hAnsi="Times New Roman" w:cs="Times New Roman"/>
          <w:sz w:val="20"/>
          <w:szCs w:val="20"/>
          <w:lang w:val="en-US"/>
        </w:rPr>
        <w:t xml:space="preserve">g) and h) show the horizontal and vertical data and modelled displacement. </w:t>
      </w:r>
      <w:r w:rsidR="00AF0CFC" w:rsidRPr="00AF0CFC">
        <w:rPr>
          <w:rStyle w:val="captions"/>
          <w:rFonts w:ascii="Times New Roman" w:hAnsi="Times New Roman" w:cs="Times New Roman"/>
          <w:sz w:val="20"/>
          <w:szCs w:val="20"/>
          <w:lang w:val="en-US"/>
        </w:rPr>
        <w:t xml:space="preserve">In light grey, the Fagradalsfjall lava field </w:t>
      </w:r>
      <w:r w:rsidR="00AF0CFC" w:rsidRPr="00AF0CFC">
        <w:rPr>
          <w:rFonts w:ascii="Times New Roman" w:hAnsi="Times New Roman" w:cs="Times New Roman"/>
          <w:sz w:val="20"/>
          <w:szCs w:val="20"/>
          <w:lang w:val="en-US"/>
        </w:rPr>
        <w:t>at the e</w:t>
      </w:r>
      <w:r w:rsidR="00AF0CFC" w:rsidRPr="00C01CCB">
        <w:rPr>
          <w:rFonts w:ascii="Times New Roman" w:hAnsi="Times New Roman" w:cs="Times New Roman"/>
          <w:sz w:val="20"/>
          <w:szCs w:val="20"/>
          <w:lang w:val="en-US"/>
        </w:rPr>
        <w:t xml:space="preserve">nd of the eruption and in light blue </w:t>
      </w:r>
      <w:r w:rsidR="00C01CCB" w:rsidRPr="00C01CCB">
        <w:rPr>
          <w:rFonts w:ascii="Times New Roman" w:hAnsi="Times New Roman" w:cs="Times New Roman"/>
          <w:sz w:val="20"/>
          <w:szCs w:val="20"/>
          <w:lang w:val="en-US"/>
        </w:rPr>
        <w:t xml:space="preserve">are indicated lakes </w:t>
      </w:r>
      <w:r w:rsidR="00FD740A">
        <w:rPr>
          <w:rStyle w:val="captions"/>
          <w:rFonts w:ascii="Times New Roman" w:hAnsi="Times New Roman" w:cs="Times New Roman"/>
          <w:sz w:val="20"/>
          <w:szCs w:val="20"/>
          <w:lang w:val="en-US"/>
        </w:rPr>
        <w:t xml:space="preserve">and </w:t>
      </w:r>
      <w:r w:rsidR="00AF0CFC" w:rsidRPr="00C01CCB">
        <w:rPr>
          <w:rStyle w:val="captions"/>
          <w:rFonts w:ascii="Times New Roman" w:hAnsi="Times New Roman" w:cs="Times New Roman"/>
          <w:sz w:val="20"/>
          <w:szCs w:val="20"/>
          <w:lang w:val="en-US"/>
        </w:rPr>
        <w:t xml:space="preserve"> the ocean.</w:t>
      </w:r>
    </w:p>
    <w:p w14:paraId="2AD96B7C" w14:textId="0D24BF09" w:rsidR="005B3798" w:rsidRPr="001834BC" w:rsidRDefault="004700FA" w:rsidP="001834BC">
      <w:pPr>
        <w:spacing w:line="360" w:lineRule="auto"/>
        <w:jc w:val="both"/>
        <w:rPr>
          <w:rFonts w:ascii="Times New Roman" w:hAnsi="Times New Roman" w:cs="Times New Roman"/>
          <w:sz w:val="20"/>
          <w:szCs w:val="20"/>
          <w:lang w:val="en-US"/>
        </w:rPr>
      </w:pPr>
      <w:r w:rsidRPr="001834BC">
        <w:rPr>
          <w:rFonts w:ascii="Times New Roman" w:hAnsi="Times New Roman" w:cs="Times New Roman"/>
          <w:noProof/>
          <w:sz w:val="20"/>
          <w:szCs w:val="20"/>
        </w:rPr>
        <w:lastRenderedPageBreak/>
        <w:drawing>
          <wp:inline distT="0" distB="0" distL="0" distR="0" wp14:anchorId="2D9B561D" wp14:editId="18133C89">
            <wp:extent cx="6100265" cy="4075043"/>
            <wp:effectExtent l="0" t="0" r="0" b="1905"/>
            <wp:docPr id="1751519377" name="Picture 2" descr="A group of blue graph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519377" name="Picture 2" descr="A group of blue graphs&#10;&#10;Description automatically generated"/>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2637" t="-571" r="3951" b="6039"/>
                    <a:stretch/>
                  </pic:blipFill>
                  <pic:spPr bwMode="auto">
                    <a:xfrm>
                      <a:off x="0" y="0"/>
                      <a:ext cx="6108632" cy="4080632"/>
                    </a:xfrm>
                    <a:prstGeom prst="rect">
                      <a:avLst/>
                    </a:prstGeom>
                    <a:noFill/>
                    <a:ln>
                      <a:noFill/>
                    </a:ln>
                    <a:extLst>
                      <a:ext uri="{53640926-AAD7-44D8-BBD7-CCE9431645EC}">
                        <a14:shadowObscured xmlns:a14="http://schemas.microsoft.com/office/drawing/2010/main"/>
                      </a:ext>
                    </a:extLst>
                  </pic:spPr>
                </pic:pic>
              </a:graphicData>
            </a:graphic>
          </wp:inline>
        </w:drawing>
      </w:r>
    </w:p>
    <w:p w14:paraId="5EC6573D" w14:textId="4CB6C9D6" w:rsidR="005B3798" w:rsidRPr="001834BC" w:rsidRDefault="005B3798" w:rsidP="001834BC">
      <w:pPr>
        <w:spacing w:line="360" w:lineRule="auto"/>
        <w:jc w:val="both"/>
        <w:rPr>
          <w:rFonts w:ascii="Times New Roman" w:hAnsi="Times New Roman" w:cs="Times New Roman"/>
          <w:iCs/>
          <w:sz w:val="20"/>
          <w:szCs w:val="20"/>
          <w:lang w:val="en-US"/>
        </w:rPr>
      </w:pPr>
      <w:r w:rsidRPr="001834BC">
        <w:rPr>
          <w:rFonts w:ascii="Times New Roman" w:hAnsi="Times New Roman" w:cs="Times New Roman"/>
          <w:b/>
          <w:bCs/>
          <w:sz w:val="20"/>
          <w:szCs w:val="20"/>
          <w:lang w:val="en-US"/>
        </w:rPr>
        <w:t xml:space="preserve">Figure </w:t>
      </w:r>
      <w:r w:rsidR="00C1396A" w:rsidRPr="001834BC">
        <w:rPr>
          <w:rFonts w:ascii="Times New Roman" w:hAnsi="Times New Roman" w:cs="Times New Roman"/>
          <w:b/>
          <w:bCs/>
          <w:sz w:val="20"/>
          <w:szCs w:val="20"/>
          <w:lang w:val="en-US"/>
        </w:rPr>
        <w:t>S1</w:t>
      </w:r>
      <w:r w:rsidR="00056A1F">
        <w:rPr>
          <w:rFonts w:ascii="Times New Roman" w:hAnsi="Times New Roman" w:cs="Times New Roman"/>
          <w:b/>
          <w:bCs/>
          <w:sz w:val="20"/>
          <w:szCs w:val="20"/>
          <w:lang w:val="en-US"/>
        </w:rPr>
        <w:t>8</w:t>
      </w:r>
      <w:r w:rsidRPr="001834BC">
        <w:rPr>
          <w:rFonts w:ascii="Times New Roman" w:hAnsi="Times New Roman" w:cs="Times New Roman"/>
          <w:b/>
          <w:bCs/>
          <w:sz w:val="20"/>
          <w:szCs w:val="20"/>
          <w:lang w:val="en-US"/>
        </w:rPr>
        <w:t xml:space="preserve">. </w:t>
      </w:r>
      <w:r w:rsidRPr="001834BC">
        <w:rPr>
          <w:rFonts w:ascii="Times New Roman" w:hAnsi="Times New Roman" w:cs="Times New Roman"/>
          <w:iCs/>
          <w:sz w:val="20"/>
          <w:szCs w:val="20"/>
          <w:lang w:val="en-US"/>
        </w:rPr>
        <w:t>Inferred probability density functions for model parameters (GBIS) for Mogi A c</w:t>
      </w:r>
      <w:r w:rsidR="00F80586" w:rsidRPr="001834BC">
        <w:rPr>
          <w:rFonts w:ascii="Times New Roman" w:hAnsi="Times New Roman" w:cs="Times New Roman"/>
          <w:iCs/>
          <w:sz w:val="20"/>
          <w:szCs w:val="20"/>
          <w:lang w:val="en-US"/>
        </w:rPr>
        <w:t>ase</w:t>
      </w:r>
      <w:r w:rsidRPr="001834BC">
        <w:rPr>
          <w:rFonts w:ascii="Times New Roman" w:hAnsi="Times New Roman" w:cs="Times New Roman"/>
          <w:iCs/>
          <w:sz w:val="20"/>
          <w:szCs w:val="20"/>
          <w:lang w:val="en-US"/>
        </w:rPr>
        <w:t>. Source location (X and Y</w:t>
      </w:r>
      <w:r w:rsidR="00B00585" w:rsidRPr="00B00585">
        <w:rPr>
          <w:rFonts w:ascii="Times New Roman" w:hAnsi="Times New Roman" w:cs="Times New Roman"/>
          <w:iCs/>
          <w:sz w:val="20"/>
          <w:szCs w:val="20"/>
          <w:lang w:val="en-US"/>
        </w:rPr>
        <w:t xml:space="preserve"> </w:t>
      </w:r>
      <w:r w:rsidR="00B00585">
        <w:rPr>
          <w:rFonts w:ascii="Times New Roman" w:hAnsi="Times New Roman" w:cs="Times New Roman"/>
          <w:iCs/>
          <w:sz w:val="20"/>
          <w:szCs w:val="20"/>
          <w:lang w:val="en-US"/>
        </w:rPr>
        <w:t>local coordinates in meters</w:t>
      </w:r>
      <w:r w:rsidRPr="001834BC">
        <w:rPr>
          <w:rFonts w:ascii="Times New Roman" w:hAnsi="Times New Roman" w:cs="Times New Roman"/>
          <w:iCs/>
          <w:sz w:val="20"/>
          <w:szCs w:val="20"/>
          <w:lang w:val="en-US"/>
        </w:rPr>
        <w:t xml:space="preserve">), depth </w:t>
      </w:r>
      <w:r w:rsidR="00BD2B93" w:rsidRPr="001834BC">
        <w:rPr>
          <w:rFonts w:ascii="Times New Roman" w:hAnsi="Times New Roman" w:cs="Times New Roman"/>
          <w:iCs/>
          <w:sz w:val="20"/>
          <w:szCs w:val="20"/>
          <w:lang w:val="en-US"/>
        </w:rPr>
        <w:t xml:space="preserve">in meters </w:t>
      </w:r>
      <w:r w:rsidRPr="001834BC">
        <w:rPr>
          <w:rFonts w:ascii="Times New Roman" w:hAnsi="Times New Roman" w:cs="Times New Roman"/>
          <w:iCs/>
          <w:sz w:val="20"/>
          <w:szCs w:val="20"/>
          <w:lang w:val="en-US"/>
        </w:rPr>
        <w:t>and volume change (</w:t>
      </w:r>
      <w:r w:rsidRPr="001834BC">
        <w:rPr>
          <w:rStyle w:val="acopre"/>
          <w:rFonts w:ascii="Times New Roman" w:hAnsi="Times New Roman" w:cs="Times New Roman"/>
          <w:sz w:val="20"/>
          <w:szCs w:val="20"/>
        </w:rPr>
        <w:t>Δ</w:t>
      </w:r>
      <w:r w:rsidRPr="001834BC">
        <w:rPr>
          <w:rFonts w:ascii="Times New Roman" w:hAnsi="Times New Roman" w:cs="Times New Roman"/>
          <w:iCs/>
          <w:sz w:val="20"/>
          <w:szCs w:val="20"/>
          <w:lang w:val="en-US"/>
        </w:rPr>
        <w:t>V)</w:t>
      </w:r>
      <w:r w:rsidR="00BD2B93" w:rsidRPr="001834BC">
        <w:rPr>
          <w:rFonts w:ascii="Times New Roman" w:hAnsi="Times New Roman" w:cs="Times New Roman"/>
          <w:iCs/>
          <w:sz w:val="20"/>
          <w:szCs w:val="20"/>
          <w:lang w:val="en-US"/>
        </w:rPr>
        <w:t xml:space="preserve"> in m</w:t>
      </w:r>
      <w:r w:rsidR="00BD2B93" w:rsidRPr="001834BC">
        <w:rPr>
          <w:rFonts w:ascii="Times New Roman" w:hAnsi="Times New Roman" w:cs="Times New Roman"/>
          <w:iCs/>
          <w:sz w:val="20"/>
          <w:szCs w:val="20"/>
          <w:vertAlign w:val="superscript"/>
          <w:lang w:val="en-US"/>
        </w:rPr>
        <w:t>3</w:t>
      </w:r>
      <w:r w:rsidRPr="001834BC">
        <w:rPr>
          <w:rFonts w:ascii="Times New Roman" w:hAnsi="Times New Roman" w:cs="Times New Roman"/>
          <w:iCs/>
          <w:sz w:val="20"/>
          <w:szCs w:val="20"/>
          <w:lang w:val="en-US"/>
        </w:rPr>
        <w:t xml:space="preserve">. Also inferred </w:t>
      </w:r>
      <w:r w:rsidR="00B00585">
        <w:rPr>
          <w:rFonts w:ascii="Times New Roman" w:hAnsi="Times New Roman" w:cs="Times New Roman"/>
          <w:iCs/>
          <w:sz w:val="20"/>
          <w:szCs w:val="20"/>
          <w:lang w:val="en-US"/>
        </w:rPr>
        <w:t xml:space="preserve">by the inversion </w:t>
      </w:r>
      <w:r w:rsidRPr="001834BC">
        <w:rPr>
          <w:rFonts w:ascii="Times New Roman" w:hAnsi="Times New Roman" w:cs="Times New Roman"/>
          <w:iCs/>
          <w:sz w:val="20"/>
          <w:szCs w:val="20"/>
          <w:lang w:val="en-US"/>
        </w:rPr>
        <w:t>are t</w:t>
      </w:r>
      <w:r w:rsidR="00B00585">
        <w:rPr>
          <w:rFonts w:ascii="Times New Roman" w:hAnsi="Times New Roman" w:cs="Times New Roman"/>
          <w:iCs/>
          <w:sz w:val="20"/>
          <w:szCs w:val="20"/>
          <w:lang w:val="en-US"/>
        </w:rPr>
        <w:t>wo</w:t>
      </w:r>
      <w:r w:rsidRPr="001834BC">
        <w:rPr>
          <w:rFonts w:ascii="Times New Roman" w:hAnsi="Times New Roman" w:cs="Times New Roman"/>
          <w:iCs/>
          <w:sz w:val="20"/>
          <w:szCs w:val="20"/>
          <w:lang w:val="en-US"/>
        </w:rPr>
        <w:t xml:space="preserve"> offset parameters (InSAR Const.) for each of the InSAR satellite tracks used, as the input displacement fields may have an arbitrary offset.</w:t>
      </w:r>
      <w:r w:rsidR="00E0692C" w:rsidRPr="00E0692C">
        <w:rPr>
          <w:rFonts w:ascii="Times New Roman" w:hAnsi="Times New Roman" w:cs="Times New Roman"/>
          <w:iCs/>
          <w:sz w:val="20"/>
          <w:szCs w:val="20"/>
          <w:lang w:val="en-US"/>
        </w:rPr>
        <w:t xml:space="preserve"> </w:t>
      </w:r>
      <w:r w:rsidR="00A044E5">
        <w:rPr>
          <w:rFonts w:ascii="Times New Roman" w:hAnsi="Times New Roman" w:cs="Times New Roman"/>
          <w:iCs/>
          <w:sz w:val="20"/>
          <w:szCs w:val="20"/>
          <w:lang w:val="en-US"/>
        </w:rPr>
        <w:t>The InSAR Const. is a shift applied to the entire dataset and it is in meter, the first panel is for the T16 and the second for the T155 track</w:t>
      </w:r>
      <w:r w:rsidR="009F1C6D">
        <w:rPr>
          <w:rFonts w:ascii="Times New Roman" w:hAnsi="Times New Roman" w:cs="Times New Roman"/>
          <w:iCs/>
          <w:sz w:val="20"/>
          <w:szCs w:val="20"/>
          <w:lang w:val="en-US"/>
        </w:rPr>
        <w:t xml:space="preserve">. </w:t>
      </w:r>
      <w:r w:rsidR="00E0692C">
        <w:rPr>
          <w:rFonts w:ascii="Times New Roman" w:hAnsi="Times New Roman" w:cs="Times New Roman"/>
          <w:iCs/>
          <w:sz w:val="20"/>
          <w:szCs w:val="20"/>
          <w:lang w:val="en-US"/>
        </w:rPr>
        <w:t>The red lines indicate the optimal value of the parameter.</w:t>
      </w:r>
    </w:p>
    <w:p w14:paraId="27B4D118" w14:textId="77777777" w:rsidR="005B3798" w:rsidRPr="001834BC" w:rsidRDefault="005B3798" w:rsidP="001834BC">
      <w:pPr>
        <w:spacing w:line="360" w:lineRule="auto"/>
        <w:jc w:val="both"/>
        <w:rPr>
          <w:rFonts w:ascii="Times New Roman" w:hAnsi="Times New Roman" w:cs="Times New Roman"/>
          <w:sz w:val="20"/>
          <w:szCs w:val="20"/>
          <w:lang w:val="en-US"/>
        </w:rPr>
      </w:pPr>
    </w:p>
    <w:p w14:paraId="1ECC307B" w14:textId="77777777" w:rsidR="003924EB" w:rsidRPr="001834BC" w:rsidRDefault="003924EB" w:rsidP="001834BC">
      <w:pPr>
        <w:spacing w:line="360" w:lineRule="auto"/>
        <w:jc w:val="both"/>
        <w:rPr>
          <w:rFonts w:ascii="Times New Roman" w:hAnsi="Times New Roman" w:cs="Times New Roman"/>
          <w:iCs/>
          <w:sz w:val="20"/>
          <w:szCs w:val="20"/>
          <w:lang w:val="en-US"/>
        </w:rPr>
      </w:pPr>
    </w:p>
    <w:p w14:paraId="250AF369" w14:textId="451CFE7B" w:rsidR="00EA3FB7" w:rsidRPr="001834BC" w:rsidRDefault="00173E03" w:rsidP="001834BC">
      <w:pPr>
        <w:spacing w:line="360" w:lineRule="auto"/>
        <w:jc w:val="both"/>
        <w:rPr>
          <w:rFonts w:ascii="Times New Roman" w:hAnsi="Times New Roman" w:cs="Times New Roman"/>
          <w:iCs/>
          <w:sz w:val="20"/>
          <w:szCs w:val="20"/>
          <w:lang w:val="en-US"/>
        </w:rPr>
      </w:pPr>
      <w:r w:rsidRPr="001834BC">
        <w:rPr>
          <w:rFonts w:ascii="Times New Roman" w:hAnsi="Times New Roman" w:cs="Times New Roman"/>
          <w:noProof/>
          <w:sz w:val="20"/>
          <w:szCs w:val="20"/>
        </w:rPr>
        <w:lastRenderedPageBreak/>
        <w:drawing>
          <wp:inline distT="0" distB="0" distL="0" distR="0" wp14:anchorId="496F6398" wp14:editId="08163104">
            <wp:extent cx="6120130" cy="4026535"/>
            <wp:effectExtent l="0" t="0" r="0" b="0"/>
            <wp:docPr id="893581702" name="Picture 7" descr="A group of blue graph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581702" name="Picture 7" descr="A group of blue graphs&#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20130" cy="4026535"/>
                    </a:xfrm>
                    <a:prstGeom prst="rect">
                      <a:avLst/>
                    </a:prstGeom>
                    <a:noFill/>
                    <a:ln>
                      <a:noFill/>
                    </a:ln>
                  </pic:spPr>
                </pic:pic>
              </a:graphicData>
            </a:graphic>
          </wp:inline>
        </w:drawing>
      </w:r>
    </w:p>
    <w:p w14:paraId="71F814AA" w14:textId="70DBAC7A" w:rsidR="003924EB" w:rsidRDefault="003924EB" w:rsidP="001834BC">
      <w:pPr>
        <w:spacing w:line="360" w:lineRule="auto"/>
        <w:jc w:val="both"/>
        <w:rPr>
          <w:rFonts w:ascii="Times New Roman" w:hAnsi="Times New Roman" w:cs="Times New Roman"/>
          <w:iCs/>
          <w:sz w:val="20"/>
          <w:szCs w:val="20"/>
          <w:lang w:val="en-US"/>
        </w:rPr>
      </w:pPr>
      <w:r w:rsidRPr="001834BC">
        <w:rPr>
          <w:rFonts w:ascii="Times New Roman" w:hAnsi="Times New Roman" w:cs="Times New Roman"/>
          <w:b/>
          <w:bCs/>
          <w:sz w:val="20"/>
          <w:szCs w:val="20"/>
          <w:lang w:val="en-US"/>
        </w:rPr>
        <w:t xml:space="preserve">Figure </w:t>
      </w:r>
      <w:r w:rsidR="00C1396A" w:rsidRPr="001834BC">
        <w:rPr>
          <w:rFonts w:ascii="Times New Roman" w:hAnsi="Times New Roman" w:cs="Times New Roman"/>
          <w:b/>
          <w:bCs/>
          <w:sz w:val="20"/>
          <w:szCs w:val="20"/>
          <w:lang w:val="en-US"/>
        </w:rPr>
        <w:t>S1</w:t>
      </w:r>
      <w:r w:rsidR="00056A1F">
        <w:rPr>
          <w:rFonts w:ascii="Times New Roman" w:hAnsi="Times New Roman" w:cs="Times New Roman"/>
          <w:b/>
          <w:bCs/>
          <w:sz w:val="20"/>
          <w:szCs w:val="20"/>
          <w:lang w:val="en-US"/>
        </w:rPr>
        <w:t>9</w:t>
      </w:r>
      <w:r w:rsidRPr="001834BC">
        <w:rPr>
          <w:rFonts w:ascii="Times New Roman" w:hAnsi="Times New Roman" w:cs="Times New Roman"/>
          <w:b/>
          <w:bCs/>
          <w:sz w:val="20"/>
          <w:szCs w:val="20"/>
          <w:lang w:val="en-US"/>
        </w:rPr>
        <w:t xml:space="preserve">. </w:t>
      </w:r>
      <w:r w:rsidR="00EA3FB7" w:rsidRPr="001834BC">
        <w:rPr>
          <w:rFonts w:ascii="Times New Roman" w:hAnsi="Times New Roman" w:cs="Times New Roman"/>
          <w:iCs/>
          <w:sz w:val="20"/>
          <w:szCs w:val="20"/>
          <w:lang w:val="en-US"/>
        </w:rPr>
        <w:t>Inferred probability density functions for sill A case model parameters (GBIS). Source location (X and Y</w:t>
      </w:r>
      <w:r w:rsidR="00B00585">
        <w:rPr>
          <w:rFonts w:ascii="Times New Roman" w:hAnsi="Times New Roman" w:cs="Times New Roman"/>
          <w:iCs/>
          <w:sz w:val="20"/>
          <w:szCs w:val="20"/>
          <w:lang w:val="en-US"/>
        </w:rPr>
        <w:t xml:space="preserve"> local coordinates in meters</w:t>
      </w:r>
      <w:r w:rsidR="00EA3FB7" w:rsidRPr="001834BC">
        <w:rPr>
          <w:rFonts w:ascii="Times New Roman" w:hAnsi="Times New Roman" w:cs="Times New Roman"/>
          <w:iCs/>
          <w:sz w:val="20"/>
          <w:szCs w:val="20"/>
          <w:lang w:val="en-US"/>
        </w:rPr>
        <w:t>), source depth, length, width and opening of the sill</w:t>
      </w:r>
      <w:r w:rsidR="00BD2B93" w:rsidRPr="001834BC">
        <w:rPr>
          <w:rFonts w:ascii="Times New Roman" w:hAnsi="Times New Roman" w:cs="Times New Roman"/>
          <w:iCs/>
          <w:sz w:val="20"/>
          <w:szCs w:val="20"/>
          <w:lang w:val="en-US"/>
        </w:rPr>
        <w:t xml:space="preserve"> in meters; strike and dip are in degrees</w:t>
      </w:r>
      <w:r w:rsidR="00EA3FB7" w:rsidRPr="001834BC">
        <w:rPr>
          <w:rFonts w:ascii="Times New Roman" w:hAnsi="Times New Roman" w:cs="Times New Roman"/>
          <w:iCs/>
          <w:sz w:val="20"/>
          <w:szCs w:val="20"/>
          <w:lang w:val="en-US"/>
        </w:rPr>
        <w:t xml:space="preserve">. Also inferred </w:t>
      </w:r>
      <w:r w:rsidR="00B00585">
        <w:rPr>
          <w:rFonts w:ascii="Times New Roman" w:hAnsi="Times New Roman" w:cs="Times New Roman"/>
          <w:iCs/>
          <w:sz w:val="20"/>
          <w:szCs w:val="20"/>
          <w:lang w:val="en-US"/>
        </w:rPr>
        <w:t xml:space="preserve">by the inversion </w:t>
      </w:r>
      <w:r w:rsidR="00EA3FB7" w:rsidRPr="001834BC">
        <w:rPr>
          <w:rFonts w:ascii="Times New Roman" w:hAnsi="Times New Roman" w:cs="Times New Roman"/>
          <w:iCs/>
          <w:sz w:val="20"/>
          <w:szCs w:val="20"/>
          <w:lang w:val="en-US"/>
        </w:rPr>
        <w:t>are t</w:t>
      </w:r>
      <w:r w:rsidR="00B00585">
        <w:rPr>
          <w:rFonts w:ascii="Times New Roman" w:hAnsi="Times New Roman" w:cs="Times New Roman"/>
          <w:iCs/>
          <w:sz w:val="20"/>
          <w:szCs w:val="20"/>
          <w:lang w:val="en-US"/>
        </w:rPr>
        <w:t>wo</w:t>
      </w:r>
      <w:r w:rsidR="00EA3FB7" w:rsidRPr="001834BC">
        <w:rPr>
          <w:rFonts w:ascii="Times New Roman" w:hAnsi="Times New Roman" w:cs="Times New Roman"/>
          <w:iCs/>
          <w:sz w:val="20"/>
          <w:szCs w:val="20"/>
          <w:lang w:val="en-US"/>
        </w:rPr>
        <w:t xml:space="preserve"> offset parameters (InSAR Const.) for each of the InSAR satellite tracks used, as the displacement fields may have an arbitrary offset</w:t>
      </w:r>
      <w:r w:rsidR="00A044E5" w:rsidRPr="00A044E5">
        <w:rPr>
          <w:rFonts w:ascii="Times New Roman" w:hAnsi="Times New Roman" w:cs="Times New Roman"/>
          <w:iCs/>
          <w:sz w:val="20"/>
          <w:szCs w:val="20"/>
          <w:lang w:val="en-US"/>
        </w:rPr>
        <w:t xml:space="preserve"> </w:t>
      </w:r>
      <w:r w:rsidR="00A044E5">
        <w:rPr>
          <w:rFonts w:ascii="Times New Roman" w:hAnsi="Times New Roman" w:cs="Times New Roman"/>
          <w:iCs/>
          <w:sz w:val="20"/>
          <w:szCs w:val="20"/>
          <w:lang w:val="en-US"/>
        </w:rPr>
        <w:t>The InSAR Const. is a shift applied to the entire dataset and it is in meter, the first panel is for the T16 and the second for the T155 track</w:t>
      </w:r>
      <w:r w:rsidR="009F1C6D">
        <w:rPr>
          <w:rFonts w:ascii="Times New Roman" w:hAnsi="Times New Roman" w:cs="Times New Roman"/>
          <w:iCs/>
          <w:sz w:val="20"/>
          <w:szCs w:val="20"/>
          <w:lang w:val="en-US"/>
        </w:rPr>
        <w:t xml:space="preserve">. </w:t>
      </w:r>
      <w:r w:rsidR="00E0692C" w:rsidRPr="00E0692C">
        <w:rPr>
          <w:rFonts w:ascii="Times New Roman" w:hAnsi="Times New Roman" w:cs="Times New Roman"/>
          <w:iCs/>
          <w:sz w:val="20"/>
          <w:szCs w:val="20"/>
          <w:lang w:val="en-US"/>
        </w:rPr>
        <w:t xml:space="preserve"> </w:t>
      </w:r>
      <w:r w:rsidR="00E0692C">
        <w:rPr>
          <w:rFonts w:ascii="Times New Roman" w:hAnsi="Times New Roman" w:cs="Times New Roman"/>
          <w:iCs/>
          <w:sz w:val="20"/>
          <w:szCs w:val="20"/>
          <w:lang w:val="en-US"/>
        </w:rPr>
        <w:t>The red lines indicate the optimal value of the parameter.</w:t>
      </w:r>
    </w:p>
    <w:p w14:paraId="29065655" w14:textId="77777777" w:rsidR="000D3A7E" w:rsidRDefault="000D3A7E" w:rsidP="001834BC">
      <w:pPr>
        <w:spacing w:line="360" w:lineRule="auto"/>
        <w:jc w:val="both"/>
        <w:rPr>
          <w:rFonts w:ascii="Times New Roman" w:hAnsi="Times New Roman" w:cs="Times New Roman"/>
          <w:iCs/>
          <w:sz w:val="20"/>
          <w:szCs w:val="20"/>
          <w:lang w:val="en-US"/>
        </w:rPr>
      </w:pPr>
    </w:p>
    <w:p w14:paraId="045754FF" w14:textId="77777777" w:rsidR="000D3A7E" w:rsidRDefault="000D3A7E" w:rsidP="001834BC">
      <w:pPr>
        <w:spacing w:line="360" w:lineRule="auto"/>
        <w:jc w:val="both"/>
        <w:rPr>
          <w:rFonts w:ascii="Times New Roman" w:hAnsi="Times New Roman" w:cs="Times New Roman"/>
          <w:iCs/>
          <w:sz w:val="20"/>
          <w:szCs w:val="20"/>
          <w:lang w:val="en-US"/>
        </w:rPr>
      </w:pPr>
    </w:p>
    <w:p w14:paraId="59A8D17C" w14:textId="77777777" w:rsidR="008B6C76" w:rsidRPr="00772F18" w:rsidRDefault="008B6C76" w:rsidP="001834BC">
      <w:pPr>
        <w:spacing w:line="360" w:lineRule="auto"/>
        <w:jc w:val="both"/>
        <w:rPr>
          <w:noProof/>
          <w:lang w:val="en-US"/>
        </w:rPr>
      </w:pPr>
    </w:p>
    <w:p w14:paraId="69723614" w14:textId="7D20429F" w:rsidR="000D3A7E" w:rsidRDefault="008B6C76" w:rsidP="001834BC">
      <w:pPr>
        <w:spacing w:line="360" w:lineRule="auto"/>
        <w:jc w:val="both"/>
        <w:rPr>
          <w:rFonts w:ascii="Times New Roman" w:hAnsi="Times New Roman" w:cs="Times New Roman"/>
          <w:iCs/>
          <w:sz w:val="20"/>
          <w:szCs w:val="20"/>
          <w:lang w:val="en-US"/>
        </w:rPr>
      </w:pPr>
      <w:r>
        <w:rPr>
          <w:noProof/>
        </w:rPr>
        <w:lastRenderedPageBreak/>
        <w:drawing>
          <wp:inline distT="0" distB="0" distL="0" distR="0" wp14:anchorId="71283964" wp14:editId="1FBEC8E4">
            <wp:extent cx="6241464" cy="4283676"/>
            <wp:effectExtent l="0" t="0" r="6985" b="3175"/>
            <wp:docPr id="200426670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9">
                      <a:extLst>
                        <a:ext uri="{28A0092B-C50C-407E-A947-70E740481C1C}">
                          <a14:useLocalDpi xmlns:a14="http://schemas.microsoft.com/office/drawing/2010/main" val="0"/>
                        </a:ext>
                      </a:extLst>
                    </a:blip>
                    <a:srcRect l="9557" t="3097" r="8066" b="3963"/>
                    <a:stretch>
                      <a:fillRect/>
                    </a:stretch>
                  </pic:blipFill>
                  <pic:spPr bwMode="auto">
                    <a:xfrm>
                      <a:off x="0" y="0"/>
                      <a:ext cx="6277392" cy="4308334"/>
                    </a:xfrm>
                    <a:prstGeom prst="rect">
                      <a:avLst/>
                    </a:prstGeom>
                    <a:noFill/>
                    <a:ln>
                      <a:noFill/>
                    </a:ln>
                    <a:extLst>
                      <a:ext uri="{53640926-AAD7-44D8-BBD7-CCE9431645EC}">
                        <a14:shadowObscured xmlns:a14="http://schemas.microsoft.com/office/drawing/2010/main"/>
                      </a:ext>
                    </a:extLst>
                  </pic:spPr>
                </pic:pic>
              </a:graphicData>
            </a:graphic>
          </wp:inline>
        </w:drawing>
      </w:r>
    </w:p>
    <w:p w14:paraId="5632FBB4" w14:textId="66D1C87E" w:rsidR="000D3A7E" w:rsidRDefault="000D3A7E" w:rsidP="001834BC">
      <w:pPr>
        <w:spacing w:line="360" w:lineRule="auto"/>
        <w:jc w:val="both"/>
        <w:rPr>
          <w:rFonts w:ascii="Times New Roman" w:hAnsi="Times New Roman" w:cs="Times New Roman"/>
          <w:iCs/>
          <w:sz w:val="20"/>
          <w:szCs w:val="20"/>
          <w:lang w:val="en-US"/>
        </w:rPr>
      </w:pPr>
      <w:r w:rsidRPr="001834BC">
        <w:rPr>
          <w:rFonts w:ascii="Times New Roman" w:hAnsi="Times New Roman" w:cs="Times New Roman"/>
          <w:b/>
          <w:bCs/>
          <w:sz w:val="20"/>
          <w:szCs w:val="20"/>
          <w:lang w:val="en-US"/>
        </w:rPr>
        <w:t xml:space="preserve">Figure </w:t>
      </w:r>
      <w:r>
        <w:rPr>
          <w:rFonts w:ascii="Times New Roman" w:hAnsi="Times New Roman" w:cs="Times New Roman"/>
          <w:b/>
          <w:bCs/>
          <w:sz w:val="20"/>
          <w:szCs w:val="20"/>
          <w:lang w:val="en-US"/>
        </w:rPr>
        <w:t>S</w:t>
      </w:r>
      <w:r w:rsidR="00056A1F">
        <w:rPr>
          <w:rFonts w:ascii="Times New Roman" w:hAnsi="Times New Roman" w:cs="Times New Roman"/>
          <w:b/>
          <w:bCs/>
          <w:sz w:val="20"/>
          <w:szCs w:val="20"/>
          <w:lang w:val="en-US"/>
        </w:rPr>
        <w:t>20</w:t>
      </w:r>
      <w:r w:rsidRPr="001834BC">
        <w:rPr>
          <w:rFonts w:ascii="Times New Roman" w:hAnsi="Times New Roman" w:cs="Times New Roman"/>
          <w:b/>
          <w:bCs/>
          <w:sz w:val="20"/>
          <w:szCs w:val="20"/>
          <w:lang w:val="en-US"/>
        </w:rPr>
        <w:t xml:space="preserve">. </w:t>
      </w:r>
      <w:r w:rsidRPr="001834BC">
        <w:rPr>
          <w:rFonts w:ascii="Times New Roman" w:hAnsi="Times New Roman" w:cs="Times New Roman"/>
          <w:iCs/>
          <w:sz w:val="20"/>
          <w:szCs w:val="20"/>
          <w:lang w:val="en-US"/>
        </w:rPr>
        <w:t xml:space="preserve">Inferred probability density functions for </w:t>
      </w:r>
      <w:r>
        <w:rPr>
          <w:rFonts w:ascii="Times New Roman" w:hAnsi="Times New Roman" w:cs="Times New Roman"/>
          <w:iCs/>
          <w:sz w:val="20"/>
          <w:szCs w:val="20"/>
          <w:lang w:val="en-US"/>
        </w:rPr>
        <w:t xml:space="preserve">Yang </w:t>
      </w:r>
      <w:r w:rsidRPr="001834BC">
        <w:rPr>
          <w:rFonts w:ascii="Times New Roman" w:hAnsi="Times New Roman" w:cs="Times New Roman"/>
          <w:iCs/>
          <w:sz w:val="20"/>
          <w:szCs w:val="20"/>
          <w:lang w:val="en-US"/>
        </w:rPr>
        <w:t>A</w:t>
      </w:r>
      <w:r w:rsidR="0034778F">
        <w:rPr>
          <w:rFonts w:ascii="Times New Roman" w:hAnsi="Times New Roman" w:cs="Times New Roman"/>
          <w:iCs/>
          <w:sz w:val="20"/>
          <w:szCs w:val="20"/>
          <w:lang w:val="en-US"/>
        </w:rPr>
        <w:t xml:space="preserve"> (</w:t>
      </w:r>
      <w:r w:rsidR="0034778F" w:rsidRPr="00220A2B">
        <w:rPr>
          <w:rFonts w:ascii="Times New Roman" w:hAnsi="Times New Roman" w:cs="Times New Roman"/>
          <w:i/>
          <w:sz w:val="20"/>
          <w:szCs w:val="20"/>
          <w:lang w:val="en-US"/>
        </w:rPr>
        <w:t>E</w:t>
      </w:r>
      <w:r w:rsidR="009744FC">
        <w:rPr>
          <w:rFonts w:ascii="Times New Roman" w:hAnsi="Times New Roman" w:cs="Times New Roman"/>
          <w:i/>
          <w:sz w:val="20"/>
          <w:szCs w:val="20"/>
          <w:lang w:val="en-US"/>
        </w:rPr>
        <w:t xml:space="preserve"> </w:t>
      </w:r>
      <w:r w:rsidR="0034778F">
        <w:rPr>
          <w:rFonts w:ascii="Times New Roman" w:hAnsi="Times New Roman" w:cs="Times New Roman"/>
          <w:iCs/>
          <w:sz w:val="20"/>
          <w:szCs w:val="20"/>
          <w:lang w:val="en-US"/>
        </w:rPr>
        <w:t>= 15GPa)</w:t>
      </w:r>
      <w:r w:rsidRPr="001834BC">
        <w:rPr>
          <w:rFonts w:ascii="Times New Roman" w:hAnsi="Times New Roman" w:cs="Times New Roman"/>
          <w:iCs/>
          <w:sz w:val="20"/>
          <w:szCs w:val="20"/>
          <w:lang w:val="en-US"/>
        </w:rPr>
        <w:t xml:space="preserve"> model parameters (GBIS).</w:t>
      </w:r>
      <w:r w:rsidR="008B6C76">
        <w:rPr>
          <w:rFonts w:ascii="Times New Roman" w:hAnsi="Times New Roman" w:cs="Times New Roman"/>
          <w:iCs/>
          <w:sz w:val="20"/>
          <w:szCs w:val="20"/>
          <w:lang w:val="en-US"/>
        </w:rPr>
        <w:t xml:space="preserve"> </w:t>
      </w:r>
      <w:r w:rsidR="008B6C76" w:rsidRPr="001834BC">
        <w:rPr>
          <w:rFonts w:ascii="Times New Roman" w:hAnsi="Times New Roman" w:cs="Times New Roman"/>
          <w:iCs/>
          <w:sz w:val="20"/>
          <w:szCs w:val="20"/>
          <w:lang w:val="en-US"/>
        </w:rPr>
        <w:t>Source location (X and Y</w:t>
      </w:r>
      <w:r w:rsidR="008B6C76" w:rsidRPr="00B00585">
        <w:rPr>
          <w:rFonts w:ascii="Times New Roman" w:hAnsi="Times New Roman" w:cs="Times New Roman"/>
          <w:iCs/>
          <w:sz w:val="20"/>
          <w:szCs w:val="20"/>
          <w:lang w:val="en-US"/>
        </w:rPr>
        <w:t xml:space="preserve"> </w:t>
      </w:r>
      <w:r w:rsidR="008B6C76">
        <w:rPr>
          <w:rFonts w:ascii="Times New Roman" w:hAnsi="Times New Roman" w:cs="Times New Roman"/>
          <w:iCs/>
          <w:sz w:val="20"/>
          <w:szCs w:val="20"/>
          <w:lang w:val="en-US"/>
        </w:rPr>
        <w:t>local coordinates in meters</w:t>
      </w:r>
      <w:r w:rsidR="008B6C76" w:rsidRPr="001834BC">
        <w:rPr>
          <w:rFonts w:ascii="Times New Roman" w:hAnsi="Times New Roman" w:cs="Times New Roman"/>
          <w:iCs/>
          <w:sz w:val="20"/>
          <w:szCs w:val="20"/>
          <w:lang w:val="en-US"/>
        </w:rPr>
        <w:t xml:space="preserve">), </w:t>
      </w:r>
      <w:r w:rsidR="008B6C76">
        <w:rPr>
          <w:rFonts w:ascii="Times New Roman" w:hAnsi="Times New Roman" w:cs="Times New Roman"/>
          <w:iCs/>
          <w:sz w:val="20"/>
          <w:szCs w:val="20"/>
          <w:lang w:val="en-US"/>
        </w:rPr>
        <w:t xml:space="preserve">semimajor axis </w:t>
      </w:r>
      <w:r w:rsidR="008B6C76" w:rsidRPr="001834BC">
        <w:rPr>
          <w:rFonts w:ascii="Times New Roman" w:hAnsi="Times New Roman" w:cs="Times New Roman"/>
          <w:iCs/>
          <w:sz w:val="20"/>
          <w:szCs w:val="20"/>
          <w:lang w:val="en-US"/>
        </w:rPr>
        <w:t xml:space="preserve">length, </w:t>
      </w:r>
      <w:r w:rsidR="008B6C76">
        <w:rPr>
          <w:rFonts w:ascii="Times New Roman" w:hAnsi="Times New Roman" w:cs="Times New Roman"/>
          <w:iCs/>
          <w:sz w:val="20"/>
          <w:szCs w:val="20"/>
          <w:lang w:val="en-US"/>
        </w:rPr>
        <w:t>aspect ratio</w:t>
      </w:r>
      <w:r w:rsidR="008B6C76" w:rsidRPr="001834BC">
        <w:rPr>
          <w:rFonts w:ascii="Times New Roman" w:hAnsi="Times New Roman" w:cs="Times New Roman"/>
          <w:iCs/>
          <w:sz w:val="20"/>
          <w:szCs w:val="20"/>
          <w:lang w:val="en-US"/>
        </w:rPr>
        <w:t xml:space="preserve"> in meters; strike and </w:t>
      </w:r>
      <w:r w:rsidR="008B6C76">
        <w:rPr>
          <w:rFonts w:ascii="Times New Roman" w:hAnsi="Times New Roman" w:cs="Times New Roman"/>
          <w:iCs/>
          <w:sz w:val="20"/>
          <w:szCs w:val="20"/>
          <w:lang w:val="en-US"/>
        </w:rPr>
        <w:t>plunge</w:t>
      </w:r>
      <w:r w:rsidR="008B6C76" w:rsidRPr="001834BC">
        <w:rPr>
          <w:rFonts w:ascii="Times New Roman" w:hAnsi="Times New Roman" w:cs="Times New Roman"/>
          <w:iCs/>
          <w:sz w:val="20"/>
          <w:szCs w:val="20"/>
          <w:lang w:val="en-US"/>
        </w:rPr>
        <w:t xml:space="preserve"> are in degrees</w:t>
      </w:r>
      <w:r w:rsidR="008B6C76">
        <w:rPr>
          <w:rFonts w:ascii="Times New Roman" w:hAnsi="Times New Roman" w:cs="Times New Roman"/>
          <w:iCs/>
          <w:sz w:val="20"/>
          <w:szCs w:val="20"/>
          <w:lang w:val="en-US"/>
        </w:rPr>
        <w:t xml:space="preserve">, and the ratio DP/mu is dimensionless. </w:t>
      </w:r>
      <w:r w:rsidR="00515BEA" w:rsidRPr="00220A2B">
        <w:rPr>
          <w:rFonts w:ascii="Times New Roman" w:hAnsi="Times New Roman" w:cs="Times New Roman"/>
          <w:iCs/>
          <w:sz w:val="20"/>
          <w:szCs w:val="20"/>
          <w:lang w:val="en-US"/>
        </w:rPr>
        <w:t xml:space="preserve">Here, DP refers to the pressure change and mu is the shear modulus of the halfspace. </w:t>
      </w:r>
      <w:r w:rsidR="008B6C76" w:rsidRPr="001834BC">
        <w:rPr>
          <w:rFonts w:ascii="Times New Roman" w:hAnsi="Times New Roman" w:cs="Times New Roman"/>
          <w:iCs/>
          <w:sz w:val="20"/>
          <w:szCs w:val="20"/>
          <w:lang w:val="en-US"/>
        </w:rPr>
        <w:t>Also inferred</w:t>
      </w:r>
      <w:r w:rsidR="008B6C76">
        <w:rPr>
          <w:rFonts w:ascii="Times New Roman" w:hAnsi="Times New Roman" w:cs="Times New Roman"/>
          <w:iCs/>
          <w:sz w:val="20"/>
          <w:szCs w:val="20"/>
          <w:lang w:val="en-US"/>
        </w:rPr>
        <w:t xml:space="preserve"> by the inversion</w:t>
      </w:r>
      <w:r w:rsidR="008B6C76" w:rsidRPr="001834BC">
        <w:rPr>
          <w:rFonts w:ascii="Times New Roman" w:hAnsi="Times New Roman" w:cs="Times New Roman"/>
          <w:iCs/>
          <w:sz w:val="20"/>
          <w:szCs w:val="20"/>
          <w:lang w:val="en-US"/>
        </w:rPr>
        <w:t xml:space="preserve"> are </w:t>
      </w:r>
      <w:r w:rsidR="008B6C76">
        <w:rPr>
          <w:rFonts w:ascii="Times New Roman" w:hAnsi="Times New Roman" w:cs="Times New Roman"/>
          <w:iCs/>
          <w:sz w:val="20"/>
          <w:szCs w:val="20"/>
          <w:lang w:val="en-US"/>
        </w:rPr>
        <w:t>two</w:t>
      </w:r>
      <w:r w:rsidR="008B6C76" w:rsidRPr="001834BC">
        <w:rPr>
          <w:rFonts w:ascii="Times New Roman" w:hAnsi="Times New Roman" w:cs="Times New Roman"/>
          <w:iCs/>
          <w:sz w:val="20"/>
          <w:szCs w:val="20"/>
          <w:lang w:val="en-US"/>
        </w:rPr>
        <w:t xml:space="preserve"> offset parameters (InSAR Const.) for each of the InSAR satellite tracks used, as the displacement fields may have an arbitrary offset.</w:t>
      </w:r>
      <w:r w:rsidR="008B6C76" w:rsidRPr="00E0692C">
        <w:rPr>
          <w:rFonts w:ascii="Times New Roman" w:hAnsi="Times New Roman" w:cs="Times New Roman"/>
          <w:iCs/>
          <w:sz w:val="20"/>
          <w:szCs w:val="20"/>
          <w:lang w:val="en-US"/>
        </w:rPr>
        <w:t xml:space="preserve"> </w:t>
      </w:r>
      <w:r w:rsidR="008B6C76">
        <w:rPr>
          <w:rFonts w:ascii="Times New Roman" w:hAnsi="Times New Roman" w:cs="Times New Roman"/>
          <w:iCs/>
          <w:sz w:val="20"/>
          <w:szCs w:val="20"/>
          <w:lang w:val="en-US"/>
        </w:rPr>
        <w:t>The InSAR Const. is a shift applied to the entire dataset and it is in meter, the first panel is for the T16 and the second for the T155 track. The red line indicates the optimal value of the parameter.</w:t>
      </w:r>
    </w:p>
    <w:p w14:paraId="72059896" w14:textId="77777777" w:rsidR="00730DBF" w:rsidRPr="001834BC" w:rsidRDefault="00730DBF" w:rsidP="00730DBF">
      <w:pPr>
        <w:spacing w:line="360" w:lineRule="auto"/>
        <w:jc w:val="both"/>
        <w:rPr>
          <w:rFonts w:ascii="Times New Roman" w:hAnsi="Times New Roman" w:cs="Times New Roman"/>
          <w:iCs/>
          <w:sz w:val="20"/>
          <w:szCs w:val="20"/>
        </w:rPr>
      </w:pPr>
      <w:r>
        <w:rPr>
          <w:noProof/>
        </w:rPr>
        <w:lastRenderedPageBreak/>
        <w:drawing>
          <wp:inline distT="0" distB="0" distL="0" distR="0" wp14:anchorId="46735A12" wp14:editId="52534E7D">
            <wp:extent cx="6120130" cy="6120130"/>
            <wp:effectExtent l="0" t="0" r="0" b="0"/>
            <wp:docPr id="1240114447" name="Picture 3"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114447" name="Picture 3" descr="A screenshot of a computer screen&#10;&#10;AI-generated content may be incorrect."/>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120130" cy="6120130"/>
                    </a:xfrm>
                    <a:prstGeom prst="rect">
                      <a:avLst/>
                    </a:prstGeom>
                    <a:noFill/>
                    <a:ln>
                      <a:noFill/>
                    </a:ln>
                  </pic:spPr>
                </pic:pic>
              </a:graphicData>
            </a:graphic>
          </wp:inline>
        </w:drawing>
      </w:r>
    </w:p>
    <w:p w14:paraId="5BBB95EC" w14:textId="0C68B690" w:rsidR="00730DBF" w:rsidRPr="009F2BB7" w:rsidRDefault="00730DBF" w:rsidP="00730DBF">
      <w:pPr>
        <w:spacing w:line="360" w:lineRule="auto"/>
        <w:jc w:val="both"/>
        <w:rPr>
          <w:rStyle w:val="captions"/>
          <w:rFonts w:ascii="Times New Roman" w:hAnsi="Times New Roman" w:cs="Times New Roman"/>
          <w:sz w:val="20"/>
          <w:szCs w:val="20"/>
          <w:lang w:val="en-US"/>
        </w:rPr>
      </w:pPr>
      <w:r w:rsidRPr="004C36D1">
        <w:rPr>
          <w:rFonts w:ascii="Times New Roman" w:hAnsi="Times New Roman" w:cs="Times New Roman"/>
          <w:b/>
          <w:bCs/>
          <w:sz w:val="20"/>
          <w:szCs w:val="20"/>
          <w:lang w:val="en-US"/>
        </w:rPr>
        <w:t>Figure S</w:t>
      </w:r>
      <w:r>
        <w:rPr>
          <w:rFonts w:ascii="Times New Roman" w:hAnsi="Times New Roman" w:cs="Times New Roman"/>
          <w:b/>
          <w:bCs/>
          <w:sz w:val="20"/>
          <w:szCs w:val="20"/>
          <w:lang w:val="en-US"/>
        </w:rPr>
        <w:t>2</w:t>
      </w:r>
      <w:r w:rsidR="000E0384">
        <w:rPr>
          <w:rFonts w:ascii="Times New Roman" w:hAnsi="Times New Roman" w:cs="Times New Roman"/>
          <w:b/>
          <w:bCs/>
          <w:sz w:val="20"/>
          <w:szCs w:val="20"/>
          <w:lang w:val="en-US"/>
        </w:rPr>
        <w:t>1</w:t>
      </w:r>
      <w:r>
        <w:rPr>
          <w:rFonts w:ascii="Times New Roman" w:hAnsi="Times New Roman" w:cs="Times New Roman"/>
          <w:b/>
          <w:bCs/>
          <w:sz w:val="20"/>
          <w:szCs w:val="20"/>
          <w:lang w:val="en-US"/>
        </w:rPr>
        <w:t>.</w:t>
      </w:r>
      <w:r w:rsidRPr="00823298">
        <w:rPr>
          <w:rFonts w:ascii="Times New Roman" w:hAnsi="Times New Roman" w:cs="Times New Roman"/>
          <w:sz w:val="20"/>
          <w:szCs w:val="20"/>
          <w:lang w:val="en-US"/>
        </w:rPr>
        <w:t xml:space="preserve"> </w:t>
      </w:r>
      <w:r w:rsidRPr="00E46BF0">
        <w:rPr>
          <w:rFonts w:ascii="Times New Roman" w:hAnsi="Times New Roman" w:cs="Times New Roman"/>
          <w:sz w:val="20"/>
          <w:szCs w:val="20"/>
          <w:lang w:val="en-US"/>
        </w:rPr>
        <w:t xml:space="preserve">Modelling results for the </w:t>
      </w:r>
      <w:r>
        <w:rPr>
          <w:rFonts w:ascii="Times New Roman" w:hAnsi="Times New Roman" w:cs="Times New Roman"/>
          <w:sz w:val="20"/>
          <w:szCs w:val="20"/>
          <w:lang w:val="en-US"/>
        </w:rPr>
        <w:t>lava loading corrected</w:t>
      </w:r>
      <w:r w:rsidRPr="00E46BF0">
        <w:rPr>
          <w:rFonts w:ascii="Times New Roman" w:hAnsi="Times New Roman" w:cs="Times New Roman"/>
          <w:sz w:val="20"/>
          <w:szCs w:val="20"/>
          <w:lang w:val="en-US"/>
        </w:rPr>
        <w:t xml:space="preserve"> six-months </w:t>
      </w:r>
      <w:r>
        <w:rPr>
          <w:rFonts w:ascii="Times New Roman" w:hAnsi="Times New Roman" w:cs="Times New Roman"/>
          <w:sz w:val="20"/>
          <w:szCs w:val="20"/>
          <w:lang w:val="en-US"/>
        </w:rPr>
        <w:t xml:space="preserve">LOS </w:t>
      </w:r>
      <w:r w:rsidRPr="00E46BF0">
        <w:rPr>
          <w:rFonts w:ascii="Times New Roman" w:hAnsi="Times New Roman" w:cs="Times New Roman"/>
          <w:sz w:val="20"/>
          <w:szCs w:val="20"/>
          <w:lang w:val="en-US"/>
        </w:rPr>
        <w:t xml:space="preserve">data </w:t>
      </w:r>
      <w:r>
        <w:rPr>
          <w:rFonts w:ascii="Times New Roman" w:hAnsi="Times New Roman" w:cs="Times New Roman"/>
          <w:sz w:val="20"/>
          <w:szCs w:val="20"/>
          <w:lang w:val="en-US"/>
        </w:rPr>
        <w:t>(</w:t>
      </w:r>
      <w:r w:rsidRPr="00E46BF0">
        <w:rPr>
          <w:rFonts w:ascii="Times New Roman" w:hAnsi="Times New Roman" w:cs="Times New Roman"/>
          <w:sz w:val="20"/>
          <w:szCs w:val="20"/>
          <w:lang w:val="en-US"/>
        </w:rPr>
        <w:t>T1</w:t>
      </w:r>
      <w:r>
        <w:rPr>
          <w:rFonts w:ascii="Times New Roman" w:hAnsi="Times New Roman" w:cs="Times New Roman"/>
          <w:sz w:val="20"/>
          <w:szCs w:val="20"/>
          <w:lang w:val="en-US"/>
        </w:rPr>
        <w:t xml:space="preserve">55 </w:t>
      </w:r>
      <w:r w:rsidRPr="00E46BF0">
        <w:rPr>
          <w:rFonts w:ascii="Times New Roman" w:hAnsi="Times New Roman" w:cs="Times New Roman"/>
          <w:sz w:val="20"/>
          <w:szCs w:val="20"/>
          <w:lang w:val="en-US"/>
        </w:rPr>
        <w:t>InSAR track</w:t>
      </w:r>
      <w:r>
        <w:rPr>
          <w:rFonts w:ascii="Times New Roman" w:hAnsi="Times New Roman" w:cs="Times New Roman"/>
          <w:sz w:val="20"/>
          <w:szCs w:val="20"/>
          <w:lang w:val="en-US"/>
        </w:rPr>
        <w:t xml:space="preserve">) for </w:t>
      </w:r>
      <w:r w:rsidRPr="00E46BF0">
        <w:rPr>
          <w:rFonts w:ascii="Times New Roman" w:hAnsi="Times New Roman" w:cs="Times New Roman"/>
          <w:i/>
          <w:iCs/>
          <w:sz w:val="20"/>
          <w:szCs w:val="20"/>
          <w:lang w:val="en-US"/>
        </w:rPr>
        <w:t>E</w:t>
      </w:r>
      <w:r>
        <w:rPr>
          <w:rFonts w:ascii="Times New Roman" w:hAnsi="Times New Roman" w:cs="Times New Roman"/>
          <w:sz w:val="20"/>
          <w:szCs w:val="20"/>
          <w:lang w:val="en-US"/>
        </w:rPr>
        <w:t xml:space="preserve"> = 30 GPa</w:t>
      </w:r>
      <w:r w:rsidRPr="00E46BF0">
        <w:rPr>
          <w:rFonts w:ascii="Times New Roman" w:hAnsi="Times New Roman" w:cs="Times New Roman"/>
          <w:sz w:val="20"/>
          <w:szCs w:val="20"/>
          <w:lang w:val="en-US"/>
        </w:rPr>
        <w:t xml:space="preserve">. </w:t>
      </w:r>
      <w:r w:rsidR="001B3997" w:rsidRPr="00F6580C">
        <w:rPr>
          <w:sz w:val="20"/>
          <w:szCs w:val="20"/>
          <w:lang w:val="en-US"/>
        </w:rPr>
        <w:t xml:space="preserve">(a) </w:t>
      </w:r>
      <w:r w:rsidR="001B3997" w:rsidRPr="000305B1">
        <w:rPr>
          <w:rFonts w:ascii="Times New Roman" w:hAnsi="Times New Roman" w:cs="Times New Roman"/>
          <w:sz w:val="20"/>
          <w:szCs w:val="20"/>
          <w:lang w:val="en-US"/>
        </w:rPr>
        <w:t>LOS data; (b), (d), and (f) show the model predictions, while (c), (e), and (g) display the residuals for the Mogi, sill, and Yang sources, respectively.</w:t>
      </w:r>
      <w:r w:rsidR="001B3997">
        <w:rPr>
          <w:sz w:val="20"/>
          <w:szCs w:val="20"/>
          <w:lang w:val="en-US"/>
        </w:rPr>
        <w:t xml:space="preserve"> </w:t>
      </w:r>
      <w:r w:rsidRPr="00E46BF0">
        <w:rPr>
          <w:rFonts w:ascii="Times New Roman" w:hAnsi="Times New Roman" w:cs="Times New Roman"/>
          <w:sz w:val="20"/>
          <w:szCs w:val="20"/>
          <w:lang w:val="en-US"/>
        </w:rPr>
        <w:t xml:space="preserve">Black outline in (d) shows the projection at surface of the modelled deflating sill, with the thicker line indicating the bottom of the sill best-fit solution at 12.6 km depth (95% confidence interval: </w:t>
      </w:r>
      <w:r w:rsidR="00763469" w:rsidRPr="00F00BE3">
        <w:rPr>
          <w:rFonts w:ascii="Times New Roman" w:hAnsi="Times New Roman" w:cs="Times New Roman"/>
          <w:sz w:val="20"/>
          <w:szCs w:val="20"/>
          <w:lang w:val="en-GB"/>
        </w:rPr>
        <w:t>12.3 – 13.5</w:t>
      </w:r>
      <w:r w:rsidR="00763469">
        <w:rPr>
          <w:rFonts w:ascii="Times New Roman" w:hAnsi="Times New Roman" w:cs="Times New Roman"/>
          <w:sz w:val="20"/>
          <w:szCs w:val="20"/>
          <w:lang w:val="en-GB"/>
        </w:rPr>
        <w:t xml:space="preserve"> </w:t>
      </w:r>
      <w:r w:rsidRPr="00E46BF0">
        <w:rPr>
          <w:rFonts w:ascii="Times New Roman" w:hAnsi="Times New Roman" w:cs="Times New Roman"/>
          <w:sz w:val="20"/>
          <w:szCs w:val="20"/>
          <w:lang w:val="en-US"/>
        </w:rPr>
        <w:t>km). The white circle in (b) indicates the best-fit Mogi source</w:t>
      </w:r>
      <w:r w:rsidRPr="00E46BF0">
        <w:rPr>
          <w:rFonts w:ascii="Times New Roman" w:hAnsi="Times New Roman" w:cs="Times New Roman"/>
          <w:sz w:val="20"/>
          <w:szCs w:val="20"/>
          <w:lang w:val="en-GB"/>
        </w:rPr>
        <w:t xml:space="preserve"> at 8.8 km depth (95% confidence interval: 8.3</w:t>
      </w:r>
      <w:r w:rsidRPr="00E46BF0">
        <w:rPr>
          <w:rFonts w:ascii="Times New Roman" w:hAnsi="Times New Roman" w:cs="Times New Roman"/>
          <w:sz w:val="20"/>
          <w:szCs w:val="20"/>
          <w:lang w:val="en-GB"/>
        </w:rPr>
        <w:sym w:font="Symbol" w:char="F02D"/>
      </w:r>
      <w:r w:rsidRPr="00E46BF0">
        <w:rPr>
          <w:rFonts w:ascii="Times New Roman" w:hAnsi="Times New Roman" w:cs="Times New Roman"/>
          <w:sz w:val="20"/>
          <w:szCs w:val="20"/>
          <w:lang w:val="en-GB"/>
        </w:rPr>
        <w:t xml:space="preserve">9.2 km), while the black circle indicate the best-fit Yang solution located at a depth of 7.6 km </w:t>
      </w:r>
      <w:r w:rsidRPr="00E46BF0">
        <w:rPr>
          <w:rFonts w:ascii="Times New Roman" w:hAnsi="Times New Roman" w:cs="Times New Roman"/>
          <w:sz w:val="20"/>
          <w:szCs w:val="20"/>
          <w:lang w:val="en-US"/>
        </w:rPr>
        <w:t>(95% confidence interval: 7.</w:t>
      </w:r>
      <w:r w:rsidR="00DA3356">
        <w:rPr>
          <w:rFonts w:ascii="Times New Roman" w:hAnsi="Times New Roman" w:cs="Times New Roman"/>
          <w:sz w:val="20"/>
          <w:szCs w:val="20"/>
          <w:lang w:val="en-US"/>
        </w:rPr>
        <w:t>1</w:t>
      </w:r>
      <w:r w:rsidRPr="00E46BF0">
        <w:rPr>
          <w:rFonts w:ascii="Times New Roman" w:hAnsi="Times New Roman" w:cs="Times New Roman"/>
          <w:sz w:val="20"/>
          <w:szCs w:val="20"/>
          <w:lang w:val="en-GB"/>
        </w:rPr>
        <w:sym w:font="Symbol" w:char="F02D"/>
      </w:r>
      <w:r w:rsidRPr="00E46BF0">
        <w:rPr>
          <w:rFonts w:ascii="Times New Roman" w:hAnsi="Times New Roman" w:cs="Times New Roman"/>
          <w:sz w:val="20"/>
          <w:szCs w:val="20"/>
          <w:lang w:val="en-US"/>
        </w:rPr>
        <w:t>8.</w:t>
      </w:r>
      <w:r w:rsidR="00DA3356">
        <w:rPr>
          <w:rFonts w:ascii="Times New Roman" w:hAnsi="Times New Roman" w:cs="Times New Roman"/>
          <w:sz w:val="20"/>
          <w:szCs w:val="20"/>
          <w:lang w:val="en-US"/>
        </w:rPr>
        <w:t>1</w:t>
      </w:r>
      <w:r w:rsidRPr="00E46BF0">
        <w:rPr>
          <w:rFonts w:ascii="Times New Roman" w:hAnsi="Times New Roman" w:cs="Times New Roman"/>
          <w:sz w:val="20"/>
          <w:szCs w:val="20"/>
          <w:lang w:val="en-US"/>
        </w:rPr>
        <w:t xml:space="preserve"> km). In light blue the lake Kleifarvatn to the east</w:t>
      </w:r>
      <w:r w:rsidRPr="00E46BF0">
        <w:rPr>
          <w:rStyle w:val="captions"/>
          <w:rFonts w:ascii="Times New Roman" w:hAnsi="Times New Roman" w:cs="Times New Roman"/>
          <w:sz w:val="20"/>
          <w:szCs w:val="20"/>
          <w:lang w:val="en-US"/>
        </w:rPr>
        <w:t>. White indicates the ocean.</w:t>
      </w:r>
    </w:p>
    <w:p w14:paraId="575AB20A" w14:textId="77777777" w:rsidR="00730DBF" w:rsidRPr="001834BC" w:rsidRDefault="00730DBF" w:rsidP="001834BC">
      <w:pPr>
        <w:spacing w:line="360" w:lineRule="auto"/>
        <w:jc w:val="both"/>
        <w:rPr>
          <w:rFonts w:ascii="Times New Roman" w:hAnsi="Times New Roman" w:cs="Times New Roman"/>
          <w:iCs/>
          <w:sz w:val="20"/>
          <w:szCs w:val="20"/>
          <w:lang w:val="en-US"/>
        </w:rPr>
      </w:pPr>
    </w:p>
    <w:p w14:paraId="62100382" w14:textId="12E710ED" w:rsidR="00651355" w:rsidRPr="001834BC" w:rsidRDefault="00FC2DBA" w:rsidP="001834BC">
      <w:pPr>
        <w:spacing w:line="360" w:lineRule="auto"/>
        <w:jc w:val="both"/>
        <w:rPr>
          <w:rStyle w:val="captions"/>
          <w:rFonts w:ascii="Times New Roman" w:hAnsi="Times New Roman" w:cs="Times New Roman"/>
          <w:sz w:val="20"/>
          <w:szCs w:val="20"/>
          <w:lang w:val="en-US"/>
        </w:rPr>
      </w:pPr>
      <w:r w:rsidRPr="001834BC">
        <w:rPr>
          <w:rFonts w:ascii="Times New Roman" w:hAnsi="Times New Roman" w:cs="Times New Roman"/>
          <w:noProof/>
          <w:sz w:val="20"/>
          <w:szCs w:val="20"/>
        </w:rPr>
        <w:lastRenderedPageBreak/>
        <w:drawing>
          <wp:inline distT="0" distB="0" distL="0" distR="0" wp14:anchorId="287CE4C2" wp14:editId="3E973CF9">
            <wp:extent cx="6120130" cy="4039870"/>
            <wp:effectExtent l="0" t="0" r="0" b="0"/>
            <wp:docPr id="1580465314" name="Picture 10" descr="A group of blue and red graph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465314" name="Picture 10" descr="A group of blue and red graphs&#10;&#10;Description automatically generated"/>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120130" cy="4039870"/>
                    </a:xfrm>
                    <a:prstGeom prst="rect">
                      <a:avLst/>
                    </a:prstGeom>
                    <a:noFill/>
                    <a:ln>
                      <a:noFill/>
                    </a:ln>
                  </pic:spPr>
                </pic:pic>
              </a:graphicData>
            </a:graphic>
          </wp:inline>
        </w:drawing>
      </w:r>
    </w:p>
    <w:p w14:paraId="4660DBDC" w14:textId="2A9D045D" w:rsidR="00651355" w:rsidRPr="001834BC" w:rsidRDefault="00651355" w:rsidP="001834BC">
      <w:pPr>
        <w:spacing w:line="360" w:lineRule="auto"/>
        <w:jc w:val="both"/>
        <w:rPr>
          <w:rFonts w:ascii="Times New Roman" w:hAnsi="Times New Roman" w:cs="Times New Roman"/>
          <w:iCs/>
          <w:sz w:val="20"/>
          <w:szCs w:val="20"/>
          <w:lang w:val="en-US"/>
        </w:rPr>
      </w:pPr>
      <w:r w:rsidRPr="001834BC">
        <w:rPr>
          <w:rFonts w:ascii="Times New Roman" w:hAnsi="Times New Roman" w:cs="Times New Roman"/>
          <w:b/>
          <w:bCs/>
          <w:sz w:val="20"/>
          <w:szCs w:val="20"/>
          <w:lang w:val="en-US"/>
        </w:rPr>
        <w:t xml:space="preserve">Figure </w:t>
      </w:r>
      <w:r w:rsidR="00C1396A" w:rsidRPr="001834BC">
        <w:rPr>
          <w:rFonts w:ascii="Times New Roman" w:hAnsi="Times New Roman" w:cs="Times New Roman"/>
          <w:b/>
          <w:bCs/>
          <w:sz w:val="20"/>
          <w:szCs w:val="20"/>
          <w:lang w:val="en-US"/>
        </w:rPr>
        <w:t>S</w:t>
      </w:r>
      <w:r w:rsidR="00EC3173">
        <w:rPr>
          <w:rFonts w:ascii="Times New Roman" w:hAnsi="Times New Roman" w:cs="Times New Roman"/>
          <w:b/>
          <w:bCs/>
          <w:sz w:val="20"/>
          <w:szCs w:val="20"/>
          <w:lang w:val="en-US"/>
        </w:rPr>
        <w:t>2</w:t>
      </w:r>
      <w:r w:rsidR="00D66EC3">
        <w:rPr>
          <w:rFonts w:ascii="Times New Roman" w:hAnsi="Times New Roman" w:cs="Times New Roman"/>
          <w:b/>
          <w:bCs/>
          <w:sz w:val="20"/>
          <w:szCs w:val="20"/>
          <w:lang w:val="en-US"/>
        </w:rPr>
        <w:t>2</w:t>
      </w:r>
      <w:r w:rsidRPr="001834BC">
        <w:rPr>
          <w:rFonts w:ascii="Times New Roman" w:hAnsi="Times New Roman" w:cs="Times New Roman"/>
          <w:b/>
          <w:bCs/>
          <w:sz w:val="20"/>
          <w:szCs w:val="20"/>
          <w:lang w:val="en-US"/>
        </w:rPr>
        <w:t xml:space="preserve">. </w:t>
      </w:r>
      <w:r w:rsidRPr="001834BC">
        <w:rPr>
          <w:rFonts w:ascii="Times New Roman" w:hAnsi="Times New Roman" w:cs="Times New Roman"/>
          <w:iCs/>
          <w:sz w:val="20"/>
          <w:szCs w:val="20"/>
          <w:lang w:val="en-US"/>
        </w:rPr>
        <w:t>Inferred probability density functions for model parameters (GBIS) for Mogi B case. Source location (X and Y</w:t>
      </w:r>
      <w:r w:rsidR="00B00585">
        <w:rPr>
          <w:rFonts w:ascii="Times New Roman" w:hAnsi="Times New Roman" w:cs="Times New Roman"/>
          <w:iCs/>
          <w:sz w:val="20"/>
          <w:szCs w:val="20"/>
          <w:lang w:val="en-US"/>
        </w:rPr>
        <w:t xml:space="preserve"> local coordinates in meters</w:t>
      </w:r>
      <w:r w:rsidRPr="001834BC">
        <w:rPr>
          <w:rFonts w:ascii="Times New Roman" w:hAnsi="Times New Roman" w:cs="Times New Roman"/>
          <w:iCs/>
          <w:sz w:val="20"/>
          <w:szCs w:val="20"/>
          <w:lang w:val="en-US"/>
        </w:rPr>
        <w:t xml:space="preserve">), </w:t>
      </w:r>
      <w:r w:rsidR="00BD2B93" w:rsidRPr="001834BC">
        <w:rPr>
          <w:rFonts w:ascii="Times New Roman" w:hAnsi="Times New Roman" w:cs="Times New Roman"/>
          <w:iCs/>
          <w:sz w:val="20"/>
          <w:szCs w:val="20"/>
          <w:lang w:val="en-US"/>
        </w:rPr>
        <w:t>depth in meters and volume change (</w:t>
      </w:r>
      <w:r w:rsidR="00BD2B93" w:rsidRPr="001834BC">
        <w:rPr>
          <w:rStyle w:val="acopre"/>
          <w:rFonts w:ascii="Times New Roman" w:hAnsi="Times New Roman" w:cs="Times New Roman"/>
          <w:sz w:val="20"/>
          <w:szCs w:val="20"/>
        </w:rPr>
        <w:t>Δ</w:t>
      </w:r>
      <w:r w:rsidR="00BD2B93" w:rsidRPr="001834BC">
        <w:rPr>
          <w:rFonts w:ascii="Times New Roman" w:hAnsi="Times New Roman" w:cs="Times New Roman"/>
          <w:iCs/>
          <w:sz w:val="20"/>
          <w:szCs w:val="20"/>
          <w:lang w:val="en-US"/>
        </w:rPr>
        <w:t>V) in m</w:t>
      </w:r>
      <w:r w:rsidR="00BD2B93" w:rsidRPr="001834BC">
        <w:rPr>
          <w:rFonts w:ascii="Times New Roman" w:hAnsi="Times New Roman" w:cs="Times New Roman"/>
          <w:iCs/>
          <w:sz w:val="20"/>
          <w:szCs w:val="20"/>
          <w:vertAlign w:val="superscript"/>
          <w:lang w:val="en-US"/>
        </w:rPr>
        <w:t>3</w:t>
      </w:r>
      <w:r w:rsidR="00BD2B93" w:rsidRPr="001834BC">
        <w:rPr>
          <w:rFonts w:ascii="Times New Roman" w:hAnsi="Times New Roman" w:cs="Times New Roman"/>
          <w:iCs/>
          <w:sz w:val="20"/>
          <w:szCs w:val="20"/>
          <w:lang w:val="en-US"/>
        </w:rPr>
        <w:t xml:space="preserve">. </w:t>
      </w:r>
      <w:r w:rsidRPr="001834BC">
        <w:rPr>
          <w:rFonts w:ascii="Times New Roman" w:hAnsi="Times New Roman" w:cs="Times New Roman"/>
          <w:iCs/>
          <w:sz w:val="20"/>
          <w:szCs w:val="20"/>
          <w:lang w:val="en-US"/>
        </w:rPr>
        <w:t xml:space="preserve">Also inferred </w:t>
      </w:r>
      <w:r w:rsidR="00B00585">
        <w:rPr>
          <w:rFonts w:ascii="Times New Roman" w:hAnsi="Times New Roman" w:cs="Times New Roman"/>
          <w:iCs/>
          <w:sz w:val="20"/>
          <w:szCs w:val="20"/>
          <w:lang w:val="en-US"/>
        </w:rPr>
        <w:t xml:space="preserve">by the inversion </w:t>
      </w:r>
      <w:r w:rsidRPr="001834BC">
        <w:rPr>
          <w:rFonts w:ascii="Times New Roman" w:hAnsi="Times New Roman" w:cs="Times New Roman"/>
          <w:iCs/>
          <w:sz w:val="20"/>
          <w:szCs w:val="20"/>
          <w:lang w:val="en-US"/>
        </w:rPr>
        <w:t>are t</w:t>
      </w:r>
      <w:r w:rsidR="00B00585">
        <w:rPr>
          <w:rFonts w:ascii="Times New Roman" w:hAnsi="Times New Roman" w:cs="Times New Roman"/>
          <w:iCs/>
          <w:sz w:val="20"/>
          <w:szCs w:val="20"/>
          <w:lang w:val="en-US"/>
        </w:rPr>
        <w:t>wo</w:t>
      </w:r>
      <w:r w:rsidRPr="001834BC">
        <w:rPr>
          <w:rFonts w:ascii="Times New Roman" w:hAnsi="Times New Roman" w:cs="Times New Roman"/>
          <w:iCs/>
          <w:sz w:val="20"/>
          <w:szCs w:val="20"/>
          <w:lang w:val="en-US"/>
        </w:rPr>
        <w:t xml:space="preserve"> offset parameters (InSAR Const.) for each of the InSAR satellite tracks used, as the input displacement fields may have an arbitrary offset.</w:t>
      </w:r>
      <w:r w:rsidR="009F1C6D">
        <w:rPr>
          <w:rFonts w:ascii="Times New Roman" w:hAnsi="Times New Roman" w:cs="Times New Roman"/>
          <w:iCs/>
          <w:sz w:val="20"/>
          <w:szCs w:val="20"/>
          <w:lang w:val="en-US"/>
        </w:rPr>
        <w:t xml:space="preserve"> </w:t>
      </w:r>
      <w:r w:rsidR="00A044E5">
        <w:rPr>
          <w:rFonts w:ascii="Times New Roman" w:hAnsi="Times New Roman" w:cs="Times New Roman"/>
          <w:iCs/>
          <w:sz w:val="20"/>
          <w:szCs w:val="20"/>
          <w:lang w:val="en-US"/>
        </w:rPr>
        <w:t>The InSAR Const. is a shift applied to the entire dataset and it is in meter, the first panel is for the T16 and the second for the T155 track</w:t>
      </w:r>
      <w:r w:rsidR="009F1C6D">
        <w:rPr>
          <w:rFonts w:ascii="Times New Roman" w:hAnsi="Times New Roman" w:cs="Times New Roman"/>
          <w:iCs/>
          <w:sz w:val="20"/>
          <w:szCs w:val="20"/>
          <w:lang w:val="en-US"/>
        </w:rPr>
        <w:t>.</w:t>
      </w:r>
      <w:r w:rsidR="00E0692C">
        <w:rPr>
          <w:rFonts w:ascii="Times New Roman" w:hAnsi="Times New Roman" w:cs="Times New Roman"/>
          <w:iCs/>
          <w:sz w:val="20"/>
          <w:szCs w:val="20"/>
          <w:lang w:val="en-US"/>
        </w:rPr>
        <w:t xml:space="preserve"> The red line indicates the optimal value of the parameter.</w:t>
      </w:r>
    </w:p>
    <w:p w14:paraId="54406B4A" w14:textId="7C43B4F1" w:rsidR="00651355" w:rsidRPr="001834BC" w:rsidRDefault="00366F67" w:rsidP="001834BC">
      <w:pPr>
        <w:spacing w:line="360" w:lineRule="auto"/>
        <w:jc w:val="both"/>
        <w:rPr>
          <w:rFonts w:ascii="Times New Roman" w:hAnsi="Times New Roman" w:cs="Times New Roman"/>
          <w:iCs/>
          <w:sz w:val="20"/>
          <w:szCs w:val="20"/>
          <w:lang w:val="en-US"/>
        </w:rPr>
      </w:pPr>
      <w:r w:rsidRPr="001834BC">
        <w:rPr>
          <w:rFonts w:ascii="Times New Roman" w:hAnsi="Times New Roman" w:cs="Times New Roman"/>
          <w:noProof/>
          <w:sz w:val="20"/>
          <w:szCs w:val="20"/>
        </w:rPr>
        <w:lastRenderedPageBreak/>
        <w:drawing>
          <wp:inline distT="0" distB="0" distL="0" distR="0" wp14:anchorId="0026047B" wp14:editId="42ECABB7">
            <wp:extent cx="6120130" cy="4222750"/>
            <wp:effectExtent l="0" t="0" r="0" b="6350"/>
            <wp:docPr id="1836847164" name="Picture 11" descr="A group of blue graph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847164" name="Picture 11" descr="A group of blue graphs&#10;&#10;Description automatically generat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20130" cy="4222750"/>
                    </a:xfrm>
                    <a:prstGeom prst="rect">
                      <a:avLst/>
                    </a:prstGeom>
                    <a:noFill/>
                    <a:ln>
                      <a:noFill/>
                    </a:ln>
                  </pic:spPr>
                </pic:pic>
              </a:graphicData>
            </a:graphic>
          </wp:inline>
        </w:drawing>
      </w:r>
    </w:p>
    <w:p w14:paraId="2F311935" w14:textId="77777777" w:rsidR="00BD2B93" w:rsidRPr="001834BC" w:rsidRDefault="00BD2B93" w:rsidP="001834BC">
      <w:pPr>
        <w:spacing w:line="360" w:lineRule="auto"/>
        <w:jc w:val="both"/>
        <w:rPr>
          <w:rFonts w:ascii="Times New Roman" w:hAnsi="Times New Roman" w:cs="Times New Roman"/>
          <w:iCs/>
          <w:sz w:val="20"/>
          <w:szCs w:val="20"/>
          <w:lang w:val="en-US"/>
        </w:rPr>
      </w:pPr>
    </w:p>
    <w:p w14:paraId="09CA1728" w14:textId="435844CB" w:rsidR="00BD2B93" w:rsidRPr="001834BC" w:rsidRDefault="00BD2B93" w:rsidP="001834BC">
      <w:pPr>
        <w:spacing w:line="360" w:lineRule="auto"/>
        <w:jc w:val="both"/>
        <w:rPr>
          <w:rFonts w:ascii="Times New Roman" w:hAnsi="Times New Roman" w:cs="Times New Roman"/>
          <w:iCs/>
          <w:sz w:val="20"/>
          <w:szCs w:val="20"/>
          <w:lang w:val="en-US"/>
        </w:rPr>
      </w:pPr>
      <w:r w:rsidRPr="00793313">
        <w:rPr>
          <w:rFonts w:ascii="Times New Roman" w:hAnsi="Times New Roman" w:cs="Times New Roman"/>
          <w:b/>
          <w:bCs/>
          <w:sz w:val="20"/>
          <w:szCs w:val="20"/>
          <w:lang w:val="en-US"/>
        </w:rPr>
        <w:t xml:space="preserve">Figure </w:t>
      </w:r>
      <w:r w:rsidR="00C1396A" w:rsidRPr="00793313">
        <w:rPr>
          <w:rFonts w:ascii="Times New Roman" w:hAnsi="Times New Roman" w:cs="Times New Roman"/>
          <w:b/>
          <w:bCs/>
          <w:sz w:val="20"/>
          <w:szCs w:val="20"/>
          <w:lang w:val="en-US"/>
        </w:rPr>
        <w:t>S</w:t>
      </w:r>
      <w:r w:rsidR="00C1396A">
        <w:rPr>
          <w:rFonts w:ascii="Times New Roman" w:hAnsi="Times New Roman" w:cs="Times New Roman"/>
          <w:b/>
          <w:bCs/>
          <w:sz w:val="20"/>
          <w:szCs w:val="20"/>
          <w:lang w:val="en-US"/>
        </w:rPr>
        <w:t>2</w:t>
      </w:r>
      <w:r w:rsidR="00D66EC3">
        <w:rPr>
          <w:rFonts w:ascii="Times New Roman" w:hAnsi="Times New Roman" w:cs="Times New Roman"/>
          <w:b/>
          <w:bCs/>
          <w:sz w:val="20"/>
          <w:szCs w:val="20"/>
          <w:lang w:val="en-US"/>
        </w:rPr>
        <w:t>3</w:t>
      </w:r>
      <w:r w:rsidRPr="00793313">
        <w:rPr>
          <w:rFonts w:ascii="Times New Roman" w:hAnsi="Times New Roman" w:cs="Times New Roman"/>
          <w:b/>
          <w:bCs/>
          <w:sz w:val="20"/>
          <w:szCs w:val="20"/>
          <w:lang w:val="en-US"/>
        </w:rPr>
        <w:t xml:space="preserve">. </w:t>
      </w:r>
      <w:r w:rsidRPr="00793313">
        <w:rPr>
          <w:rFonts w:ascii="Times New Roman" w:hAnsi="Times New Roman" w:cs="Times New Roman"/>
          <w:iCs/>
          <w:sz w:val="20"/>
          <w:szCs w:val="20"/>
          <w:lang w:val="en-US"/>
        </w:rPr>
        <w:t xml:space="preserve">Inferred probability density functions for sill </w:t>
      </w:r>
      <w:r w:rsidR="007B1BDC" w:rsidRPr="00793313">
        <w:rPr>
          <w:rFonts w:ascii="Times New Roman" w:hAnsi="Times New Roman" w:cs="Times New Roman"/>
          <w:iCs/>
          <w:sz w:val="20"/>
          <w:szCs w:val="20"/>
          <w:lang w:val="en-US"/>
        </w:rPr>
        <w:t>B</w:t>
      </w:r>
      <w:r w:rsidRPr="00793313">
        <w:rPr>
          <w:rFonts w:ascii="Times New Roman" w:hAnsi="Times New Roman" w:cs="Times New Roman"/>
          <w:iCs/>
          <w:sz w:val="20"/>
          <w:szCs w:val="20"/>
          <w:lang w:val="en-US"/>
        </w:rPr>
        <w:t xml:space="preserve"> case model parameters (GBIS). Source location (X and Y</w:t>
      </w:r>
      <w:r w:rsidR="00B00585">
        <w:rPr>
          <w:rFonts w:ascii="Times New Roman" w:hAnsi="Times New Roman" w:cs="Times New Roman"/>
          <w:iCs/>
          <w:sz w:val="20"/>
          <w:szCs w:val="20"/>
          <w:lang w:val="en-US"/>
        </w:rPr>
        <w:t xml:space="preserve"> local coordinates in meters</w:t>
      </w:r>
      <w:r w:rsidRPr="00793313">
        <w:rPr>
          <w:rFonts w:ascii="Times New Roman" w:hAnsi="Times New Roman" w:cs="Times New Roman"/>
          <w:iCs/>
          <w:sz w:val="20"/>
          <w:szCs w:val="20"/>
          <w:lang w:val="en-US"/>
        </w:rPr>
        <w:t>), source depth, length, width and opening</w:t>
      </w:r>
      <w:r w:rsidRPr="001834BC">
        <w:rPr>
          <w:rFonts w:ascii="Times New Roman" w:hAnsi="Times New Roman" w:cs="Times New Roman"/>
          <w:iCs/>
          <w:sz w:val="20"/>
          <w:szCs w:val="20"/>
          <w:lang w:val="en-US"/>
        </w:rPr>
        <w:t xml:space="preserve"> of the sill in meters; strike and dip are in degrees. Also inferred</w:t>
      </w:r>
      <w:r w:rsidR="00B00585">
        <w:rPr>
          <w:rFonts w:ascii="Times New Roman" w:hAnsi="Times New Roman" w:cs="Times New Roman"/>
          <w:iCs/>
          <w:sz w:val="20"/>
          <w:szCs w:val="20"/>
          <w:lang w:val="en-US"/>
        </w:rPr>
        <w:t xml:space="preserve"> by the inversion</w:t>
      </w:r>
      <w:r w:rsidRPr="001834BC">
        <w:rPr>
          <w:rFonts w:ascii="Times New Roman" w:hAnsi="Times New Roman" w:cs="Times New Roman"/>
          <w:iCs/>
          <w:sz w:val="20"/>
          <w:szCs w:val="20"/>
          <w:lang w:val="en-US"/>
        </w:rPr>
        <w:t xml:space="preserve"> are t</w:t>
      </w:r>
      <w:r w:rsidR="00B00585">
        <w:rPr>
          <w:rFonts w:ascii="Times New Roman" w:hAnsi="Times New Roman" w:cs="Times New Roman"/>
          <w:iCs/>
          <w:sz w:val="20"/>
          <w:szCs w:val="20"/>
          <w:lang w:val="en-US"/>
        </w:rPr>
        <w:t>wo</w:t>
      </w:r>
      <w:r w:rsidRPr="001834BC">
        <w:rPr>
          <w:rFonts w:ascii="Times New Roman" w:hAnsi="Times New Roman" w:cs="Times New Roman"/>
          <w:iCs/>
          <w:sz w:val="20"/>
          <w:szCs w:val="20"/>
          <w:lang w:val="en-US"/>
        </w:rPr>
        <w:t xml:space="preserve"> offset parameters (InSAR Const.) for each of the InSAR satellite tracks used, as the displacement fields may have an arbitrary offset.</w:t>
      </w:r>
      <w:r w:rsidR="009F1C6D">
        <w:rPr>
          <w:rFonts w:ascii="Times New Roman" w:hAnsi="Times New Roman" w:cs="Times New Roman"/>
          <w:iCs/>
          <w:sz w:val="20"/>
          <w:szCs w:val="20"/>
          <w:lang w:val="en-US"/>
        </w:rPr>
        <w:t xml:space="preserve"> </w:t>
      </w:r>
      <w:r w:rsidR="00A044E5">
        <w:rPr>
          <w:rFonts w:ascii="Times New Roman" w:hAnsi="Times New Roman" w:cs="Times New Roman"/>
          <w:iCs/>
          <w:sz w:val="20"/>
          <w:szCs w:val="20"/>
          <w:lang w:val="en-US"/>
        </w:rPr>
        <w:t>The InSAR Const. is a shift applied to the entire dataset and it is in meter, the first panel is for the T16 and the second for the T155 track</w:t>
      </w:r>
      <w:r w:rsidR="009F1C6D">
        <w:rPr>
          <w:rFonts w:ascii="Times New Roman" w:hAnsi="Times New Roman" w:cs="Times New Roman"/>
          <w:iCs/>
          <w:sz w:val="20"/>
          <w:szCs w:val="20"/>
          <w:lang w:val="en-US"/>
        </w:rPr>
        <w:t xml:space="preserve">. </w:t>
      </w:r>
      <w:r w:rsidR="00E0692C">
        <w:rPr>
          <w:rFonts w:ascii="Times New Roman" w:hAnsi="Times New Roman" w:cs="Times New Roman"/>
          <w:iCs/>
          <w:sz w:val="20"/>
          <w:szCs w:val="20"/>
          <w:lang w:val="en-US"/>
        </w:rPr>
        <w:t>The red line indicates the optimal value of the parameter.</w:t>
      </w:r>
    </w:p>
    <w:p w14:paraId="7AFE532E" w14:textId="77777777" w:rsidR="00BD2B93" w:rsidRPr="001834BC" w:rsidRDefault="00BD2B93" w:rsidP="001834BC">
      <w:pPr>
        <w:spacing w:line="360" w:lineRule="auto"/>
        <w:jc w:val="both"/>
        <w:rPr>
          <w:rFonts w:ascii="Times New Roman" w:hAnsi="Times New Roman" w:cs="Times New Roman"/>
          <w:iCs/>
          <w:sz w:val="20"/>
          <w:szCs w:val="20"/>
          <w:lang w:val="en-US"/>
        </w:rPr>
      </w:pPr>
    </w:p>
    <w:p w14:paraId="6846BCCF" w14:textId="77777777" w:rsidR="004207E2" w:rsidRPr="00220A2B" w:rsidRDefault="004207E2" w:rsidP="001834BC">
      <w:pPr>
        <w:spacing w:line="360" w:lineRule="auto"/>
        <w:jc w:val="both"/>
        <w:rPr>
          <w:noProof/>
          <w:lang w:val="en-US"/>
        </w:rPr>
      </w:pPr>
    </w:p>
    <w:p w14:paraId="0F86BDDB" w14:textId="29C1316D" w:rsidR="00275AF0" w:rsidRPr="001834BC" w:rsidRDefault="00EC5667" w:rsidP="001834BC">
      <w:pPr>
        <w:spacing w:line="360" w:lineRule="auto"/>
        <w:jc w:val="both"/>
        <w:rPr>
          <w:rFonts w:ascii="Times New Roman" w:hAnsi="Times New Roman" w:cs="Times New Roman"/>
          <w:iCs/>
          <w:sz w:val="20"/>
          <w:szCs w:val="20"/>
          <w:lang w:val="en-US"/>
        </w:rPr>
      </w:pPr>
      <w:r>
        <w:rPr>
          <w:noProof/>
        </w:rPr>
        <w:lastRenderedPageBreak/>
        <w:drawing>
          <wp:inline distT="0" distB="0" distL="0" distR="0" wp14:anchorId="71812671" wp14:editId="37B2598E">
            <wp:extent cx="6120130" cy="5100320"/>
            <wp:effectExtent l="0" t="0" r="0" b="5080"/>
            <wp:docPr id="2108377409" name="Picture 1" descr="A group of blue graph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377409" name="Picture 1" descr="A group of blue graphs&#10;&#10;AI-generated content may be incorrect."/>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120130" cy="5100320"/>
                    </a:xfrm>
                    <a:prstGeom prst="rect">
                      <a:avLst/>
                    </a:prstGeom>
                    <a:noFill/>
                    <a:ln>
                      <a:noFill/>
                    </a:ln>
                  </pic:spPr>
                </pic:pic>
              </a:graphicData>
            </a:graphic>
          </wp:inline>
        </w:drawing>
      </w:r>
      <w:r w:rsidR="00EC3173" w:rsidRPr="00793313">
        <w:rPr>
          <w:rFonts w:ascii="Times New Roman" w:hAnsi="Times New Roman" w:cs="Times New Roman"/>
          <w:b/>
          <w:bCs/>
          <w:sz w:val="20"/>
          <w:szCs w:val="20"/>
          <w:lang w:val="en-US"/>
        </w:rPr>
        <w:t>Figure S</w:t>
      </w:r>
      <w:r w:rsidR="00EC3173">
        <w:rPr>
          <w:rFonts w:ascii="Times New Roman" w:hAnsi="Times New Roman" w:cs="Times New Roman"/>
          <w:b/>
          <w:bCs/>
          <w:sz w:val="20"/>
          <w:szCs w:val="20"/>
          <w:lang w:val="en-US"/>
        </w:rPr>
        <w:t>2</w:t>
      </w:r>
      <w:r w:rsidR="00D66EC3">
        <w:rPr>
          <w:rFonts w:ascii="Times New Roman" w:hAnsi="Times New Roman" w:cs="Times New Roman"/>
          <w:b/>
          <w:bCs/>
          <w:sz w:val="20"/>
          <w:szCs w:val="20"/>
          <w:lang w:val="en-US"/>
        </w:rPr>
        <w:t>4</w:t>
      </w:r>
      <w:r w:rsidR="00EC3173" w:rsidRPr="00793313">
        <w:rPr>
          <w:rFonts w:ascii="Times New Roman" w:hAnsi="Times New Roman" w:cs="Times New Roman"/>
          <w:b/>
          <w:bCs/>
          <w:sz w:val="20"/>
          <w:szCs w:val="20"/>
          <w:lang w:val="en-US"/>
        </w:rPr>
        <w:t xml:space="preserve">. </w:t>
      </w:r>
      <w:r w:rsidR="00EC3173" w:rsidRPr="00793313">
        <w:rPr>
          <w:rFonts w:ascii="Times New Roman" w:hAnsi="Times New Roman" w:cs="Times New Roman"/>
          <w:iCs/>
          <w:sz w:val="20"/>
          <w:szCs w:val="20"/>
          <w:lang w:val="en-US"/>
        </w:rPr>
        <w:t xml:space="preserve">Inferred probability density functions for </w:t>
      </w:r>
      <w:r w:rsidR="00EC3173">
        <w:rPr>
          <w:rFonts w:ascii="Times New Roman" w:hAnsi="Times New Roman" w:cs="Times New Roman"/>
          <w:iCs/>
          <w:sz w:val="20"/>
          <w:szCs w:val="20"/>
          <w:lang w:val="en-US"/>
        </w:rPr>
        <w:t>Yang</w:t>
      </w:r>
      <w:r w:rsidR="00EC3173" w:rsidRPr="00793313">
        <w:rPr>
          <w:rFonts w:ascii="Times New Roman" w:hAnsi="Times New Roman" w:cs="Times New Roman"/>
          <w:iCs/>
          <w:sz w:val="20"/>
          <w:szCs w:val="20"/>
          <w:lang w:val="en-US"/>
        </w:rPr>
        <w:t xml:space="preserve"> B case model parameters (GBIS). </w:t>
      </w:r>
      <w:r w:rsidR="00FE062D" w:rsidRPr="001834BC">
        <w:rPr>
          <w:rFonts w:ascii="Times New Roman" w:hAnsi="Times New Roman" w:cs="Times New Roman"/>
          <w:iCs/>
          <w:sz w:val="20"/>
          <w:szCs w:val="20"/>
          <w:lang w:val="en-US"/>
        </w:rPr>
        <w:t>Source location (X and Y</w:t>
      </w:r>
      <w:r w:rsidR="00FE062D" w:rsidRPr="00B00585">
        <w:rPr>
          <w:rFonts w:ascii="Times New Roman" w:hAnsi="Times New Roman" w:cs="Times New Roman"/>
          <w:iCs/>
          <w:sz w:val="20"/>
          <w:szCs w:val="20"/>
          <w:lang w:val="en-US"/>
        </w:rPr>
        <w:t xml:space="preserve"> </w:t>
      </w:r>
      <w:r w:rsidR="00FE062D">
        <w:rPr>
          <w:rFonts w:ascii="Times New Roman" w:hAnsi="Times New Roman" w:cs="Times New Roman"/>
          <w:iCs/>
          <w:sz w:val="20"/>
          <w:szCs w:val="20"/>
          <w:lang w:val="en-US"/>
        </w:rPr>
        <w:t>local coordinates in meters</w:t>
      </w:r>
      <w:r w:rsidR="00FE062D" w:rsidRPr="001834BC">
        <w:rPr>
          <w:rFonts w:ascii="Times New Roman" w:hAnsi="Times New Roman" w:cs="Times New Roman"/>
          <w:iCs/>
          <w:sz w:val="20"/>
          <w:szCs w:val="20"/>
          <w:lang w:val="en-US"/>
        </w:rPr>
        <w:t xml:space="preserve">), </w:t>
      </w:r>
      <w:r w:rsidR="00FE062D">
        <w:rPr>
          <w:rFonts w:ascii="Times New Roman" w:hAnsi="Times New Roman" w:cs="Times New Roman"/>
          <w:iCs/>
          <w:sz w:val="20"/>
          <w:szCs w:val="20"/>
          <w:lang w:val="en-US"/>
        </w:rPr>
        <w:t xml:space="preserve">semimajor axis </w:t>
      </w:r>
      <w:r w:rsidR="00FE062D" w:rsidRPr="001834BC">
        <w:rPr>
          <w:rFonts w:ascii="Times New Roman" w:hAnsi="Times New Roman" w:cs="Times New Roman"/>
          <w:iCs/>
          <w:sz w:val="20"/>
          <w:szCs w:val="20"/>
          <w:lang w:val="en-US"/>
        </w:rPr>
        <w:t xml:space="preserve">length, </w:t>
      </w:r>
      <w:r w:rsidR="00FE062D">
        <w:rPr>
          <w:rFonts w:ascii="Times New Roman" w:hAnsi="Times New Roman" w:cs="Times New Roman"/>
          <w:iCs/>
          <w:sz w:val="20"/>
          <w:szCs w:val="20"/>
          <w:lang w:val="en-US"/>
        </w:rPr>
        <w:t>aspect ratio</w:t>
      </w:r>
      <w:r w:rsidR="00FE062D" w:rsidRPr="001834BC">
        <w:rPr>
          <w:rFonts w:ascii="Times New Roman" w:hAnsi="Times New Roman" w:cs="Times New Roman"/>
          <w:iCs/>
          <w:sz w:val="20"/>
          <w:szCs w:val="20"/>
          <w:lang w:val="en-US"/>
        </w:rPr>
        <w:t xml:space="preserve"> in meters; strike and </w:t>
      </w:r>
      <w:r w:rsidR="00FE062D">
        <w:rPr>
          <w:rFonts w:ascii="Times New Roman" w:hAnsi="Times New Roman" w:cs="Times New Roman"/>
          <w:iCs/>
          <w:sz w:val="20"/>
          <w:szCs w:val="20"/>
          <w:lang w:val="en-US"/>
        </w:rPr>
        <w:t>plunge</w:t>
      </w:r>
      <w:r w:rsidR="00FE062D" w:rsidRPr="001834BC">
        <w:rPr>
          <w:rFonts w:ascii="Times New Roman" w:hAnsi="Times New Roman" w:cs="Times New Roman"/>
          <w:iCs/>
          <w:sz w:val="20"/>
          <w:szCs w:val="20"/>
          <w:lang w:val="en-US"/>
        </w:rPr>
        <w:t xml:space="preserve"> are in degrees</w:t>
      </w:r>
      <w:r w:rsidR="00FE062D">
        <w:rPr>
          <w:rFonts w:ascii="Times New Roman" w:hAnsi="Times New Roman" w:cs="Times New Roman"/>
          <w:iCs/>
          <w:sz w:val="20"/>
          <w:szCs w:val="20"/>
          <w:lang w:val="en-US"/>
        </w:rPr>
        <w:t xml:space="preserve">, and the ratio DP/mu is dimensionless. </w:t>
      </w:r>
      <w:r w:rsidR="00515BEA" w:rsidRPr="00220A2B">
        <w:rPr>
          <w:rFonts w:ascii="Times New Roman" w:hAnsi="Times New Roman" w:cs="Times New Roman"/>
          <w:iCs/>
          <w:sz w:val="20"/>
          <w:szCs w:val="20"/>
          <w:lang w:val="en-US"/>
        </w:rPr>
        <w:t xml:space="preserve">Here, DP refers to the pressure change and mu is the shear modulus of the halfspace. </w:t>
      </w:r>
      <w:r w:rsidR="00FE062D" w:rsidRPr="001834BC">
        <w:rPr>
          <w:rFonts w:ascii="Times New Roman" w:hAnsi="Times New Roman" w:cs="Times New Roman"/>
          <w:iCs/>
          <w:sz w:val="20"/>
          <w:szCs w:val="20"/>
          <w:lang w:val="en-US"/>
        </w:rPr>
        <w:t>Also inferred</w:t>
      </w:r>
      <w:r w:rsidR="00FE062D">
        <w:rPr>
          <w:rFonts w:ascii="Times New Roman" w:hAnsi="Times New Roman" w:cs="Times New Roman"/>
          <w:iCs/>
          <w:sz w:val="20"/>
          <w:szCs w:val="20"/>
          <w:lang w:val="en-US"/>
        </w:rPr>
        <w:t xml:space="preserve"> by the inversion</w:t>
      </w:r>
      <w:r w:rsidR="00FE062D" w:rsidRPr="001834BC">
        <w:rPr>
          <w:rFonts w:ascii="Times New Roman" w:hAnsi="Times New Roman" w:cs="Times New Roman"/>
          <w:iCs/>
          <w:sz w:val="20"/>
          <w:szCs w:val="20"/>
          <w:lang w:val="en-US"/>
        </w:rPr>
        <w:t xml:space="preserve"> are </w:t>
      </w:r>
      <w:r w:rsidR="00FE062D">
        <w:rPr>
          <w:rFonts w:ascii="Times New Roman" w:hAnsi="Times New Roman" w:cs="Times New Roman"/>
          <w:iCs/>
          <w:sz w:val="20"/>
          <w:szCs w:val="20"/>
          <w:lang w:val="en-US"/>
        </w:rPr>
        <w:t>two</w:t>
      </w:r>
      <w:r w:rsidR="00FE062D" w:rsidRPr="001834BC">
        <w:rPr>
          <w:rFonts w:ascii="Times New Roman" w:hAnsi="Times New Roman" w:cs="Times New Roman"/>
          <w:iCs/>
          <w:sz w:val="20"/>
          <w:szCs w:val="20"/>
          <w:lang w:val="en-US"/>
        </w:rPr>
        <w:t xml:space="preserve"> offset parameters (InSAR Const.) for each of the InSAR satellite tracks used, as the displacement fields may have an arbitrary offset.</w:t>
      </w:r>
      <w:r w:rsidR="00FE062D" w:rsidRPr="00E0692C">
        <w:rPr>
          <w:rFonts w:ascii="Times New Roman" w:hAnsi="Times New Roman" w:cs="Times New Roman"/>
          <w:iCs/>
          <w:sz w:val="20"/>
          <w:szCs w:val="20"/>
          <w:lang w:val="en-US"/>
        </w:rPr>
        <w:t xml:space="preserve"> </w:t>
      </w:r>
      <w:r w:rsidR="00FE062D">
        <w:rPr>
          <w:rFonts w:ascii="Times New Roman" w:hAnsi="Times New Roman" w:cs="Times New Roman"/>
          <w:iCs/>
          <w:sz w:val="20"/>
          <w:szCs w:val="20"/>
          <w:lang w:val="en-US"/>
        </w:rPr>
        <w:t>The InSAR Const. is a shift applied to the entire dataset and it is in meter, the first panel is for the T16 and the second for the T155 track. The red line indicates the optimal value of the parameter.</w:t>
      </w:r>
    </w:p>
    <w:p w14:paraId="5ACB1EDB" w14:textId="7354731F" w:rsidR="00543EF0" w:rsidRDefault="00D67DD4" w:rsidP="004B04C6">
      <w:pPr>
        <w:pStyle w:val="NormalWeb"/>
        <w:spacing w:line="360" w:lineRule="auto"/>
        <w:jc w:val="both"/>
        <w:rPr>
          <w:b/>
          <w:bCs/>
          <w:sz w:val="20"/>
          <w:szCs w:val="20"/>
          <w:lang w:val="en-US"/>
        </w:rPr>
      </w:pPr>
      <w:r w:rsidRPr="004C36D1">
        <w:rPr>
          <w:b/>
          <w:bCs/>
          <w:sz w:val="20"/>
          <w:szCs w:val="20"/>
          <w:lang w:val="en-US"/>
        </w:rPr>
        <w:t xml:space="preserve"> </w:t>
      </w:r>
    </w:p>
    <w:p w14:paraId="6135A30B" w14:textId="77777777" w:rsidR="00F64D7C" w:rsidRDefault="003C67CA" w:rsidP="00F64D7C">
      <w:pPr>
        <w:pStyle w:val="NormalWeb"/>
        <w:spacing w:before="280" w:after="280" w:line="360" w:lineRule="auto"/>
        <w:jc w:val="center"/>
        <w:rPr>
          <w:b/>
          <w:bCs/>
          <w:sz w:val="20"/>
          <w:szCs w:val="20"/>
          <w:lang w:val="en-US"/>
        </w:rPr>
      </w:pPr>
      <w:r>
        <w:rPr>
          <w:noProof/>
        </w:rPr>
        <w:lastRenderedPageBreak/>
        <w:drawing>
          <wp:inline distT="0" distB="0" distL="0" distR="0" wp14:anchorId="6E1063C6" wp14:editId="20B5421C">
            <wp:extent cx="5597273" cy="6957391"/>
            <wp:effectExtent l="0" t="0" r="3810" b="0"/>
            <wp:docPr id="1165042010" name="Picture 3" descr="A screenshot of a computer generated im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042010" name="Picture 3" descr="A screenshot of a computer generated image&#10;&#10;AI-generated content may be incorrect."/>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602827" cy="6964295"/>
                    </a:xfrm>
                    <a:prstGeom prst="rect">
                      <a:avLst/>
                    </a:prstGeom>
                    <a:noFill/>
                    <a:ln>
                      <a:noFill/>
                    </a:ln>
                  </pic:spPr>
                </pic:pic>
              </a:graphicData>
            </a:graphic>
          </wp:inline>
        </w:drawing>
      </w:r>
    </w:p>
    <w:p w14:paraId="7379000C" w14:textId="37F65A74" w:rsidR="004B1EB7" w:rsidRPr="00F64D7C" w:rsidRDefault="00F04D0E" w:rsidP="00F64D7C">
      <w:pPr>
        <w:pStyle w:val="NormalWeb"/>
        <w:spacing w:before="280" w:after="280" w:line="360" w:lineRule="auto"/>
        <w:jc w:val="both"/>
        <w:rPr>
          <w:rStyle w:val="captions"/>
          <w:lang w:val="en-US"/>
        </w:rPr>
      </w:pPr>
      <w:r w:rsidRPr="00F64D7C">
        <w:rPr>
          <w:b/>
          <w:bCs/>
          <w:sz w:val="20"/>
          <w:szCs w:val="20"/>
          <w:lang w:val="en-US"/>
        </w:rPr>
        <w:t xml:space="preserve">Figure </w:t>
      </w:r>
      <w:r w:rsidR="00C1396A" w:rsidRPr="00F64D7C">
        <w:rPr>
          <w:b/>
          <w:bCs/>
          <w:sz w:val="20"/>
          <w:szCs w:val="20"/>
          <w:lang w:val="en-US"/>
        </w:rPr>
        <w:t>S2</w:t>
      </w:r>
      <w:r w:rsidR="0081409E" w:rsidRPr="00F64D7C">
        <w:rPr>
          <w:b/>
          <w:bCs/>
          <w:sz w:val="20"/>
          <w:szCs w:val="20"/>
          <w:lang w:val="en-US"/>
        </w:rPr>
        <w:t>5</w:t>
      </w:r>
      <w:r w:rsidRPr="00F64D7C">
        <w:rPr>
          <w:b/>
          <w:bCs/>
          <w:sz w:val="20"/>
          <w:szCs w:val="20"/>
          <w:lang w:val="en-US"/>
        </w:rPr>
        <w:t>.</w:t>
      </w:r>
      <w:bookmarkStart w:id="3" w:name="_Hlk170913664"/>
      <w:r w:rsidR="000F2D8E" w:rsidRPr="00F64D7C">
        <w:rPr>
          <w:sz w:val="20"/>
          <w:szCs w:val="20"/>
          <w:lang w:val="en-US"/>
        </w:rPr>
        <w:t xml:space="preserve">Modelling results for T2 geodetic phase of T155 InSAR track. </w:t>
      </w:r>
      <w:bookmarkEnd w:id="3"/>
      <w:r w:rsidR="001B3997" w:rsidRPr="00F64D7C">
        <w:rPr>
          <w:sz w:val="20"/>
          <w:szCs w:val="20"/>
          <w:lang w:val="en-US"/>
        </w:rPr>
        <w:t xml:space="preserve">(a) LOS data; (b), (d), and (f) show the model predictions, while (c), (e), and (g) display the residuals for the Mogi, sill, and Yang sources, respectively.  </w:t>
      </w:r>
      <w:r w:rsidR="004B1EB7" w:rsidRPr="00F64D7C">
        <w:rPr>
          <w:sz w:val="20"/>
          <w:szCs w:val="20"/>
          <w:lang w:val="en-US"/>
        </w:rPr>
        <w:t>The white circle in (b) indicates the best-fit solution of the Mogi source</w:t>
      </w:r>
      <w:r w:rsidR="004B1EB7" w:rsidRPr="00F64D7C">
        <w:rPr>
          <w:rFonts w:eastAsiaTheme="minorHAnsi"/>
          <w:sz w:val="20"/>
          <w:szCs w:val="20"/>
          <w:lang w:val="en-GB" w:eastAsia="en-US"/>
        </w:rPr>
        <w:t xml:space="preserve"> at 6.0 km (95% confidence interval: </w:t>
      </w:r>
      <w:r w:rsidR="004B1EB7" w:rsidRPr="00F64D7C">
        <w:rPr>
          <w:sz w:val="20"/>
          <w:szCs w:val="20"/>
          <w:lang w:val="en-GB"/>
        </w:rPr>
        <w:t>5.6</w:t>
      </w:r>
      <w:r w:rsidR="004B1EB7" w:rsidRPr="00F64D7C">
        <w:rPr>
          <w:rFonts w:eastAsia="Symbol"/>
          <w:sz w:val="20"/>
          <w:szCs w:val="20"/>
          <w:lang w:val="en-GB"/>
        </w:rPr>
        <w:t></w:t>
      </w:r>
      <w:r w:rsidR="004B1EB7" w:rsidRPr="00F64D7C">
        <w:rPr>
          <w:sz w:val="20"/>
          <w:szCs w:val="20"/>
          <w:lang w:val="en-GB"/>
        </w:rPr>
        <w:t xml:space="preserve">6.3 </w:t>
      </w:r>
      <w:r w:rsidR="004B1EB7" w:rsidRPr="00F64D7C">
        <w:rPr>
          <w:rFonts w:eastAsiaTheme="minorHAnsi"/>
          <w:sz w:val="20"/>
          <w:szCs w:val="20"/>
          <w:lang w:val="en-GB" w:eastAsia="en-US"/>
        </w:rPr>
        <w:t>km) depth</w:t>
      </w:r>
      <w:r w:rsidR="004B1EB7" w:rsidRPr="00F64D7C">
        <w:rPr>
          <w:sz w:val="20"/>
          <w:szCs w:val="20"/>
          <w:lang w:val="en-GB"/>
        </w:rPr>
        <w:t xml:space="preserve">. </w:t>
      </w:r>
      <w:r w:rsidR="004B1EB7" w:rsidRPr="00F64D7C">
        <w:rPr>
          <w:sz w:val="20"/>
          <w:szCs w:val="20"/>
          <w:lang w:val="en-US"/>
        </w:rPr>
        <w:t xml:space="preserve">Black outlines in (e) show the projection at surface of the modelled best-fit deflating sill at 11.7 km (95% confidence interval: </w:t>
      </w:r>
      <w:r w:rsidR="004B1EB7" w:rsidRPr="00F64D7C">
        <w:rPr>
          <w:sz w:val="20"/>
          <w:szCs w:val="20"/>
          <w:lang w:val="en-GB"/>
        </w:rPr>
        <w:t>11.1–12.4 km</w:t>
      </w:r>
      <w:r w:rsidR="004B1EB7" w:rsidRPr="00F64D7C">
        <w:rPr>
          <w:sz w:val="20"/>
          <w:szCs w:val="20"/>
          <w:lang w:val="en-US"/>
        </w:rPr>
        <w:t xml:space="preserve">). The black circle in (f) show the best-fit location of the Yang’s center at 7.4 km (95% confidence interval: 7.2-8 km) In light blue the lake Kleifarvatn to the east </w:t>
      </w:r>
      <w:r w:rsidR="004B1EB7" w:rsidRPr="00F64D7C">
        <w:rPr>
          <w:rStyle w:val="captions"/>
          <w:sz w:val="20"/>
          <w:szCs w:val="20"/>
          <w:lang w:val="en-US"/>
        </w:rPr>
        <w:t>and in white the ocean. Model parameters of the Mogi</w:t>
      </w:r>
      <w:r w:rsidR="00B409F9" w:rsidRPr="00F64D7C">
        <w:rPr>
          <w:rStyle w:val="captions"/>
          <w:sz w:val="20"/>
          <w:szCs w:val="20"/>
          <w:lang w:val="en-US"/>
        </w:rPr>
        <w:t xml:space="preserve">, </w:t>
      </w:r>
      <w:r w:rsidR="004B1EB7" w:rsidRPr="00F64D7C">
        <w:rPr>
          <w:rStyle w:val="captions"/>
          <w:sz w:val="20"/>
          <w:szCs w:val="20"/>
          <w:lang w:val="en-US"/>
        </w:rPr>
        <w:t xml:space="preserve">sill </w:t>
      </w:r>
      <w:r w:rsidR="00B409F9" w:rsidRPr="00F64D7C">
        <w:rPr>
          <w:rStyle w:val="captions"/>
          <w:sz w:val="20"/>
          <w:szCs w:val="20"/>
          <w:lang w:val="en-US"/>
        </w:rPr>
        <w:t xml:space="preserve">and Yang </w:t>
      </w:r>
      <w:r w:rsidR="004B1EB7" w:rsidRPr="00F64D7C">
        <w:rPr>
          <w:rStyle w:val="captions"/>
          <w:sz w:val="20"/>
          <w:szCs w:val="20"/>
          <w:lang w:val="en-US"/>
        </w:rPr>
        <w:t>sources are presented in Supplementary Figs. S2</w:t>
      </w:r>
      <w:r w:rsidR="006937C0" w:rsidRPr="00F64D7C">
        <w:rPr>
          <w:rStyle w:val="captions"/>
          <w:sz w:val="20"/>
          <w:szCs w:val="20"/>
          <w:lang w:val="en-US"/>
        </w:rPr>
        <w:t>7</w:t>
      </w:r>
      <w:r w:rsidR="00B409F9" w:rsidRPr="00F64D7C">
        <w:rPr>
          <w:rStyle w:val="captions"/>
          <w:sz w:val="20"/>
          <w:szCs w:val="20"/>
          <w:lang w:val="en-US"/>
        </w:rPr>
        <w:t xml:space="preserve">, </w:t>
      </w:r>
      <w:r w:rsidR="004B1EB7" w:rsidRPr="00F64D7C">
        <w:rPr>
          <w:rStyle w:val="captions"/>
          <w:sz w:val="20"/>
          <w:szCs w:val="20"/>
          <w:lang w:val="en-US"/>
        </w:rPr>
        <w:t>S2</w:t>
      </w:r>
      <w:r w:rsidR="006937C0" w:rsidRPr="00F64D7C">
        <w:rPr>
          <w:rStyle w:val="captions"/>
          <w:sz w:val="20"/>
          <w:szCs w:val="20"/>
          <w:lang w:val="en-US"/>
        </w:rPr>
        <w:t>8</w:t>
      </w:r>
      <w:r w:rsidR="00B409F9" w:rsidRPr="00F64D7C">
        <w:rPr>
          <w:rStyle w:val="captions"/>
          <w:sz w:val="20"/>
          <w:szCs w:val="20"/>
          <w:lang w:val="en-US"/>
        </w:rPr>
        <w:t xml:space="preserve"> and S2</w:t>
      </w:r>
      <w:r w:rsidR="006937C0" w:rsidRPr="00F64D7C">
        <w:rPr>
          <w:rStyle w:val="captions"/>
          <w:sz w:val="20"/>
          <w:szCs w:val="20"/>
          <w:lang w:val="en-US"/>
        </w:rPr>
        <w:t>9</w:t>
      </w:r>
      <w:r w:rsidR="004B1EB7" w:rsidRPr="00F64D7C">
        <w:rPr>
          <w:rStyle w:val="captions"/>
          <w:sz w:val="20"/>
          <w:szCs w:val="20"/>
          <w:lang w:val="en-US"/>
        </w:rPr>
        <w:t xml:space="preserve"> respectively.</w:t>
      </w:r>
    </w:p>
    <w:p w14:paraId="07220D85" w14:textId="77777777" w:rsidR="0033186C" w:rsidRPr="001834BC" w:rsidRDefault="0033186C" w:rsidP="004B1EB7">
      <w:pPr>
        <w:pStyle w:val="NormalWeb"/>
        <w:spacing w:line="360" w:lineRule="auto"/>
        <w:jc w:val="both"/>
        <w:rPr>
          <w:rStyle w:val="captions"/>
          <w:sz w:val="20"/>
          <w:szCs w:val="20"/>
          <w:lang w:val="en-US"/>
        </w:rPr>
      </w:pPr>
    </w:p>
    <w:p w14:paraId="5DD65F1C" w14:textId="41A47F0C" w:rsidR="0033186C" w:rsidRPr="001834BC" w:rsidRDefault="009146E5" w:rsidP="00F64D7C">
      <w:pPr>
        <w:spacing w:line="360" w:lineRule="auto"/>
        <w:jc w:val="center"/>
        <w:rPr>
          <w:rFonts w:ascii="Times New Roman" w:hAnsi="Times New Roman" w:cs="Times New Roman"/>
          <w:sz w:val="20"/>
          <w:szCs w:val="20"/>
          <w:lang w:val="en-US"/>
        </w:rPr>
      </w:pPr>
      <w:r>
        <w:rPr>
          <w:noProof/>
        </w:rPr>
        <w:drawing>
          <wp:inline distT="0" distB="0" distL="0" distR="0" wp14:anchorId="636EFC5D" wp14:editId="7784120C">
            <wp:extent cx="4718169" cy="6132443"/>
            <wp:effectExtent l="0" t="0" r="6350" b="1905"/>
            <wp:docPr id="18987245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726937" cy="6143839"/>
                    </a:xfrm>
                    <a:prstGeom prst="rect">
                      <a:avLst/>
                    </a:prstGeom>
                    <a:noFill/>
                    <a:ln>
                      <a:noFill/>
                    </a:ln>
                  </pic:spPr>
                </pic:pic>
              </a:graphicData>
            </a:graphic>
          </wp:inline>
        </w:drawing>
      </w:r>
    </w:p>
    <w:p w14:paraId="4C4EC2AE" w14:textId="266ED027" w:rsidR="0033186C" w:rsidRPr="004C36D1" w:rsidRDefault="0033186C" w:rsidP="006E121F">
      <w:pPr>
        <w:spacing w:line="360" w:lineRule="auto"/>
        <w:jc w:val="both"/>
        <w:rPr>
          <w:rFonts w:ascii="Times New Roman" w:hAnsi="Times New Roman" w:cs="Times New Roman"/>
          <w:sz w:val="20"/>
          <w:szCs w:val="20"/>
          <w:lang w:val="en-US"/>
        </w:rPr>
      </w:pPr>
      <w:r w:rsidRPr="004C36D1">
        <w:rPr>
          <w:rFonts w:ascii="Times New Roman" w:hAnsi="Times New Roman" w:cs="Times New Roman"/>
          <w:b/>
          <w:bCs/>
          <w:sz w:val="20"/>
          <w:szCs w:val="20"/>
          <w:lang w:val="en-US"/>
        </w:rPr>
        <w:t xml:space="preserve">Figure </w:t>
      </w:r>
      <w:r w:rsidR="00C1396A" w:rsidRPr="004C36D1">
        <w:rPr>
          <w:rFonts w:ascii="Times New Roman" w:hAnsi="Times New Roman" w:cs="Times New Roman"/>
          <w:b/>
          <w:bCs/>
          <w:sz w:val="20"/>
          <w:szCs w:val="20"/>
          <w:lang w:val="en-US"/>
        </w:rPr>
        <w:t>S2</w:t>
      </w:r>
      <w:r w:rsidR="0081409E">
        <w:rPr>
          <w:rFonts w:ascii="Times New Roman" w:hAnsi="Times New Roman" w:cs="Times New Roman"/>
          <w:b/>
          <w:bCs/>
          <w:sz w:val="20"/>
          <w:szCs w:val="20"/>
          <w:lang w:val="en-US"/>
        </w:rPr>
        <w:t>6</w:t>
      </w:r>
      <w:r w:rsidRPr="004C36D1">
        <w:rPr>
          <w:rFonts w:ascii="Times New Roman" w:hAnsi="Times New Roman" w:cs="Times New Roman"/>
          <w:b/>
          <w:bCs/>
          <w:sz w:val="20"/>
          <w:szCs w:val="20"/>
          <w:lang w:val="en-US"/>
        </w:rPr>
        <w:t xml:space="preserve">. </w:t>
      </w:r>
      <w:r w:rsidRPr="004C36D1">
        <w:rPr>
          <w:rFonts w:ascii="Times New Roman" w:hAnsi="Times New Roman" w:cs="Times New Roman"/>
          <w:sz w:val="20"/>
          <w:szCs w:val="20"/>
          <w:lang w:val="en-US"/>
        </w:rPr>
        <w:t xml:space="preserve"> </w:t>
      </w:r>
      <w:r w:rsidR="000E08E9" w:rsidRPr="004C36D1">
        <w:rPr>
          <w:rFonts w:ascii="Times New Roman" w:hAnsi="Times New Roman" w:cs="Times New Roman"/>
          <w:sz w:val="20"/>
          <w:szCs w:val="20"/>
          <w:lang w:val="en-US"/>
        </w:rPr>
        <w:t>Modelling results for T2 geodetic phase for Mogi</w:t>
      </w:r>
      <w:r w:rsidR="00A37FB1">
        <w:rPr>
          <w:rFonts w:ascii="Times New Roman" w:hAnsi="Times New Roman" w:cs="Times New Roman"/>
          <w:sz w:val="20"/>
          <w:szCs w:val="20"/>
          <w:lang w:val="en-US"/>
        </w:rPr>
        <w:t>,</w:t>
      </w:r>
      <w:r w:rsidR="000E08E9" w:rsidRPr="004C36D1">
        <w:rPr>
          <w:rFonts w:ascii="Times New Roman" w:hAnsi="Times New Roman" w:cs="Times New Roman"/>
          <w:sz w:val="20"/>
          <w:szCs w:val="20"/>
          <w:lang w:val="en-US"/>
        </w:rPr>
        <w:t xml:space="preserve"> sill</w:t>
      </w:r>
      <w:r w:rsidR="00A37FB1">
        <w:rPr>
          <w:rFonts w:ascii="Times New Roman" w:hAnsi="Times New Roman" w:cs="Times New Roman"/>
          <w:sz w:val="20"/>
          <w:szCs w:val="20"/>
          <w:lang w:val="en-US"/>
        </w:rPr>
        <w:t xml:space="preserve"> and Yang</w:t>
      </w:r>
      <w:r w:rsidR="000E08E9" w:rsidRPr="004C36D1">
        <w:rPr>
          <w:rFonts w:ascii="Times New Roman" w:hAnsi="Times New Roman" w:cs="Times New Roman"/>
          <w:sz w:val="20"/>
          <w:szCs w:val="20"/>
          <w:lang w:val="en-US"/>
        </w:rPr>
        <w:t xml:space="preserve"> sources</w:t>
      </w:r>
      <w:r w:rsidR="0018546A" w:rsidRPr="004C36D1">
        <w:rPr>
          <w:rFonts w:ascii="Times New Roman" w:hAnsi="Times New Roman" w:cs="Times New Roman"/>
          <w:sz w:val="20"/>
          <w:szCs w:val="20"/>
          <w:lang w:val="en-US"/>
        </w:rPr>
        <w:t xml:space="preserve">. </w:t>
      </w:r>
      <w:r w:rsidR="000E08E9" w:rsidRPr="004C36D1">
        <w:rPr>
          <w:rFonts w:ascii="Times New Roman" w:hAnsi="Times New Roman" w:cs="Times New Roman"/>
          <w:sz w:val="20"/>
          <w:szCs w:val="20"/>
          <w:lang w:val="en-US"/>
        </w:rPr>
        <w:t xml:space="preserve">Horizontal a) and b) vertical GNSS data and model predictions for the Mogi source (yellow star) </w:t>
      </w:r>
      <w:r w:rsidR="000E08E9" w:rsidRPr="004C36D1">
        <w:rPr>
          <w:rFonts w:ascii="Times New Roman" w:hAnsi="Times New Roman" w:cs="Times New Roman"/>
          <w:sz w:val="20"/>
          <w:szCs w:val="20"/>
          <w:lang w:val="en-GB"/>
        </w:rPr>
        <w:t xml:space="preserve">at </w:t>
      </w:r>
      <w:r w:rsidR="006E121F" w:rsidRPr="004C36D1">
        <w:rPr>
          <w:rFonts w:ascii="Times New Roman" w:hAnsi="Times New Roman" w:cs="Times New Roman"/>
          <w:sz w:val="20"/>
          <w:szCs w:val="20"/>
          <w:lang w:val="en-GB"/>
        </w:rPr>
        <w:t xml:space="preserve">6.0 km depth </w:t>
      </w:r>
      <w:r w:rsidR="000E08E9" w:rsidRPr="004C36D1">
        <w:rPr>
          <w:rFonts w:ascii="Times New Roman" w:hAnsi="Times New Roman" w:cs="Times New Roman"/>
          <w:sz w:val="20"/>
          <w:szCs w:val="20"/>
          <w:lang w:val="en-GB"/>
        </w:rPr>
        <w:t>(</w:t>
      </w:r>
      <w:r w:rsidR="006E121F" w:rsidRPr="004C36D1">
        <w:rPr>
          <w:rFonts w:ascii="Times New Roman" w:hAnsi="Times New Roman" w:cs="Times New Roman"/>
          <w:sz w:val="20"/>
          <w:szCs w:val="20"/>
          <w:lang w:val="en-GB"/>
        </w:rPr>
        <w:t xml:space="preserve">(95% confidence interval: </w:t>
      </w:r>
      <w:r w:rsidR="000E08E9" w:rsidRPr="004C36D1">
        <w:rPr>
          <w:rFonts w:ascii="Times New Roman" w:hAnsi="Times New Roman" w:cs="Times New Roman"/>
          <w:sz w:val="20"/>
          <w:szCs w:val="20"/>
          <w:lang w:val="en-GB"/>
        </w:rPr>
        <w:t>5.6</w:t>
      </w:r>
      <w:r w:rsidR="000E08E9" w:rsidRPr="004C36D1">
        <w:rPr>
          <w:rFonts w:ascii="Times New Roman" w:hAnsi="Times New Roman" w:cs="Times New Roman"/>
          <w:sz w:val="20"/>
          <w:szCs w:val="20"/>
          <w:lang w:val="en-GB"/>
        </w:rPr>
        <w:sym w:font="Symbol" w:char="F02D"/>
      </w:r>
      <w:r w:rsidR="000E08E9" w:rsidRPr="004C36D1">
        <w:rPr>
          <w:rFonts w:ascii="Times New Roman" w:hAnsi="Times New Roman" w:cs="Times New Roman"/>
          <w:sz w:val="20"/>
          <w:szCs w:val="20"/>
          <w:lang w:val="en-GB"/>
        </w:rPr>
        <w:t>6.3) km depth located at -22.26°, 63.898°.</w:t>
      </w:r>
      <w:r w:rsidR="000E08E9" w:rsidRPr="004C36D1">
        <w:rPr>
          <w:rFonts w:ascii="Times New Roman" w:hAnsi="Times New Roman" w:cs="Times New Roman"/>
          <w:sz w:val="20"/>
          <w:szCs w:val="20"/>
          <w:lang w:val="en-US"/>
        </w:rPr>
        <w:t xml:space="preserve"> Horizontal c) and </w:t>
      </w:r>
      <w:r w:rsidR="000048EF" w:rsidRPr="00535CB5">
        <w:rPr>
          <w:rFonts w:ascii="Times New Roman" w:hAnsi="Times New Roman" w:cs="Times New Roman"/>
          <w:sz w:val="20"/>
          <w:szCs w:val="20"/>
          <w:lang w:val="en-US"/>
        </w:rPr>
        <w:t xml:space="preserve">Vertical d) data and model prediction for a sill source at a depth of </w:t>
      </w:r>
      <w:r w:rsidR="00F81B36" w:rsidRPr="00535CB5">
        <w:rPr>
          <w:rFonts w:ascii="Times New Roman" w:hAnsi="Times New Roman" w:cs="Times New Roman"/>
          <w:sz w:val="20"/>
          <w:szCs w:val="20"/>
          <w:lang w:val="en-US"/>
        </w:rPr>
        <w:t xml:space="preserve">11.7 km (95% confidence interval: </w:t>
      </w:r>
      <w:r w:rsidR="00F81B36" w:rsidRPr="00535CB5">
        <w:rPr>
          <w:rFonts w:ascii="Times New Roman" w:hAnsi="Times New Roman" w:cs="Times New Roman"/>
          <w:sz w:val="20"/>
          <w:szCs w:val="20"/>
          <w:lang w:val="en-GB"/>
        </w:rPr>
        <w:t>11.1–12.4 km</w:t>
      </w:r>
      <w:r w:rsidR="00F81B36" w:rsidRPr="00535CB5">
        <w:rPr>
          <w:rFonts w:ascii="Times New Roman" w:hAnsi="Times New Roman" w:cs="Times New Roman"/>
          <w:sz w:val="20"/>
          <w:szCs w:val="20"/>
          <w:lang w:val="en-US"/>
        </w:rPr>
        <w:t>)</w:t>
      </w:r>
      <w:r w:rsidR="000048EF" w:rsidRPr="00535CB5">
        <w:rPr>
          <w:rFonts w:ascii="Times New Roman" w:hAnsi="Times New Roman" w:cs="Times New Roman"/>
          <w:sz w:val="20"/>
          <w:szCs w:val="20"/>
          <w:lang w:val="en-US"/>
        </w:rPr>
        <w:t>, (coordinate for the vertices: -22.285°, 63.923°, -22.302°, 63.918°, -22.296°, 63.912°, -22.277°, 63.917°).</w:t>
      </w:r>
      <w:r w:rsidR="00535CB5" w:rsidRPr="00535CB5">
        <w:rPr>
          <w:rFonts w:ascii="Times New Roman" w:hAnsi="Times New Roman" w:cs="Times New Roman"/>
          <w:sz w:val="20"/>
          <w:szCs w:val="20"/>
          <w:lang w:val="en-US"/>
        </w:rPr>
        <w:t xml:space="preserve"> </w:t>
      </w:r>
      <w:r w:rsidR="00544703">
        <w:rPr>
          <w:rFonts w:ascii="Times New Roman" w:hAnsi="Times New Roman" w:cs="Times New Roman"/>
          <w:sz w:val="20"/>
          <w:szCs w:val="20"/>
          <w:lang w:val="en-US"/>
        </w:rPr>
        <w:t xml:space="preserve">Horizontal (e) and vertical </w:t>
      </w:r>
      <w:r w:rsidR="006C342A">
        <w:rPr>
          <w:rFonts w:ascii="Times New Roman" w:hAnsi="Times New Roman" w:cs="Times New Roman"/>
          <w:sz w:val="20"/>
          <w:szCs w:val="20"/>
          <w:lang w:val="en-US"/>
        </w:rPr>
        <w:t xml:space="preserve">(f) GNSS data and model prediction for the Yang source, located at </w:t>
      </w:r>
      <w:r w:rsidR="004B7DDE">
        <w:rPr>
          <w:rFonts w:ascii="Times New Roman" w:hAnsi="Times New Roman" w:cs="Times New Roman"/>
          <w:sz w:val="20"/>
          <w:szCs w:val="20"/>
          <w:lang w:val="en-US"/>
        </w:rPr>
        <w:t>7.4 km depth</w:t>
      </w:r>
      <w:r w:rsidR="009C77B8">
        <w:rPr>
          <w:rFonts w:ascii="Times New Roman" w:hAnsi="Times New Roman" w:cs="Times New Roman"/>
          <w:sz w:val="20"/>
          <w:szCs w:val="20"/>
          <w:lang w:val="en-US"/>
        </w:rPr>
        <w:t xml:space="preserve"> (coordinates: -22.2778</w:t>
      </w:r>
      <w:r w:rsidR="002453E6" w:rsidRPr="00535CB5">
        <w:rPr>
          <w:rFonts w:ascii="Times New Roman" w:hAnsi="Times New Roman" w:cs="Times New Roman"/>
          <w:sz w:val="20"/>
          <w:szCs w:val="20"/>
          <w:lang w:val="en-US"/>
        </w:rPr>
        <w:t>°</w:t>
      </w:r>
      <w:r w:rsidR="009C77B8">
        <w:rPr>
          <w:rFonts w:ascii="Times New Roman" w:hAnsi="Times New Roman" w:cs="Times New Roman"/>
          <w:sz w:val="20"/>
          <w:szCs w:val="20"/>
          <w:lang w:val="en-US"/>
        </w:rPr>
        <w:t>,</w:t>
      </w:r>
      <w:r w:rsidR="002453E6">
        <w:rPr>
          <w:rFonts w:ascii="Times New Roman" w:hAnsi="Times New Roman" w:cs="Times New Roman"/>
          <w:sz w:val="20"/>
          <w:szCs w:val="20"/>
          <w:lang w:val="en-US"/>
        </w:rPr>
        <w:t xml:space="preserve"> </w:t>
      </w:r>
      <w:r w:rsidR="009C77B8">
        <w:rPr>
          <w:rFonts w:ascii="Times New Roman" w:hAnsi="Times New Roman" w:cs="Times New Roman"/>
          <w:sz w:val="20"/>
          <w:szCs w:val="20"/>
          <w:lang w:val="en-US"/>
        </w:rPr>
        <w:t>63.9046</w:t>
      </w:r>
      <w:r w:rsidR="002453E6" w:rsidRPr="00535CB5">
        <w:rPr>
          <w:rFonts w:ascii="Times New Roman" w:hAnsi="Times New Roman" w:cs="Times New Roman"/>
          <w:sz w:val="20"/>
          <w:szCs w:val="20"/>
          <w:lang w:val="en-US"/>
        </w:rPr>
        <w:t>°</w:t>
      </w:r>
      <w:r w:rsidR="009C77B8">
        <w:rPr>
          <w:rFonts w:ascii="Times New Roman" w:hAnsi="Times New Roman" w:cs="Times New Roman"/>
          <w:sz w:val="20"/>
          <w:szCs w:val="20"/>
          <w:lang w:val="en-US"/>
        </w:rPr>
        <w:t>)</w:t>
      </w:r>
      <w:r w:rsidR="004B7DDE">
        <w:rPr>
          <w:rFonts w:ascii="Times New Roman" w:hAnsi="Times New Roman" w:cs="Times New Roman"/>
          <w:sz w:val="20"/>
          <w:szCs w:val="20"/>
          <w:lang w:val="en-US"/>
        </w:rPr>
        <w:t xml:space="preserve"> (95% confidence interval 7.2-8 km). </w:t>
      </w:r>
      <w:r w:rsidR="00535CB5" w:rsidRPr="00535CB5">
        <w:rPr>
          <w:rStyle w:val="captions"/>
          <w:rFonts w:ascii="Times New Roman" w:hAnsi="Times New Roman" w:cs="Times New Roman"/>
          <w:sz w:val="20"/>
          <w:szCs w:val="20"/>
          <w:lang w:val="en-US"/>
        </w:rPr>
        <w:t xml:space="preserve">Model parameter results for the Mogi are displayed in Supplementary </w:t>
      </w:r>
      <w:r w:rsidR="00535CB5" w:rsidRPr="00342474">
        <w:rPr>
          <w:rStyle w:val="captions"/>
          <w:rFonts w:ascii="Times New Roman" w:hAnsi="Times New Roman" w:cs="Times New Roman"/>
          <w:sz w:val="20"/>
          <w:szCs w:val="20"/>
          <w:lang w:val="en-US"/>
        </w:rPr>
        <w:t>Figure S2</w:t>
      </w:r>
      <w:r w:rsidR="006937C0" w:rsidRPr="00F64D7C">
        <w:rPr>
          <w:rStyle w:val="captions"/>
          <w:rFonts w:ascii="Times New Roman" w:hAnsi="Times New Roman" w:cs="Times New Roman"/>
          <w:sz w:val="20"/>
          <w:szCs w:val="20"/>
          <w:lang w:val="en-US"/>
        </w:rPr>
        <w:t>7</w:t>
      </w:r>
      <w:r w:rsidR="00535CB5" w:rsidRPr="00342474">
        <w:rPr>
          <w:rStyle w:val="captions"/>
          <w:rFonts w:ascii="Times New Roman" w:hAnsi="Times New Roman" w:cs="Times New Roman"/>
          <w:sz w:val="20"/>
          <w:szCs w:val="20"/>
          <w:lang w:val="en-US"/>
        </w:rPr>
        <w:t>; for the sill, they are in Supplementary Figure S2</w:t>
      </w:r>
      <w:r w:rsidR="006937C0" w:rsidRPr="00220A2B">
        <w:rPr>
          <w:rStyle w:val="captions"/>
          <w:rFonts w:ascii="Times New Roman" w:hAnsi="Times New Roman" w:cs="Times New Roman"/>
          <w:sz w:val="20"/>
          <w:szCs w:val="20"/>
          <w:lang w:val="en-US"/>
        </w:rPr>
        <w:t>8</w:t>
      </w:r>
      <w:r w:rsidR="004B7DDE" w:rsidRPr="00220A2B">
        <w:rPr>
          <w:rStyle w:val="captions"/>
          <w:rFonts w:ascii="Times New Roman" w:hAnsi="Times New Roman" w:cs="Times New Roman"/>
          <w:sz w:val="20"/>
          <w:szCs w:val="20"/>
          <w:lang w:val="en-US"/>
        </w:rPr>
        <w:t xml:space="preserve">, and for the Yang in Supplementary Figure </w:t>
      </w:r>
      <w:r w:rsidR="004408DD" w:rsidRPr="00220A2B">
        <w:rPr>
          <w:rStyle w:val="captions"/>
          <w:rFonts w:ascii="Times New Roman" w:hAnsi="Times New Roman" w:cs="Times New Roman"/>
          <w:sz w:val="20"/>
          <w:szCs w:val="20"/>
          <w:lang w:val="en-US"/>
        </w:rPr>
        <w:t>S</w:t>
      </w:r>
      <w:r w:rsidR="004B7DDE" w:rsidRPr="00220A2B">
        <w:rPr>
          <w:rStyle w:val="captions"/>
          <w:rFonts w:ascii="Times New Roman" w:hAnsi="Times New Roman" w:cs="Times New Roman"/>
          <w:sz w:val="20"/>
          <w:szCs w:val="20"/>
          <w:lang w:val="en-US"/>
        </w:rPr>
        <w:t>2</w:t>
      </w:r>
      <w:r w:rsidR="006937C0" w:rsidRPr="00220A2B">
        <w:rPr>
          <w:rStyle w:val="captions"/>
          <w:rFonts w:ascii="Times New Roman" w:hAnsi="Times New Roman" w:cs="Times New Roman"/>
          <w:sz w:val="20"/>
          <w:szCs w:val="20"/>
          <w:lang w:val="en-US"/>
        </w:rPr>
        <w:t>9</w:t>
      </w:r>
      <w:r w:rsidR="000048EF" w:rsidRPr="00342474">
        <w:rPr>
          <w:rFonts w:ascii="Times New Roman" w:hAnsi="Times New Roman" w:cs="Times New Roman"/>
          <w:sz w:val="20"/>
          <w:szCs w:val="20"/>
          <w:lang w:val="en-US"/>
        </w:rPr>
        <w:t xml:space="preserve"> </w:t>
      </w:r>
      <w:r w:rsidR="0018546A" w:rsidRPr="00342474">
        <w:rPr>
          <w:rFonts w:ascii="Times New Roman" w:hAnsi="Times New Roman" w:cs="Times New Roman"/>
          <w:sz w:val="20"/>
          <w:szCs w:val="20"/>
          <w:lang w:val="en-US"/>
        </w:rPr>
        <w:t>Black outlines show the projection at surface of the modelled deflating</w:t>
      </w:r>
      <w:r w:rsidR="0018546A" w:rsidRPr="00535CB5">
        <w:rPr>
          <w:rFonts w:ascii="Times New Roman" w:hAnsi="Times New Roman" w:cs="Times New Roman"/>
          <w:sz w:val="20"/>
          <w:szCs w:val="20"/>
          <w:lang w:val="en-US"/>
        </w:rPr>
        <w:t xml:space="preserve"> sill</w:t>
      </w:r>
      <w:r w:rsidR="00AF0CFC" w:rsidRPr="00535CB5">
        <w:rPr>
          <w:rFonts w:ascii="Times New Roman" w:hAnsi="Times New Roman" w:cs="Times New Roman"/>
          <w:sz w:val="20"/>
          <w:szCs w:val="20"/>
          <w:lang w:val="en-US"/>
        </w:rPr>
        <w:t xml:space="preserve">. </w:t>
      </w:r>
      <w:r w:rsidR="00AF0CFC" w:rsidRPr="00535CB5">
        <w:rPr>
          <w:rStyle w:val="captions"/>
          <w:rFonts w:ascii="Times New Roman" w:hAnsi="Times New Roman" w:cs="Times New Roman"/>
          <w:sz w:val="20"/>
          <w:szCs w:val="20"/>
          <w:lang w:val="en-US"/>
        </w:rPr>
        <w:t xml:space="preserve">In light grey, the Fagradalsfjall lava field </w:t>
      </w:r>
      <w:r w:rsidR="00AF0CFC" w:rsidRPr="00535CB5">
        <w:rPr>
          <w:rFonts w:ascii="Times New Roman" w:hAnsi="Times New Roman" w:cs="Times New Roman"/>
          <w:sz w:val="20"/>
          <w:szCs w:val="20"/>
          <w:lang w:val="en-US"/>
        </w:rPr>
        <w:t>at the</w:t>
      </w:r>
      <w:r w:rsidR="00AF0CFC" w:rsidRPr="00C01CCB">
        <w:rPr>
          <w:rFonts w:ascii="Times New Roman" w:hAnsi="Times New Roman" w:cs="Times New Roman"/>
          <w:sz w:val="20"/>
          <w:szCs w:val="20"/>
          <w:lang w:val="en-US"/>
        </w:rPr>
        <w:t xml:space="preserve"> end of the eruption and in light blue </w:t>
      </w:r>
      <w:r w:rsidR="00C01CCB" w:rsidRPr="00C01CCB">
        <w:rPr>
          <w:rFonts w:ascii="Times New Roman" w:hAnsi="Times New Roman" w:cs="Times New Roman"/>
          <w:sz w:val="20"/>
          <w:szCs w:val="20"/>
          <w:lang w:val="en-US"/>
        </w:rPr>
        <w:t xml:space="preserve">are indicated lakes </w:t>
      </w:r>
      <w:r w:rsidR="004408DD">
        <w:rPr>
          <w:rFonts w:ascii="Times New Roman" w:hAnsi="Times New Roman" w:cs="Times New Roman"/>
          <w:sz w:val="20"/>
          <w:szCs w:val="20"/>
          <w:lang w:val="en-US"/>
        </w:rPr>
        <w:t>and</w:t>
      </w:r>
      <w:r w:rsidR="00AF0CFC" w:rsidRPr="004C36D1">
        <w:rPr>
          <w:rStyle w:val="captions"/>
          <w:rFonts w:ascii="Times New Roman" w:hAnsi="Times New Roman" w:cs="Times New Roman"/>
          <w:sz w:val="20"/>
          <w:szCs w:val="20"/>
          <w:lang w:val="en-US"/>
        </w:rPr>
        <w:t xml:space="preserve"> the ocean.</w:t>
      </w:r>
    </w:p>
    <w:p w14:paraId="01ACDFA0" w14:textId="0E1DEBFD" w:rsidR="00BE214B" w:rsidRDefault="008F1A54" w:rsidP="008F1A54">
      <w:pPr>
        <w:spacing w:line="360" w:lineRule="auto"/>
        <w:jc w:val="center"/>
        <w:rPr>
          <w:rFonts w:ascii="Times New Roman" w:hAnsi="Times New Roman" w:cs="Times New Roman"/>
          <w:sz w:val="20"/>
          <w:szCs w:val="20"/>
          <w:lang w:val="en-US"/>
        </w:rPr>
      </w:pPr>
      <w:r>
        <w:rPr>
          <w:noProof/>
        </w:rPr>
        <w:lastRenderedPageBreak/>
        <w:drawing>
          <wp:inline distT="0" distB="0" distL="0" distR="0" wp14:anchorId="4A7D5BBE" wp14:editId="528C60C6">
            <wp:extent cx="5267651" cy="4760259"/>
            <wp:effectExtent l="0" t="0" r="0" b="2540"/>
            <wp:docPr id="1511871235" name="Picture 1" descr="A group of blu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871235" name="Picture 1" descr="A group of blue lines&#10;&#10;Description automatically generated"/>
                    <pic:cNvPicPr>
                      <a:picLocks noChangeAspect="1" noChangeArrowheads="1"/>
                    </pic:cNvPicPr>
                  </pic:nvPicPr>
                  <pic:blipFill rotWithShape="1">
                    <a:blip r:embed="rId36">
                      <a:extLst>
                        <a:ext uri="{28A0092B-C50C-407E-A947-70E740481C1C}">
                          <a14:useLocalDpi xmlns:a14="http://schemas.microsoft.com/office/drawing/2010/main" val="0"/>
                        </a:ext>
                      </a:extLst>
                    </a:blip>
                    <a:srcRect l="10778" t="4770" r="8389" b="7556"/>
                    <a:stretch/>
                  </pic:blipFill>
                  <pic:spPr bwMode="auto">
                    <a:xfrm>
                      <a:off x="0" y="0"/>
                      <a:ext cx="5285979" cy="4776822"/>
                    </a:xfrm>
                    <a:prstGeom prst="rect">
                      <a:avLst/>
                    </a:prstGeom>
                    <a:noFill/>
                    <a:ln>
                      <a:noFill/>
                    </a:ln>
                    <a:extLst>
                      <a:ext uri="{53640926-AAD7-44D8-BBD7-CCE9431645EC}">
                        <a14:shadowObscured xmlns:a14="http://schemas.microsoft.com/office/drawing/2010/main"/>
                      </a:ext>
                    </a:extLst>
                  </pic:spPr>
                </pic:pic>
              </a:graphicData>
            </a:graphic>
          </wp:inline>
        </w:drawing>
      </w:r>
    </w:p>
    <w:tbl>
      <w:tblPr>
        <w:tblW w:w="7825" w:type="dxa"/>
        <w:jc w:val="center"/>
        <w:tblBorders>
          <w:top w:val="single" w:sz="4" w:space="0" w:color="auto"/>
          <w:bottom w:val="single" w:sz="4" w:space="0" w:color="auto"/>
          <w:insideH w:val="single" w:sz="4" w:space="0" w:color="auto"/>
        </w:tblBorders>
        <w:tblCellMar>
          <w:left w:w="70" w:type="dxa"/>
          <w:right w:w="70" w:type="dxa"/>
        </w:tblCellMar>
        <w:tblLook w:val="0000" w:firstRow="0" w:lastRow="0" w:firstColumn="0" w:lastColumn="0" w:noHBand="0" w:noVBand="0"/>
      </w:tblPr>
      <w:tblGrid>
        <w:gridCol w:w="2008"/>
        <w:gridCol w:w="1814"/>
        <w:gridCol w:w="2079"/>
        <w:gridCol w:w="1617"/>
        <w:gridCol w:w="307"/>
      </w:tblGrid>
      <w:tr w:rsidR="00F22B02" w:rsidRPr="00F22B02" w14:paraId="01970DEE" w14:textId="77777777" w:rsidTr="00F22B02">
        <w:trPr>
          <w:trHeight w:val="510"/>
          <w:jc w:val="center"/>
        </w:trPr>
        <w:tc>
          <w:tcPr>
            <w:tcW w:w="2008" w:type="dxa"/>
          </w:tcPr>
          <w:p w14:paraId="755FC3F1" w14:textId="220B6B34" w:rsidR="00F22B02" w:rsidRPr="00F22B02" w:rsidRDefault="00F22B02" w:rsidP="009E288D">
            <w:pPr>
              <w:autoSpaceDE w:val="0"/>
              <w:autoSpaceDN w:val="0"/>
              <w:adjustRightInd w:val="0"/>
              <w:spacing w:line="360" w:lineRule="auto"/>
              <w:jc w:val="center"/>
              <w:rPr>
                <w:rFonts w:ascii="Times New Roman" w:hAnsi="Times New Roman" w:cs="Times New Roman"/>
                <w:b/>
                <w:bCs/>
                <w:sz w:val="20"/>
                <w:szCs w:val="20"/>
                <w:lang w:val="en-GB"/>
              </w:rPr>
            </w:pPr>
            <w:r w:rsidRPr="00F22B02">
              <w:rPr>
                <w:rFonts w:ascii="Times New Roman" w:hAnsi="Times New Roman" w:cs="Times New Roman"/>
                <w:b/>
                <w:bCs/>
                <w:sz w:val="20"/>
                <w:szCs w:val="20"/>
                <w:lang w:val="en-GB"/>
              </w:rPr>
              <w:t>MODEL</w:t>
            </w:r>
          </w:p>
          <w:p w14:paraId="79FD382E" w14:textId="2B1C6F33" w:rsidR="00F22B02" w:rsidRPr="00F22B02" w:rsidRDefault="00F22B02" w:rsidP="009E288D">
            <w:pPr>
              <w:autoSpaceDE w:val="0"/>
              <w:autoSpaceDN w:val="0"/>
              <w:adjustRightInd w:val="0"/>
              <w:spacing w:line="360" w:lineRule="auto"/>
              <w:jc w:val="center"/>
              <w:rPr>
                <w:rFonts w:ascii="Times New Roman" w:hAnsi="Times New Roman" w:cs="Times New Roman"/>
                <w:b/>
                <w:bCs/>
                <w:sz w:val="20"/>
                <w:szCs w:val="20"/>
                <w:lang w:val="en-GB"/>
              </w:rPr>
            </w:pPr>
            <w:r w:rsidRPr="00F22B02">
              <w:rPr>
                <w:rFonts w:ascii="Times New Roman" w:hAnsi="Times New Roman" w:cs="Times New Roman"/>
                <w:b/>
                <w:bCs/>
                <w:sz w:val="20"/>
                <w:szCs w:val="20"/>
                <w:lang w:val="en-GB"/>
              </w:rPr>
              <w:t>PARAMETER</w:t>
            </w:r>
          </w:p>
        </w:tc>
        <w:tc>
          <w:tcPr>
            <w:tcW w:w="1814" w:type="dxa"/>
          </w:tcPr>
          <w:p w14:paraId="0261466F" w14:textId="0400A37A" w:rsidR="00F22B02" w:rsidRPr="00F22B02" w:rsidRDefault="00F22B02" w:rsidP="009E288D">
            <w:pPr>
              <w:spacing w:line="360" w:lineRule="auto"/>
              <w:jc w:val="center"/>
              <w:rPr>
                <w:rFonts w:ascii="Times New Roman" w:hAnsi="Times New Roman" w:cs="Times New Roman"/>
                <w:b/>
                <w:bCs/>
                <w:sz w:val="20"/>
                <w:szCs w:val="20"/>
                <w:lang w:val="en-GB"/>
              </w:rPr>
            </w:pPr>
            <w:r w:rsidRPr="00F22B02">
              <w:rPr>
                <w:rFonts w:ascii="Times New Roman" w:hAnsi="Times New Roman" w:cs="Times New Roman"/>
                <w:b/>
                <w:bCs/>
                <w:sz w:val="20"/>
                <w:szCs w:val="20"/>
                <w:lang w:val="en-GB"/>
              </w:rPr>
              <w:t>Optimal</w:t>
            </w:r>
          </w:p>
        </w:tc>
        <w:tc>
          <w:tcPr>
            <w:tcW w:w="2079" w:type="dxa"/>
          </w:tcPr>
          <w:p w14:paraId="68D7BE67" w14:textId="32686A9D" w:rsidR="00F22B02" w:rsidRPr="00F22B02" w:rsidRDefault="00F22B02" w:rsidP="009E288D">
            <w:pPr>
              <w:spacing w:line="360" w:lineRule="auto"/>
              <w:jc w:val="center"/>
              <w:rPr>
                <w:rFonts w:ascii="Times New Roman" w:eastAsia="AdvOT46dcae81" w:hAnsi="Times New Roman" w:cs="Times New Roman"/>
                <w:b/>
                <w:bCs/>
                <w:kern w:val="0"/>
                <w:sz w:val="20"/>
                <w:szCs w:val="20"/>
                <w:lang w:val="en-US"/>
              </w:rPr>
            </w:pPr>
            <w:r w:rsidRPr="00F22B02">
              <w:rPr>
                <w:rFonts w:ascii="Times New Roman" w:eastAsia="AdvOT46dcae81" w:hAnsi="Times New Roman" w:cs="Times New Roman"/>
                <w:b/>
                <w:bCs/>
                <w:kern w:val="0"/>
                <w:sz w:val="20"/>
                <w:szCs w:val="20"/>
                <w:lang w:val="en-US"/>
              </w:rPr>
              <w:t>2.5 %</w:t>
            </w:r>
          </w:p>
        </w:tc>
        <w:tc>
          <w:tcPr>
            <w:tcW w:w="1617" w:type="dxa"/>
          </w:tcPr>
          <w:p w14:paraId="37B06A76" w14:textId="14D55B1B" w:rsidR="00F22B02" w:rsidRPr="00F22B02" w:rsidRDefault="00F22B02" w:rsidP="009E288D">
            <w:pPr>
              <w:spacing w:line="360" w:lineRule="auto"/>
              <w:jc w:val="center"/>
              <w:rPr>
                <w:rFonts w:ascii="Times New Roman" w:hAnsi="Times New Roman" w:cs="Times New Roman"/>
                <w:b/>
                <w:bCs/>
                <w:sz w:val="20"/>
                <w:szCs w:val="20"/>
                <w:lang w:val="en-GB"/>
              </w:rPr>
            </w:pPr>
            <w:r w:rsidRPr="00F22B02">
              <w:rPr>
                <w:rFonts w:ascii="Times New Roman" w:hAnsi="Times New Roman" w:cs="Times New Roman"/>
                <w:b/>
                <w:bCs/>
                <w:sz w:val="20"/>
                <w:szCs w:val="20"/>
                <w:lang w:val="en-GB"/>
              </w:rPr>
              <w:t>97.5%</w:t>
            </w:r>
          </w:p>
        </w:tc>
        <w:tc>
          <w:tcPr>
            <w:tcW w:w="307" w:type="dxa"/>
          </w:tcPr>
          <w:p w14:paraId="074F204E" w14:textId="77777777" w:rsidR="00F22B02" w:rsidRPr="00F22B02" w:rsidRDefault="00F22B02" w:rsidP="001F0E11">
            <w:pPr>
              <w:spacing w:line="360" w:lineRule="auto"/>
              <w:jc w:val="center"/>
              <w:rPr>
                <w:rFonts w:ascii="Times New Roman" w:hAnsi="Times New Roman" w:cs="Times New Roman"/>
                <w:sz w:val="20"/>
                <w:szCs w:val="20"/>
                <w:lang w:val="en-GB"/>
              </w:rPr>
            </w:pPr>
          </w:p>
        </w:tc>
      </w:tr>
      <w:tr w:rsidR="00F22B02" w:rsidRPr="00F22B02" w14:paraId="6037A1B8" w14:textId="77777777" w:rsidTr="00F22B02">
        <w:trPr>
          <w:trHeight w:val="510"/>
          <w:jc w:val="center"/>
        </w:trPr>
        <w:tc>
          <w:tcPr>
            <w:tcW w:w="2008" w:type="dxa"/>
          </w:tcPr>
          <w:p w14:paraId="2681F916" w14:textId="1B68ADB0" w:rsidR="00F22B02" w:rsidRPr="00F22B02" w:rsidRDefault="00F22B02" w:rsidP="009E288D">
            <w:pPr>
              <w:autoSpaceDE w:val="0"/>
              <w:autoSpaceDN w:val="0"/>
              <w:adjustRightInd w:val="0"/>
              <w:spacing w:line="360" w:lineRule="auto"/>
              <w:jc w:val="center"/>
              <w:rPr>
                <w:rFonts w:ascii="Times New Roman" w:hAnsi="Times New Roman" w:cs="Times New Roman"/>
                <w:sz w:val="20"/>
                <w:szCs w:val="20"/>
                <w:lang w:val="en-GB"/>
              </w:rPr>
            </w:pPr>
            <w:r w:rsidRPr="00F22B02">
              <w:rPr>
                <w:rFonts w:ascii="Times New Roman" w:hAnsi="Times New Roman" w:cs="Times New Roman"/>
                <w:sz w:val="20"/>
                <w:szCs w:val="20"/>
                <w:lang w:val="en-GB"/>
              </w:rPr>
              <w:t>Depth (km)</w:t>
            </w:r>
          </w:p>
        </w:tc>
        <w:tc>
          <w:tcPr>
            <w:tcW w:w="1814" w:type="dxa"/>
          </w:tcPr>
          <w:p w14:paraId="633D8673" w14:textId="56ABAE29" w:rsidR="00F22B02" w:rsidRPr="00F22B02" w:rsidRDefault="00F22B02" w:rsidP="009E288D">
            <w:pPr>
              <w:spacing w:line="360" w:lineRule="auto"/>
              <w:jc w:val="center"/>
              <w:rPr>
                <w:rFonts w:ascii="Times New Roman" w:hAnsi="Times New Roman" w:cs="Times New Roman"/>
                <w:sz w:val="20"/>
                <w:szCs w:val="20"/>
                <w:lang w:val="en-GB"/>
              </w:rPr>
            </w:pPr>
            <w:r w:rsidRPr="00F22B02">
              <w:rPr>
                <w:rFonts w:ascii="Times New Roman" w:hAnsi="Times New Roman" w:cs="Times New Roman"/>
                <w:sz w:val="20"/>
                <w:szCs w:val="20"/>
                <w:lang w:val="en-GB"/>
              </w:rPr>
              <w:t>5.99</w:t>
            </w:r>
          </w:p>
        </w:tc>
        <w:tc>
          <w:tcPr>
            <w:tcW w:w="2079" w:type="dxa"/>
          </w:tcPr>
          <w:p w14:paraId="4A5BD23A" w14:textId="7CE2D20A" w:rsidR="00F22B02" w:rsidRPr="00F22B02" w:rsidRDefault="00F22B02" w:rsidP="009E288D">
            <w:pPr>
              <w:spacing w:line="360" w:lineRule="auto"/>
              <w:jc w:val="center"/>
              <w:rPr>
                <w:rFonts w:ascii="Times New Roman" w:eastAsia="AdvOT46dcae81" w:hAnsi="Times New Roman" w:cs="Times New Roman"/>
                <w:kern w:val="0"/>
                <w:sz w:val="20"/>
                <w:szCs w:val="20"/>
                <w:lang w:val="en-US"/>
              </w:rPr>
            </w:pPr>
            <w:r w:rsidRPr="00F22B02">
              <w:rPr>
                <w:rFonts w:ascii="Times New Roman" w:eastAsia="AdvOT46dcae81" w:hAnsi="Times New Roman" w:cs="Times New Roman"/>
                <w:kern w:val="0"/>
                <w:sz w:val="20"/>
                <w:szCs w:val="20"/>
                <w:lang w:val="en-US"/>
              </w:rPr>
              <w:t>5.67</w:t>
            </w:r>
          </w:p>
        </w:tc>
        <w:tc>
          <w:tcPr>
            <w:tcW w:w="1617" w:type="dxa"/>
          </w:tcPr>
          <w:p w14:paraId="3F9CDCDA" w14:textId="5B1AF809" w:rsidR="00F22B02" w:rsidRPr="00F22B02" w:rsidRDefault="00F22B02" w:rsidP="009E288D">
            <w:pPr>
              <w:spacing w:line="360" w:lineRule="auto"/>
              <w:jc w:val="center"/>
              <w:rPr>
                <w:rFonts w:ascii="Times New Roman" w:hAnsi="Times New Roman" w:cs="Times New Roman"/>
                <w:sz w:val="20"/>
                <w:szCs w:val="20"/>
                <w:lang w:val="en-GB"/>
              </w:rPr>
            </w:pPr>
            <w:r w:rsidRPr="00F22B02">
              <w:rPr>
                <w:rFonts w:ascii="Times New Roman" w:hAnsi="Times New Roman" w:cs="Times New Roman"/>
                <w:sz w:val="20"/>
                <w:szCs w:val="20"/>
                <w:lang w:val="en-GB"/>
              </w:rPr>
              <w:t>6.35</w:t>
            </w:r>
          </w:p>
        </w:tc>
        <w:tc>
          <w:tcPr>
            <w:tcW w:w="307" w:type="dxa"/>
          </w:tcPr>
          <w:p w14:paraId="2126953A" w14:textId="77777777" w:rsidR="00F22B02" w:rsidRPr="00F22B02" w:rsidRDefault="00F22B02" w:rsidP="001F0E11">
            <w:pPr>
              <w:spacing w:line="360" w:lineRule="auto"/>
              <w:jc w:val="center"/>
              <w:rPr>
                <w:rFonts w:ascii="Times New Roman" w:hAnsi="Times New Roman" w:cs="Times New Roman"/>
                <w:sz w:val="20"/>
                <w:szCs w:val="20"/>
                <w:lang w:val="en-GB"/>
              </w:rPr>
            </w:pPr>
          </w:p>
        </w:tc>
      </w:tr>
      <w:tr w:rsidR="00F22B02" w:rsidRPr="00F22B02" w14:paraId="51BA50FA" w14:textId="77777777" w:rsidTr="00F22B02">
        <w:trPr>
          <w:trHeight w:val="510"/>
          <w:jc w:val="center"/>
        </w:trPr>
        <w:tc>
          <w:tcPr>
            <w:tcW w:w="2008" w:type="dxa"/>
          </w:tcPr>
          <w:p w14:paraId="5143ECE7" w14:textId="29593E85" w:rsidR="00F22B02" w:rsidRPr="00F22B02" w:rsidRDefault="00F22B02" w:rsidP="009E288D">
            <w:pPr>
              <w:autoSpaceDE w:val="0"/>
              <w:autoSpaceDN w:val="0"/>
              <w:adjustRightInd w:val="0"/>
              <w:spacing w:line="360" w:lineRule="auto"/>
              <w:jc w:val="center"/>
              <w:rPr>
                <w:rFonts w:ascii="Times New Roman" w:hAnsi="Times New Roman" w:cs="Times New Roman"/>
                <w:sz w:val="20"/>
                <w:szCs w:val="20"/>
                <w:lang w:val="en-GB"/>
              </w:rPr>
            </w:pPr>
            <w:r w:rsidRPr="00F22B02">
              <w:rPr>
                <w:rFonts w:ascii="Times New Roman" w:hAnsi="Times New Roman" w:cs="Times New Roman"/>
                <w:sz w:val="20"/>
                <w:szCs w:val="20"/>
                <w:lang w:val="en-GB"/>
              </w:rPr>
              <w:t>Deflating volume change (Mm</w:t>
            </w:r>
            <w:r w:rsidRPr="00F22B02">
              <w:rPr>
                <w:rFonts w:ascii="Times New Roman" w:hAnsi="Times New Roman" w:cs="Times New Roman"/>
                <w:sz w:val="20"/>
                <w:szCs w:val="20"/>
                <w:vertAlign w:val="superscript"/>
                <w:lang w:val="en-GB"/>
              </w:rPr>
              <w:t>3</w:t>
            </w:r>
            <w:r w:rsidRPr="00F22B02">
              <w:rPr>
                <w:rFonts w:ascii="Times New Roman" w:hAnsi="Times New Roman" w:cs="Times New Roman"/>
                <w:sz w:val="20"/>
                <w:szCs w:val="20"/>
                <w:lang w:val="en-GB"/>
              </w:rPr>
              <w:t>)</w:t>
            </w:r>
          </w:p>
        </w:tc>
        <w:tc>
          <w:tcPr>
            <w:tcW w:w="1814" w:type="dxa"/>
          </w:tcPr>
          <w:p w14:paraId="35E44AB0" w14:textId="63112956" w:rsidR="00F22B02" w:rsidRPr="00F22B02" w:rsidRDefault="00F22B02" w:rsidP="009E288D">
            <w:pPr>
              <w:spacing w:line="360" w:lineRule="auto"/>
              <w:jc w:val="center"/>
              <w:rPr>
                <w:rFonts w:ascii="Times New Roman" w:hAnsi="Times New Roman" w:cs="Times New Roman"/>
                <w:sz w:val="20"/>
                <w:szCs w:val="20"/>
                <w:lang w:val="en-GB"/>
              </w:rPr>
            </w:pPr>
            <w:r w:rsidRPr="00F22B02">
              <w:rPr>
                <w:rFonts w:ascii="Times New Roman" w:hAnsi="Times New Roman" w:cs="Times New Roman"/>
                <w:sz w:val="20"/>
                <w:szCs w:val="20"/>
                <w:lang w:val="en-GB"/>
              </w:rPr>
              <w:t>6.39</w:t>
            </w:r>
          </w:p>
        </w:tc>
        <w:tc>
          <w:tcPr>
            <w:tcW w:w="2079" w:type="dxa"/>
          </w:tcPr>
          <w:p w14:paraId="12120394" w14:textId="13A4CAD8" w:rsidR="00F22B02" w:rsidRPr="00F22B02" w:rsidRDefault="00F22B02" w:rsidP="009E288D">
            <w:pPr>
              <w:spacing w:line="360" w:lineRule="auto"/>
              <w:jc w:val="center"/>
              <w:rPr>
                <w:rFonts w:ascii="Times New Roman" w:hAnsi="Times New Roman" w:cs="Times New Roman"/>
                <w:sz w:val="20"/>
                <w:szCs w:val="20"/>
                <w:lang w:val="en-GB"/>
              </w:rPr>
            </w:pPr>
            <w:r w:rsidRPr="00F22B02">
              <w:rPr>
                <w:rFonts w:ascii="Times New Roman" w:hAnsi="Times New Roman" w:cs="Times New Roman"/>
                <w:sz w:val="20"/>
                <w:szCs w:val="20"/>
                <w:lang w:val="en-GB"/>
              </w:rPr>
              <w:t>6.91</w:t>
            </w:r>
          </w:p>
        </w:tc>
        <w:tc>
          <w:tcPr>
            <w:tcW w:w="1617" w:type="dxa"/>
          </w:tcPr>
          <w:p w14:paraId="581FFCBC" w14:textId="6BA79922" w:rsidR="00F22B02" w:rsidRPr="00F22B02" w:rsidRDefault="00F22B02" w:rsidP="009E288D">
            <w:pPr>
              <w:spacing w:line="360" w:lineRule="auto"/>
              <w:jc w:val="center"/>
              <w:rPr>
                <w:rFonts w:ascii="Times New Roman" w:hAnsi="Times New Roman" w:cs="Times New Roman"/>
                <w:sz w:val="20"/>
                <w:szCs w:val="20"/>
                <w:lang w:val="en-GB"/>
              </w:rPr>
            </w:pPr>
            <w:r w:rsidRPr="00F22B02">
              <w:rPr>
                <w:rFonts w:ascii="Times New Roman" w:hAnsi="Times New Roman" w:cs="Times New Roman"/>
                <w:sz w:val="20"/>
                <w:szCs w:val="20"/>
                <w:lang w:val="en-GB"/>
              </w:rPr>
              <w:t>5.95</w:t>
            </w:r>
          </w:p>
        </w:tc>
        <w:tc>
          <w:tcPr>
            <w:tcW w:w="307" w:type="dxa"/>
          </w:tcPr>
          <w:p w14:paraId="65F70CFE" w14:textId="77777777" w:rsidR="00F22B02" w:rsidRPr="00F22B02" w:rsidRDefault="00F22B02" w:rsidP="001F0E11">
            <w:pPr>
              <w:spacing w:line="360" w:lineRule="auto"/>
              <w:jc w:val="center"/>
              <w:rPr>
                <w:rFonts w:ascii="Times New Roman" w:hAnsi="Times New Roman" w:cs="Times New Roman"/>
                <w:sz w:val="20"/>
                <w:szCs w:val="20"/>
                <w:lang w:val="en-GB"/>
              </w:rPr>
            </w:pPr>
          </w:p>
        </w:tc>
      </w:tr>
      <w:tr w:rsidR="00F22B02" w:rsidRPr="00F22B02" w14:paraId="0286CA9D" w14:textId="77777777" w:rsidTr="00F22B02">
        <w:trPr>
          <w:trHeight w:val="510"/>
          <w:jc w:val="center"/>
        </w:trPr>
        <w:tc>
          <w:tcPr>
            <w:tcW w:w="2008" w:type="dxa"/>
          </w:tcPr>
          <w:p w14:paraId="2AF489A3" w14:textId="2ADBFD4D" w:rsidR="00F22B02" w:rsidRPr="00F22B02" w:rsidRDefault="0053541D" w:rsidP="009E288D">
            <w:pPr>
              <w:autoSpaceDE w:val="0"/>
              <w:autoSpaceDN w:val="0"/>
              <w:adjustRightInd w:val="0"/>
              <w:spacing w:line="36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Longitude</w:t>
            </w:r>
          </w:p>
        </w:tc>
        <w:tc>
          <w:tcPr>
            <w:tcW w:w="1814" w:type="dxa"/>
          </w:tcPr>
          <w:p w14:paraId="0250E95E" w14:textId="2682FF18" w:rsidR="00F22B02" w:rsidRPr="00F22B02" w:rsidRDefault="00F22B02" w:rsidP="009E288D">
            <w:pPr>
              <w:spacing w:line="36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-22.258</w:t>
            </w:r>
          </w:p>
        </w:tc>
        <w:tc>
          <w:tcPr>
            <w:tcW w:w="2079" w:type="dxa"/>
          </w:tcPr>
          <w:p w14:paraId="751562A2" w14:textId="5B26EE88" w:rsidR="00F22B02" w:rsidRPr="00F22B02" w:rsidRDefault="00F22B02" w:rsidP="009E288D">
            <w:pPr>
              <w:spacing w:line="360" w:lineRule="auto"/>
              <w:jc w:val="center"/>
              <w:rPr>
                <w:rFonts w:ascii="Times New Roman" w:hAnsi="Times New Roman" w:cs="Times New Roman"/>
                <w:sz w:val="20"/>
                <w:szCs w:val="20"/>
                <w:lang w:val="en-GB"/>
              </w:rPr>
            </w:pPr>
            <w:r w:rsidRPr="00F22B02">
              <w:rPr>
                <w:rFonts w:ascii="Times New Roman" w:hAnsi="Times New Roman" w:cs="Times New Roman"/>
                <w:sz w:val="20"/>
                <w:szCs w:val="20"/>
                <w:lang w:val="en-GB"/>
              </w:rPr>
              <w:t>-22.263</w:t>
            </w:r>
          </w:p>
        </w:tc>
        <w:tc>
          <w:tcPr>
            <w:tcW w:w="1617" w:type="dxa"/>
          </w:tcPr>
          <w:p w14:paraId="5075D67E" w14:textId="3BD773F9" w:rsidR="00F22B02" w:rsidRPr="00F22B02" w:rsidRDefault="00F22B02" w:rsidP="009E288D">
            <w:pPr>
              <w:spacing w:line="360" w:lineRule="auto"/>
              <w:jc w:val="center"/>
              <w:rPr>
                <w:rFonts w:ascii="Times New Roman" w:hAnsi="Times New Roman" w:cs="Times New Roman"/>
                <w:sz w:val="20"/>
                <w:szCs w:val="20"/>
                <w:lang w:val="en-GB"/>
              </w:rPr>
            </w:pPr>
            <w:r w:rsidRPr="00F22B02">
              <w:rPr>
                <w:rFonts w:ascii="Times New Roman" w:hAnsi="Times New Roman" w:cs="Times New Roman"/>
                <w:sz w:val="20"/>
                <w:szCs w:val="20"/>
                <w:lang w:val="en-GB"/>
              </w:rPr>
              <w:t>-22.253</w:t>
            </w:r>
          </w:p>
        </w:tc>
        <w:tc>
          <w:tcPr>
            <w:tcW w:w="307" w:type="dxa"/>
          </w:tcPr>
          <w:p w14:paraId="7FA89C72" w14:textId="77777777" w:rsidR="00F22B02" w:rsidRPr="00F22B02" w:rsidRDefault="00F22B02" w:rsidP="001F0E11">
            <w:pPr>
              <w:spacing w:line="360" w:lineRule="auto"/>
              <w:jc w:val="center"/>
              <w:rPr>
                <w:rFonts w:ascii="Times New Roman" w:hAnsi="Times New Roman" w:cs="Times New Roman"/>
                <w:sz w:val="20"/>
                <w:szCs w:val="20"/>
                <w:lang w:val="en-GB"/>
              </w:rPr>
            </w:pPr>
          </w:p>
        </w:tc>
      </w:tr>
      <w:tr w:rsidR="00F22B02" w:rsidRPr="00F22B02" w14:paraId="0C0298E5" w14:textId="77777777" w:rsidTr="00F22B02">
        <w:trPr>
          <w:trHeight w:val="47"/>
          <w:jc w:val="center"/>
        </w:trPr>
        <w:tc>
          <w:tcPr>
            <w:tcW w:w="2008" w:type="dxa"/>
          </w:tcPr>
          <w:p w14:paraId="08178CA1" w14:textId="52F97AD3" w:rsidR="00F22B02" w:rsidRPr="00F22B02" w:rsidRDefault="0053541D" w:rsidP="009E288D">
            <w:pPr>
              <w:autoSpaceDE w:val="0"/>
              <w:autoSpaceDN w:val="0"/>
              <w:adjustRightInd w:val="0"/>
              <w:spacing w:line="36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Latitude</w:t>
            </w:r>
          </w:p>
        </w:tc>
        <w:tc>
          <w:tcPr>
            <w:tcW w:w="1814" w:type="dxa"/>
          </w:tcPr>
          <w:p w14:paraId="0A7ABAAF" w14:textId="7418CB83" w:rsidR="00F22B02" w:rsidRPr="00F22B02" w:rsidRDefault="00F22B02" w:rsidP="009E288D">
            <w:pPr>
              <w:spacing w:line="36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63.883</w:t>
            </w:r>
          </w:p>
        </w:tc>
        <w:tc>
          <w:tcPr>
            <w:tcW w:w="2079" w:type="dxa"/>
          </w:tcPr>
          <w:p w14:paraId="21588CE8" w14:textId="26262831" w:rsidR="00F22B02" w:rsidRPr="00F22B02" w:rsidRDefault="00F22B02" w:rsidP="009E288D">
            <w:pPr>
              <w:spacing w:line="360" w:lineRule="auto"/>
              <w:jc w:val="center"/>
              <w:rPr>
                <w:rFonts w:ascii="Times New Roman" w:hAnsi="Times New Roman" w:cs="Times New Roman"/>
                <w:sz w:val="20"/>
                <w:szCs w:val="20"/>
                <w:lang w:val="en-GB"/>
              </w:rPr>
            </w:pPr>
            <w:r w:rsidRPr="00F22B02">
              <w:rPr>
                <w:rFonts w:ascii="Times New Roman" w:hAnsi="Times New Roman" w:cs="Times New Roman"/>
                <w:sz w:val="20"/>
                <w:szCs w:val="20"/>
                <w:lang w:val="en-GB"/>
              </w:rPr>
              <w:t>-63.881</w:t>
            </w:r>
          </w:p>
        </w:tc>
        <w:tc>
          <w:tcPr>
            <w:tcW w:w="1617" w:type="dxa"/>
          </w:tcPr>
          <w:p w14:paraId="5D22537C" w14:textId="1D236243" w:rsidR="00F22B02" w:rsidRPr="00F22B02" w:rsidRDefault="00F22B02" w:rsidP="009E288D">
            <w:pPr>
              <w:spacing w:line="360" w:lineRule="auto"/>
              <w:jc w:val="center"/>
              <w:rPr>
                <w:rFonts w:ascii="Times New Roman" w:hAnsi="Times New Roman" w:cs="Times New Roman"/>
                <w:sz w:val="20"/>
                <w:szCs w:val="20"/>
                <w:lang w:val="en-GB"/>
              </w:rPr>
            </w:pPr>
            <w:r w:rsidRPr="00F22B02">
              <w:rPr>
                <w:rFonts w:ascii="Times New Roman" w:hAnsi="Times New Roman" w:cs="Times New Roman"/>
                <w:sz w:val="20"/>
                <w:szCs w:val="20"/>
                <w:lang w:val="en-GB"/>
              </w:rPr>
              <w:t>63.886</w:t>
            </w:r>
          </w:p>
        </w:tc>
        <w:tc>
          <w:tcPr>
            <w:tcW w:w="307" w:type="dxa"/>
          </w:tcPr>
          <w:p w14:paraId="059DA654" w14:textId="77777777" w:rsidR="00F22B02" w:rsidRPr="00F22B02" w:rsidRDefault="00F22B02" w:rsidP="001F0E11">
            <w:pPr>
              <w:spacing w:line="360" w:lineRule="auto"/>
              <w:jc w:val="center"/>
              <w:rPr>
                <w:rFonts w:ascii="Times New Roman" w:hAnsi="Times New Roman" w:cs="Times New Roman"/>
                <w:sz w:val="20"/>
                <w:szCs w:val="20"/>
                <w:lang w:val="en-GB"/>
              </w:rPr>
            </w:pPr>
          </w:p>
        </w:tc>
      </w:tr>
    </w:tbl>
    <w:p w14:paraId="19F0C15A" w14:textId="77777777" w:rsidR="00F22B02" w:rsidRDefault="00F22B02" w:rsidP="001834BC">
      <w:pPr>
        <w:spacing w:line="360" w:lineRule="auto"/>
        <w:jc w:val="both"/>
        <w:rPr>
          <w:rFonts w:ascii="Times New Roman" w:hAnsi="Times New Roman" w:cs="Times New Roman"/>
          <w:b/>
          <w:bCs/>
          <w:sz w:val="20"/>
          <w:szCs w:val="20"/>
          <w:lang w:val="en-US"/>
        </w:rPr>
      </w:pPr>
    </w:p>
    <w:p w14:paraId="35AA9515" w14:textId="267ADDF4" w:rsidR="004E62DD" w:rsidRPr="001834BC" w:rsidRDefault="004E62DD" w:rsidP="001834BC">
      <w:pPr>
        <w:spacing w:line="360" w:lineRule="auto"/>
        <w:jc w:val="both"/>
        <w:rPr>
          <w:rFonts w:ascii="Times New Roman" w:hAnsi="Times New Roman" w:cs="Times New Roman"/>
          <w:iCs/>
          <w:sz w:val="20"/>
          <w:szCs w:val="20"/>
          <w:lang w:val="en-US"/>
        </w:rPr>
      </w:pPr>
      <w:r w:rsidRPr="001834BC">
        <w:rPr>
          <w:rFonts w:ascii="Times New Roman" w:hAnsi="Times New Roman" w:cs="Times New Roman"/>
          <w:b/>
          <w:bCs/>
          <w:sz w:val="20"/>
          <w:szCs w:val="20"/>
          <w:lang w:val="en-US"/>
        </w:rPr>
        <w:t xml:space="preserve">Figure </w:t>
      </w:r>
      <w:r w:rsidR="00C1396A" w:rsidRPr="001834BC">
        <w:rPr>
          <w:rFonts w:ascii="Times New Roman" w:hAnsi="Times New Roman" w:cs="Times New Roman"/>
          <w:b/>
          <w:bCs/>
          <w:sz w:val="20"/>
          <w:szCs w:val="20"/>
          <w:lang w:val="en-US"/>
        </w:rPr>
        <w:t>S</w:t>
      </w:r>
      <w:r w:rsidR="00C1396A">
        <w:rPr>
          <w:rFonts w:ascii="Times New Roman" w:hAnsi="Times New Roman" w:cs="Times New Roman"/>
          <w:b/>
          <w:bCs/>
          <w:sz w:val="20"/>
          <w:szCs w:val="20"/>
          <w:lang w:val="en-US"/>
        </w:rPr>
        <w:t>2</w:t>
      </w:r>
      <w:r w:rsidR="0081409E">
        <w:rPr>
          <w:rFonts w:ascii="Times New Roman" w:hAnsi="Times New Roman" w:cs="Times New Roman"/>
          <w:b/>
          <w:bCs/>
          <w:sz w:val="20"/>
          <w:szCs w:val="20"/>
          <w:lang w:val="en-US"/>
        </w:rPr>
        <w:t>7</w:t>
      </w:r>
      <w:r w:rsidRPr="001834BC">
        <w:rPr>
          <w:rFonts w:ascii="Times New Roman" w:hAnsi="Times New Roman" w:cs="Times New Roman"/>
          <w:iCs/>
          <w:sz w:val="20"/>
          <w:szCs w:val="20"/>
          <w:lang w:val="en-US"/>
        </w:rPr>
        <w:t>. Inferred probability density functions</w:t>
      </w:r>
      <w:r w:rsidR="00655926">
        <w:rPr>
          <w:rFonts w:ascii="Times New Roman" w:hAnsi="Times New Roman" w:cs="Times New Roman"/>
          <w:iCs/>
          <w:sz w:val="20"/>
          <w:szCs w:val="20"/>
          <w:lang w:val="en-US"/>
        </w:rPr>
        <w:t xml:space="preserve"> (pdf)</w:t>
      </w:r>
      <w:r w:rsidRPr="001834BC">
        <w:rPr>
          <w:rFonts w:ascii="Times New Roman" w:hAnsi="Times New Roman" w:cs="Times New Roman"/>
          <w:iCs/>
          <w:sz w:val="20"/>
          <w:szCs w:val="20"/>
          <w:lang w:val="en-US"/>
        </w:rPr>
        <w:t xml:space="preserve"> for Mogi model parameters (GBIS) for </w:t>
      </w:r>
      <w:r w:rsidR="00F916F8" w:rsidRPr="001834BC">
        <w:rPr>
          <w:rFonts w:ascii="Times New Roman" w:hAnsi="Times New Roman" w:cs="Times New Roman"/>
          <w:iCs/>
          <w:sz w:val="20"/>
          <w:szCs w:val="20"/>
          <w:lang w:val="en-US"/>
        </w:rPr>
        <w:t xml:space="preserve">the T2 geodetic phase </w:t>
      </w:r>
      <w:r w:rsidR="00F22B02">
        <w:rPr>
          <w:rFonts w:ascii="Times New Roman" w:hAnsi="Times New Roman" w:cs="Times New Roman"/>
          <w:iCs/>
          <w:sz w:val="20"/>
          <w:szCs w:val="20"/>
          <w:lang w:val="en-US"/>
        </w:rPr>
        <w:t xml:space="preserve">with the parameter values in the table in terms of </w:t>
      </w:r>
      <w:r w:rsidR="00655926">
        <w:rPr>
          <w:rFonts w:ascii="Times New Roman" w:hAnsi="Times New Roman" w:cs="Times New Roman"/>
          <w:iCs/>
          <w:sz w:val="20"/>
          <w:szCs w:val="20"/>
          <w:lang w:val="en-US"/>
        </w:rPr>
        <w:t>optimal</w:t>
      </w:r>
      <w:r w:rsidR="00F22B02">
        <w:rPr>
          <w:rFonts w:ascii="Times New Roman" w:hAnsi="Times New Roman" w:cs="Times New Roman"/>
          <w:iCs/>
          <w:sz w:val="20"/>
          <w:szCs w:val="20"/>
          <w:lang w:val="en-US"/>
        </w:rPr>
        <w:t>, 2.5% and 97.5% results</w:t>
      </w:r>
      <w:r w:rsidRPr="001834BC">
        <w:rPr>
          <w:rFonts w:ascii="Times New Roman" w:hAnsi="Times New Roman" w:cs="Times New Roman"/>
          <w:iCs/>
          <w:sz w:val="20"/>
          <w:szCs w:val="20"/>
          <w:lang w:val="en-US"/>
        </w:rPr>
        <w:t xml:space="preserve">. Source location </w:t>
      </w:r>
      <w:r w:rsidR="00FC20D3">
        <w:rPr>
          <w:rFonts w:ascii="Times New Roman" w:hAnsi="Times New Roman" w:cs="Times New Roman"/>
          <w:iCs/>
          <w:sz w:val="20"/>
          <w:szCs w:val="20"/>
          <w:lang w:val="en-US"/>
        </w:rPr>
        <w:t>parameters X</w:t>
      </w:r>
      <w:r w:rsidRPr="001834BC">
        <w:rPr>
          <w:rFonts w:ascii="Times New Roman" w:hAnsi="Times New Roman" w:cs="Times New Roman"/>
          <w:iCs/>
          <w:sz w:val="20"/>
          <w:szCs w:val="20"/>
          <w:lang w:val="en-US"/>
        </w:rPr>
        <w:t xml:space="preserve"> and Y</w:t>
      </w:r>
      <w:r w:rsidR="00B00585">
        <w:rPr>
          <w:rFonts w:ascii="Times New Roman" w:hAnsi="Times New Roman" w:cs="Times New Roman"/>
          <w:iCs/>
          <w:sz w:val="20"/>
          <w:szCs w:val="20"/>
          <w:lang w:val="en-US"/>
        </w:rPr>
        <w:t xml:space="preserve"> </w:t>
      </w:r>
      <w:r w:rsidR="00FC20D3">
        <w:rPr>
          <w:rFonts w:ascii="Times New Roman" w:hAnsi="Times New Roman" w:cs="Times New Roman"/>
          <w:iCs/>
          <w:sz w:val="20"/>
          <w:szCs w:val="20"/>
          <w:lang w:val="en-US"/>
        </w:rPr>
        <w:t xml:space="preserve">are in </w:t>
      </w:r>
      <w:r w:rsidR="00B00585">
        <w:rPr>
          <w:rFonts w:ascii="Times New Roman" w:hAnsi="Times New Roman" w:cs="Times New Roman"/>
          <w:iCs/>
          <w:sz w:val="20"/>
          <w:szCs w:val="20"/>
          <w:lang w:val="en-US"/>
        </w:rPr>
        <w:t>local coordinates in meters</w:t>
      </w:r>
      <w:r w:rsidR="00F22B02">
        <w:rPr>
          <w:rFonts w:ascii="Times New Roman" w:hAnsi="Times New Roman" w:cs="Times New Roman"/>
          <w:iCs/>
          <w:sz w:val="20"/>
          <w:szCs w:val="20"/>
          <w:lang w:val="en-US"/>
        </w:rPr>
        <w:t xml:space="preserve"> in the </w:t>
      </w:r>
      <w:r w:rsidR="00655926">
        <w:rPr>
          <w:rFonts w:ascii="Times New Roman" w:hAnsi="Times New Roman" w:cs="Times New Roman"/>
          <w:iCs/>
          <w:sz w:val="20"/>
          <w:szCs w:val="20"/>
          <w:lang w:val="en-US"/>
        </w:rPr>
        <w:t>pdf but</w:t>
      </w:r>
      <w:r w:rsidR="00FC20D3">
        <w:rPr>
          <w:rFonts w:ascii="Times New Roman" w:hAnsi="Times New Roman" w:cs="Times New Roman"/>
          <w:iCs/>
          <w:sz w:val="20"/>
          <w:szCs w:val="20"/>
          <w:lang w:val="en-US"/>
        </w:rPr>
        <w:t xml:space="preserve"> presented in </w:t>
      </w:r>
      <w:r w:rsidR="00F22B02">
        <w:rPr>
          <w:rFonts w:ascii="Times New Roman" w:hAnsi="Times New Roman" w:cs="Times New Roman"/>
          <w:iCs/>
          <w:sz w:val="20"/>
          <w:szCs w:val="20"/>
          <w:lang w:val="en-US"/>
        </w:rPr>
        <w:t>longitude and latitude in the table</w:t>
      </w:r>
      <w:r w:rsidR="0053541D">
        <w:rPr>
          <w:rFonts w:ascii="Times New Roman" w:hAnsi="Times New Roman" w:cs="Times New Roman"/>
          <w:iCs/>
          <w:sz w:val="20"/>
          <w:szCs w:val="20"/>
          <w:lang w:val="en-US"/>
        </w:rPr>
        <w:t>.</w:t>
      </w:r>
      <w:r w:rsidR="00FC20D3">
        <w:rPr>
          <w:rFonts w:ascii="Times New Roman" w:hAnsi="Times New Roman" w:cs="Times New Roman"/>
          <w:iCs/>
          <w:sz w:val="20"/>
          <w:szCs w:val="20"/>
          <w:lang w:val="en-US"/>
        </w:rPr>
        <w:t xml:space="preserve"> </w:t>
      </w:r>
      <w:r w:rsidRPr="001834BC">
        <w:rPr>
          <w:rFonts w:ascii="Times New Roman" w:hAnsi="Times New Roman" w:cs="Times New Roman"/>
          <w:iCs/>
          <w:sz w:val="20"/>
          <w:szCs w:val="20"/>
          <w:lang w:val="en-US"/>
        </w:rPr>
        <w:t xml:space="preserve">Also inferred </w:t>
      </w:r>
      <w:r w:rsidR="00B00585">
        <w:rPr>
          <w:rFonts w:ascii="Times New Roman" w:hAnsi="Times New Roman" w:cs="Times New Roman"/>
          <w:iCs/>
          <w:sz w:val="20"/>
          <w:szCs w:val="20"/>
          <w:lang w:val="en-US"/>
        </w:rPr>
        <w:t xml:space="preserve">by the inversion </w:t>
      </w:r>
      <w:r w:rsidRPr="001834BC">
        <w:rPr>
          <w:rFonts w:ascii="Times New Roman" w:hAnsi="Times New Roman" w:cs="Times New Roman"/>
          <w:iCs/>
          <w:sz w:val="20"/>
          <w:szCs w:val="20"/>
          <w:lang w:val="en-US"/>
        </w:rPr>
        <w:t>are t</w:t>
      </w:r>
      <w:r w:rsidR="00B00585">
        <w:rPr>
          <w:rFonts w:ascii="Times New Roman" w:hAnsi="Times New Roman" w:cs="Times New Roman"/>
          <w:iCs/>
          <w:sz w:val="20"/>
          <w:szCs w:val="20"/>
          <w:lang w:val="en-US"/>
        </w:rPr>
        <w:t>wo</w:t>
      </w:r>
      <w:r w:rsidRPr="001834BC">
        <w:rPr>
          <w:rFonts w:ascii="Times New Roman" w:hAnsi="Times New Roman" w:cs="Times New Roman"/>
          <w:iCs/>
          <w:sz w:val="20"/>
          <w:szCs w:val="20"/>
          <w:lang w:val="en-US"/>
        </w:rPr>
        <w:t xml:space="preserve"> offset parameters (InSAR Const.) for each of the InSAR satellite tracks used, as the input displacement fields may have an arbitrary offset.</w:t>
      </w:r>
      <w:r w:rsidR="00E0692C">
        <w:rPr>
          <w:rFonts w:ascii="Times New Roman" w:hAnsi="Times New Roman" w:cs="Times New Roman"/>
          <w:iCs/>
          <w:sz w:val="20"/>
          <w:szCs w:val="20"/>
          <w:lang w:val="en-US"/>
        </w:rPr>
        <w:t xml:space="preserve"> </w:t>
      </w:r>
      <w:r w:rsidR="00A044E5">
        <w:rPr>
          <w:rFonts w:ascii="Times New Roman" w:hAnsi="Times New Roman" w:cs="Times New Roman"/>
          <w:iCs/>
          <w:sz w:val="20"/>
          <w:szCs w:val="20"/>
          <w:lang w:val="en-US"/>
        </w:rPr>
        <w:t>The InSAR Const. is a shift applied to the entire dataset and it is in meter, the first panel is for the T16 and the second for the T155 track</w:t>
      </w:r>
      <w:r w:rsidR="009F1C6D">
        <w:rPr>
          <w:rFonts w:ascii="Times New Roman" w:hAnsi="Times New Roman" w:cs="Times New Roman"/>
          <w:iCs/>
          <w:sz w:val="20"/>
          <w:szCs w:val="20"/>
          <w:lang w:val="en-US"/>
        </w:rPr>
        <w:t xml:space="preserve">. </w:t>
      </w:r>
      <w:r w:rsidR="00E0692C">
        <w:rPr>
          <w:rFonts w:ascii="Times New Roman" w:hAnsi="Times New Roman" w:cs="Times New Roman"/>
          <w:iCs/>
          <w:sz w:val="20"/>
          <w:szCs w:val="20"/>
          <w:lang w:val="en-US"/>
        </w:rPr>
        <w:t>The red line indicates the optimal value of the parameter.</w:t>
      </w:r>
      <w:r w:rsidR="008F1A54">
        <w:rPr>
          <w:rFonts w:ascii="Times New Roman" w:hAnsi="Times New Roman" w:cs="Times New Roman"/>
          <w:iCs/>
          <w:sz w:val="20"/>
          <w:szCs w:val="20"/>
          <w:lang w:val="en-US"/>
        </w:rPr>
        <w:t xml:space="preserve"> </w:t>
      </w:r>
    </w:p>
    <w:p w14:paraId="5AA169B2" w14:textId="77777777" w:rsidR="00BF002F" w:rsidRDefault="00BF002F" w:rsidP="00BE214B">
      <w:pPr>
        <w:rPr>
          <w:lang w:val="en-US"/>
        </w:rPr>
      </w:pPr>
    </w:p>
    <w:p w14:paraId="00F0C1EB" w14:textId="4CBF83D0" w:rsidR="00BF002F" w:rsidRDefault="00AF1AB9" w:rsidP="002E2C20">
      <w:pPr>
        <w:jc w:val="center"/>
        <w:rPr>
          <w:lang w:val="en-US"/>
        </w:rPr>
      </w:pPr>
      <w:r>
        <w:rPr>
          <w:noProof/>
        </w:rPr>
        <w:lastRenderedPageBreak/>
        <w:drawing>
          <wp:inline distT="0" distB="0" distL="0" distR="0" wp14:anchorId="03C5D49F" wp14:editId="0CECC9FB">
            <wp:extent cx="4954306" cy="4165607"/>
            <wp:effectExtent l="0" t="0" r="0" b="6350"/>
            <wp:docPr id="2087156214" name="Picture 4" descr="A group of blue graph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156214" name="Picture 4" descr="A group of blue graphs&#10;&#10;Description automatically generated"/>
                    <pic:cNvPicPr>
                      <a:picLocks noChangeAspect="1" noChangeArrowheads="1"/>
                    </pic:cNvPicPr>
                  </pic:nvPicPr>
                  <pic:blipFill rotWithShape="1">
                    <a:blip r:embed="rId37">
                      <a:extLst>
                        <a:ext uri="{28A0092B-C50C-407E-A947-70E740481C1C}">
                          <a14:useLocalDpi xmlns:a14="http://schemas.microsoft.com/office/drawing/2010/main" val="0"/>
                        </a:ext>
                      </a:extLst>
                    </a:blip>
                    <a:srcRect l="6920" t="3732" r="6737" b="9121"/>
                    <a:stretch/>
                  </pic:blipFill>
                  <pic:spPr bwMode="auto">
                    <a:xfrm>
                      <a:off x="0" y="0"/>
                      <a:ext cx="4965998" cy="4175438"/>
                    </a:xfrm>
                    <a:prstGeom prst="rect">
                      <a:avLst/>
                    </a:prstGeom>
                    <a:noFill/>
                    <a:ln>
                      <a:noFill/>
                    </a:ln>
                    <a:extLst>
                      <a:ext uri="{53640926-AAD7-44D8-BBD7-CCE9431645EC}">
                        <a14:shadowObscured xmlns:a14="http://schemas.microsoft.com/office/drawing/2010/main"/>
                      </a:ext>
                    </a:extLst>
                  </pic:spPr>
                </pic:pic>
              </a:graphicData>
            </a:graphic>
          </wp:inline>
        </w:drawing>
      </w:r>
    </w:p>
    <w:tbl>
      <w:tblPr>
        <w:tblW w:w="7825" w:type="dxa"/>
        <w:jc w:val="center"/>
        <w:tblBorders>
          <w:top w:val="single" w:sz="4" w:space="0" w:color="auto"/>
          <w:bottom w:val="single" w:sz="4" w:space="0" w:color="auto"/>
          <w:insideH w:val="single" w:sz="4" w:space="0" w:color="auto"/>
        </w:tblBorders>
        <w:tblCellMar>
          <w:left w:w="70" w:type="dxa"/>
          <w:right w:w="70" w:type="dxa"/>
        </w:tblCellMar>
        <w:tblLook w:val="0000" w:firstRow="0" w:lastRow="0" w:firstColumn="0" w:lastColumn="0" w:noHBand="0" w:noVBand="0"/>
      </w:tblPr>
      <w:tblGrid>
        <w:gridCol w:w="2008"/>
        <w:gridCol w:w="1814"/>
        <w:gridCol w:w="2079"/>
        <w:gridCol w:w="1617"/>
        <w:gridCol w:w="307"/>
      </w:tblGrid>
      <w:tr w:rsidR="007B4ABE" w:rsidRPr="00F22B02" w14:paraId="4104B1A4" w14:textId="77777777" w:rsidTr="001F0E11">
        <w:trPr>
          <w:trHeight w:val="510"/>
          <w:jc w:val="center"/>
        </w:trPr>
        <w:tc>
          <w:tcPr>
            <w:tcW w:w="2008" w:type="dxa"/>
          </w:tcPr>
          <w:p w14:paraId="65C6B089" w14:textId="77777777" w:rsidR="007B4ABE" w:rsidRPr="00F22B02" w:rsidRDefault="007B4ABE" w:rsidP="001F0E11">
            <w:pPr>
              <w:autoSpaceDE w:val="0"/>
              <w:autoSpaceDN w:val="0"/>
              <w:adjustRightInd w:val="0"/>
              <w:spacing w:line="360" w:lineRule="auto"/>
              <w:jc w:val="center"/>
              <w:rPr>
                <w:rFonts w:ascii="Times New Roman" w:hAnsi="Times New Roman" w:cs="Times New Roman"/>
                <w:b/>
                <w:bCs/>
                <w:sz w:val="20"/>
                <w:szCs w:val="20"/>
                <w:lang w:val="en-GB"/>
              </w:rPr>
            </w:pPr>
            <w:r w:rsidRPr="00F22B02">
              <w:rPr>
                <w:rFonts w:ascii="Times New Roman" w:hAnsi="Times New Roman" w:cs="Times New Roman"/>
                <w:b/>
                <w:bCs/>
                <w:sz w:val="20"/>
                <w:szCs w:val="20"/>
                <w:lang w:val="en-GB"/>
              </w:rPr>
              <w:t xml:space="preserve">MODEL </w:t>
            </w:r>
          </w:p>
          <w:p w14:paraId="126F67DE" w14:textId="77777777" w:rsidR="007B4ABE" w:rsidRPr="00F22B02" w:rsidRDefault="007B4ABE" w:rsidP="001F0E11">
            <w:pPr>
              <w:autoSpaceDE w:val="0"/>
              <w:autoSpaceDN w:val="0"/>
              <w:adjustRightInd w:val="0"/>
              <w:spacing w:line="360" w:lineRule="auto"/>
              <w:jc w:val="center"/>
              <w:rPr>
                <w:rFonts w:ascii="Times New Roman" w:hAnsi="Times New Roman" w:cs="Times New Roman"/>
                <w:b/>
                <w:bCs/>
                <w:sz w:val="20"/>
                <w:szCs w:val="20"/>
                <w:lang w:val="en-GB"/>
              </w:rPr>
            </w:pPr>
            <w:r w:rsidRPr="00F22B02">
              <w:rPr>
                <w:rFonts w:ascii="Times New Roman" w:hAnsi="Times New Roman" w:cs="Times New Roman"/>
                <w:b/>
                <w:bCs/>
                <w:sz w:val="20"/>
                <w:szCs w:val="20"/>
                <w:lang w:val="en-GB"/>
              </w:rPr>
              <w:t xml:space="preserve">PARAMETER </w:t>
            </w:r>
          </w:p>
        </w:tc>
        <w:tc>
          <w:tcPr>
            <w:tcW w:w="1814" w:type="dxa"/>
          </w:tcPr>
          <w:p w14:paraId="56F058EF" w14:textId="77777777" w:rsidR="007B4ABE" w:rsidRPr="00F22B02" w:rsidRDefault="007B4ABE" w:rsidP="001F0E11">
            <w:pPr>
              <w:spacing w:line="360" w:lineRule="auto"/>
              <w:jc w:val="center"/>
              <w:rPr>
                <w:rFonts w:ascii="Times New Roman" w:hAnsi="Times New Roman" w:cs="Times New Roman"/>
                <w:b/>
                <w:bCs/>
                <w:sz w:val="20"/>
                <w:szCs w:val="20"/>
                <w:lang w:val="en-GB"/>
              </w:rPr>
            </w:pPr>
            <w:r w:rsidRPr="00F22B02">
              <w:rPr>
                <w:rFonts w:ascii="Times New Roman" w:hAnsi="Times New Roman" w:cs="Times New Roman"/>
                <w:b/>
                <w:bCs/>
                <w:sz w:val="20"/>
                <w:szCs w:val="20"/>
                <w:lang w:val="en-GB"/>
              </w:rPr>
              <w:t>Optimal</w:t>
            </w:r>
          </w:p>
        </w:tc>
        <w:tc>
          <w:tcPr>
            <w:tcW w:w="2079" w:type="dxa"/>
          </w:tcPr>
          <w:p w14:paraId="5D90A5E2" w14:textId="77777777" w:rsidR="007B4ABE" w:rsidRPr="00F22B02" w:rsidRDefault="007B4ABE" w:rsidP="001F0E11">
            <w:pPr>
              <w:spacing w:line="360" w:lineRule="auto"/>
              <w:jc w:val="center"/>
              <w:rPr>
                <w:rFonts w:ascii="Times New Roman" w:eastAsia="AdvOT46dcae81" w:hAnsi="Times New Roman" w:cs="Times New Roman"/>
                <w:b/>
                <w:bCs/>
                <w:kern w:val="0"/>
                <w:sz w:val="20"/>
                <w:szCs w:val="20"/>
                <w:lang w:val="en-US"/>
              </w:rPr>
            </w:pPr>
            <w:r w:rsidRPr="00F22B02">
              <w:rPr>
                <w:rFonts w:ascii="Times New Roman" w:eastAsia="AdvOT46dcae81" w:hAnsi="Times New Roman" w:cs="Times New Roman"/>
                <w:b/>
                <w:bCs/>
                <w:kern w:val="0"/>
                <w:sz w:val="20"/>
                <w:szCs w:val="20"/>
                <w:lang w:val="en-US"/>
              </w:rPr>
              <w:t>2.5 %</w:t>
            </w:r>
          </w:p>
        </w:tc>
        <w:tc>
          <w:tcPr>
            <w:tcW w:w="1617" w:type="dxa"/>
          </w:tcPr>
          <w:p w14:paraId="1138BFDF" w14:textId="77777777" w:rsidR="007B4ABE" w:rsidRPr="00F22B02" w:rsidRDefault="007B4ABE" w:rsidP="001F0E11">
            <w:pPr>
              <w:spacing w:line="360" w:lineRule="auto"/>
              <w:jc w:val="center"/>
              <w:rPr>
                <w:rFonts w:ascii="Times New Roman" w:hAnsi="Times New Roman" w:cs="Times New Roman"/>
                <w:b/>
                <w:bCs/>
                <w:sz w:val="20"/>
                <w:szCs w:val="20"/>
                <w:lang w:val="en-GB"/>
              </w:rPr>
            </w:pPr>
            <w:r w:rsidRPr="00F22B02">
              <w:rPr>
                <w:rFonts w:ascii="Times New Roman" w:hAnsi="Times New Roman" w:cs="Times New Roman"/>
                <w:b/>
                <w:bCs/>
                <w:sz w:val="20"/>
                <w:szCs w:val="20"/>
                <w:lang w:val="en-GB"/>
              </w:rPr>
              <w:t>97.5%</w:t>
            </w:r>
          </w:p>
        </w:tc>
        <w:tc>
          <w:tcPr>
            <w:tcW w:w="307" w:type="dxa"/>
          </w:tcPr>
          <w:p w14:paraId="49258FA6" w14:textId="77777777" w:rsidR="007B4ABE" w:rsidRPr="00F22B02" w:rsidRDefault="007B4ABE" w:rsidP="001F0E11">
            <w:pPr>
              <w:spacing w:line="360" w:lineRule="auto"/>
              <w:jc w:val="center"/>
              <w:rPr>
                <w:rFonts w:ascii="Times New Roman" w:hAnsi="Times New Roman" w:cs="Times New Roman"/>
                <w:sz w:val="20"/>
                <w:szCs w:val="20"/>
                <w:lang w:val="en-GB"/>
              </w:rPr>
            </w:pPr>
          </w:p>
        </w:tc>
      </w:tr>
      <w:tr w:rsidR="007B4ABE" w:rsidRPr="00F22B02" w14:paraId="1E585A55" w14:textId="77777777" w:rsidTr="001F0E11">
        <w:trPr>
          <w:trHeight w:val="510"/>
          <w:jc w:val="center"/>
        </w:trPr>
        <w:tc>
          <w:tcPr>
            <w:tcW w:w="2008" w:type="dxa"/>
          </w:tcPr>
          <w:p w14:paraId="6C1FAE5A" w14:textId="77777777" w:rsidR="007B4ABE" w:rsidRPr="00F22B02" w:rsidRDefault="007B4ABE" w:rsidP="00BB0DC8">
            <w:pPr>
              <w:autoSpaceDE w:val="0"/>
              <w:autoSpaceDN w:val="0"/>
              <w:adjustRightInd w:val="0"/>
              <w:spacing w:line="360" w:lineRule="auto"/>
              <w:jc w:val="center"/>
              <w:rPr>
                <w:rFonts w:ascii="Times New Roman" w:hAnsi="Times New Roman" w:cs="Times New Roman"/>
                <w:sz w:val="20"/>
                <w:szCs w:val="20"/>
                <w:lang w:val="en-GB"/>
              </w:rPr>
            </w:pPr>
            <w:r w:rsidRPr="00F22B02">
              <w:rPr>
                <w:rFonts w:ascii="Times New Roman" w:hAnsi="Times New Roman" w:cs="Times New Roman"/>
                <w:sz w:val="20"/>
                <w:szCs w:val="20"/>
                <w:lang w:val="en-GB"/>
              </w:rPr>
              <w:t>Depth (km)</w:t>
            </w:r>
          </w:p>
        </w:tc>
        <w:tc>
          <w:tcPr>
            <w:tcW w:w="1814" w:type="dxa"/>
          </w:tcPr>
          <w:p w14:paraId="1670A15E" w14:textId="0169F2E8" w:rsidR="007B4ABE" w:rsidRPr="00F22B02" w:rsidRDefault="007B4ABE" w:rsidP="00BB0DC8">
            <w:pPr>
              <w:spacing w:line="36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11.7</w:t>
            </w:r>
          </w:p>
        </w:tc>
        <w:tc>
          <w:tcPr>
            <w:tcW w:w="2079" w:type="dxa"/>
          </w:tcPr>
          <w:p w14:paraId="79EB518F" w14:textId="474934EA" w:rsidR="007B4ABE" w:rsidRPr="00F22B02" w:rsidRDefault="007B4ABE" w:rsidP="00BB0DC8">
            <w:pPr>
              <w:spacing w:line="360" w:lineRule="auto"/>
              <w:jc w:val="center"/>
              <w:rPr>
                <w:rFonts w:ascii="Times New Roman" w:eastAsia="AdvOT46dcae81" w:hAnsi="Times New Roman" w:cs="Times New Roman"/>
                <w:kern w:val="0"/>
                <w:sz w:val="20"/>
                <w:szCs w:val="20"/>
                <w:lang w:val="en-US"/>
              </w:rPr>
            </w:pPr>
            <w:r>
              <w:rPr>
                <w:rFonts w:ascii="Times New Roman" w:eastAsia="AdvOT46dcae81" w:hAnsi="Times New Roman" w:cs="Times New Roman"/>
                <w:kern w:val="0"/>
                <w:sz w:val="20"/>
                <w:szCs w:val="20"/>
                <w:lang w:val="en-US"/>
              </w:rPr>
              <w:t>11.1</w:t>
            </w:r>
          </w:p>
        </w:tc>
        <w:tc>
          <w:tcPr>
            <w:tcW w:w="1617" w:type="dxa"/>
          </w:tcPr>
          <w:p w14:paraId="53A4E6EA" w14:textId="78C5B659" w:rsidR="007B4ABE" w:rsidRPr="00F22B02" w:rsidRDefault="007B4ABE" w:rsidP="00BB0DC8">
            <w:pPr>
              <w:spacing w:line="36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11.6</w:t>
            </w:r>
          </w:p>
        </w:tc>
        <w:tc>
          <w:tcPr>
            <w:tcW w:w="307" w:type="dxa"/>
          </w:tcPr>
          <w:p w14:paraId="783B8488" w14:textId="77777777" w:rsidR="007B4ABE" w:rsidRPr="00F22B02" w:rsidRDefault="007B4ABE" w:rsidP="001F0E11">
            <w:pPr>
              <w:spacing w:line="360" w:lineRule="auto"/>
              <w:jc w:val="center"/>
              <w:rPr>
                <w:rFonts w:ascii="Times New Roman" w:hAnsi="Times New Roman" w:cs="Times New Roman"/>
                <w:sz w:val="20"/>
                <w:szCs w:val="20"/>
                <w:lang w:val="en-GB"/>
              </w:rPr>
            </w:pPr>
          </w:p>
        </w:tc>
      </w:tr>
      <w:tr w:rsidR="007B4ABE" w:rsidRPr="00F22B02" w14:paraId="7B3F3DC8" w14:textId="77777777" w:rsidTr="001F0E11">
        <w:trPr>
          <w:trHeight w:val="510"/>
          <w:jc w:val="center"/>
        </w:trPr>
        <w:tc>
          <w:tcPr>
            <w:tcW w:w="2008" w:type="dxa"/>
          </w:tcPr>
          <w:p w14:paraId="3E8E2B59" w14:textId="788488C8" w:rsidR="007B4ABE" w:rsidRPr="00F22B02" w:rsidRDefault="007B4ABE" w:rsidP="00BB0DC8">
            <w:pPr>
              <w:autoSpaceDE w:val="0"/>
              <w:autoSpaceDN w:val="0"/>
              <w:adjustRightInd w:val="0"/>
              <w:spacing w:line="36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Length (km)</w:t>
            </w:r>
          </w:p>
        </w:tc>
        <w:tc>
          <w:tcPr>
            <w:tcW w:w="1814" w:type="dxa"/>
          </w:tcPr>
          <w:p w14:paraId="6F21BF35" w14:textId="1469A40A" w:rsidR="007B4ABE" w:rsidRPr="00F22B02" w:rsidRDefault="007B4ABE" w:rsidP="00BB0DC8">
            <w:pPr>
              <w:spacing w:line="36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1.06</w:t>
            </w:r>
          </w:p>
        </w:tc>
        <w:tc>
          <w:tcPr>
            <w:tcW w:w="2079" w:type="dxa"/>
          </w:tcPr>
          <w:p w14:paraId="7CB15833" w14:textId="05606637" w:rsidR="007B4ABE" w:rsidRPr="00F22B02" w:rsidRDefault="007B4ABE" w:rsidP="00BB0DC8">
            <w:pPr>
              <w:spacing w:line="36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1.03</w:t>
            </w:r>
          </w:p>
        </w:tc>
        <w:tc>
          <w:tcPr>
            <w:tcW w:w="1617" w:type="dxa"/>
          </w:tcPr>
          <w:p w14:paraId="3A9197C9" w14:textId="65C8EF60" w:rsidR="007B4ABE" w:rsidRPr="00F22B02" w:rsidRDefault="007B4ABE" w:rsidP="00BB0DC8">
            <w:pPr>
              <w:spacing w:line="36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2.59</w:t>
            </w:r>
          </w:p>
        </w:tc>
        <w:tc>
          <w:tcPr>
            <w:tcW w:w="307" w:type="dxa"/>
          </w:tcPr>
          <w:p w14:paraId="7E78CC36" w14:textId="77777777" w:rsidR="007B4ABE" w:rsidRPr="00F22B02" w:rsidRDefault="007B4ABE" w:rsidP="001F0E11">
            <w:pPr>
              <w:spacing w:line="360" w:lineRule="auto"/>
              <w:jc w:val="center"/>
              <w:rPr>
                <w:rFonts w:ascii="Times New Roman" w:hAnsi="Times New Roman" w:cs="Times New Roman"/>
                <w:sz w:val="20"/>
                <w:szCs w:val="20"/>
                <w:lang w:val="en-GB"/>
              </w:rPr>
            </w:pPr>
          </w:p>
        </w:tc>
      </w:tr>
      <w:tr w:rsidR="007B4ABE" w:rsidRPr="00F22B02" w14:paraId="7FA815DC" w14:textId="77777777" w:rsidTr="001F0E11">
        <w:trPr>
          <w:trHeight w:val="510"/>
          <w:jc w:val="center"/>
        </w:trPr>
        <w:tc>
          <w:tcPr>
            <w:tcW w:w="2008" w:type="dxa"/>
          </w:tcPr>
          <w:p w14:paraId="7A3EFE59" w14:textId="7F970BB2" w:rsidR="007B4ABE" w:rsidRDefault="007B4ABE" w:rsidP="00BB0DC8">
            <w:pPr>
              <w:autoSpaceDE w:val="0"/>
              <w:autoSpaceDN w:val="0"/>
              <w:adjustRightInd w:val="0"/>
              <w:spacing w:line="36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Width (km)</w:t>
            </w:r>
          </w:p>
        </w:tc>
        <w:tc>
          <w:tcPr>
            <w:tcW w:w="1814" w:type="dxa"/>
          </w:tcPr>
          <w:p w14:paraId="5DB0872E" w14:textId="401FED8C" w:rsidR="007B4ABE" w:rsidRDefault="007B4ABE" w:rsidP="00BB0DC8">
            <w:pPr>
              <w:spacing w:line="36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0.86</w:t>
            </w:r>
          </w:p>
        </w:tc>
        <w:tc>
          <w:tcPr>
            <w:tcW w:w="2079" w:type="dxa"/>
          </w:tcPr>
          <w:p w14:paraId="583ECA73" w14:textId="483D0027" w:rsidR="007B4ABE" w:rsidRDefault="007B4ABE" w:rsidP="00BB0DC8">
            <w:pPr>
              <w:spacing w:line="36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0.49</w:t>
            </w:r>
          </w:p>
        </w:tc>
        <w:tc>
          <w:tcPr>
            <w:tcW w:w="1617" w:type="dxa"/>
          </w:tcPr>
          <w:p w14:paraId="7BE97657" w14:textId="72222883" w:rsidR="007B4ABE" w:rsidRDefault="007B4ABE" w:rsidP="00BB0DC8">
            <w:pPr>
              <w:spacing w:line="36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1.16</w:t>
            </w:r>
          </w:p>
        </w:tc>
        <w:tc>
          <w:tcPr>
            <w:tcW w:w="307" w:type="dxa"/>
          </w:tcPr>
          <w:p w14:paraId="466DDC45" w14:textId="77777777" w:rsidR="007B4ABE" w:rsidRPr="00F22B02" w:rsidRDefault="007B4ABE" w:rsidP="001F0E11">
            <w:pPr>
              <w:spacing w:line="360" w:lineRule="auto"/>
              <w:jc w:val="center"/>
              <w:rPr>
                <w:rFonts w:ascii="Times New Roman" w:hAnsi="Times New Roman" w:cs="Times New Roman"/>
                <w:sz w:val="20"/>
                <w:szCs w:val="20"/>
                <w:lang w:val="en-GB"/>
              </w:rPr>
            </w:pPr>
          </w:p>
        </w:tc>
      </w:tr>
      <w:tr w:rsidR="007B4ABE" w:rsidRPr="00F22B02" w14:paraId="66EB2549" w14:textId="77777777" w:rsidTr="001F0E11">
        <w:trPr>
          <w:trHeight w:val="510"/>
          <w:jc w:val="center"/>
        </w:trPr>
        <w:tc>
          <w:tcPr>
            <w:tcW w:w="2008" w:type="dxa"/>
          </w:tcPr>
          <w:p w14:paraId="5E33C997" w14:textId="3E0276DF" w:rsidR="007B4ABE" w:rsidRDefault="007B4ABE" w:rsidP="00BB0DC8">
            <w:pPr>
              <w:autoSpaceDE w:val="0"/>
              <w:autoSpaceDN w:val="0"/>
              <w:adjustRightInd w:val="0"/>
              <w:spacing w:line="36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Strike (°)</w:t>
            </w:r>
          </w:p>
        </w:tc>
        <w:tc>
          <w:tcPr>
            <w:tcW w:w="1814" w:type="dxa"/>
          </w:tcPr>
          <w:p w14:paraId="03C98744" w14:textId="7A760037" w:rsidR="007B4ABE" w:rsidRDefault="007B4ABE" w:rsidP="00BB0DC8">
            <w:pPr>
              <w:spacing w:line="36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61</w:t>
            </w:r>
          </w:p>
        </w:tc>
        <w:tc>
          <w:tcPr>
            <w:tcW w:w="2079" w:type="dxa"/>
          </w:tcPr>
          <w:p w14:paraId="6556F446" w14:textId="5E93F829" w:rsidR="007B4ABE" w:rsidRDefault="007B4ABE" w:rsidP="00BB0DC8">
            <w:pPr>
              <w:spacing w:line="36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56</w:t>
            </w:r>
          </w:p>
        </w:tc>
        <w:tc>
          <w:tcPr>
            <w:tcW w:w="1617" w:type="dxa"/>
          </w:tcPr>
          <w:p w14:paraId="53E60096" w14:textId="4D89FF21" w:rsidR="007B4ABE" w:rsidRDefault="007B4ABE" w:rsidP="00BB0DC8">
            <w:pPr>
              <w:spacing w:line="36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66</w:t>
            </w:r>
          </w:p>
        </w:tc>
        <w:tc>
          <w:tcPr>
            <w:tcW w:w="307" w:type="dxa"/>
          </w:tcPr>
          <w:p w14:paraId="39B16E8F" w14:textId="77777777" w:rsidR="007B4ABE" w:rsidRPr="00F22B02" w:rsidRDefault="007B4ABE" w:rsidP="001F0E11">
            <w:pPr>
              <w:spacing w:line="360" w:lineRule="auto"/>
              <w:jc w:val="center"/>
              <w:rPr>
                <w:rFonts w:ascii="Times New Roman" w:hAnsi="Times New Roman" w:cs="Times New Roman"/>
                <w:sz w:val="20"/>
                <w:szCs w:val="20"/>
                <w:lang w:val="en-GB"/>
              </w:rPr>
            </w:pPr>
          </w:p>
        </w:tc>
      </w:tr>
      <w:tr w:rsidR="007B4ABE" w:rsidRPr="00F22B02" w14:paraId="040A586F" w14:textId="77777777" w:rsidTr="001F0E11">
        <w:trPr>
          <w:trHeight w:val="510"/>
          <w:jc w:val="center"/>
        </w:trPr>
        <w:tc>
          <w:tcPr>
            <w:tcW w:w="2008" w:type="dxa"/>
          </w:tcPr>
          <w:p w14:paraId="37288AAE" w14:textId="3A18BF3F" w:rsidR="007B4ABE" w:rsidRDefault="007B4ABE" w:rsidP="00BB0DC8">
            <w:pPr>
              <w:autoSpaceDE w:val="0"/>
              <w:autoSpaceDN w:val="0"/>
              <w:adjustRightInd w:val="0"/>
              <w:spacing w:line="36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Dip (°)</w:t>
            </w:r>
          </w:p>
        </w:tc>
        <w:tc>
          <w:tcPr>
            <w:tcW w:w="1814" w:type="dxa"/>
          </w:tcPr>
          <w:p w14:paraId="295CFC65" w14:textId="18954A5D" w:rsidR="007B4ABE" w:rsidRDefault="007B4ABE" w:rsidP="00BB0DC8">
            <w:pPr>
              <w:spacing w:line="36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29</w:t>
            </w:r>
          </w:p>
        </w:tc>
        <w:tc>
          <w:tcPr>
            <w:tcW w:w="2079" w:type="dxa"/>
          </w:tcPr>
          <w:p w14:paraId="6F4B7798" w14:textId="231FA965" w:rsidR="007B4ABE" w:rsidRDefault="007B4ABE" w:rsidP="00BB0DC8">
            <w:pPr>
              <w:spacing w:line="36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25</w:t>
            </w:r>
          </w:p>
        </w:tc>
        <w:tc>
          <w:tcPr>
            <w:tcW w:w="1617" w:type="dxa"/>
          </w:tcPr>
          <w:p w14:paraId="3D37F84E" w14:textId="2077F397" w:rsidR="007B4ABE" w:rsidRDefault="007B4ABE" w:rsidP="00BB0DC8">
            <w:pPr>
              <w:spacing w:line="36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32</w:t>
            </w:r>
          </w:p>
        </w:tc>
        <w:tc>
          <w:tcPr>
            <w:tcW w:w="307" w:type="dxa"/>
          </w:tcPr>
          <w:p w14:paraId="273DAC5E" w14:textId="77777777" w:rsidR="007B4ABE" w:rsidRPr="00F22B02" w:rsidRDefault="007B4ABE" w:rsidP="001F0E11">
            <w:pPr>
              <w:spacing w:line="360" w:lineRule="auto"/>
              <w:jc w:val="center"/>
              <w:rPr>
                <w:rFonts w:ascii="Times New Roman" w:hAnsi="Times New Roman" w:cs="Times New Roman"/>
                <w:sz w:val="20"/>
                <w:szCs w:val="20"/>
                <w:lang w:val="en-GB"/>
              </w:rPr>
            </w:pPr>
          </w:p>
        </w:tc>
      </w:tr>
      <w:tr w:rsidR="007B4ABE" w:rsidRPr="00F22B02" w14:paraId="4B9C63AA" w14:textId="77777777" w:rsidTr="001F0E11">
        <w:trPr>
          <w:trHeight w:val="510"/>
          <w:jc w:val="center"/>
        </w:trPr>
        <w:tc>
          <w:tcPr>
            <w:tcW w:w="2008" w:type="dxa"/>
          </w:tcPr>
          <w:p w14:paraId="44321FC3" w14:textId="2B52AA0C" w:rsidR="007B4ABE" w:rsidRPr="00F22B02" w:rsidRDefault="007B4ABE" w:rsidP="00BB0DC8">
            <w:pPr>
              <w:autoSpaceDE w:val="0"/>
              <w:autoSpaceDN w:val="0"/>
              <w:adjustRightInd w:val="0"/>
              <w:spacing w:line="36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Longitude*</w:t>
            </w:r>
          </w:p>
        </w:tc>
        <w:tc>
          <w:tcPr>
            <w:tcW w:w="1814" w:type="dxa"/>
          </w:tcPr>
          <w:p w14:paraId="51F94A4A" w14:textId="32A1C126" w:rsidR="007B4ABE" w:rsidRPr="00F22B02" w:rsidRDefault="007B4ABE" w:rsidP="00BB0DC8">
            <w:pPr>
              <w:spacing w:line="36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-22.286</w:t>
            </w:r>
          </w:p>
        </w:tc>
        <w:tc>
          <w:tcPr>
            <w:tcW w:w="2079" w:type="dxa"/>
          </w:tcPr>
          <w:p w14:paraId="63A3D98A" w14:textId="18745171" w:rsidR="007B4ABE" w:rsidRPr="00F22B02" w:rsidRDefault="007B4ABE" w:rsidP="00BB0DC8">
            <w:pPr>
              <w:spacing w:line="36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-22.294</w:t>
            </w:r>
          </w:p>
        </w:tc>
        <w:tc>
          <w:tcPr>
            <w:tcW w:w="1617" w:type="dxa"/>
          </w:tcPr>
          <w:p w14:paraId="1FDD691D" w14:textId="786B4EA8" w:rsidR="007B4ABE" w:rsidRPr="00F22B02" w:rsidRDefault="007B4ABE" w:rsidP="00BB0DC8">
            <w:pPr>
              <w:spacing w:line="36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-22.279</w:t>
            </w:r>
          </w:p>
        </w:tc>
        <w:tc>
          <w:tcPr>
            <w:tcW w:w="307" w:type="dxa"/>
          </w:tcPr>
          <w:p w14:paraId="0C16392E" w14:textId="77777777" w:rsidR="007B4ABE" w:rsidRPr="00F22B02" w:rsidRDefault="007B4ABE" w:rsidP="001F0E11">
            <w:pPr>
              <w:spacing w:line="360" w:lineRule="auto"/>
              <w:jc w:val="center"/>
              <w:rPr>
                <w:rFonts w:ascii="Times New Roman" w:hAnsi="Times New Roman" w:cs="Times New Roman"/>
                <w:sz w:val="20"/>
                <w:szCs w:val="20"/>
                <w:lang w:val="en-GB"/>
              </w:rPr>
            </w:pPr>
          </w:p>
        </w:tc>
      </w:tr>
      <w:tr w:rsidR="007B4ABE" w:rsidRPr="00F22B02" w14:paraId="230EC046" w14:textId="77777777" w:rsidTr="001F0E11">
        <w:trPr>
          <w:trHeight w:val="47"/>
          <w:jc w:val="center"/>
        </w:trPr>
        <w:tc>
          <w:tcPr>
            <w:tcW w:w="2008" w:type="dxa"/>
          </w:tcPr>
          <w:p w14:paraId="49A85550" w14:textId="1D52582B" w:rsidR="007B4ABE" w:rsidRPr="00F22B02" w:rsidRDefault="007B4ABE" w:rsidP="00BB0DC8">
            <w:pPr>
              <w:autoSpaceDE w:val="0"/>
              <w:autoSpaceDN w:val="0"/>
              <w:adjustRightInd w:val="0"/>
              <w:spacing w:line="36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Latitude*</w:t>
            </w:r>
          </w:p>
        </w:tc>
        <w:tc>
          <w:tcPr>
            <w:tcW w:w="1814" w:type="dxa"/>
          </w:tcPr>
          <w:p w14:paraId="59DDAEC2" w14:textId="750D5939" w:rsidR="007B4ABE" w:rsidRPr="00F22B02" w:rsidRDefault="007B4ABE" w:rsidP="00BB0DC8">
            <w:pPr>
              <w:spacing w:line="36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63.896</w:t>
            </w:r>
          </w:p>
        </w:tc>
        <w:tc>
          <w:tcPr>
            <w:tcW w:w="2079" w:type="dxa"/>
          </w:tcPr>
          <w:p w14:paraId="28863A5F" w14:textId="4FEF09B9" w:rsidR="007B4ABE" w:rsidRPr="00F22B02" w:rsidRDefault="007B4ABE" w:rsidP="00BB0DC8">
            <w:pPr>
              <w:spacing w:line="36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63.893</w:t>
            </w:r>
          </w:p>
        </w:tc>
        <w:tc>
          <w:tcPr>
            <w:tcW w:w="1617" w:type="dxa"/>
          </w:tcPr>
          <w:p w14:paraId="407A0596" w14:textId="47EDD5CF" w:rsidR="007B4ABE" w:rsidRPr="00F22B02" w:rsidRDefault="007B4ABE" w:rsidP="00BB0DC8">
            <w:pPr>
              <w:spacing w:line="36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63.901</w:t>
            </w:r>
          </w:p>
        </w:tc>
        <w:tc>
          <w:tcPr>
            <w:tcW w:w="307" w:type="dxa"/>
          </w:tcPr>
          <w:p w14:paraId="24351260" w14:textId="77777777" w:rsidR="007B4ABE" w:rsidRPr="00F22B02" w:rsidRDefault="007B4ABE" w:rsidP="001F0E11">
            <w:pPr>
              <w:spacing w:line="360" w:lineRule="auto"/>
              <w:jc w:val="center"/>
              <w:rPr>
                <w:rFonts w:ascii="Times New Roman" w:hAnsi="Times New Roman" w:cs="Times New Roman"/>
                <w:sz w:val="20"/>
                <w:szCs w:val="20"/>
                <w:lang w:val="en-GB"/>
              </w:rPr>
            </w:pPr>
          </w:p>
        </w:tc>
      </w:tr>
    </w:tbl>
    <w:p w14:paraId="0487F6C7" w14:textId="77777777" w:rsidR="0097783F" w:rsidRDefault="0097783F" w:rsidP="00BE214B">
      <w:pPr>
        <w:rPr>
          <w:lang w:val="en-US"/>
        </w:rPr>
      </w:pPr>
    </w:p>
    <w:p w14:paraId="240BB666" w14:textId="7E535453" w:rsidR="00F64D7C" w:rsidRDefault="0097783F" w:rsidP="001834BC">
      <w:pPr>
        <w:spacing w:line="360" w:lineRule="auto"/>
        <w:jc w:val="both"/>
        <w:rPr>
          <w:rFonts w:ascii="Times New Roman" w:hAnsi="Times New Roman" w:cs="Times New Roman"/>
          <w:iCs/>
          <w:sz w:val="20"/>
          <w:szCs w:val="20"/>
          <w:lang w:val="en-US"/>
        </w:rPr>
      </w:pPr>
      <w:r w:rsidRPr="001834BC">
        <w:rPr>
          <w:rFonts w:ascii="Times New Roman" w:hAnsi="Times New Roman" w:cs="Times New Roman"/>
          <w:b/>
          <w:bCs/>
          <w:sz w:val="20"/>
          <w:szCs w:val="20"/>
          <w:lang w:val="en-US"/>
        </w:rPr>
        <w:t xml:space="preserve">Figure </w:t>
      </w:r>
      <w:r w:rsidR="00C1396A" w:rsidRPr="001834BC">
        <w:rPr>
          <w:rFonts w:ascii="Times New Roman" w:hAnsi="Times New Roman" w:cs="Times New Roman"/>
          <w:b/>
          <w:bCs/>
          <w:sz w:val="20"/>
          <w:szCs w:val="20"/>
          <w:lang w:val="en-US"/>
        </w:rPr>
        <w:t>S2</w:t>
      </w:r>
      <w:r w:rsidR="0081409E">
        <w:rPr>
          <w:rFonts w:ascii="Times New Roman" w:hAnsi="Times New Roman" w:cs="Times New Roman"/>
          <w:b/>
          <w:bCs/>
          <w:sz w:val="20"/>
          <w:szCs w:val="20"/>
          <w:lang w:val="en-US"/>
        </w:rPr>
        <w:t>8</w:t>
      </w:r>
      <w:r w:rsidRPr="001834BC">
        <w:rPr>
          <w:rFonts w:ascii="Times New Roman" w:hAnsi="Times New Roman"/>
          <w:iCs/>
          <w:sz w:val="20"/>
          <w:szCs w:val="20"/>
          <w:lang w:val="en-US"/>
        </w:rPr>
        <w:t xml:space="preserve">. Inferred probability density functions for sill geometry </w:t>
      </w:r>
      <w:r w:rsidR="005D061E" w:rsidRPr="001834BC">
        <w:rPr>
          <w:rFonts w:ascii="Times New Roman" w:hAnsi="Times New Roman"/>
          <w:iCs/>
          <w:sz w:val="20"/>
          <w:szCs w:val="20"/>
          <w:lang w:val="en-US"/>
        </w:rPr>
        <w:t xml:space="preserve">during the T2 geodetic phase </w:t>
      </w:r>
      <w:r w:rsidR="002327D3">
        <w:rPr>
          <w:rFonts w:ascii="Times New Roman" w:hAnsi="Times New Roman"/>
          <w:iCs/>
          <w:sz w:val="20"/>
          <w:szCs w:val="20"/>
          <w:lang w:val="en-US"/>
        </w:rPr>
        <w:t>for</w:t>
      </w:r>
      <w:r w:rsidR="007B4ABE">
        <w:rPr>
          <w:rFonts w:ascii="Times New Roman" w:hAnsi="Times New Roman"/>
          <w:iCs/>
          <w:sz w:val="20"/>
          <w:szCs w:val="20"/>
          <w:lang w:val="en-US"/>
        </w:rPr>
        <w:t xml:space="preserve"> the optimal, 2.5% and 97.</w:t>
      </w:r>
      <w:r w:rsidR="002327D3">
        <w:rPr>
          <w:rFonts w:ascii="Times New Roman" w:hAnsi="Times New Roman"/>
          <w:iCs/>
          <w:sz w:val="20"/>
          <w:szCs w:val="20"/>
          <w:lang w:val="en-US"/>
        </w:rPr>
        <w:t>5%</w:t>
      </w:r>
      <w:r w:rsidR="007B4ABE">
        <w:rPr>
          <w:rFonts w:ascii="Times New Roman" w:hAnsi="Times New Roman"/>
          <w:iCs/>
          <w:sz w:val="20"/>
          <w:szCs w:val="20"/>
          <w:lang w:val="en-US"/>
        </w:rPr>
        <w:t xml:space="preserve"> values</w:t>
      </w:r>
      <w:r w:rsidRPr="001834BC">
        <w:rPr>
          <w:rFonts w:ascii="Times New Roman" w:hAnsi="Times New Roman"/>
          <w:iCs/>
          <w:sz w:val="20"/>
          <w:szCs w:val="20"/>
          <w:lang w:val="en-US"/>
        </w:rPr>
        <w:t>. Source location X and Y</w:t>
      </w:r>
      <w:r w:rsidR="007B4ABE">
        <w:rPr>
          <w:rFonts w:ascii="Times New Roman" w:hAnsi="Times New Roman"/>
          <w:iCs/>
          <w:sz w:val="20"/>
          <w:szCs w:val="20"/>
          <w:lang w:val="en-US"/>
        </w:rPr>
        <w:t xml:space="preserve"> are in</w:t>
      </w:r>
      <w:r w:rsidR="00B00585">
        <w:rPr>
          <w:rFonts w:ascii="Times New Roman" w:hAnsi="Times New Roman"/>
          <w:iCs/>
          <w:sz w:val="20"/>
          <w:szCs w:val="20"/>
          <w:lang w:val="en-US"/>
        </w:rPr>
        <w:t xml:space="preserve"> </w:t>
      </w:r>
      <w:r w:rsidR="00B00585">
        <w:rPr>
          <w:rFonts w:ascii="Times New Roman" w:hAnsi="Times New Roman" w:cs="Times New Roman"/>
          <w:iCs/>
          <w:sz w:val="20"/>
          <w:szCs w:val="20"/>
          <w:lang w:val="en-US"/>
        </w:rPr>
        <w:t>local coordinates in meters</w:t>
      </w:r>
      <w:r w:rsidR="007B4ABE">
        <w:rPr>
          <w:rFonts w:ascii="Times New Roman" w:hAnsi="Times New Roman"/>
          <w:iCs/>
          <w:sz w:val="20"/>
          <w:szCs w:val="20"/>
          <w:lang w:val="en-US"/>
        </w:rPr>
        <w:t xml:space="preserve"> in the pdf; but converted in latitude and decimal degrees in the table; the values referred to the bottom edges of the dislocation</w:t>
      </w:r>
      <w:r w:rsidRPr="001834BC">
        <w:rPr>
          <w:rFonts w:ascii="Times New Roman" w:hAnsi="Times New Roman"/>
          <w:iCs/>
          <w:sz w:val="20"/>
          <w:szCs w:val="20"/>
          <w:lang w:val="en-US"/>
        </w:rPr>
        <w:t xml:space="preserve">. Also inferred </w:t>
      </w:r>
      <w:r w:rsidR="00B00585">
        <w:rPr>
          <w:rFonts w:ascii="Times New Roman" w:hAnsi="Times New Roman" w:cs="Times New Roman"/>
          <w:iCs/>
          <w:sz w:val="20"/>
          <w:szCs w:val="20"/>
          <w:lang w:val="en-US"/>
        </w:rPr>
        <w:t xml:space="preserve">by the inversion </w:t>
      </w:r>
      <w:r w:rsidRPr="001834BC">
        <w:rPr>
          <w:rFonts w:ascii="Times New Roman" w:hAnsi="Times New Roman"/>
          <w:iCs/>
          <w:sz w:val="20"/>
          <w:szCs w:val="20"/>
          <w:lang w:val="en-US"/>
        </w:rPr>
        <w:t>are t</w:t>
      </w:r>
      <w:r w:rsidR="00B00585">
        <w:rPr>
          <w:rFonts w:ascii="Times New Roman" w:hAnsi="Times New Roman"/>
          <w:iCs/>
          <w:sz w:val="20"/>
          <w:szCs w:val="20"/>
          <w:lang w:val="en-US"/>
        </w:rPr>
        <w:t>wo</w:t>
      </w:r>
      <w:r w:rsidRPr="001834BC">
        <w:rPr>
          <w:rFonts w:ascii="Times New Roman" w:hAnsi="Times New Roman"/>
          <w:iCs/>
          <w:sz w:val="20"/>
          <w:szCs w:val="20"/>
          <w:lang w:val="en-US"/>
        </w:rPr>
        <w:t xml:space="preserve"> offset parameters (InSAR Const.) for each of the InSAR satellite tracks used, as the displacement fields may have an arbitrary offset</w:t>
      </w:r>
      <w:r w:rsidR="00D67DD4">
        <w:rPr>
          <w:rFonts w:ascii="Times New Roman" w:hAnsi="Times New Roman"/>
          <w:iCs/>
          <w:sz w:val="20"/>
          <w:szCs w:val="20"/>
          <w:lang w:val="en-US"/>
        </w:rPr>
        <w:t>.</w:t>
      </w:r>
      <w:r w:rsidR="00A044E5" w:rsidRPr="00A044E5">
        <w:rPr>
          <w:rFonts w:ascii="Times New Roman" w:hAnsi="Times New Roman" w:cs="Times New Roman"/>
          <w:iCs/>
          <w:sz w:val="20"/>
          <w:szCs w:val="20"/>
          <w:lang w:val="en-US"/>
        </w:rPr>
        <w:t xml:space="preserve"> </w:t>
      </w:r>
      <w:r w:rsidR="00A044E5">
        <w:rPr>
          <w:rFonts w:ascii="Times New Roman" w:hAnsi="Times New Roman" w:cs="Times New Roman"/>
          <w:iCs/>
          <w:sz w:val="20"/>
          <w:szCs w:val="20"/>
          <w:lang w:val="en-US"/>
        </w:rPr>
        <w:t>The InSAR Const. is a shift applied to the entire dataset and it is in meter, the first panel is for the T16 and the second for the T155 track</w:t>
      </w:r>
      <w:r w:rsidR="009F1C6D">
        <w:rPr>
          <w:rFonts w:ascii="Times New Roman" w:hAnsi="Times New Roman" w:cs="Times New Roman"/>
          <w:iCs/>
          <w:sz w:val="20"/>
          <w:szCs w:val="20"/>
          <w:lang w:val="en-US"/>
        </w:rPr>
        <w:t xml:space="preserve">. </w:t>
      </w:r>
      <w:r w:rsidR="00E0692C">
        <w:rPr>
          <w:rFonts w:ascii="Times New Roman" w:hAnsi="Times New Roman"/>
          <w:iCs/>
          <w:sz w:val="20"/>
          <w:szCs w:val="20"/>
          <w:lang w:val="en-US"/>
        </w:rPr>
        <w:t xml:space="preserve"> </w:t>
      </w:r>
      <w:r w:rsidR="00E0692C">
        <w:rPr>
          <w:rFonts w:ascii="Times New Roman" w:hAnsi="Times New Roman" w:cs="Times New Roman"/>
          <w:iCs/>
          <w:sz w:val="20"/>
          <w:szCs w:val="20"/>
          <w:lang w:val="en-US"/>
        </w:rPr>
        <w:t>The red line indicates the optimal value of the parameter</w:t>
      </w:r>
    </w:p>
    <w:p w14:paraId="3E42E76D" w14:textId="74340F33" w:rsidR="00F64D7C" w:rsidRDefault="00603FF2" w:rsidP="00220A2B">
      <w:pPr>
        <w:spacing w:line="360" w:lineRule="auto"/>
        <w:jc w:val="center"/>
        <w:rPr>
          <w:rFonts w:ascii="Times New Roman" w:hAnsi="Times New Roman" w:cs="Times New Roman"/>
          <w:iCs/>
          <w:sz w:val="20"/>
          <w:szCs w:val="20"/>
          <w:lang w:val="en-US"/>
        </w:rPr>
      </w:pPr>
      <w:r>
        <w:rPr>
          <w:noProof/>
        </w:rPr>
        <w:lastRenderedPageBreak/>
        <w:drawing>
          <wp:inline distT="0" distB="0" distL="0" distR="0" wp14:anchorId="2314E9A8" wp14:editId="5EE6EF58">
            <wp:extent cx="4709623" cy="4062334"/>
            <wp:effectExtent l="0" t="0" r="0" b="0"/>
            <wp:docPr id="1196893597" name="Picture 1" descr="A group of blue graph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893597" name="Picture 1" descr="A group of blue graphs&#10;&#10;AI-generated content may be incorrect."/>
                    <pic:cNvPicPr>
                      <a:picLocks noChangeAspect="1" noChangeArrowheads="1"/>
                    </pic:cNvPicPr>
                  </pic:nvPicPr>
                  <pic:blipFill rotWithShape="1">
                    <a:blip r:embed="rId38">
                      <a:extLst>
                        <a:ext uri="{28A0092B-C50C-407E-A947-70E740481C1C}">
                          <a14:useLocalDpi xmlns:a14="http://schemas.microsoft.com/office/drawing/2010/main" val="0"/>
                        </a:ext>
                      </a:extLst>
                    </a:blip>
                    <a:srcRect l="8574" t="5003" r="5946" b="6401"/>
                    <a:stretch>
                      <a:fillRect/>
                    </a:stretch>
                  </pic:blipFill>
                  <pic:spPr bwMode="auto">
                    <a:xfrm>
                      <a:off x="0" y="0"/>
                      <a:ext cx="4712955" cy="4065208"/>
                    </a:xfrm>
                    <a:prstGeom prst="rect">
                      <a:avLst/>
                    </a:prstGeom>
                    <a:noFill/>
                    <a:ln>
                      <a:noFill/>
                    </a:ln>
                    <a:extLst>
                      <a:ext uri="{53640926-AAD7-44D8-BBD7-CCE9431645EC}">
                        <a14:shadowObscured xmlns:a14="http://schemas.microsoft.com/office/drawing/2010/main"/>
                      </a:ext>
                    </a:extLst>
                  </pic:spPr>
                </pic:pic>
              </a:graphicData>
            </a:graphic>
          </wp:inline>
        </w:drawing>
      </w:r>
    </w:p>
    <w:tbl>
      <w:tblPr>
        <w:tblW w:w="7825" w:type="dxa"/>
        <w:jc w:val="center"/>
        <w:tblBorders>
          <w:top w:val="single" w:sz="4" w:space="0" w:color="auto"/>
          <w:bottom w:val="single" w:sz="4" w:space="0" w:color="auto"/>
          <w:insideH w:val="single" w:sz="4" w:space="0" w:color="auto"/>
        </w:tblBorders>
        <w:tblCellMar>
          <w:left w:w="70" w:type="dxa"/>
          <w:right w:w="70" w:type="dxa"/>
        </w:tblCellMar>
        <w:tblLook w:val="0000" w:firstRow="0" w:lastRow="0" w:firstColumn="0" w:lastColumn="0" w:noHBand="0" w:noVBand="0"/>
      </w:tblPr>
      <w:tblGrid>
        <w:gridCol w:w="2008"/>
        <w:gridCol w:w="1814"/>
        <w:gridCol w:w="2079"/>
        <w:gridCol w:w="1617"/>
        <w:gridCol w:w="307"/>
      </w:tblGrid>
      <w:tr w:rsidR="009A5278" w:rsidRPr="00F22B02" w14:paraId="5DEE4496" w14:textId="77777777" w:rsidTr="000305B1">
        <w:trPr>
          <w:trHeight w:val="510"/>
          <w:jc w:val="center"/>
        </w:trPr>
        <w:tc>
          <w:tcPr>
            <w:tcW w:w="2008" w:type="dxa"/>
          </w:tcPr>
          <w:p w14:paraId="6D7AE93A" w14:textId="0828DE8D" w:rsidR="009A5278" w:rsidRPr="00F22B02" w:rsidRDefault="009A5278" w:rsidP="00262652">
            <w:pPr>
              <w:autoSpaceDE w:val="0"/>
              <w:autoSpaceDN w:val="0"/>
              <w:adjustRightInd w:val="0"/>
              <w:spacing w:line="360" w:lineRule="auto"/>
              <w:jc w:val="center"/>
              <w:rPr>
                <w:rFonts w:ascii="Times New Roman" w:hAnsi="Times New Roman" w:cs="Times New Roman"/>
                <w:b/>
                <w:bCs/>
                <w:sz w:val="20"/>
                <w:szCs w:val="20"/>
                <w:lang w:val="en-GB"/>
              </w:rPr>
            </w:pPr>
            <w:r w:rsidRPr="00F22B02">
              <w:rPr>
                <w:rFonts w:ascii="Times New Roman" w:hAnsi="Times New Roman" w:cs="Times New Roman"/>
                <w:b/>
                <w:bCs/>
                <w:sz w:val="20"/>
                <w:szCs w:val="20"/>
                <w:lang w:val="en-GB"/>
              </w:rPr>
              <w:t>MODEL</w:t>
            </w:r>
          </w:p>
          <w:p w14:paraId="1F5254DA" w14:textId="22EE7D40" w:rsidR="009A5278" w:rsidRPr="00F22B02" w:rsidRDefault="009A5278" w:rsidP="00262652">
            <w:pPr>
              <w:autoSpaceDE w:val="0"/>
              <w:autoSpaceDN w:val="0"/>
              <w:adjustRightInd w:val="0"/>
              <w:spacing w:line="360" w:lineRule="auto"/>
              <w:jc w:val="center"/>
              <w:rPr>
                <w:rFonts w:ascii="Times New Roman" w:hAnsi="Times New Roman" w:cs="Times New Roman"/>
                <w:b/>
                <w:bCs/>
                <w:sz w:val="20"/>
                <w:szCs w:val="20"/>
                <w:lang w:val="en-GB"/>
              </w:rPr>
            </w:pPr>
            <w:r w:rsidRPr="00F22B02">
              <w:rPr>
                <w:rFonts w:ascii="Times New Roman" w:hAnsi="Times New Roman" w:cs="Times New Roman"/>
                <w:b/>
                <w:bCs/>
                <w:sz w:val="20"/>
                <w:szCs w:val="20"/>
                <w:lang w:val="en-GB"/>
              </w:rPr>
              <w:t>PARAMETER</w:t>
            </w:r>
          </w:p>
        </w:tc>
        <w:tc>
          <w:tcPr>
            <w:tcW w:w="1814" w:type="dxa"/>
          </w:tcPr>
          <w:p w14:paraId="348DEF8F" w14:textId="77777777" w:rsidR="009A5278" w:rsidRPr="00F22B02" w:rsidRDefault="009A5278" w:rsidP="00262652">
            <w:pPr>
              <w:spacing w:line="360" w:lineRule="auto"/>
              <w:jc w:val="center"/>
              <w:rPr>
                <w:rFonts w:ascii="Times New Roman" w:hAnsi="Times New Roman" w:cs="Times New Roman"/>
                <w:b/>
                <w:bCs/>
                <w:sz w:val="20"/>
                <w:szCs w:val="20"/>
                <w:lang w:val="en-GB"/>
              </w:rPr>
            </w:pPr>
            <w:r w:rsidRPr="00F22B02">
              <w:rPr>
                <w:rFonts w:ascii="Times New Roman" w:hAnsi="Times New Roman" w:cs="Times New Roman"/>
                <w:b/>
                <w:bCs/>
                <w:sz w:val="20"/>
                <w:szCs w:val="20"/>
                <w:lang w:val="en-GB"/>
              </w:rPr>
              <w:t>Optimal</w:t>
            </w:r>
          </w:p>
        </w:tc>
        <w:tc>
          <w:tcPr>
            <w:tcW w:w="2079" w:type="dxa"/>
          </w:tcPr>
          <w:p w14:paraId="442C1BEA" w14:textId="77777777" w:rsidR="009A5278" w:rsidRPr="00F22B02" w:rsidRDefault="009A5278" w:rsidP="00262652">
            <w:pPr>
              <w:spacing w:line="360" w:lineRule="auto"/>
              <w:jc w:val="center"/>
              <w:rPr>
                <w:rFonts w:ascii="Times New Roman" w:eastAsia="AdvOT46dcae81" w:hAnsi="Times New Roman" w:cs="Times New Roman"/>
                <w:b/>
                <w:bCs/>
                <w:kern w:val="0"/>
                <w:sz w:val="20"/>
                <w:szCs w:val="20"/>
                <w:lang w:val="en-US"/>
              </w:rPr>
            </w:pPr>
            <w:r w:rsidRPr="00F22B02">
              <w:rPr>
                <w:rFonts w:ascii="Times New Roman" w:eastAsia="AdvOT46dcae81" w:hAnsi="Times New Roman" w:cs="Times New Roman"/>
                <w:b/>
                <w:bCs/>
                <w:kern w:val="0"/>
                <w:sz w:val="20"/>
                <w:szCs w:val="20"/>
                <w:lang w:val="en-US"/>
              </w:rPr>
              <w:t>2.5%</w:t>
            </w:r>
          </w:p>
        </w:tc>
        <w:tc>
          <w:tcPr>
            <w:tcW w:w="1617" w:type="dxa"/>
          </w:tcPr>
          <w:p w14:paraId="6B37A71D" w14:textId="77777777" w:rsidR="009A5278" w:rsidRPr="00F22B02" w:rsidRDefault="009A5278" w:rsidP="00262652">
            <w:pPr>
              <w:spacing w:line="360" w:lineRule="auto"/>
              <w:jc w:val="center"/>
              <w:rPr>
                <w:rFonts w:ascii="Times New Roman" w:hAnsi="Times New Roman" w:cs="Times New Roman"/>
                <w:b/>
                <w:bCs/>
                <w:sz w:val="20"/>
                <w:szCs w:val="20"/>
                <w:lang w:val="en-GB"/>
              </w:rPr>
            </w:pPr>
            <w:r w:rsidRPr="00F22B02">
              <w:rPr>
                <w:rFonts w:ascii="Times New Roman" w:hAnsi="Times New Roman" w:cs="Times New Roman"/>
                <w:b/>
                <w:bCs/>
                <w:sz w:val="20"/>
                <w:szCs w:val="20"/>
                <w:lang w:val="en-GB"/>
              </w:rPr>
              <w:t>97.5%</w:t>
            </w:r>
          </w:p>
        </w:tc>
        <w:tc>
          <w:tcPr>
            <w:tcW w:w="307" w:type="dxa"/>
          </w:tcPr>
          <w:p w14:paraId="5112EBD6" w14:textId="77777777" w:rsidR="009A5278" w:rsidRPr="00F22B02" w:rsidRDefault="009A5278" w:rsidP="00262652">
            <w:pPr>
              <w:spacing w:line="360" w:lineRule="auto"/>
              <w:jc w:val="center"/>
              <w:rPr>
                <w:rFonts w:ascii="Times New Roman" w:hAnsi="Times New Roman" w:cs="Times New Roman"/>
                <w:sz w:val="20"/>
                <w:szCs w:val="20"/>
                <w:lang w:val="en-GB"/>
              </w:rPr>
            </w:pPr>
          </w:p>
        </w:tc>
      </w:tr>
      <w:tr w:rsidR="009A5278" w:rsidRPr="00F22B02" w14:paraId="799E5470" w14:textId="77777777" w:rsidTr="000305B1">
        <w:trPr>
          <w:trHeight w:val="510"/>
          <w:jc w:val="center"/>
        </w:trPr>
        <w:tc>
          <w:tcPr>
            <w:tcW w:w="2008" w:type="dxa"/>
          </w:tcPr>
          <w:p w14:paraId="18CA1226" w14:textId="77777777" w:rsidR="009A5278" w:rsidRPr="00F22B02" w:rsidRDefault="009A5278" w:rsidP="00262652">
            <w:pPr>
              <w:autoSpaceDE w:val="0"/>
              <w:autoSpaceDN w:val="0"/>
              <w:adjustRightInd w:val="0"/>
              <w:spacing w:line="360" w:lineRule="auto"/>
              <w:jc w:val="center"/>
              <w:rPr>
                <w:rFonts w:ascii="Times New Roman" w:hAnsi="Times New Roman" w:cs="Times New Roman"/>
                <w:sz w:val="20"/>
                <w:szCs w:val="20"/>
                <w:lang w:val="en-GB"/>
              </w:rPr>
            </w:pPr>
            <w:r w:rsidRPr="00F22B02">
              <w:rPr>
                <w:rFonts w:ascii="Times New Roman" w:hAnsi="Times New Roman" w:cs="Times New Roman"/>
                <w:sz w:val="20"/>
                <w:szCs w:val="20"/>
                <w:lang w:val="en-GB"/>
              </w:rPr>
              <w:t>Depth (km)</w:t>
            </w:r>
          </w:p>
        </w:tc>
        <w:tc>
          <w:tcPr>
            <w:tcW w:w="1814" w:type="dxa"/>
          </w:tcPr>
          <w:p w14:paraId="1B27059D" w14:textId="45397907" w:rsidR="009A5278" w:rsidRPr="00F22B02" w:rsidRDefault="00527C49" w:rsidP="00262652">
            <w:pPr>
              <w:spacing w:line="36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7.3</w:t>
            </w:r>
          </w:p>
        </w:tc>
        <w:tc>
          <w:tcPr>
            <w:tcW w:w="2079" w:type="dxa"/>
          </w:tcPr>
          <w:p w14:paraId="430F084A" w14:textId="679CBD66" w:rsidR="009A5278" w:rsidRPr="00F22B02" w:rsidRDefault="00527C49" w:rsidP="00262652">
            <w:pPr>
              <w:spacing w:line="360" w:lineRule="auto"/>
              <w:jc w:val="center"/>
              <w:rPr>
                <w:rFonts w:ascii="Times New Roman" w:eastAsia="AdvOT46dcae81" w:hAnsi="Times New Roman" w:cs="Times New Roman"/>
                <w:kern w:val="0"/>
                <w:sz w:val="20"/>
                <w:szCs w:val="20"/>
                <w:lang w:val="en-US"/>
              </w:rPr>
            </w:pPr>
            <w:r>
              <w:rPr>
                <w:rFonts w:ascii="Times New Roman" w:eastAsia="AdvOT46dcae81" w:hAnsi="Times New Roman" w:cs="Times New Roman"/>
                <w:kern w:val="0"/>
                <w:sz w:val="20"/>
                <w:szCs w:val="20"/>
                <w:lang w:val="en-US"/>
              </w:rPr>
              <w:t>6.9</w:t>
            </w:r>
          </w:p>
        </w:tc>
        <w:tc>
          <w:tcPr>
            <w:tcW w:w="1617" w:type="dxa"/>
          </w:tcPr>
          <w:p w14:paraId="32BDD7D3" w14:textId="15AAA39E" w:rsidR="009A5278" w:rsidRPr="00F22B02" w:rsidRDefault="00527C49" w:rsidP="00262652">
            <w:pPr>
              <w:spacing w:line="36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7.8</w:t>
            </w:r>
          </w:p>
        </w:tc>
        <w:tc>
          <w:tcPr>
            <w:tcW w:w="307" w:type="dxa"/>
          </w:tcPr>
          <w:p w14:paraId="380D846E" w14:textId="77777777" w:rsidR="009A5278" w:rsidRPr="00F22B02" w:rsidRDefault="009A5278" w:rsidP="00262652">
            <w:pPr>
              <w:spacing w:line="360" w:lineRule="auto"/>
              <w:jc w:val="center"/>
              <w:rPr>
                <w:rFonts w:ascii="Times New Roman" w:hAnsi="Times New Roman" w:cs="Times New Roman"/>
                <w:sz w:val="20"/>
                <w:szCs w:val="20"/>
                <w:lang w:val="en-GB"/>
              </w:rPr>
            </w:pPr>
          </w:p>
        </w:tc>
      </w:tr>
      <w:tr w:rsidR="009A5278" w:rsidRPr="00F22B02" w14:paraId="7DCF36FA" w14:textId="77777777" w:rsidTr="000305B1">
        <w:trPr>
          <w:trHeight w:val="510"/>
          <w:jc w:val="center"/>
        </w:trPr>
        <w:tc>
          <w:tcPr>
            <w:tcW w:w="2008" w:type="dxa"/>
          </w:tcPr>
          <w:p w14:paraId="4A1A3CC8" w14:textId="77777777" w:rsidR="009A5278" w:rsidRPr="00F22B02" w:rsidRDefault="009A5278" w:rsidP="00262652">
            <w:pPr>
              <w:autoSpaceDE w:val="0"/>
              <w:autoSpaceDN w:val="0"/>
              <w:adjustRightInd w:val="0"/>
              <w:spacing w:line="36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Semi-major axis (km)</w:t>
            </w:r>
          </w:p>
        </w:tc>
        <w:tc>
          <w:tcPr>
            <w:tcW w:w="1814" w:type="dxa"/>
          </w:tcPr>
          <w:p w14:paraId="6B9A944D" w14:textId="0EC302E3" w:rsidR="009A5278" w:rsidRPr="00F22B02" w:rsidRDefault="00527C49" w:rsidP="00262652">
            <w:pPr>
              <w:spacing w:line="36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7.2</w:t>
            </w:r>
          </w:p>
        </w:tc>
        <w:tc>
          <w:tcPr>
            <w:tcW w:w="2079" w:type="dxa"/>
          </w:tcPr>
          <w:p w14:paraId="24385166" w14:textId="142196C7" w:rsidR="009A5278" w:rsidRPr="00F22B02" w:rsidRDefault="00527C49" w:rsidP="00262652">
            <w:pPr>
              <w:spacing w:line="36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6.3</w:t>
            </w:r>
          </w:p>
        </w:tc>
        <w:tc>
          <w:tcPr>
            <w:tcW w:w="1617" w:type="dxa"/>
          </w:tcPr>
          <w:p w14:paraId="1F97809C" w14:textId="36FD7AF1" w:rsidR="009A5278" w:rsidRPr="00F22B02" w:rsidRDefault="00527C49" w:rsidP="00262652">
            <w:pPr>
              <w:spacing w:line="36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8.2</w:t>
            </w:r>
          </w:p>
        </w:tc>
        <w:tc>
          <w:tcPr>
            <w:tcW w:w="307" w:type="dxa"/>
          </w:tcPr>
          <w:p w14:paraId="122DB040" w14:textId="77777777" w:rsidR="009A5278" w:rsidRPr="00F22B02" w:rsidRDefault="009A5278" w:rsidP="00262652">
            <w:pPr>
              <w:spacing w:line="360" w:lineRule="auto"/>
              <w:jc w:val="center"/>
              <w:rPr>
                <w:rFonts w:ascii="Times New Roman" w:hAnsi="Times New Roman" w:cs="Times New Roman"/>
                <w:sz w:val="20"/>
                <w:szCs w:val="20"/>
                <w:lang w:val="en-GB"/>
              </w:rPr>
            </w:pPr>
          </w:p>
        </w:tc>
      </w:tr>
      <w:tr w:rsidR="009A5278" w:rsidRPr="00F22B02" w14:paraId="055B5CB1" w14:textId="77777777" w:rsidTr="000305B1">
        <w:trPr>
          <w:trHeight w:val="510"/>
          <w:jc w:val="center"/>
        </w:trPr>
        <w:tc>
          <w:tcPr>
            <w:tcW w:w="2008" w:type="dxa"/>
          </w:tcPr>
          <w:p w14:paraId="117D09B6" w14:textId="77777777" w:rsidR="009A5278" w:rsidRDefault="009A5278" w:rsidP="00262652">
            <w:pPr>
              <w:autoSpaceDE w:val="0"/>
              <w:autoSpaceDN w:val="0"/>
              <w:adjustRightInd w:val="0"/>
              <w:spacing w:line="36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Aspect ratio</w:t>
            </w:r>
          </w:p>
        </w:tc>
        <w:tc>
          <w:tcPr>
            <w:tcW w:w="1814" w:type="dxa"/>
          </w:tcPr>
          <w:p w14:paraId="04EA4C62" w14:textId="041D650F" w:rsidR="009A5278" w:rsidRDefault="00527C49" w:rsidP="00262652">
            <w:pPr>
              <w:spacing w:line="36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0.0</w:t>
            </w:r>
            <w:r w:rsidR="000606C2">
              <w:rPr>
                <w:rFonts w:ascii="Times New Roman" w:hAnsi="Times New Roman" w:cs="Times New Roman"/>
                <w:sz w:val="20"/>
                <w:szCs w:val="20"/>
                <w:lang w:val="en-GB"/>
              </w:rPr>
              <w:t>31</w:t>
            </w:r>
          </w:p>
        </w:tc>
        <w:tc>
          <w:tcPr>
            <w:tcW w:w="2079" w:type="dxa"/>
          </w:tcPr>
          <w:p w14:paraId="2B810719" w14:textId="2B9C4FD1" w:rsidR="009A5278" w:rsidRDefault="000606C2" w:rsidP="00262652">
            <w:pPr>
              <w:spacing w:line="36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0.024</w:t>
            </w:r>
          </w:p>
        </w:tc>
        <w:tc>
          <w:tcPr>
            <w:tcW w:w="1617" w:type="dxa"/>
          </w:tcPr>
          <w:p w14:paraId="0FFA061A" w14:textId="02468858" w:rsidR="009A5278" w:rsidRDefault="000606C2" w:rsidP="00262652">
            <w:pPr>
              <w:spacing w:line="36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0.055</w:t>
            </w:r>
          </w:p>
        </w:tc>
        <w:tc>
          <w:tcPr>
            <w:tcW w:w="307" w:type="dxa"/>
          </w:tcPr>
          <w:p w14:paraId="05C8D9E2" w14:textId="4FD2AFB4" w:rsidR="009A5278" w:rsidRPr="00F22B02" w:rsidRDefault="009A5278" w:rsidP="00262652">
            <w:pPr>
              <w:spacing w:line="360" w:lineRule="auto"/>
              <w:jc w:val="center"/>
              <w:rPr>
                <w:rFonts w:ascii="Times New Roman" w:hAnsi="Times New Roman" w:cs="Times New Roman"/>
                <w:sz w:val="20"/>
                <w:szCs w:val="20"/>
                <w:lang w:val="en-GB"/>
              </w:rPr>
            </w:pPr>
          </w:p>
        </w:tc>
      </w:tr>
      <w:tr w:rsidR="009A5278" w:rsidRPr="00F22B02" w14:paraId="39493850" w14:textId="77777777" w:rsidTr="000305B1">
        <w:trPr>
          <w:trHeight w:val="510"/>
          <w:jc w:val="center"/>
        </w:trPr>
        <w:tc>
          <w:tcPr>
            <w:tcW w:w="2008" w:type="dxa"/>
          </w:tcPr>
          <w:p w14:paraId="1CFF9E83" w14:textId="77777777" w:rsidR="009A5278" w:rsidRDefault="009A5278" w:rsidP="00262652">
            <w:pPr>
              <w:autoSpaceDE w:val="0"/>
              <w:autoSpaceDN w:val="0"/>
              <w:adjustRightInd w:val="0"/>
              <w:spacing w:line="36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Strike (°)</w:t>
            </w:r>
          </w:p>
        </w:tc>
        <w:tc>
          <w:tcPr>
            <w:tcW w:w="1814" w:type="dxa"/>
          </w:tcPr>
          <w:p w14:paraId="1570C183" w14:textId="5F67F106" w:rsidR="009A5278" w:rsidRDefault="000606C2" w:rsidP="00220A2B">
            <w:pPr>
              <w:spacing w:line="36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-71</w:t>
            </w:r>
          </w:p>
        </w:tc>
        <w:tc>
          <w:tcPr>
            <w:tcW w:w="2079" w:type="dxa"/>
          </w:tcPr>
          <w:p w14:paraId="21BC81BA" w14:textId="3247B24E" w:rsidR="009A5278" w:rsidRDefault="000606C2" w:rsidP="00220A2B">
            <w:pPr>
              <w:spacing w:line="36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-76</w:t>
            </w:r>
          </w:p>
        </w:tc>
        <w:tc>
          <w:tcPr>
            <w:tcW w:w="1617" w:type="dxa"/>
          </w:tcPr>
          <w:p w14:paraId="57C98CD1" w14:textId="75FC430F" w:rsidR="009A5278" w:rsidRDefault="00B865FD" w:rsidP="00220A2B">
            <w:pPr>
              <w:spacing w:line="36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-68</w:t>
            </w:r>
          </w:p>
        </w:tc>
        <w:tc>
          <w:tcPr>
            <w:tcW w:w="307" w:type="dxa"/>
          </w:tcPr>
          <w:p w14:paraId="6A2C1C5E" w14:textId="77777777" w:rsidR="009A5278" w:rsidRPr="00F22B02" w:rsidRDefault="009A5278" w:rsidP="00262652">
            <w:pPr>
              <w:spacing w:line="360" w:lineRule="auto"/>
              <w:jc w:val="center"/>
              <w:rPr>
                <w:rFonts w:ascii="Times New Roman" w:hAnsi="Times New Roman" w:cs="Times New Roman"/>
                <w:sz w:val="20"/>
                <w:szCs w:val="20"/>
                <w:lang w:val="en-GB"/>
              </w:rPr>
            </w:pPr>
          </w:p>
        </w:tc>
      </w:tr>
      <w:tr w:rsidR="009A5278" w:rsidRPr="00F22B02" w14:paraId="6A55E21E" w14:textId="77777777" w:rsidTr="000305B1">
        <w:trPr>
          <w:trHeight w:val="510"/>
          <w:jc w:val="center"/>
        </w:trPr>
        <w:tc>
          <w:tcPr>
            <w:tcW w:w="2008" w:type="dxa"/>
          </w:tcPr>
          <w:p w14:paraId="490219B2" w14:textId="77777777" w:rsidR="009A5278" w:rsidRDefault="009A5278" w:rsidP="00262652">
            <w:pPr>
              <w:autoSpaceDE w:val="0"/>
              <w:autoSpaceDN w:val="0"/>
              <w:adjustRightInd w:val="0"/>
              <w:spacing w:line="36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Plunge (°)</w:t>
            </w:r>
          </w:p>
        </w:tc>
        <w:tc>
          <w:tcPr>
            <w:tcW w:w="1814" w:type="dxa"/>
          </w:tcPr>
          <w:p w14:paraId="70A0AA30" w14:textId="5A9F424F" w:rsidR="009A5278" w:rsidRDefault="00B865FD" w:rsidP="00262652">
            <w:pPr>
              <w:spacing w:line="36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-28</w:t>
            </w:r>
          </w:p>
        </w:tc>
        <w:tc>
          <w:tcPr>
            <w:tcW w:w="2079" w:type="dxa"/>
          </w:tcPr>
          <w:p w14:paraId="5EADDC30" w14:textId="0077B938" w:rsidR="009A5278" w:rsidRDefault="00B865FD" w:rsidP="00262652">
            <w:pPr>
              <w:spacing w:line="36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-32</w:t>
            </w:r>
          </w:p>
        </w:tc>
        <w:tc>
          <w:tcPr>
            <w:tcW w:w="1617" w:type="dxa"/>
          </w:tcPr>
          <w:p w14:paraId="4EE4F4E1" w14:textId="11E07BD8" w:rsidR="009A5278" w:rsidRDefault="00B865FD" w:rsidP="00262652">
            <w:pPr>
              <w:spacing w:line="36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-22</w:t>
            </w:r>
          </w:p>
        </w:tc>
        <w:tc>
          <w:tcPr>
            <w:tcW w:w="307" w:type="dxa"/>
          </w:tcPr>
          <w:p w14:paraId="4093349B" w14:textId="77777777" w:rsidR="009A5278" w:rsidRPr="00F22B02" w:rsidRDefault="009A5278" w:rsidP="00262652">
            <w:pPr>
              <w:spacing w:line="360" w:lineRule="auto"/>
              <w:jc w:val="center"/>
              <w:rPr>
                <w:rFonts w:ascii="Times New Roman" w:hAnsi="Times New Roman" w:cs="Times New Roman"/>
                <w:sz w:val="20"/>
                <w:szCs w:val="20"/>
                <w:lang w:val="en-GB"/>
              </w:rPr>
            </w:pPr>
          </w:p>
        </w:tc>
      </w:tr>
      <w:tr w:rsidR="009A5278" w:rsidRPr="00F22B02" w14:paraId="450CC6C0" w14:textId="77777777" w:rsidTr="000305B1">
        <w:trPr>
          <w:trHeight w:val="510"/>
          <w:jc w:val="center"/>
        </w:trPr>
        <w:tc>
          <w:tcPr>
            <w:tcW w:w="2008" w:type="dxa"/>
          </w:tcPr>
          <w:p w14:paraId="7BD0817F" w14:textId="03901AB4" w:rsidR="009A5278" w:rsidRDefault="009A5278" w:rsidP="00262652">
            <w:pPr>
              <w:autoSpaceDE w:val="0"/>
              <w:autoSpaceDN w:val="0"/>
              <w:adjustRightInd w:val="0"/>
              <w:spacing w:line="36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DP/mu</w:t>
            </w:r>
          </w:p>
        </w:tc>
        <w:tc>
          <w:tcPr>
            <w:tcW w:w="1814" w:type="dxa"/>
          </w:tcPr>
          <w:p w14:paraId="0904D4DC" w14:textId="1C853556" w:rsidR="009A5278" w:rsidRDefault="00B865FD" w:rsidP="00220A2B">
            <w:pPr>
              <w:spacing w:line="360" w:lineRule="auto"/>
              <w:jc w:val="center"/>
              <w:rPr>
                <w:rFonts w:ascii="Times New Roman" w:hAnsi="Times New Roman" w:cs="Times New Roman"/>
                <w:sz w:val="20"/>
                <w:szCs w:val="20"/>
                <w:lang w:val="en-GB"/>
              </w:rPr>
            </w:pPr>
            <w:r w:rsidRPr="00B865FD">
              <w:rPr>
                <w:rFonts w:ascii="Times New Roman" w:hAnsi="Times New Roman" w:cs="Times New Roman"/>
                <w:sz w:val="20"/>
                <w:szCs w:val="20"/>
                <w:lang w:val="en-GB"/>
              </w:rPr>
              <w:t>-0.00</w:t>
            </w:r>
            <w:r>
              <w:rPr>
                <w:rFonts w:ascii="Times New Roman" w:hAnsi="Times New Roman" w:cs="Times New Roman"/>
                <w:sz w:val="20"/>
                <w:szCs w:val="20"/>
                <w:lang w:val="en-GB"/>
              </w:rPr>
              <w:t>7</w:t>
            </w:r>
          </w:p>
        </w:tc>
        <w:tc>
          <w:tcPr>
            <w:tcW w:w="2079" w:type="dxa"/>
          </w:tcPr>
          <w:p w14:paraId="1966A8CE" w14:textId="1B2377C7" w:rsidR="009A5278" w:rsidRDefault="00B865FD" w:rsidP="00220A2B">
            <w:pPr>
              <w:spacing w:line="360" w:lineRule="auto"/>
              <w:jc w:val="center"/>
              <w:rPr>
                <w:rFonts w:ascii="Times New Roman" w:hAnsi="Times New Roman" w:cs="Times New Roman"/>
                <w:sz w:val="20"/>
                <w:szCs w:val="20"/>
                <w:lang w:val="en-GB"/>
              </w:rPr>
            </w:pPr>
            <w:r w:rsidRPr="00B865FD">
              <w:rPr>
                <w:rFonts w:ascii="Times New Roman" w:hAnsi="Times New Roman" w:cs="Times New Roman"/>
                <w:sz w:val="20"/>
                <w:szCs w:val="20"/>
                <w:lang w:val="en-GB"/>
              </w:rPr>
              <w:t>-0.01</w:t>
            </w:r>
            <w:r w:rsidR="00B37CEA">
              <w:rPr>
                <w:rFonts w:ascii="Times New Roman" w:hAnsi="Times New Roman" w:cs="Times New Roman"/>
                <w:sz w:val="20"/>
                <w:szCs w:val="20"/>
                <w:lang w:val="en-GB"/>
              </w:rPr>
              <w:t>2</w:t>
            </w:r>
          </w:p>
        </w:tc>
        <w:tc>
          <w:tcPr>
            <w:tcW w:w="1617" w:type="dxa"/>
          </w:tcPr>
          <w:p w14:paraId="1266B91C" w14:textId="7AD5DE7B" w:rsidR="009A5278" w:rsidRDefault="00B37CEA" w:rsidP="00262652">
            <w:pPr>
              <w:spacing w:line="360" w:lineRule="auto"/>
              <w:jc w:val="center"/>
              <w:rPr>
                <w:rFonts w:ascii="Times New Roman" w:hAnsi="Times New Roman" w:cs="Times New Roman"/>
                <w:sz w:val="20"/>
                <w:szCs w:val="20"/>
                <w:lang w:val="en-GB"/>
              </w:rPr>
            </w:pPr>
            <w:r w:rsidRPr="00B37CEA">
              <w:rPr>
                <w:rFonts w:ascii="Times New Roman" w:hAnsi="Times New Roman" w:cs="Times New Roman"/>
                <w:sz w:val="20"/>
                <w:szCs w:val="20"/>
                <w:lang w:val="en-GB"/>
              </w:rPr>
              <w:t>-0.002</w:t>
            </w:r>
          </w:p>
        </w:tc>
        <w:tc>
          <w:tcPr>
            <w:tcW w:w="307" w:type="dxa"/>
          </w:tcPr>
          <w:p w14:paraId="09D82B96" w14:textId="77777777" w:rsidR="009A5278" w:rsidRPr="00F22B02" w:rsidRDefault="009A5278" w:rsidP="00262652">
            <w:pPr>
              <w:spacing w:line="360" w:lineRule="auto"/>
              <w:jc w:val="center"/>
              <w:rPr>
                <w:rFonts w:ascii="Times New Roman" w:hAnsi="Times New Roman" w:cs="Times New Roman"/>
                <w:sz w:val="20"/>
                <w:szCs w:val="20"/>
                <w:lang w:val="en-GB"/>
              </w:rPr>
            </w:pPr>
          </w:p>
        </w:tc>
      </w:tr>
      <w:tr w:rsidR="009A5278" w:rsidRPr="00F22B02" w14:paraId="05BA3FA6" w14:textId="77777777" w:rsidTr="000305B1">
        <w:trPr>
          <w:trHeight w:val="510"/>
          <w:jc w:val="center"/>
        </w:trPr>
        <w:tc>
          <w:tcPr>
            <w:tcW w:w="2008" w:type="dxa"/>
          </w:tcPr>
          <w:p w14:paraId="16318281" w14:textId="77777777" w:rsidR="009A5278" w:rsidRPr="00F22B02" w:rsidRDefault="009A5278" w:rsidP="00262652">
            <w:pPr>
              <w:autoSpaceDE w:val="0"/>
              <w:autoSpaceDN w:val="0"/>
              <w:adjustRightInd w:val="0"/>
              <w:spacing w:line="36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Longitude*</w:t>
            </w:r>
          </w:p>
        </w:tc>
        <w:tc>
          <w:tcPr>
            <w:tcW w:w="1814" w:type="dxa"/>
          </w:tcPr>
          <w:p w14:paraId="04683EAC" w14:textId="39D64227" w:rsidR="009A5278" w:rsidRPr="00F22B02" w:rsidRDefault="00040237" w:rsidP="00262652">
            <w:pPr>
              <w:spacing w:line="360" w:lineRule="auto"/>
              <w:jc w:val="center"/>
              <w:rPr>
                <w:rFonts w:ascii="Times New Roman" w:hAnsi="Times New Roman" w:cs="Times New Roman"/>
                <w:sz w:val="20"/>
                <w:szCs w:val="20"/>
                <w:lang w:val="en-GB"/>
              </w:rPr>
            </w:pPr>
            <w:r w:rsidRPr="00040237">
              <w:rPr>
                <w:rFonts w:ascii="Times New Roman" w:hAnsi="Times New Roman" w:cs="Times New Roman"/>
                <w:sz w:val="20"/>
                <w:szCs w:val="20"/>
                <w:lang w:val="en-GB"/>
              </w:rPr>
              <w:t>-22.269</w:t>
            </w:r>
          </w:p>
        </w:tc>
        <w:tc>
          <w:tcPr>
            <w:tcW w:w="2079" w:type="dxa"/>
          </w:tcPr>
          <w:p w14:paraId="2E38FB9E" w14:textId="2DEDA16B" w:rsidR="009A5278" w:rsidRPr="00F22B02" w:rsidRDefault="00D1086F" w:rsidP="00262652">
            <w:pPr>
              <w:spacing w:line="360" w:lineRule="auto"/>
              <w:jc w:val="center"/>
              <w:rPr>
                <w:rFonts w:ascii="Times New Roman" w:hAnsi="Times New Roman" w:cs="Times New Roman"/>
                <w:sz w:val="20"/>
                <w:szCs w:val="20"/>
                <w:lang w:val="en-GB"/>
              </w:rPr>
            </w:pPr>
            <w:r w:rsidRPr="00D1086F">
              <w:rPr>
                <w:rFonts w:ascii="Times New Roman" w:hAnsi="Times New Roman" w:cs="Times New Roman"/>
                <w:sz w:val="20"/>
                <w:szCs w:val="20"/>
                <w:lang w:val="en-GB"/>
              </w:rPr>
              <w:t>-22.276</w:t>
            </w:r>
          </w:p>
        </w:tc>
        <w:tc>
          <w:tcPr>
            <w:tcW w:w="1617" w:type="dxa"/>
          </w:tcPr>
          <w:p w14:paraId="5B19998A" w14:textId="4D77BC64" w:rsidR="009A5278" w:rsidRPr="00F22B02" w:rsidRDefault="00262652" w:rsidP="00262652">
            <w:pPr>
              <w:spacing w:line="360" w:lineRule="auto"/>
              <w:jc w:val="center"/>
              <w:rPr>
                <w:rFonts w:ascii="Times New Roman" w:hAnsi="Times New Roman" w:cs="Times New Roman"/>
                <w:sz w:val="20"/>
                <w:szCs w:val="20"/>
                <w:lang w:val="en-GB"/>
              </w:rPr>
            </w:pPr>
            <w:r w:rsidRPr="00262652">
              <w:rPr>
                <w:rFonts w:ascii="Times New Roman" w:hAnsi="Times New Roman" w:cs="Times New Roman"/>
                <w:sz w:val="20"/>
                <w:szCs w:val="20"/>
                <w:lang w:val="en-GB"/>
              </w:rPr>
              <w:t>-22.261</w:t>
            </w:r>
          </w:p>
        </w:tc>
        <w:tc>
          <w:tcPr>
            <w:tcW w:w="307" w:type="dxa"/>
          </w:tcPr>
          <w:p w14:paraId="0024255E" w14:textId="77777777" w:rsidR="009A5278" w:rsidRPr="00F22B02" w:rsidRDefault="009A5278" w:rsidP="00262652">
            <w:pPr>
              <w:spacing w:line="360" w:lineRule="auto"/>
              <w:jc w:val="center"/>
              <w:rPr>
                <w:rFonts w:ascii="Times New Roman" w:hAnsi="Times New Roman" w:cs="Times New Roman"/>
                <w:sz w:val="20"/>
                <w:szCs w:val="20"/>
                <w:lang w:val="en-GB"/>
              </w:rPr>
            </w:pPr>
          </w:p>
        </w:tc>
      </w:tr>
      <w:tr w:rsidR="009A5278" w:rsidRPr="00F22B02" w14:paraId="7707CDC5" w14:textId="77777777" w:rsidTr="000305B1">
        <w:trPr>
          <w:trHeight w:val="47"/>
          <w:jc w:val="center"/>
        </w:trPr>
        <w:tc>
          <w:tcPr>
            <w:tcW w:w="2008" w:type="dxa"/>
          </w:tcPr>
          <w:p w14:paraId="55287522" w14:textId="77777777" w:rsidR="009A5278" w:rsidRPr="00F22B02" w:rsidRDefault="009A5278" w:rsidP="00262652">
            <w:pPr>
              <w:autoSpaceDE w:val="0"/>
              <w:autoSpaceDN w:val="0"/>
              <w:adjustRightInd w:val="0"/>
              <w:spacing w:line="36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Latitude*</w:t>
            </w:r>
          </w:p>
        </w:tc>
        <w:tc>
          <w:tcPr>
            <w:tcW w:w="1814" w:type="dxa"/>
          </w:tcPr>
          <w:p w14:paraId="0C22798D" w14:textId="4A5D1FFD" w:rsidR="009A5278" w:rsidRPr="00F22B02" w:rsidRDefault="00040237" w:rsidP="00262652">
            <w:pPr>
              <w:spacing w:line="360" w:lineRule="auto"/>
              <w:jc w:val="center"/>
              <w:rPr>
                <w:rFonts w:ascii="Times New Roman" w:hAnsi="Times New Roman" w:cs="Times New Roman"/>
                <w:sz w:val="20"/>
                <w:szCs w:val="20"/>
                <w:lang w:val="en-GB"/>
              </w:rPr>
            </w:pPr>
            <w:r w:rsidRPr="00040237">
              <w:rPr>
                <w:rFonts w:ascii="Times New Roman" w:hAnsi="Times New Roman" w:cs="Times New Roman"/>
                <w:sz w:val="20"/>
                <w:szCs w:val="20"/>
                <w:lang w:val="en-GB"/>
              </w:rPr>
              <w:t>63.902</w:t>
            </w:r>
          </w:p>
        </w:tc>
        <w:tc>
          <w:tcPr>
            <w:tcW w:w="2079" w:type="dxa"/>
          </w:tcPr>
          <w:p w14:paraId="219DBB8A" w14:textId="2F904108" w:rsidR="009A5278" w:rsidRPr="00F22B02" w:rsidRDefault="00D1086F" w:rsidP="00262652">
            <w:pPr>
              <w:spacing w:line="360" w:lineRule="auto"/>
              <w:jc w:val="center"/>
              <w:rPr>
                <w:rFonts w:ascii="Times New Roman" w:hAnsi="Times New Roman" w:cs="Times New Roman"/>
                <w:sz w:val="20"/>
                <w:szCs w:val="20"/>
                <w:lang w:val="en-GB"/>
              </w:rPr>
            </w:pPr>
            <w:r w:rsidRPr="00D1086F">
              <w:rPr>
                <w:rFonts w:ascii="Times New Roman" w:hAnsi="Times New Roman" w:cs="Times New Roman"/>
                <w:sz w:val="20"/>
                <w:szCs w:val="20"/>
                <w:lang w:val="en-GB"/>
              </w:rPr>
              <w:t>63.899</w:t>
            </w:r>
          </w:p>
        </w:tc>
        <w:tc>
          <w:tcPr>
            <w:tcW w:w="1617" w:type="dxa"/>
          </w:tcPr>
          <w:p w14:paraId="3B306224" w14:textId="71A11A61" w:rsidR="009A5278" w:rsidRPr="00F22B02" w:rsidRDefault="00262652" w:rsidP="00262652">
            <w:pPr>
              <w:spacing w:line="360" w:lineRule="auto"/>
              <w:jc w:val="center"/>
              <w:rPr>
                <w:rFonts w:ascii="Times New Roman" w:hAnsi="Times New Roman" w:cs="Times New Roman"/>
                <w:sz w:val="20"/>
                <w:szCs w:val="20"/>
                <w:lang w:val="en-GB"/>
              </w:rPr>
            </w:pPr>
            <w:r w:rsidRPr="00262652">
              <w:rPr>
                <w:rFonts w:ascii="Times New Roman" w:hAnsi="Times New Roman" w:cs="Times New Roman"/>
                <w:sz w:val="20"/>
                <w:szCs w:val="20"/>
                <w:lang w:val="en-GB"/>
              </w:rPr>
              <w:t>63.905</w:t>
            </w:r>
          </w:p>
        </w:tc>
        <w:tc>
          <w:tcPr>
            <w:tcW w:w="307" w:type="dxa"/>
          </w:tcPr>
          <w:p w14:paraId="4A31E415" w14:textId="77777777" w:rsidR="009A5278" w:rsidRPr="00F22B02" w:rsidRDefault="009A5278" w:rsidP="00262652">
            <w:pPr>
              <w:spacing w:line="360" w:lineRule="auto"/>
              <w:jc w:val="center"/>
              <w:rPr>
                <w:rFonts w:ascii="Times New Roman" w:hAnsi="Times New Roman" w:cs="Times New Roman"/>
                <w:sz w:val="20"/>
                <w:szCs w:val="20"/>
                <w:lang w:val="en-GB"/>
              </w:rPr>
            </w:pPr>
          </w:p>
        </w:tc>
      </w:tr>
    </w:tbl>
    <w:p w14:paraId="525C3708" w14:textId="36E26496" w:rsidR="002434C9" w:rsidRPr="001834BC" w:rsidRDefault="00613C8C" w:rsidP="002434C9">
      <w:pPr>
        <w:spacing w:line="360" w:lineRule="auto"/>
        <w:jc w:val="both"/>
        <w:rPr>
          <w:rFonts w:ascii="Times New Roman" w:hAnsi="Times New Roman" w:cs="Times New Roman"/>
          <w:iCs/>
          <w:sz w:val="20"/>
          <w:szCs w:val="20"/>
          <w:lang w:val="en-US"/>
        </w:rPr>
      </w:pPr>
      <w:r w:rsidRPr="001834BC">
        <w:rPr>
          <w:rFonts w:ascii="Times New Roman" w:hAnsi="Times New Roman" w:cs="Times New Roman"/>
          <w:b/>
          <w:bCs/>
          <w:sz w:val="20"/>
          <w:szCs w:val="20"/>
          <w:lang w:val="en-US"/>
        </w:rPr>
        <w:t>Figure S2</w:t>
      </w:r>
      <w:r w:rsidR="0081409E">
        <w:rPr>
          <w:rFonts w:ascii="Times New Roman" w:hAnsi="Times New Roman" w:cs="Times New Roman"/>
          <w:b/>
          <w:bCs/>
          <w:sz w:val="20"/>
          <w:szCs w:val="20"/>
          <w:lang w:val="en-US"/>
        </w:rPr>
        <w:t>9</w:t>
      </w:r>
      <w:r w:rsidRPr="001834BC">
        <w:rPr>
          <w:rFonts w:ascii="Times New Roman" w:hAnsi="Times New Roman"/>
          <w:iCs/>
          <w:sz w:val="20"/>
          <w:szCs w:val="20"/>
          <w:lang w:val="en-US"/>
        </w:rPr>
        <w:t xml:space="preserve">. Inferred probability density functions for </w:t>
      </w:r>
      <w:r>
        <w:rPr>
          <w:rFonts w:ascii="Times New Roman" w:hAnsi="Times New Roman"/>
          <w:iCs/>
          <w:sz w:val="20"/>
          <w:szCs w:val="20"/>
          <w:lang w:val="en-US"/>
        </w:rPr>
        <w:t xml:space="preserve">Yang </w:t>
      </w:r>
      <w:r w:rsidRPr="001834BC">
        <w:rPr>
          <w:rFonts w:ascii="Times New Roman" w:hAnsi="Times New Roman"/>
          <w:iCs/>
          <w:sz w:val="20"/>
          <w:szCs w:val="20"/>
          <w:lang w:val="en-US"/>
        </w:rPr>
        <w:t>geometry during the T2 geodetic phase</w:t>
      </w:r>
      <w:r w:rsidR="002434C9">
        <w:rPr>
          <w:rFonts w:ascii="Times New Roman" w:hAnsi="Times New Roman"/>
          <w:iCs/>
          <w:sz w:val="20"/>
          <w:szCs w:val="20"/>
          <w:lang w:val="en-US"/>
        </w:rPr>
        <w:t xml:space="preserve">. </w:t>
      </w:r>
      <w:r w:rsidR="002434C9" w:rsidRPr="001834BC">
        <w:rPr>
          <w:rFonts w:ascii="Times New Roman" w:hAnsi="Times New Roman" w:cs="Times New Roman"/>
          <w:iCs/>
          <w:sz w:val="20"/>
          <w:szCs w:val="20"/>
          <w:lang w:val="en-US"/>
        </w:rPr>
        <w:t>Source location (X and Y</w:t>
      </w:r>
      <w:r w:rsidR="002434C9" w:rsidRPr="00B00585">
        <w:rPr>
          <w:rFonts w:ascii="Times New Roman" w:hAnsi="Times New Roman" w:cs="Times New Roman"/>
          <w:iCs/>
          <w:sz w:val="20"/>
          <w:szCs w:val="20"/>
          <w:lang w:val="en-US"/>
        </w:rPr>
        <w:t xml:space="preserve"> </w:t>
      </w:r>
      <w:r w:rsidR="002434C9">
        <w:rPr>
          <w:rFonts w:ascii="Times New Roman" w:hAnsi="Times New Roman" w:cs="Times New Roman"/>
          <w:iCs/>
          <w:sz w:val="20"/>
          <w:szCs w:val="20"/>
          <w:lang w:val="en-US"/>
        </w:rPr>
        <w:t>local coordinates in meters</w:t>
      </w:r>
      <w:r w:rsidR="002434C9" w:rsidRPr="001834BC">
        <w:rPr>
          <w:rFonts w:ascii="Times New Roman" w:hAnsi="Times New Roman" w:cs="Times New Roman"/>
          <w:iCs/>
          <w:sz w:val="20"/>
          <w:szCs w:val="20"/>
          <w:lang w:val="en-US"/>
        </w:rPr>
        <w:t xml:space="preserve">), </w:t>
      </w:r>
      <w:r w:rsidR="002434C9">
        <w:rPr>
          <w:rFonts w:ascii="Times New Roman" w:hAnsi="Times New Roman" w:cs="Times New Roman"/>
          <w:iCs/>
          <w:sz w:val="20"/>
          <w:szCs w:val="20"/>
          <w:lang w:val="en-US"/>
        </w:rPr>
        <w:t xml:space="preserve">semimajor axis </w:t>
      </w:r>
      <w:r w:rsidR="002434C9" w:rsidRPr="001834BC">
        <w:rPr>
          <w:rFonts w:ascii="Times New Roman" w:hAnsi="Times New Roman" w:cs="Times New Roman"/>
          <w:iCs/>
          <w:sz w:val="20"/>
          <w:szCs w:val="20"/>
          <w:lang w:val="en-US"/>
        </w:rPr>
        <w:t xml:space="preserve">length, </w:t>
      </w:r>
      <w:r w:rsidR="002434C9">
        <w:rPr>
          <w:rFonts w:ascii="Times New Roman" w:hAnsi="Times New Roman" w:cs="Times New Roman"/>
          <w:iCs/>
          <w:sz w:val="20"/>
          <w:szCs w:val="20"/>
          <w:lang w:val="en-US"/>
        </w:rPr>
        <w:t>aspect ratio</w:t>
      </w:r>
      <w:r w:rsidR="002434C9" w:rsidRPr="001834BC">
        <w:rPr>
          <w:rFonts w:ascii="Times New Roman" w:hAnsi="Times New Roman" w:cs="Times New Roman"/>
          <w:iCs/>
          <w:sz w:val="20"/>
          <w:szCs w:val="20"/>
          <w:lang w:val="en-US"/>
        </w:rPr>
        <w:t xml:space="preserve"> in meters; strike and </w:t>
      </w:r>
      <w:r w:rsidR="002434C9">
        <w:rPr>
          <w:rFonts w:ascii="Times New Roman" w:hAnsi="Times New Roman" w:cs="Times New Roman"/>
          <w:iCs/>
          <w:sz w:val="20"/>
          <w:szCs w:val="20"/>
          <w:lang w:val="en-US"/>
        </w:rPr>
        <w:t>plunge</w:t>
      </w:r>
      <w:r w:rsidR="002434C9" w:rsidRPr="001834BC">
        <w:rPr>
          <w:rFonts w:ascii="Times New Roman" w:hAnsi="Times New Roman" w:cs="Times New Roman"/>
          <w:iCs/>
          <w:sz w:val="20"/>
          <w:szCs w:val="20"/>
          <w:lang w:val="en-US"/>
        </w:rPr>
        <w:t xml:space="preserve"> are in degrees</w:t>
      </w:r>
      <w:r w:rsidR="002434C9">
        <w:rPr>
          <w:rFonts w:ascii="Times New Roman" w:hAnsi="Times New Roman" w:cs="Times New Roman"/>
          <w:iCs/>
          <w:sz w:val="20"/>
          <w:szCs w:val="20"/>
          <w:lang w:val="en-US"/>
        </w:rPr>
        <w:t xml:space="preserve">, and the ratio DP/mu is dimensionless. </w:t>
      </w:r>
      <w:r w:rsidR="00515BEA" w:rsidRPr="00220A2B">
        <w:rPr>
          <w:rFonts w:ascii="Times New Roman" w:hAnsi="Times New Roman" w:cs="Times New Roman"/>
          <w:iCs/>
          <w:sz w:val="20"/>
          <w:szCs w:val="20"/>
          <w:lang w:val="en-US"/>
        </w:rPr>
        <w:t xml:space="preserve">Here, DP refers to the pressure change and mu is the shear modulus of the halfspace. </w:t>
      </w:r>
      <w:r w:rsidR="002434C9" w:rsidRPr="001834BC">
        <w:rPr>
          <w:rFonts w:ascii="Times New Roman" w:hAnsi="Times New Roman" w:cs="Times New Roman"/>
          <w:iCs/>
          <w:sz w:val="20"/>
          <w:szCs w:val="20"/>
          <w:lang w:val="en-US"/>
        </w:rPr>
        <w:t>Also inferred</w:t>
      </w:r>
      <w:r w:rsidR="002434C9">
        <w:rPr>
          <w:rFonts w:ascii="Times New Roman" w:hAnsi="Times New Roman" w:cs="Times New Roman"/>
          <w:iCs/>
          <w:sz w:val="20"/>
          <w:szCs w:val="20"/>
          <w:lang w:val="en-US"/>
        </w:rPr>
        <w:t xml:space="preserve"> by the inversion</w:t>
      </w:r>
      <w:r w:rsidR="002434C9" w:rsidRPr="001834BC">
        <w:rPr>
          <w:rFonts w:ascii="Times New Roman" w:hAnsi="Times New Roman" w:cs="Times New Roman"/>
          <w:iCs/>
          <w:sz w:val="20"/>
          <w:szCs w:val="20"/>
          <w:lang w:val="en-US"/>
        </w:rPr>
        <w:t xml:space="preserve"> are </w:t>
      </w:r>
      <w:r w:rsidR="002434C9">
        <w:rPr>
          <w:rFonts w:ascii="Times New Roman" w:hAnsi="Times New Roman" w:cs="Times New Roman"/>
          <w:iCs/>
          <w:sz w:val="20"/>
          <w:szCs w:val="20"/>
          <w:lang w:val="en-US"/>
        </w:rPr>
        <w:t>two</w:t>
      </w:r>
      <w:r w:rsidR="002434C9" w:rsidRPr="001834BC">
        <w:rPr>
          <w:rFonts w:ascii="Times New Roman" w:hAnsi="Times New Roman" w:cs="Times New Roman"/>
          <w:iCs/>
          <w:sz w:val="20"/>
          <w:szCs w:val="20"/>
          <w:lang w:val="en-US"/>
        </w:rPr>
        <w:t xml:space="preserve"> offset parameters (InSAR Const.) for each of the InSAR satellite tracks used, as the displacement fields may have an arbitrary offset.</w:t>
      </w:r>
      <w:r w:rsidR="002434C9" w:rsidRPr="00E0692C">
        <w:rPr>
          <w:rFonts w:ascii="Times New Roman" w:hAnsi="Times New Roman" w:cs="Times New Roman"/>
          <w:iCs/>
          <w:sz w:val="20"/>
          <w:szCs w:val="20"/>
          <w:lang w:val="en-US"/>
        </w:rPr>
        <w:t xml:space="preserve"> </w:t>
      </w:r>
      <w:r w:rsidR="002434C9">
        <w:rPr>
          <w:rFonts w:ascii="Times New Roman" w:hAnsi="Times New Roman" w:cs="Times New Roman"/>
          <w:iCs/>
          <w:sz w:val="20"/>
          <w:szCs w:val="20"/>
          <w:lang w:val="en-US"/>
        </w:rPr>
        <w:t>The InSAR Const. is a shift applied to the entire dataset and it is in meter, the first panel is for the T16 and the second for the T155 track. The red line indicates the optimal value of the parameter.</w:t>
      </w:r>
    </w:p>
    <w:p w14:paraId="486B3196" w14:textId="36B81588" w:rsidR="00613C8C" w:rsidRDefault="00613C8C" w:rsidP="001834BC">
      <w:pPr>
        <w:spacing w:line="360" w:lineRule="auto"/>
        <w:jc w:val="both"/>
        <w:rPr>
          <w:rFonts w:ascii="Times New Roman" w:hAnsi="Times New Roman" w:cs="Times New Roman"/>
          <w:iCs/>
          <w:sz w:val="20"/>
          <w:szCs w:val="20"/>
          <w:lang w:val="en-US"/>
        </w:rPr>
      </w:pPr>
    </w:p>
    <w:p w14:paraId="4A1B5685" w14:textId="6AF861FD" w:rsidR="00FC6E80" w:rsidRDefault="00D254C7" w:rsidP="00220A2B">
      <w:pPr>
        <w:spacing w:line="360" w:lineRule="auto"/>
        <w:jc w:val="center"/>
        <w:rPr>
          <w:sz w:val="20"/>
          <w:szCs w:val="20"/>
          <w:lang w:val="en-US"/>
        </w:rPr>
      </w:pPr>
      <w:r>
        <w:rPr>
          <w:noProof/>
        </w:rPr>
        <w:drawing>
          <wp:inline distT="0" distB="0" distL="0" distR="0" wp14:anchorId="580D264F" wp14:editId="4B2E67A5">
            <wp:extent cx="4969565" cy="6459199"/>
            <wp:effectExtent l="0" t="0" r="2540" b="0"/>
            <wp:docPr id="146462644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626445" name="Picture 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992456" cy="6488952"/>
                    </a:xfrm>
                    <a:prstGeom prst="rect">
                      <a:avLst/>
                    </a:prstGeom>
                    <a:noFill/>
                    <a:ln>
                      <a:noFill/>
                    </a:ln>
                  </pic:spPr>
                </pic:pic>
              </a:graphicData>
            </a:graphic>
          </wp:inline>
        </w:drawing>
      </w:r>
    </w:p>
    <w:p w14:paraId="0AD26148" w14:textId="74CD8720" w:rsidR="009316D2" w:rsidRDefault="00110A0A" w:rsidP="00D02A4C">
      <w:pPr>
        <w:spacing w:line="360" w:lineRule="auto"/>
        <w:jc w:val="both"/>
        <w:rPr>
          <w:rStyle w:val="captions"/>
          <w:rFonts w:ascii="Times New Roman" w:hAnsi="Times New Roman" w:cs="Times New Roman"/>
          <w:sz w:val="20"/>
          <w:szCs w:val="20"/>
          <w:lang w:val="en-US"/>
        </w:rPr>
      </w:pPr>
      <w:r w:rsidRPr="00AF0CFC">
        <w:rPr>
          <w:rFonts w:ascii="Times New Roman" w:hAnsi="Times New Roman" w:cs="Times New Roman"/>
          <w:b/>
          <w:bCs/>
          <w:sz w:val="20"/>
          <w:szCs w:val="20"/>
          <w:lang w:val="en-US"/>
        </w:rPr>
        <w:t xml:space="preserve">Figure </w:t>
      </w:r>
      <w:r w:rsidR="00DE66B0">
        <w:rPr>
          <w:rFonts w:ascii="Times New Roman" w:hAnsi="Times New Roman" w:cs="Times New Roman"/>
          <w:b/>
          <w:bCs/>
          <w:sz w:val="20"/>
          <w:szCs w:val="20"/>
          <w:lang w:val="en-US"/>
        </w:rPr>
        <w:t>S3</w:t>
      </w:r>
      <w:r w:rsidR="00334995">
        <w:rPr>
          <w:rFonts w:ascii="Times New Roman" w:hAnsi="Times New Roman" w:cs="Times New Roman"/>
          <w:b/>
          <w:bCs/>
          <w:sz w:val="20"/>
          <w:szCs w:val="20"/>
          <w:lang w:val="en-US"/>
        </w:rPr>
        <w:t>0</w:t>
      </w:r>
      <w:r w:rsidRPr="00AF0CFC">
        <w:rPr>
          <w:rFonts w:ascii="Times New Roman" w:hAnsi="Times New Roman" w:cs="Times New Roman"/>
          <w:b/>
          <w:bCs/>
          <w:sz w:val="20"/>
          <w:szCs w:val="20"/>
          <w:lang w:val="en-US"/>
        </w:rPr>
        <w:t xml:space="preserve">. </w:t>
      </w:r>
      <w:r w:rsidRPr="00AF0CFC">
        <w:rPr>
          <w:rFonts w:ascii="Times New Roman" w:hAnsi="Times New Roman" w:cs="Times New Roman"/>
          <w:sz w:val="20"/>
          <w:szCs w:val="20"/>
          <w:lang w:val="en-US"/>
        </w:rPr>
        <w:t xml:space="preserve">Modelling results for post-eruptive phase for Mogi and sill sources. Horizontal a) and b) vertical GNSS data and model predictions for the Mogi source (yellow star) </w:t>
      </w:r>
      <w:r w:rsidRPr="00AF0CFC">
        <w:rPr>
          <w:rFonts w:ascii="Times New Roman" w:hAnsi="Times New Roman" w:cs="Times New Roman"/>
          <w:sz w:val="20"/>
          <w:szCs w:val="20"/>
          <w:lang w:val="en-GB"/>
        </w:rPr>
        <w:t>a</w:t>
      </w:r>
      <w:r w:rsidR="00F555BB" w:rsidRPr="00AF0CFC">
        <w:rPr>
          <w:rFonts w:ascii="Times New Roman" w:hAnsi="Times New Roman" w:cs="Times New Roman"/>
          <w:sz w:val="20"/>
          <w:szCs w:val="20"/>
          <w:lang w:val="en-GB"/>
        </w:rPr>
        <w:t>t</w:t>
      </w:r>
      <w:r w:rsidRPr="00AF0CFC">
        <w:rPr>
          <w:rFonts w:ascii="Times New Roman" w:hAnsi="Times New Roman" w:cs="Times New Roman"/>
          <w:sz w:val="20"/>
          <w:szCs w:val="20"/>
          <w:lang w:val="en-GB"/>
        </w:rPr>
        <w:t xml:space="preserve"> </w:t>
      </w:r>
      <w:r w:rsidR="008806EA" w:rsidRPr="00AF0CFC">
        <w:rPr>
          <w:rFonts w:ascii="Times New Roman" w:hAnsi="Times New Roman" w:cs="Times New Roman"/>
          <w:sz w:val="20"/>
          <w:szCs w:val="20"/>
          <w:lang w:val="en-US"/>
        </w:rPr>
        <w:t xml:space="preserve">8.00 km depth (95% confidence interval: 7.3-9.4 km). </w:t>
      </w:r>
      <w:r w:rsidRPr="00AF0CFC">
        <w:rPr>
          <w:rFonts w:ascii="Times New Roman" w:hAnsi="Times New Roman" w:cs="Times New Roman"/>
          <w:sz w:val="20"/>
          <w:szCs w:val="20"/>
          <w:lang w:val="en-GB"/>
        </w:rPr>
        <w:t>located at -22.26°, 63.89°</w:t>
      </w:r>
      <w:r w:rsidR="008806EA" w:rsidRPr="00AF0CFC">
        <w:rPr>
          <w:rFonts w:ascii="Times New Roman" w:hAnsi="Times New Roman" w:cs="Times New Roman"/>
          <w:sz w:val="20"/>
          <w:szCs w:val="20"/>
          <w:lang w:val="en-GB"/>
        </w:rPr>
        <w:t xml:space="preserve"> (optimal values)</w:t>
      </w:r>
      <w:r w:rsidRPr="00AF0CFC">
        <w:rPr>
          <w:rFonts w:ascii="Times New Roman" w:hAnsi="Times New Roman" w:cs="Times New Roman"/>
          <w:sz w:val="20"/>
          <w:szCs w:val="20"/>
          <w:lang w:val="en-GB"/>
        </w:rPr>
        <w:t>.</w:t>
      </w:r>
      <w:r w:rsidRPr="00AF0CFC">
        <w:rPr>
          <w:rFonts w:ascii="Times New Roman" w:hAnsi="Times New Roman" w:cs="Times New Roman"/>
          <w:sz w:val="20"/>
          <w:szCs w:val="20"/>
          <w:lang w:val="en-US"/>
        </w:rPr>
        <w:t xml:space="preserve"> Horizontal c) and Vertical d) data and model prediction for a sill source at a depth of </w:t>
      </w:r>
      <w:r w:rsidR="002C3141" w:rsidRPr="00AF0CFC">
        <w:rPr>
          <w:rFonts w:ascii="Times New Roman" w:hAnsi="Times New Roman" w:cs="Times New Roman"/>
          <w:sz w:val="20"/>
          <w:szCs w:val="20"/>
          <w:lang w:val="en-US"/>
        </w:rPr>
        <w:t>1</w:t>
      </w:r>
      <w:r w:rsidR="007C18C7">
        <w:rPr>
          <w:rFonts w:ascii="Times New Roman" w:hAnsi="Times New Roman" w:cs="Times New Roman"/>
          <w:sz w:val="20"/>
          <w:szCs w:val="20"/>
          <w:lang w:val="en-US"/>
        </w:rPr>
        <w:t>2</w:t>
      </w:r>
      <w:r w:rsidR="002C3141" w:rsidRPr="00AF0CFC">
        <w:rPr>
          <w:rFonts w:ascii="Times New Roman" w:hAnsi="Times New Roman" w:cs="Times New Roman"/>
          <w:sz w:val="20"/>
          <w:szCs w:val="20"/>
          <w:lang w:val="en-US"/>
        </w:rPr>
        <w:t>.</w:t>
      </w:r>
      <w:r w:rsidR="009E3458">
        <w:rPr>
          <w:rFonts w:ascii="Times New Roman" w:hAnsi="Times New Roman" w:cs="Times New Roman"/>
          <w:sz w:val="20"/>
          <w:szCs w:val="20"/>
          <w:lang w:val="en-US"/>
        </w:rPr>
        <w:t>3</w:t>
      </w:r>
      <w:r w:rsidR="002C3141" w:rsidRPr="00AF0CFC">
        <w:rPr>
          <w:rFonts w:ascii="Times New Roman" w:hAnsi="Times New Roman" w:cs="Times New Roman"/>
          <w:sz w:val="20"/>
          <w:szCs w:val="20"/>
          <w:lang w:val="en-US"/>
        </w:rPr>
        <w:t xml:space="preserve"> km depth (95% confidence </w:t>
      </w:r>
      <w:r w:rsidR="002C3141" w:rsidRPr="00535CB5">
        <w:rPr>
          <w:rFonts w:ascii="Times New Roman" w:hAnsi="Times New Roman" w:cs="Times New Roman"/>
          <w:sz w:val="20"/>
          <w:szCs w:val="20"/>
          <w:lang w:val="en-US"/>
        </w:rPr>
        <w:t>interval: 11.5</w:t>
      </w:r>
      <w:r w:rsidR="002C3141" w:rsidRPr="00535CB5">
        <w:rPr>
          <w:rFonts w:ascii="Times New Roman" w:hAnsi="Times New Roman" w:cs="Times New Roman"/>
          <w:sz w:val="20"/>
          <w:szCs w:val="20"/>
          <w:lang w:val="en-GB"/>
        </w:rPr>
        <w:t>–</w:t>
      </w:r>
      <w:r w:rsidR="009E3458" w:rsidRPr="00535CB5">
        <w:rPr>
          <w:rFonts w:ascii="Times New Roman" w:hAnsi="Times New Roman" w:cs="Times New Roman"/>
          <w:sz w:val="20"/>
          <w:szCs w:val="20"/>
          <w:lang w:val="en-US"/>
        </w:rPr>
        <w:t>13.7</w:t>
      </w:r>
      <w:r w:rsidR="002C3141" w:rsidRPr="00535CB5">
        <w:rPr>
          <w:rFonts w:ascii="Times New Roman" w:hAnsi="Times New Roman" w:cs="Times New Roman"/>
          <w:sz w:val="20"/>
          <w:szCs w:val="20"/>
          <w:lang w:val="en-US"/>
        </w:rPr>
        <w:t xml:space="preserve"> km)</w:t>
      </w:r>
      <w:r w:rsidR="00742C82" w:rsidRPr="00535CB5">
        <w:rPr>
          <w:rFonts w:ascii="Times New Roman" w:hAnsi="Times New Roman" w:cs="Times New Roman"/>
          <w:sz w:val="20"/>
          <w:szCs w:val="20"/>
          <w:lang w:val="en-US"/>
        </w:rPr>
        <w:t>.</w:t>
      </w:r>
      <w:r w:rsidR="00535CB5" w:rsidRPr="00535CB5">
        <w:rPr>
          <w:rFonts w:ascii="Times New Roman" w:hAnsi="Times New Roman" w:cs="Times New Roman"/>
          <w:sz w:val="20"/>
          <w:szCs w:val="20"/>
          <w:lang w:val="en-US"/>
        </w:rPr>
        <w:t xml:space="preserve"> </w:t>
      </w:r>
      <w:r w:rsidR="00042D62">
        <w:rPr>
          <w:rFonts w:ascii="Times New Roman" w:hAnsi="Times New Roman" w:cs="Times New Roman"/>
          <w:sz w:val="20"/>
          <w:szCs w:val="20"/>
          <w:lang w:val="en-US"/>
        </w:rPr>
        <w:t xml:space="preserve">Horizontal (e) and vertical (f) </w:t>
      </w:r>
      <w:r w:rsidR="002F613A">
        <w:rPr>
          <w:rFonts w:ascii="Times New Roman" w:hAnsi="Times New Roman" w:cs="Times New Roman"/>
          <w:sz w:val="20"/>
          <w:szCs w:val="20"/>
          <w:lang w:val="en-US"/>
        </w:rPr>
        <w:t>data and model prediction</w:t>
      </w:r>
      <w:r w:rsidR="008F1417">
        <w:rPr>
          <w:rFonts w:ascii="Times New Roman" w:hAnsi="Times New Roman" w:cs="Times New Roman"/>
          <w:sz w:val="20"/>
          <w:szCs w:val="20"/>
          <w:lang w:val="en-US"/>
        </w:rPr>
        <w:t xml:space="preserve"> for a Yang solution (black star</w:t>
      </w:r>
      <w:r w:rsidR="00D02A4C">
        <w:rPr>
          <w:rFonts w:ascii="Times New Roman" w:hAnsi="Times New Roman" w:cs="Times New Roman"/>
          <w:sz w:val="20"/>
          <w:szCs w:val="20"/>
          <w:lang w:val="en-US"/>
        </w:rPr>
        <w:t>)</w:t>
      </w:r>
      <w:r w:rsidR="008F1417">
        <w:rPr>
          <w:rFonts w:ascii="Times New Roman" w:hAnsi="Times New Roman" w:cs="Times New Roman"/>
          <w:sz w:val="20"/>
          <w:szCs w:val="20"/>
          <w:lang w:val="en-US"/>
        </w:rPr>
        <w:t xml:space="preserve"> </w:t>
      </w:r>
      <w:r w:rsidR="00AE32A8">
        <w:rPr>
          <w:rFonts w:ascii="Times New Roman" w:hAnsi="Times New Roman" w:cs="Times New Roman"/>
          <w:sz w:val="20"/>
          <w:szCs w:val="20"/>
          <w:lang w:val="en-US"/>
        </w:rPr>
        <w:t xml:space="preserve">at 9.1 km depth (95% confidence interval: 8.5-10.9 km). </w:t>
      </w:r>
      <w:r w:rsidR="00535CB5" w:rsidRPr="00535CB5">
        <w:rPr>
          <w:rStyle w:val="captions"/>
          <w:rFonts w:ascii="Times New Roman" w:hAnsi="Times New Roman" w:cs="Times New Roman"/>
          <w:sz w:val="20"/>
          <w:szCs w:val="20"/>
          <w:lang w:val="en-US"/>
        </w:rPr>
        <w:t xml:space="preserve">Model parameter results for the Mogi are displayed in </w:t>
      </w:r>
      <w:r w:rsidR="00535CB5" w:rsidRPr="004A617C">
        <w:rPr>
          <w:rStyle w:val="captions"/>
          <w:rFonts w:ascii="Times New Roman" w:hAnsi="Times New Roman" w:cs="Times New Roman"/>
          <w:sz w:val="20"/>
          <w:szCs w:val="20"/>
          <w:lang w:val="en-US"/>
        </w:rPr>
        <w:t>Supplementary Figure S</w:t>
      </w:r>
      <w:r w:rsidR="00D02A4C" w:rsidRPr="00220A2B">
        <w:rPr>
          <w:rStyle w:val="captions"/>
          <w:rFonts w:ascii="Times New Roman" w:hAnsi="Times New Roman" w:cs="Times New Roman"/>
          <w:sz w:val="20"/>
          <w:szCs w:val="20"/>
          <w:lang w:val="en-US"/>
        </w:rPr>
        <w:t>3</w:t>
      </w:r>
      <w:r w:rsidR="009474D9" w:rsidRPr="00220A2B">
        <w:rPr>
          <w:rStyle w:val="captions"/>
          <w:rFonts w:ascii="Times New Roman" w:hAnsi="Times New Roman" w:cs="Times New Roman"/>
          <w:sz w:val="20"/>
          <w:szCs w:val="20"/>
          <w:lang w:val="en-US"/>
        </w:rPr>
        <w:t>2</w:t>
      </w:r>
      <w:r w:rsidR="00535CB5" w:rsidRPr="004A617C">
        <w:rPr>
          <w:rStyle w:val="captions"/>
          <w:rFonts w:ascii="Times New Roman" w:hAnsi="Times New Roman" w:cs="Times New Roman"/>
          <w:sz w:val="20"/>
          <w:szCs w:val="20"/>
          <w:lang w:val="en-US"/>
        </w:rPr>
        <w:t>; for the sill, they are in Supplementary Figure S</w:t>
      </w:r>
      <w:r w:rsidR="00D02A4C" w:rsidRPr="00220A2B">
        <w:rPr>
          <w:rStyle w:val="captions"/>
          <w:rFonts w:ascii="Times New Roman" w:hAnsi="Times New Roman" w:cs="Times New Roman"/>
          <w:sz w:val="20"/>
          <w:szCs w:val="20"/>
          <w:lang w:val="en-US"/>
        </w:rPr>
        <w:t>3</w:t>
      </w:r>
      <w:r w:rsidR="009474D9" w:rsidRPr="00220A2B">
        <w:rPr>
          <w:rStyle w:val="captions"/>
          <w:rFonts w:ascii="Times New Roman" w:hAnsi="Times New Roman" w:cs="Times New Roman"/>
          <w:sz w:val="20"/>
          <w:szCs w:val="20"/>
          <w:lang w:val="en-US"/>
        </w:rPr>
        <w:t>3</w:t>
      </w:r>
      <w:r w:rsidR="00D02A4C" w:rsidRPr="004A617C">
        <w:rPr>
          <w:rFonts w:ascii="Times New Roman" w:hAnsi="Times New Roman" w:cs="Times New Roman"/>
          <w:sz w:val="20"/>
          <w:szCs w:val="20"/>
          <w:lang w:val="en-US"/>
        </w:rPr>
        <w:t>, while for the Yang</w:t>
      </w:r>
      <w:r w:rsidR="00220A2B">
        <w:rPr>
          <w:rFonts w:ascii="Times New Roman" w:hAnsi="Times New Roman" w:cs="Times New Roman"/>
          <w:sz w:val="20"/>
          <w:szCs w:val="20"/>
          <w:lang w:val="en-US"/>
        </w:rPr>
        <w:t xml:space="preserve"> ellipsoid</w:t>
      </w:r>
      <w:r w:rsidR="007A4329">
        <w:rPr>
          <w:rFonts w:ascii="Times New Roman" w:hAnsi="Times New Roman" w:cs="Times New Roman"/>
          <w:sz w:val="20"/>
          <w:szCs w:val="20"/>
          <w:lang w:val="en-US"/>
        </w:rPr>
        <w:t xml:space="preserve"> are</w:t>
      </w:r>
      <w:r w:rsidR="00D02A4C" w:rsidRPr="004A617C">
        <w:rPr>
          <w:rFonts w:ascii="Times New Roman" w:hAnsi="Times New Roman" w:cs="Times New Roman"/>
          <w:sz w:val="20"/>
          <w:szCs w:val="20"/>
          <w:lang w:val="en-US"/>
        </w:rPr>
        <w:t xml:space="preserve"> </w:t>
      </w:r>
      <w:r w:rsidR="00D02A4C" w:rsidRPr="004A617C">
        <w:rPr>
          <w:rStyle w:val="captions"/>
          <w:rFonts w:ascii="Times New Roman" w:hAnsi="Times New Roman" w:cs="Times New Roman"/>
          <w:sz w:val="20"/>
          <w:szCs w:val="20"/>
          <w:lang w:val="en-US"/>
        </w:rPr>
        <w:t>in Supplementary Fig</w:t>
      </w:r>
      <w:r w:rsidR="00D02A4C" w:rsidRPr="00220A2B">
        <w:rPr>
          <w:rStyle w:val="captions"/>
          <w:rFonts w:ascii="Times New Roman" w:hAnsi="Times New Roman" w:cs="Times New Roman"/>
          <w:sz w:val="20"/>
          <w:szCs w:val="20"/>
          <w:lang w:val="en-US"/>
        </w:rPr>
        <w:t>ure S3</w:t>
      </w:r>
      <w:r w:rsidR="009474D9" w:rsidRPr="004A617C">
        <w:rPr>
          <w:rStyle w:val="captions"/>
          <w:rFonts w:ascii="Times New Roman" w:hAnsi="Times New Roman" w:cs="Times New Roman"/>
          <w:sz w:val="20"/>
          <w:szCs w:val="20"/>
          <w:lang w:val="en-US"/>
        </w:rPr>
        <w:t>4</w:t>
      </w:r>
      <w:r w:rsidRPr="004A617C">
        <w:rPr>
          <w:rFonts w:ascii="Times New Roman" w:hAnsi="Times New Roman" w:cs="Times New Roman"/>
          <w:sz w:val="20"/>
          <w:szCs w:val="20"/>
          <w:lang w:val="en-US"/>
        </w:rPr>
        <w:t>Black outlines show the projection at surface of the modelled deflating sill with the thicker line indicating the top of the sill</w:t>
      </w:r>
      <w:r w:rsidR="00742C82" w:rsidRPr="004A617C">
        <w:rPr>
          <w:rFonts w:ascii="Times New Roman" w:hAnsi="Times New Roman" w:cs="Times New Roman"/>
          <w:sz w:val="20"/>
          <w:szCs w:val="20"/>
          <w:lang w:val="en-US"/>
        </w:rPr>
        <w:t>.</w:t>
      </w:r>
      <w:r w:rsidR="00AF0CFC" w:rsidRPr="004A617C">
        <w:rPr>
          <w:rFonts w:ascii="Times New Roman" w:hAnsi="Times New Roman" w:cs="Times New Roman"/>
          <w:sz w:val="20"/>
          <w:szCs w:val="20"/>
          <w:lang w:val="en-US"/>
        </w:rPr>
        <w:t xml:space="preserve"> </w:t>
      </w:r>
      <w:r w:rsidR="00AF0CFC" w:rsidRPr="004A617C">
        <w:rPr>
          <w:rStyle w:val="captions"/>
          <w:rFonts w:ascii="Times New Roman" w:hAnsi="Times New Roman" w:cs="Times New Roman"/>
          <w:sz w:val="20"/>
          <w:szCs w:val="20"/>
          <w:lang w:val="en-US"/>
        </w:rPr>
        <w:t xml:space="preserve">In light grey, the Fagradalsfjall lava field </w:t>
      </w:r>
      <w:r w:rsidR="00AF0CFC" w:rsidRPr="004A617C">
        <w:rPr>
          <w:rFonts w:ascii="Times New Roman" w:hAnsi="Times New Roman" w:cs="Times New Roman"/>
          <w:sz w:val="20"/>
          <w:szCs w:val="20"/>
          <w:lang w:val="en-US"/>
        </w:rPr>
        <w:t>at the end of the eruption and in light blue</w:t>
      </w:r>
      <w:r w:rsidR="00C01CCB" w:rsidRPr="004A617C">
        <w:rPr>
          <w:rFonts w:ascii="Times New Roman" w:hAnsi="Times New Roman" w:cs="Times New Roman"/>
          <w:sz w:val="20"/>
          <w:szCs w:val="20"/>
          <w:lang w:val="en-US"/>
        </w:rPr>
        <w:t xml:space="preserve"> are indicated lakes in the area</w:t>
      </w:r>
      <w:r w:rsidR="00AF0CFC" w:rsidRPr="004A617C">
        <w:rPr>
          <w:rStyle w:val="captions"/>
          <w:rFonts w:ascii="Times New Roman" w:hAnsi="Times New Roman" w:cs="Times New Roman"/>
          <w:sz w:val="20"/>
          <w:szCs w:val="20"/>
          <w:lang w:val="en-US"/>
        </w:rPr>
        <w:t>. Dark grey indicates the ocean.</w:t>
      </w:r>
      <w:r w:rsidR="009316D2">
        <w:rPr>
          <w:rStyle w:val="captions"/>
          <w:rFonts w:ascii="Times New Roman" w:hAnsi="Times New Roman" w:cs="Times New Roman"/>
          <w:sz w:val="20"/>
          <w:szCs w:val="20"/>
          <w:lang w:val="en-US"/>
        </w:rPr>
        <w:br w:type="page"/>
      </w:r>
    </w:p>
    <w:p w14:paraId="43EACE90" w14:textId="77777777" w:rsidR="00110A0A" w:rsidRDefault="00110A0A" w:rsidP="00110A0A">
      <w:pPr>
        <w:spacing w:line="360" w:lineRule="auto"/>
        <w:jc w:val="both"/>
        <w:rPr>
          <w:rFonts w:ascii="Times New Roman" w:hAnsi="Times New Roman"/>
          <w:iCs/>
          <w:sz w:val="20"/>
          <w:szCs w:val="20"/>
          <w:lang w:val="en-US"/>
        </w:rPr>
      </w:pPr>
    </w:p>
    <w:p w14:paraId="72094B1E" w14:textId="77777777" w:rsidR="00655926" w:rsidRDefault="00940A7B" w:rsidP="00655926">
      <w:pPr>
        <w:spacing w:line="360" w:lineRule="auto"/>
        <w:jc w:val="center"/>
        <w:rPr>
          <w:rFonts w:ascii="Times New Roman" w:hAnsi="Times New Roman" w:cs="Times New Roman"/>
          <w:b/>
          <w:bCs/>
          <w:sz w:val="20"/>
          <w:szCs w:val="20"/>
          <w:lang w:val="en-US"/>
        </w:rPr>
      </w:pPr>
      <w:r>
        <w:rPr>
          <w:noProof/>
        </w:rPr>
        <w:drawing>
          <wp:inline distT="0" distB="0" distL="0" distR="0" wp14:anchorId="76B0A5FD" wp14:editId="6037A923">
            <wp:extent cx="5095875" cy="4476750"/>
            <wp:effectExtent l="0" t="0" r="9525" b="0"/>
            <wp:docPr id="713063984" name="Picture 2" descr="A group of blu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063984" name="Picture 2" descr="A group of blue lines&#10;&#10;Description automatically generated"/>
                    <pic:cNvPicPr>
                      <a:picLocks noChangeAspect="1" noChangeArrowheads="1"/>
                    </pic:cNvPicPr>
                  </pic:nvPicPr>
                  <pic:blipFill rotWithShape="1">
                    <a:blip r:embed="rId40">
                      <a:extLst>
                        <a:ext uri="{28A0092B-C50C-407E-A947-70E740481C1C}">
                          <a14:useLocalDpi xmlns:a14="http://schemas.microsoft.com/office/drawing/2010/main" val="0"/>
                        </a:ext>
                      </a:extLst>
                    </a:blip>
                    <a:srcRect l="9961" t="4670" r="6775" b="7546"/>
                    <a:stretch/>
                  </pic:blipFill>
                  <pic:spPr bwMode="auto">
                    <a:xfrm>
                      <a:off x="0" y="0"/>
                      <a:ext cx="5095875" cy="4476750"/>
                    </a:xfrm>
                    <a:prstGeom prst="rect">
                      <a:avLst/>
                    </a:prstGeom>
                    <a:noFill/>
                    <a:ln>
                      <a:noFill/>
                    </a:ln>
                    <a:extLst>
                      <a:ext uri="{53640926-AAD7-44D8-BBD7-CCE9431645EC}">
                        <a14:shadowObscured xmlns:a14="http://schemas.microsoft.com/office/drawing/2010/main"/>
                      </a:ext>
                    </a:extLst>
                  </pic:spPr>
                </pic:pic>
              </a:graphicData>
            </a:graphic>
          </wp:inline>
        </w:drawing>
      </w:r>
    </w:p>
    <w:tbl>
      <w:tblPr>
        <w:tblW w:w="7825" w:type="dxa"/>
        <w:jc w:val="center"/>
        <w:tblBorders>
          <w:top w:val="single" w:sz="4" w:space="0" w:color="auto"/>
          <w:bottom w:val="single" w:sz="4" w:space="0" w:color="auto"/>
          <w:insideH w:val="single" w:sz="4" w:space="0" w:color="auto"/>
        </w:tblBorders>
        <w:tblCellMar>
          <w:left w:w="70" w:type="dxa"/>
          <w:right w:w="70" w:type="dxa"/>
        </w:tblCellMar>
        <w:tblLook w:val="0000" w:firstRow="0" w:lastRow="0" w:firstColumn="0" w:lastColumn="0" w:noHBand="0" w:noVBand="0"/>
      </w:tblPr>
      <w:tblGrid>
        <w:gridCol w:w="2008"/>
        <w:gridCol w:w="1814"/>
        <w:gridCol w:w="2079"/>
        <w:gridCol w:w="1617"/>
        <w:gridCol w:w="307"/>
      </w:tblGrid>
      <w:tr w:rsidR="00655926" w:rsidRPr="00F22B02" w14:paraId="0A913669" w14:textId="77777777" w:rsidTr="001F0E11">
        <w:trPr>
          <w:trHeight w:val="510"/>
          <w:jc w:val="center"/>
        </w:trPr>
        <w:tc>
          <w:tcPr>
            <w:tcW w:w="2008" w:type="dxa"/>
          </w:tcPr>
          <w:p w14:paraId="0E25BEFE" w14:textId="508C291F" w:rsidR="00655926" w:rsidRPr="00F22B02" w:rsidRDefault="00655926" w:rsidP="00904D7D">
            <w:pPr>
              <w:autoSpaceDE w:val="0"/>
              <w:autoSpaceDN w:val="0"/>
              <w:adjustRightInd w:val="0"/>
              <w:spacing w:line="360" w:lineRule="auto"/>
              <w:jc w:val="center"/>
              <w:rPr>
                <w:rFonts w:ascii="Times New Roman" w:hAnsi="Times New Roman" w:cs="Times New Roman"/>
                <w:b/>
                <w:bCs/>
                <w:sz w:val="20"/>
                <w:szCs w:val="20"/>
                <w:lang w:val="en-GB"/>
              </w:rPr>
            </w:pPr>
            <w:r w:rsidRPr="00F22B02">
              <w:rPr>
                <w:rFonts w:ascii="Times New Roman" w:hAnsi="Times New Roman" w:cs="Times New Roman"/>
                <w:b/>
                <w:bCs/>
                <w:sz w:val="20"/>
                <w:szCs w:val="20"/>
                <w:lang w:val="en-GB"/>
              </w:rPr>
              <w:t>MODEL</w:t>
            </w:r>
          </w:p>
          <w:p w14:paraId="591CBC69" w14:textId="2C12709E" w:rsidR="00655926" w:rsidRPr="00F22B02" w:rsidRDefault="00655926" w:rsidP="00904D7D">
            <w:pPr>
              <w:autoSpaceDE w:val="0"/>
              <w:autoSpaceDN w:val="0"/>
              <w:adjustRightInd w:val="0"/>
              <w:spacing w:line="360" w:lineRule="auto"/>
              <w:jc w:val="center"/>
              <w:rPr>
                <w:rFonts w:ascii="Times New Roman" w:hAnsi="Times New Roman" w:cs="Times New Roman"/>
                <w:b/>
                <w:bCs/>
                <w:sz w:val="20"/>
                <w:szCs w:val="20"/>
                <w:lang w:val="en-GB"/>
              </w:rPr>
            </w:pPr>
            <w:r w:rsidRPr="00F22B02">
              <w:rPr>
                <w:rFonts w:ascii="Times New Roman" w:hAnsi="Times New Roman" w:cs="Times New Roman"/>
                <w:b/>
                <w:bCs/>
                <w:sz w:val="20"/>
                <w:szCs w:val="20"/>
                <w:lang w:val="en-GB"/>
              </w:rPr>
              <w:t>PARAMETER</w:t>
            </w:r>
          </w:p>
        </w:tc>
        <w:tc>
          <w:tcPr>
            <w:tcW w:w="1814" w:type="dxa"/>
          </w:tcPr>
          <w:p w14:paraId="3E74F371" w14:textId="77777777" w:rsidR="00655926" w:rsidRPr="00F22B02" w:rsidRDefault="00655926" w:rsidP="00904D7D">
            <w:pPr>
              <w:spacing w:line="360" w:lineRule="auto"/>
              <w:jc w:val="center"/>
              <w:rPr>
                <w:rFonts w:ascii="Times New Roman" w:hAnsi="Times New Roman" w:cs="Times New Roman"/>
                <w:b/>
                <w:bCs/>
                <w:sz w:val="20"/>
                <w:szCs w:val="20"/>
                <w:lang w:val="en-GB"/>
              </w:rPr>
            </w:pPr>
            <w:r w:rsidRPr="00F22B02">
              <w:rPr>
                <w:rFonts w:ascii="Times New Roman" w:hAnsi="Times New Roman" w:cs="Times New Roman"/>
                <w:b/>
                <w:bCs/>
                <w:sz w:val="20"/>
                <w:szCs w:val="20"/>
                <w:lang w:val="en-GB"/>
              </w:rPr>
              <w:t>Optimal</w:t>
            </w:r>
          </w:p>
        </w:tc>
        <w:tc>
          <w:tcPr>
            <w:tcW w:w="2079" w:type="dxa"/>
          </w:tcPr>
          <w:p w14:paraId="27AC1416" w14:textId="77777777" w:rsidR="00655926" w:rsidRPr="00F22B02" w:rsidRDefault="00655926" w:rsidP="00904D7D">
            <w:pPr>
              <w:spacing w:line="360" w:lineRule="auto"/>
              <w:jc w:val="center"/>
              <w:rPr>
                <w:rFonts w:ascii="Times New Roman" w:eastAsia="AdvOT46dcae81" w:hAnsi="Times New Roman" w:cs="Times New Roman"/>
                <w:b/>
                <w:bCs/>
                <w:kern w:val="0"/>
                <w:sz w:val="20"/>
                <w:szCs w:val="20"/>
                <w:lang w:val="en-US"/>
              </w:rPr>
            </w:pPr>
            <w:r w:rsidRPr="00F22B02">
              <w:rPr>
                <w:rFonts w:ascii="Times New Roman" w:eastAsia="AdvOT46dcae81" w:hAnsi="Times New Roman" w:cs="Times New Roman"/>
                <w:b/>
                <w:bCs/>
                <w:kern w:val="0"/>
                <w:sz w:val="20"/>
                <w:szCs w:val="20"/>
                <w:lang w:val="en-US"/>
              </w:rPr>
              <w:t>2.5 %</w:t>
            </w:r>
          </w:p>
        </w:tc>
        <w:tc>
          <w:tcPr>
            <w:tcW w:w="1617" w:type="dxa"/>
          </w:tcPr>
          <w:p w14:paraId="0F8B6843" w14:textId="77777777" w:rsidR="00655926" w:rsidRPr="00F22B02" w:rsidRDefault="00655926" w:rsidP="00904D7D">
            <w:pPr>
              <w:spacing w:line="360" w:lineRule="auto"/>
              <w:jc w:val="center"/>
              <w:rPr>
                <w:rFonts w:ascii="Times New Roman" w:hAnsi="Times New Roman" w:cs="Times New Roman"/>
                <w:b/>
                <w:bCs/>
                <w:sz w:val="20"/>
                <w:szCs w:val="20"/>
                <w:lang w:val="en-GB"/>
              </w:rPr>
            </w:pPr>
            <w:r w:rsidRPr="00F22B02">
              <w:rPr>
                <w:rFonts w:ascii="Times New Roman" w:hAnsi="Times New Roman" w:cs="Times New Roman"/>
                <w:b/>
                <w:bCs/>
                <w:sz w:val="20"/>
                <w:szCs w:val="20"/>
                <w:lang w:val="en-GB"/>
              </w:rPr>
              <w:t>97.5%</w:t>
            </w:r>
          </w:p>
        </w:tc>
        <w:tc>
          <w:tcPr>
            <w:tcW w:w="307" w:type="dxa"/>
          </w:tcPr>
          <w:p w14:paraId="722B84C4" w14:textId="77777777" w:rsidR="00655926" w:rsidRPr="00F22B02" w:rsidRDefault="00655926" w:rsidP="001F0E11">
            <w:pPr>
              <w:spacing w:line="360" w:lineRule="auto"/>
              <w:jc w:val="center"/>
              <w:rPr>
                <w:rFonts w:ascii="Times New Roman" w:hAnsi="Times New Roman" w:cs="Times New Roman"/>
                <w:sz w:val="20"/>
                <w:szCs w:val="20"/>
                <w:lang w:val="en-GB"/>
              </w:rPr>
            </w:pPr>
          </w:p>
        </w:tc>
      </w:tr>
      <w:tr w:rsidR="00655926" w:rsidRPr="00F22B02" w14:paraId="61513BEC" w14:textId="77777777" w:rsidTr="001F0E11">
        <w:trPr>
          <w:trHeight w:val="510"/>
          <w:jc w:val="center"/>
        </w:trPr>
        <w:tc>
          <w:tcPr>
            <w:tcW w:w="2008" w:type="dxa"/>
          </w:tcPr>
          <w:p w14:paraId="7FE12080" w14:textId="77777777" w:rsidR="00655926" w:rsidRPr="00F22B02" w:rsidRDefault="00655926" w:rsidP="00904D7D">
            <w:pPr>
              <w:autoSpaceDE w:val="0"/>
              <w:autoSpaceDN w:val="0"/>
              <w:adjustRightInd w:val="0"/>
              <w:spacing w:line="360" w:lineRule="auto"/>
              <w:jc w:val="center"/>
              <w:rPr>
                <w:rFonts w:ascii="Times New Roman" w:hAnsi="Times New Roman" w:cs="Times New Roman"/>
                <w:sz w:val="20"/>
                <w:szCs w:val="20"/>
                <w:lang w:val="en-GB"/>
              </w:rPr>
            </w:pPr>
            <w:r w:rsidRPr="00F22B02">
              <w:rPr>
                <w:rFonts w:ascii="Times New Roman" w:hAnsi="Times New Roman" w:cs="Times New Roman"/>
                <w:sz w:val="20"/>
                <w:szCs w:val="20"/>
                <w:lang w:val="en-GB"/>
              </w:rPr>
              <w:t>Depth (km)</w:t>
            </w:r>
          </w:p>
        </w:tc>
        <w:tc>
          <w:tcPr>
            <w:tcW w:w="1814" w:type="dxa"/>
          </w:tcPr>
          <w:p w14:paraId="7AA8BDD7" w14:textId="53734FD6" w:rsidR="00655926" w:rsidRPr="00F22B02" w:rsidRDefault="00655926" w:rsidP="00904D7D">
            <w:pPr>
              <w:spacing w:line="36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8.09</w:t>
            </w:r>
          </w:p>
        </w:tc>
        <w:tc>
          <w:tcPr>
            <w:tcW w:w="2079" w:type="dxa"/>
          </w:tcPr>
          <w:p w14:paraId="3687DE50" w14:textId="5A771585" w:rsidR="00655926" w:rsidRPr="00F22B02" w:rsidRDefault="00655926" w:rsidP="00904D7D">
            <w:pPr>
              <w:spacing w:line="360" w:lineRule="auto"/>
              <w:jc w:val="center"/>
              <w:rPr>
                <w:rFonts w:ascii="Times New Roman" w:eastAsia="AdvOT46dcae81" w:hAnsi="Times New Roman" w:cs="Times New Roman"/>
                <w:kern w:val="0"/>
                <w:sz w:val="20"/>
                <w:szCs w:val="20"/>
                <w:lang w:val="en-US"/>
              </w:rPr>
            </w:pPr>
            <w:r>
              <w:rPr>
                <w:rFonts w:ascii="Times New Roman" w:eastAsia="AdvOT46dcae81" w:hAnsi="Times New Roman" w:cs="Times New Roman"/>
                <w:kern w:val="0"/>
                <w:sz w:val="20"/>
                <w:szCs w:val="20"/>
                <w:lang w:val="en-US"/>
              </w:rPr>
              <w:t>7.14</w:t>
            </w:r>
          </w:p>
        </w:tc>
        <w:tc>
          <w:tcPr>
            <w:tcW w:w="1617" w:type="dxa"/>
          </w:tcPr>
          <w:p w14:paraId="15686A9F" w14:textId="73DC575F" w:rsidR="00655926" w:rsidRPr="00F22B02" w:rsidRDefault="00655926" w:rsidP="00904D7D">
            <w:pPr>
              <w:spacing w:line="36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9.71</w:t>
            </w:r>
          </w:p>
        </w:tc>
        <w:tc>
          <w:tcPr>
            <w:tcW w:w="307" w:type="dxa"/>
          </w:tcPr>
          <w:p w14:paraId="61CF1B25" w14:textId="77777777" w:rsidR="00655926" w:rsidRPr="00F22B02" w:rsidRDefault="00655926" w:rsidP="001F0E11">
            <w:pPr>
              <w:spacing w:line="360" w:lineRule="auto"/>
              <w:jc w:val="center"/>
              <w:rPr>
                <w:rFonts w:ascii="Times New Roman" w:hAnsi="Times New Roman" w:cs="Times New Roman"/>
                <w:sz w:val="20"/>
                <w:szCs w:val="20"/>
                <w:lang w:val="en-GB"/>
              </w:rPr>
            </w:pPr>
          </w:p>
        </w:tc>
      </w:tr>
      <w:tr w:rsidR="00655926" w:rsidRPr="00F22B02" w14:paraId="3AEB12E7" w14:textId="77777777" w:rsidTr="001F0E11">
        <w:trPr>
          <w:trHeight w:val="510"/>
          <w:jc w:val="center"/>
        </w:trPr>
        <w:tc>
          <w:tcPr>
            <w:tcW w:w="2008" w:type="dxa"/>
          </w:tcPr>
          <w:p w14:paraId="0474B2A4" w14:textId="77777777" w:rsidR="00655926" w:rsidRPr="00F22B02" w:rsidRDefault="00655926" w:rsidP="00904D7D">
            <w:pPr>
              <w:autoSpaceDE w:val="0"/>
              <w:autoSpaceDN w:val="0"/>
              <w:adjustRightInd w:val="0"/>
              <w:spacing w:line="360" w:lineRule="auto"/>
              <w:jc w:val="center"/>
              <w:rPr>
                <w:rFonts w:ascii="Times New Roman" w:hAnsi="Times New Roman" w:cs="Times New Roman"/>
                <w:sz w:val="20"/>
                <w:szCs w:val="20"/>
                <w:lang w:val="en-GB"/>
              </w:rPr>
            </w:pPr>
            <w:r w:rsidRPr="00F22B02">
              <w:rPr>
                <w:rFonts w:ascii="Times New Roman" w:hAnsi="Times New Roman" w:cs="Times New Roman"/>
                <w:sz w:val="20"/>
                <w:szCs w:val="20"/>
                <w:lang w:val="en-GB"/>
              </w:rPr>
              <w:t>Deflating volume change (Mm</w:t>
            </w:r>
            <w:r w:rsidRPr="00F22B02">
              <w:rPr>
                <w:rFonts w:ascii="Times New Roman" w:hAnsi="Times New Roman" w:cs="Times New Roman"/>
                <w:sz w:val="20"/>
                <w:szCs w:val="20"/>
                <w:vertAlign w:val="superscript"/>
                <w:lang w:val="en-GB"/>
              </w:rPr>
              <w:t>3</w:t>
            </w:r>
            <w:r w:rsidRPr="00F22B02">
              <w:rPr>
                <w:rFonts w:ascii="Times New Roman" w:hAnsi="Times New Roman" w:cs="Times New Roman"/>
                <w:sz w:val="20"/>
                <w:szCs w:val="20"/>
                <w:lang w:val="en-GB"/>
              </w:rPr>
              <w:t>)</w:t>
            </w:r>
          </w:p>
        </w:tc>
        <w:tc>
          <w:tcPr>
            <w:tcW w:w="1814" w:type="dxa"/>
          </w:tcPr>
          <w:p w14:paraId="0BF5F242" w14:textId="70D0A1EF" w:rsidR="00655926" w:rsidRPr="00F22B02" w:rsidRDefault="00655926" w:rsidP="00904D7D">
            <w:pPr>
              <w:spacing w:line="36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8.76</w:t>
            </w:r>
          </w:p>
        </w:tc>
        <w:tc>
          <w:tcPr>
            <w:tcW w:w="2079" w:type="dxa"/>
          </w:tcPr>
          <w:p w14:paraId="755B75B0" w14:textId="23F19081" w:rsidR="00655926" w:rsidRPr="00F22B02" w:rsidRDefault="00655926" w:rsidP="00904D7D">
            <w:pPr>
              <w:spacing w:line="36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7.28</w:t>
            </w:r>
          </w:p>
        </w:tc>
        <w:tc>
          <w:tcPr>
            <w:tcW w:w="1617" w:type="dxa"/>
          </w:tcPr>
          <w:p w14:paraId="50BEC51E" w14:textId="4EED427B" w:rsidR="00655926" w:rsidRPr="00F22B02" w:rsidRDefault="00655926" w:rsidP="00904D7D">
            <w:pPr>
              <w:spacing w:line="36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11.7</w:t>
            </w:r>
          </w:p>
        </w:tc>
        <w:tc>
          <w:tcPr>
            <w:tcW w:w="307" w:type="dxa"/>
          </w:tcPr>
          <w:p w14:paraId="419CE431" w14:textId="77777777" w:rsidR="00655926" w:rsidRPr="00F22B02" w:rsidRDefault="00655926" w:rsidP="001F0E11">
            <w:pPr>
              <w:spacing w:line="360" w:lineRule="auto"/>
              <w:jc w:val="center"/>
              <w:rPr>
                <w:rFonts w:ascii="Times New Roman" w:hAnsi="Times New Roman" w:cs="Times New Roman"/>
                <w:sz w:val="20"/>
                <w:szCs w:val="20"/>
                <w:lang w:val="en-GB"/>
              </w:rPr>
            </w:pPr>
          </w:p>
        </w:tc>
      </w:tr>
      <w:tr w:rsidR="00655926" w:rsidRPr="00F22B02" w14:paraId="18E8B09A" w14:textId="77777777" w:rsidTr="001F0E11">
        <w:trPr>
          <w:trHeight w:val="510"/>
          <w:jc w:val="center"/>
        </w:trPr>
        <w:tc>
          <w:tcPr>
            <w:tcW w:w="2008" w:type="dxa"/>
          </w:tcPr>
          <w:p w14:paraId="6740FF5B" w14:textId="77777777" w:rsidR="00655926" w:rsidRPr="00F22B02" w:rsidRDefault="00655926" w:rsidP="00904D7D">
            <w:pPr>
              <w:autoSpaceDE w:val="0"/>
              <w:autoSpaceDN w:val="0"/>
              <w:adjustRightInd w:val="0"/>
              <w:spacing w:line="36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Longitude</w:t>
            </w:r>
          </w:p>
        </w:tc>
        <w:tc>
          <w:tcPr>
            <w:tcW w:w="1814" w:type="dxa"/>
          </w:tcPr>
          <w:p w14:paraId="43914549" w14:textId="62E7262A" w:rsidR="00655926" w:rsidRPr="00F22B02" w:rsidRDefault="00655926" w:rsidP="00904D7D">
            <w:pPr>
              <w:spacing w:line="36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-22.229</w:t>
            </w:r>
          </w:p>
        </w:tc>
        <w:tc>
          <w:tcPr>
            <w:tcW w:w="2079" w:type="dxa"/>
          </w:tcPr>
          <w:p w14:paraId="371BEBB2" w14:textId="02594793" w:rsidR="00655926" w:rsidRPr="00F22B02" w:rsidRDefault="00655926" w:rsidP="00904D7D">
            <w:pPr>
              <w:spacing w:line="36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-22.245</w:t>
            </w:r>
          </w:p>
        </w:tc>
        <w:tc>
          <w:tcPr>
            <w:tcW w:w="1617" w:type="dxa"/>
          </w:tcPr>
          <w:p w14:paraId="452DCDE7" w14:textId="38F5ACF2" w:rsidR="00655926" w:rsidRPr="00F22B02" w:rsidRDefault="00904D7D" w:rsidP="00904D7D">
            <w:pPr>
              <w:spacing w:line="36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-22.216</w:t>
            </w:r>
          </w:p>
        </w:tc>
        <w:tc>
          <w:tcPr>
            <w:tcW w:w="307" w:type="dxa"/>
          </w:tcPr>
          <w:p w14:paraId="0940E047" w14:textId="77777777" w:rsidR="00655926" w:rsidRPr="00F22B02" w:rsidRDefault="00655926" w:rsidP="001F0E11">
            <w:pPr>
              <w:spacing w:line="360" w:lineRule="auto"/>
              <w:jc w:val="center"/>
              <w:rPr>
                <w:rFonts w:ascii="Times New Roman" w:hAnsi="Times New Roman" w:cs="Times New Roman"/>
                <w:sz w:val="20"/>
                <w:szCs w:val="20"/>
                <w:lang w:val="en-GB"/>
              </w:rPr>
            </w:pPr>
          </w:p>
        </w:tc>
      </w:tr>
      <w:tr w:rsidR="00655926" w:rsidRPr="00F22B02" w14:paraId="065D9A22" w14:textId="77777777" w:rsidTr="001F0E11">
        <w:trPr>
          <w:trHeight w:val="47"/>
          <w:jc w:val="center"/>
        </w:trPr>
        <w:tc>
          <w:tcPr>
            <w:tcW w:w="2008" w:type="dxa"/>
          </w:tcPr>
          <w:p w14:paraId="31CBCF40" w14:textId="77777777" w:rsidR="00655926" w:rsidRPr="00F22B02" w:rsidRDefault="00655926" w:rsidP="00904D7D">
            <w:pPr>
              <w:autoSpaceDE w:val="0"/>
              <w:autoSpaceDN w:val="0"/>
              <w:adjustRightInd w:val="0"/>
              <w:spacing w:line="36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Latitude</w:t>
            </w:r>
          </w:p>
        </w:tc>
        <w:tc>
          <w:tcPr>
            <w:tcW w:w="1814" w:type="dxa"/>
          </w:tcPr>
          <w:p w14:paraId="72DA92C7" w14:textId="67A56D75" w:rsidR="00655926" w:rsidRPr="00F22B02" w:rsidRDefault="00655926" w:rsidP="00904D7D">
            <w:pPr>
              <w:spacing w:line="36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63.854</w:t>
            </w:r>
          </w:p>
        </w:tc>
        <w:tc>
          <w:tcPr>
            <w:tcW w:w="2079" w:type="dxa"/>
          </w:tcPr>
          <w:p w14:paraId="463DD5E7" w14:textId="1941398A" w:rsidR="00655926" w:rsidRPr="00F22B02" w:rsidRDefault="00655926" w:rsidP="00904D7D">
            <w:pPr>
              <w:spacing w:line="36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63.935</w:t>
            </w:r>
          </w:p>
        </w:tc>
        <w:tc>
          <w:tcPr>
            <w:tcW w:w="1617" w:type="dxa"/>
          </w:tcPr>
          <w:p w14:paraId="4D43D144" w14:textId="25816B08" w:rsidR="00655926" w:rsidRPr="00F22B02" w:rsidRDefault="00904D7D" w:rsidP="00904D7D">
            <w:pPr>
              <w:spacing w:line="36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63.862</w:t>
            </w:r>
          </w:p>
        </w:tc>
        <w:tc>
          <w:tcPr>
            <w:tcW w:w="307" w:type="dxa"/>
          </w:tcPr>
          <w:p w14:paraId="3DBFE915" w14:textId="77777777" w:rsidR="00655926" w:rsidRPr="00F22B02" w:rsidRDefault="00655926" w:rsidP="001F0E11">
            <w:pPr>
              <w:spacing w:line="360" w:lineRule="auto"/>
              <w:jc w:val="center"/>
              <w:rPr>
                <w:rFonts w:ascii="Times New Roman" w:hAnsi="Times New Roman" w:cs="Times New Roman"/>
                <w:sz w:val="20"/>
                <w:szCs w:val="20"/>
                <w:lang w:val="en-GB"/>
              </w:rPr>
            </w:pPr>
          </w:p>
        </w:tc>
      </w:tr>
    </w:tbl>
    <w:p w14:paraId="62BD2AF4" w14:textId="77777777" w:rsidR="00655926" w:rsidRDefault="00655926" w:rsidP="00655926">
      <w:pPr>
        <w:spacing w:line="360" w:lineRule="auto"/>
        <w:jc w:val="both"/>
        <w:rPr>
          <w:rFonts w:ascii="Times New Roman" w:hAnsi="Times New Roman" w:cs="Times New Roman"/>
          <w:b/>
          <w:bCs/>
          <w:sz w:val="20"/>
          <w:szCs w:val="20"/>
          <w:lang w:val="en-US"/>
        </w:rPr>
      </w:pPr>
    </w:p>
    <w:p w14:paraId="3D49CE71" w14:textId="5C8D8796" w:rsidR="00977679" w:rsidRPr="00655926" w:rsidRDefault="00977679" w:rsidP="00655926">
      <w:pPr>
        <w:spacing w:line="360" w:lineRule="auto"/>
        <w:jc w:val="both"/>
        <w:rPr>
          <w:rFonts w:ascii="Times New Roman" w:hAnsi="Times New Roman" w:cs="Times New Roman"/>
          <w:iCs/>
          <w:sz w:val="20"/>
          <w:szCs w:val="20"/>
          <w:lang w:val="en-US"/>
        </w:rPr>
      </w:pPr>
      <w:r w:rsidRPr="00AF0CFC">
        <w:rPr>
          <w:rFonts w:ascii="Times New Roman" w:hAnsi="Times New Roman" w:cs="Times New Roman"/>
          <w:b/>
          <w:bCs/>
          <w:sz w:val="20"/>
          <w:szCs w:val="20"/>
          <w:lang w:val="en-US"/>
        </w:rPr>
        <w:t xml:space="preserve">Figure </w:t>
      </w:r>
      <w:r w:rsidR="00C1396A" w:rsidRPr="00AF0CFC">
        <w:rPr>
          <w:rFonts w:ascii="Times New Roman" w:hAnsi="Times New Roman" w:cs="Times New Roman"/>
          <w:b/>
          <w:bCs/>
          <w:sz w:val="20"/>
          <w:szCs w:val="20"/>
          <w:lang w:val="en-US"/>
        </w:rPr>
        <w:t>S</w:t>
      </w:r>
      <w:r w:rsidR="00715E01">
        <w:rPr>
          <w:rFonts w:ascii="Times New Roman" w:hAnsi="Times New Roman" w:cs="Times New Roman"/>
          <w:b/>
          <w:bCs/>
          <w:sz w:val="20"/>
          <w:szCs w:val="20"/>
          <w:lang w:val="en-US"/>
        </w:rPr>
        <w:t>3</w:t>
      </w:r>
      <w:r w:rsidR="00334995">
        <w:rPr>
          <w:rFonts w:ascii="Times New Roman" w:hAnsi="Times New Roman" w:cs="Times New Roman"/>
          <w:b/>
          <w:bCs/>
          <w:sz w:val="20"/>
          <w:szCs w:val="20"/>
          <w:lang w:val="en-US"/>
        </w:rPr>
        <w:t>1</w:t>
      </w:r>
      <w:r w:rsidRPr="00AF0CFC">
        <w:rPr>
          <w:rFonts w:ascii="Times New Roman" w:hAnsi="Times New Roman" w:cs="Times New Roman"/>
          <w:b/>
          <w:bCs/>
          <w:sz w:val="20"/>
          <w:szCs w:val="20"/>
          <w:lang w:val="en-US"/>
        </w:rPr>
        <w:t>.</w:t>
      </w:r>
      <w:r w:rsidRPr="00AF0CFC">
        <w:rPr>
          <w:rFonts w:ascii="Times New Roman" w:hAnsi="Times New Roman" w:cs="Times New Roman"/>
          <w:sz w:val="20"/>
          <w:szCs w:val="20"/>
          <w:lang w:val="en-US"/>
        </w:rPr>
        <w:t xml:space="preserve"> </w:t>
      </w:r>
      <w:r w:rsidRPr="001834BC">
        <w:rPr>
          <w:rFonts w:ascii="Times New Roman" w:hAnsi="Times New Roman" w:cs="Times New Roman"/>
          <w:iCs/>
          <w:sz w:val="20"/>
          <w:szCs w:val="20"/>
          <w:lang w:val="en-US"/>
        </w:rPr>
        <w:t xml:space="preserve">Inferred probability density functions for Mogi model parameters (GBIS) for the </w:t>
      </w:r>
      <w:r>
        <w:rPr>
          <w:rFonts w:ascii="Times New Roman" w:hAnsi="Times New Roman" w:cs="Times New Roman"/>
          <w:iCs/>
          <w:sz w:val="20"/>
          <w:szCs w:val="20"/>
          <w:lang w:val="en-US"/>
        </w:rPr>
        <w:t>post-eruptive p</w:t>
      </w:r>
      <w:r w:rsidR="00700F19">
        <w:rPr>
          <w:rFonts w:ascii="Times New Roman" w:hAnsi="Times New Roman" w:cs="Times New Roman"/>
          <w:iCs/>
          <w:sz w:val="20"/>
          <w:szCs w:val="20"/>
          <w:lang w:val="en-US"/>
        </w:rPr>
        <w:t>hase</w:t>
      </w:r>
      <w:r w:rsidR="00655926">
        <w:rPr>
          <w:rFonts w:ascii="Times New Roman" w:hAnsi="Times New Roman" w:cs="Times New Roman"/>
          <w:iCs/>
          <w:sz w:val="20"/>
          <w:szCs w:val="20"/>
          <w:lang w:val="en-US"/>
        </w:rPr>
        <w:t xml:space="preserve"> </w:t>
      </w:r>
      <w:r w:rsidR="00655926" w:rsidRPr="001834BC">
        <w:rPr>
          <w:rFonts w:ascii="Times New Roman" w:hAnsi="Times New Roman" w:cs="Times New Roman"/>
          <w:iCs/>
          <w:sz w:val="20"/>
          <w:szCs w:val="20"/>
          <w:lang w:val="en-US"/>
        </w:rPr>
        <w:t>modelling</w:t>
      </w:r>
      <w:r w:rsidR="00655926">
        <w:rPr>
          <w:rFonts w:ascii="Times New Roman" w:hAnsi="Times New Roman" w:cs="Times New Roman"/>
          <w:iCs/>
          <w:sz w:val="20"/>
          <w:szCs w:val="20"/>
          <w:lang w:val="en-US"/>
        </w:rPr>
        <w:t xml:space="preserve"> with the parameter values listed in the table below in terms of best-fit, 2.5% and 97.5% results</w:t>
      </w:r>
      <w:r w:rsidR="00655926" w:rsidRPr="001834BC">
        <w:rPr>
          <w:rFonts w:ascii="Times New Roman" w:hAnsi="Times New Roman" w:cs="Times New Roman"/>
          <w:iCs/>
          <w:sz w:val="20"/>
          <w:szCs w:val="20"/>
          <w:lang w:val="en-US"/>
        </w:rPr>
        <w:t xml:space="preserve">. Source location </w:t>
      </w:r>
      <w:r w:rsidR="00655926">
        <w:rPr>
          <w:rFonts w:ascii="Times New Roman" w:hAnsi="Times New Roman" w:cs="Times New Roman"/>
          <w:iCs/>
          <w:sz w:val="20"/>
          <w:szCs w:val="20"/>
          <w:lang w:val="en-US"/>
        </w:rPr>
        <w:t>parameters X</w:t>
      </w:r>
      <w:r w:rsidR="00655926" w:rsidRPr="001834BC">
        <w:rPr>
          <w:rFonts w:ascii="Times New Roman" w:hAnsi="Times New Roman" w:cs="Times New Roman"/>
          <w:iCs/>
          <w:sz w:val="20"/>
          <w:szCs w:val="20"/>
          <w:lang w:val="en-US"/>
        </w:rPr>
        <w:t xml:space="preserve"> and Y</w:t>
      </w:r>
      <w:r w:rsidR="00655926">
        <w:rPr>
          <w:rFonts w:ascii="Times New Roman" w:hAnsi="Times New Roman" w:cs="Times New Roman"/>
          <w:iCs/>
          <w:sz w:val="20"/>
          <w:szCs w:val="20"/>
          <w:lang w:val="en-US"/>
        </w:rPr>
        <w:t xml:space="preserve"> are in local coordinates in meters in the pdf but presented in longitude and latitude in the table. </w:t>
      </w:r>
      <w:r w:rsidR="00655926" w:rsidRPr="001834BC">
        <w:rPr>
          <w:rFonts w:ascii="Times New Roman" w:hAnsi="Times New Roman" w:cs="Times New Roman"/>
          <w:iCs/>
          <w:sz w:val="20"/>
          <w:szCs w:val="20"/>
          <w:lang w:val="en-US"/>
        </w:rPr>
        <w:t xml:space="preserve">Also inferred </w:t>
      </w:r>
      <w:r w:rsidR="00655926">
        <w:rPr>
          <w:rFonts w:ascii="Times New Roman" w:hAnsi="Times New Roman" w:cs="Times New Roman"/>
          <w:iCs/>
          <w:sz w:val="20"/>
          <w:szCs w:val="20"/>
          <w:lang w:val="en-US"/>
        </w:rPr>
        <w:t xml:space="preserve">by the inversion </w:t>
      </w:r>
      <w:r w:rsidR="00655926" w:rsidRPr="001834BC">
        <w:rPr>
          <w:rFonts w:ascii="Times New Roman" w:hAnsi="Times New Roman" w:cs="Times New Roman"/>
          <w:iCs/>
          <w:sz w:val="20"/>
          <w:szCs w:val="20"/>
          <w:lang w:val="en-US"/>
        </w:rPr>
        <w:t>are t</w:t>
      </w:r>
      <w:r w:rsidR="00655926">
        <w:rPr>
          <w:rFonts w:ascii="Times New Roman" w:hAnsi="Times New Roman" w:cs="Times New Roman"/>
          <w:iCs/>
          <w:sz w:val="20"/>
          <w:szCs w:val="20"/>
          <w:lang w:val="en-US"/>
        </w:rPr>
        <w:t>wo</w:t>
      </w:r>
      <w:r w:rsidR="00655926" w:rsidRPr="001834BC">
        <w:rPr>
          <w:rFonts w:ascii="Times New Roman" w:hAnsi="Times New Roman" w:cs="Times New Roman"/>
          <w:iCs/>
          <w:sz w:val="20"/>
          <w:szCs w:val="20"/>
          <w:lang w:val="en-US"/>
        </w:rPr>
        <w:t xml:space="preserve"> offset parameters (InSAR Const.) for each of the InSAR satellite tracks used, as the input displacement fields may have an arbitrary offset.</w:t>
      </w:r>
      <w:r w:rsidR="00655926">
        <w:rPr>
          <w:rFonts w:ascii="Times New Roman" w:hAnsi="Times New Roman" w:cs="Times New Roman"/>
          <w:iCs/>
          <w:sz w:val="20"/>
          <w:szCs w:val="20"/>
          <w:lang w:val="en-US"/>
        </w:rPr>
        <w:t xml:space="preserve"> The InSAR Const. is a shift applied to the entire dataset</w:t>
      </w:r>
      <w:r w:rsidR="00904D7D">
        <w:rPr>
          <w:rFonts w:ascii="Times New Roman" w:hAnsi="Times New Roman" w:cs="Times New Roman"/>
          <w:iCs/>
          <w:sz w:val="20"/>
          <w:szCs w:val="20"/>
          <w:lang w:val="en-US"/>
        </w:rPr>
        <w:t xml:space="preserve"> for track T16</w:t>
      </w:r>
      <w:r w:rsidR="00655926">
        <w:rPr>
          <w:rFonts w:ascii="Times New Roman" w:hAnsi="Times New Roman" w:cs="Times New Roman"/>
          <w:iCs/>
          <w:sz w:val="20"/>
          <w:szCs w:val="20"/>
          <w:lang w:val="en-US"/>
        </w:rPr>
        <w:t xml:space="preserve"> and it </w:t>
      </w:r>
      <w:r w:rsidR="00386217">
        <w:rPr>
          <w:rFonts w:ascii="Times New Roman" w:hAnsi="Times New Roman" w:cs="Times New Roman"/>
          <w:iCs/>
          <w:sz w:val="20"/>
          <w:szCs w:val="20"/>
          <w:lang w:val="en-US"/>
        </w:rPr>
        <w:t>is</w:t>
      </w:r>
      <w:r w:rsidR="00655926">
        <w:rPr>
          <w:rFonts w:ascii="Times New Roman" w:hAnsi="Times New Roman" w:cs="Times New Roman"/>
          <w:iCs/>
          <w:sz w:val="20"/>
          <w:szCs w:val="20"/>
          <w:lang w:val="en-US"/>
        </w:rPr>
        <w:t xml:space="preserve"> meter</w:t>
      </w:r>
      <w:r w:rsidR="00386217">
        <w:rPr>
          <w:rFonts w:ascii="Times New Roman" w:hAnsi="Times New Roman" w:cs="Times New Roman"/>
          <w:iCs/>
          <w:sz w:val="20"/>
          <w:szCs w:val="20"/>
          <w:lang w:val="en-US"/>
        </w:rPr>
        <w:t>s</w:t>
      </w:r>
      <w:r w:rsidR="00655926">
        <w:rPr>
          <w:rFonts w:ascii="Times New Roman" w:hAnsi="Times New Roman" w:cs="Times New Roman"/>
          <w:iCs/>
          <w:sz w:val="20"/>
          <w:szCs w:val="20"/>
          <w:lang w:val="en-US"/>
        </w:rPr>
        <w:t>. The red line indicates the optimal value of the parameter.</w:t>
      </w:r>
    </w:p>
    <w:p w14:paraId="2CF616CE" w14:textId="77777777" w:rsidR="00977679" w:rsidRDefault="00977679" w:rsidP="00110A0A">
      <w:pPr>
        <w:spacing w:line="360" w:lineRule="auto"/>
        <w:jc w:val="both"/>
        <w:rPr>
          <w:rFonts w:ascii="Times New Roman" w:hAnsi="Times New Roman" w:cs="Times New Roman"/>
          <w:sz w:val="20"/>
          <w:szCs w:val="20"/>
          <w:lang w:val="en-US"/>
        </w:rPr>
      </w:pPr>
    </w:p>
    <w:p w14:paraId="74182BAA" w14:textId="212C09BD" w:rsidR="00535F67" w:rsidRPr="00B75814" w:rsidRDefault="006F21E9" w:rsidP="00535CB5">
      <w:pPr>
        <w:spacing w:line="360" w:lineRule="auto"/>
        <w:jc w:val="center"/>
        <w:rPr>
          <w:noProof/>
          <w:lang w:val="en-US"/>
        </w:rPr>
      </w:pPr>
      <w:r>
        <w:rPr>
          <w:noProof/>
        </w:rPr>
        <w:lastRenderedPageBreak/>
        <w:drawing>
          <wp:inline distT="0" distB="0" distL="0" distR="0" wp14:anchorId="1C3DBA8D" wp14:editId="66D15221">
            <wp:extent cx="4578096" cy="3063780"/>
            <wp:effectExtent l="0" t="0" r="0" b="3810"/>
            <wp:docPr id="755105730" name="Picture 3" descr="A group of blue graph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105730" name="Picture 3" descr="A group of blue graphs&#10;&#10;Description automatically generated"/>
                    <pic:cNvPicPr>
                      <a:picLocks noChangeAspect="1" noChangeArrowheads="1"/>
                    </pic:cNvPicPr>
                  </pic:nvPicPr>
                  <pic:blipFill rotWithShape="1">
                    <a:blip r:embed="rId41">
                      <a:extLst>
                        <a:ext uri="{28A0092B-C50C-407E-A947-70E740481C1C}">
                          <a14:useLocalDpi xmlns:a14="http://schemas.microsoft.com/office/drawing/2010/main" val="0"/>
                        </a:ext>
                      </a:extLst>
                    </a:blip>
                    <a:srcRect b="26066"/>
                    <a:stretch/>
                  </pic:blipFill>
                  <pic:spPr bwMode="auto">
                    <a:xfrm>
                      <a:off x="0" y="0"/>
                      <a:ext cx="4584100" cy="3067798"/>
                    </a:xfrm>
                    <a:prstGeom prst="rect">
                      <a:avLst/>
                    </a:prstGeom>
                    <a:noFill/>
                    <a:ln>
                      <a:noFill/>
                    </a:ln>
                    <a:extLst>
                      <a:ext uri="{53640926-AAD7-44D8-BBD7-CCE9431645EC}">
                        <a14:shadowObscured xmlns:a14="http://schemas.microsoft.com/office/drawing/2010/main"/>
                      </a:ext>
                    </a:extLst>
                  </pic:spPr>
                </pic:pic>
              </a:graphicData>
            </a:graphic>
          </wp:inline>
        </w:drawing>
      </w:r>
    </w:p>
    <w:tbl>
      <w:tblPr>
        <w:tblW w:w="7825" w:type="dxa"/>
        <w:jc w:val="center"/>
        <w:tblBorders>
          <w:top w:val="single" w:sz="4" w:space="0" w:color="auto"/>
          <w:bottom w:val="single" w:sz="4" w:space="0" w:color="auto"/>
          <w:insideH w:val="single" w:sz="4" w:space="0" w:color="auto"/>
        </w:tblBorders>
        <w:tblCellMar>
          <w:left w:w="70" w:type="dxa"/>
          <w:right w:w="70" w:type="dxa"/>
        </w:tblCellMar>
        <w:tblLook w:val="0000" w:firstRow="0" w:lastRow="0" w:firstColumn="0" w:lastColumn="0" w:noHBand="0" w:noVBand="0"/>
      </w:tblPr>
      <w:tblGrid>
        <w:gridCol w:w="2008"/>
        <w:gridCol w:w="1814"/>
        <w:gridCol w:w="2079"/>
        <w:gridCol w:w="1617"/>
        <w:gridCol w:w="307"/>
      </w:tblGrid>
      <w:tr w:rsidR="00CD62BF" w:rsidRPr="00F22B02" w14:paraId="7F4FA248" w14:textId="77777777" w:rsidTr="001F0E11">
        <w:trPr>
          <w:trHeight w:val="510"/>
          <w:jc w:val="center"/>
        </w:trPr>
        <w:tc>
          <w:tcPr>
            <w:tcW w:w="2008" w:type="dxa"/>
          </w:tcPr>
          <w:p w14:paraId="23E0E912" w14:textId="77777777" w:rsidR="00CD62BF" w:rsidRPr="00F22B02" w:rsidRDefault="00CD62BF" w:rsidP="001F0E11">
            <w:pPr>
              <w:autoSpaceDE w:val="0"/>
              <w:autoSpaceDN w:val="0"/>
              <w:adjustRightInd w:val="0"/>
              <w:spacing w:line="360" w:lineRule="auto"/>
              <w:jc w:val="center"/>
              <w:rPr>
                <w:rFonts w:ascii="Times New Roman" w:hAnsi="Times New Roman" w:cs="Times New Roman"/>
                <w:b/>
                <w:bCs/>
                <w:sz w:val="20"/>
                <w:szCs w:val="20"/>
                <w:lang w:val="en-GB"/>
              </w:rPr>
            </w:pPr>
            <w:r w:rsidRPr="00F22B02">
              <w:rPr>
                <w:rFonts w:ascii="Times New Roman" w:hAnsi="Times New Roman" w:cs="Times New Roman"/>
                <w:b/>
                <w:bCs/>
                <w:sz w:val="20"/>
                <w:szCs w:val="20"/>
                <w:lang w:val="en-GB"/>
              </w:rPr>
              <w:t xml:space="preserve">MODEL </w:t>
            </w:r>
          </w:p>
          <w:p w14:paraId="065A28FD" w14:textId="77777777" w:rsidR="00CD62BF" w:rsidRPr="00F22B02" w:rsidRDefault="00CD62BF" w:rsidP="001F0E11">
            <w:pPr>
              <w:autoSpaceDE w:val="0"/>
              <w:autoSpaceDN w:val="0"/>
              <w:adjustRightInd w:val="0"/>
              <w:spacing w:line="360" w:lineRule="auto"/>
              <w:jc w:val="center"/>
              <w:rPr>
                <w:rFonts w:ascii="Times New Roman" w:hAnsi="Times New Roman" w:cs="Times New Roman"/>
                <w:b/>
                <w:bCs/>
                <w:sz w:val="20"/>
                <w:szCs w:val="20"/>
                <w:lang w:val="en-GB"/>
              </w:rPr>
            </w:pPr>
            <w:r w:rsidRPr="00F22B02">
              <w:rPr>
                <w:rFonts w:ascii="Times New Roman" w:hAnsi="Times New Roman" w:cs="Times New Roman"/>
                <w:b/>
                <w:bCs/>
                <w:sz w:val="20"/>
                <w:szCs w:val="20"/>
                <w:lang w:val="en-GB"/>
              </w:rPr>
              <w:t xml:space="preserve">PARAMETER </w:t>
            </w:r>
          </w:p>
        </w:tc>
        <w:tc>
          <w:tcPr>
            <w:tcW w:w="1814" w:type="dxa"/>
          </w:tcPr>
          <w:p w14:paraId="4BE33665" w14:textId="77777777" w:rsidR="00CD62BF" w:rsidRPr="00F22B02" w:rsidRDefault="00CD62BF" w:rsidP="001F0E11">
            <w:pPr>
              <w:spacing w:line="360" w:lineRule="auto"/>
              <w:jc w:val="center"/>
              <w:rPr>
                <w:rFonts w:ascii="Times New Roman" w:hAnsi="Times New Roman" w:cs="Times New Roman"/>
                <w:b/>
                <w:bCs/>
                <w:sz w:val="20"/>
                <w:szCs w:val="20"/>
                <w:lang w:val="en-GB"/>
              </w:rPr>
            </w:pPr>
            <w:r w:rsidRPr="00F22B02">
              <w:rPr>
                <w:rFonts w:ascii="Times New Roman" w:hAnsi="Times New Roman" w:cs="Times New Roman"/>
                <w:b/>
                <w:bCs/>
                <w:sz w:val="20"/>
                <w:szCs w:val="20"/>
                <w:lang w:val="en-GB"/>
              </w:rPr>
              <w:t>Optimal</w:t>
            </w:r>
          </w:p>
        </w:tc>
        <w:tc>
          <w:tcPr>
            <w:tcW w:w="2079" w:type="dxa"/>
          </w:tcPr>
          <w:p w14:paraId="66AA9B47" w14:textId="36F18A94" w:rsidR="00CD62BF" w:rsidRPr="00F22B02" w:rsidRDefault="00CD62BF" w:rsidP="001F0E11">
            <w:pPr>
              <w:spacing w:line="360" w:lineRule="auto"/>
              <w:jc w:val="center"/>
              <w:rPr>
                <w:rFonts w:ascii="Times New Roman" w:eastAsia="AdvOT46dcae81" w:hAnsi="Times New Roman" w:cs="Times New Roman"/>
                <w:b/>
                <w:bCs/>
                <w:kern w:val="0"/>
                <w:sz w:val="20"/>
                <w:szCs w:val="20"/>
                <w:lang w:val="en-US"/>
              </w:rPr>
            </w:pPr>
            <w:r w:rsidRPr="00F22B02">
              <w:rPr>
                <w:rFonts w:ascii="Times New Roman" w:eastAsia="AdvOT46dcae81" w:hAnsi="Times New Roman" w:cs="Times New Roman"/>
                <w:b/>
                <w:bCs/>
                <w:kern w:val="0"/>
                <w:sz w:val="20"/>
                <w:szCs w:val="20"/>
                <w:lang w:val="en-US"/>
              </w:rPr>
              <w:t>2.5%</w:t>
            </w:r>
          </w:p>
        </w:tc>
        <w:tc>
          <w:tcPr>
            <w:tcW w:w="1617" w:type="dxa"/>
          </w:tcPr>
          <w:p w14:paraId="3A13E3C9" w14:textId="77777777" w:rsidR="00CD62BF" w:rsidRPr="00F22B02" w:rsidRDefault="00CD62BF" w:rsidP="001F0E11">
            <w:pPr>
              <w:spacing w:line="360" w:lineRule="auto"/>
              <w:jc w:val="center"/>
              <w:rPr>
                <w:rFonts w:ascii="Times New Roman" w:hAnsi="Times New Roman" w:cs="Times New Roman"/>
                <w:b/>
                <w:bCs/>
                <w:sz w:val="20"/>
                <w:szCs w:val="20"/>
                <w:lang w:val="en-GB"/>
              </w:rPr>
            </w:pPr>
            <w:r w:rsidRPr="00F22B02">
              <w:rPr>
                <w:rFonts w:ascii="Times New Roman" w:hAnsi="Times New Roman" w:cs="Times New Roman"/>
                <w:b/>
                <w:bCs/>
                <w:sz w:val="20"/>
                <w:szCs w:val="20"/>
                <w:lang w:val="en-GB"/>
              </w:rPr>
              <w:t>97.5%</w:t>
            </w:r>
          </w:p>
        </w:tc>
        <w:tc>
          <w:tcPr>
            <w:tcW w:w="307" w:type="dxa"/>
          </w:tcPr>
          <w:p w14:paraId="28166C90" w14:textId="77777777" w:rsidR="00CD62BF" w:rsidRPr="00F22B02" w:rsidRDefault="00CD62BF" w:rsidP="001F0E11">
            <w:pPr>
              <w:spacing w:line="360" w:lineRule="auto"/>
              <w:jc w:val="center"/>
              <w:rPr>
                <w:rFonts w:ascii="Times New Roman" w:hAnsi="Times New Roman" w:cs="Times New Roman"/>
                <w:sz w:val="20"/>
                <w:szCs w:val="20"/>
                <w:lang w:val="en-GB"/>
              </w:rPr>
            </w:pPr>
          </w:p>
        </w:tc>
      </w:tr>
      <w:tr w:rsidR="00CD62BF" w:rsidRPr="00F22B02" w14:paraId="5A3B5D34" w14:textId="77777777" w:rsidTr="001F0E11">
        <w:trPr>
          <w:trHeight w:val="510"/>
          <w:jc w:val="center"/>
        </w:trPr>
        <w:tc>
          <w:tcPr>
            <w:tcW w:w="2008" w:type="dxa"/>
          </w:tcPr>
          <w:p w14:paraId="2D11996C" w14:textId="77777777" w:rsidR="00CD62BF" w:rsidRPr="00F22B02" w:rsidRDefault="00CD62BF" w:rsidP="001F0E11">
            <w:pPr>
              <w:autoSpaceDE w:val="0"/>
              <w:autoSpaceDN w:val="0"/>
              <w:adjustRightInd w:val="0"/>
              <w:spacing w:line="360" w:lineRule="auto"/>
              <w:jc w:val="center"/>
              <w:rPr>
                <w:rFonts w:ascii="Times New Roman" w:hAnsi="Times New Roman" w:cs="Times New Roman"/>
                <w:sz w:val="20"/>
                <w:szCs w:val="20"/>
                <w:lang w:val="en-GB"/>
              </w:rPr>
            </w:pPr>
            <w:r w:rsidRPr="00F22B02">
              <w:rPr>
                <w:rFonts w:ascii="Times New Roman" w:hAnsi="Times New Roman" w:cs="Times New Roman"/>
                <w:sz w:val="20"/>
                <w:szCs w:val="20"/>
                <w:lang w:val="en-GB"/>
              </w:rPr>
              <w:t>Depth (km)</w:t>
            </w:r>
          </w:p>
        </w:tc>
        <w:tc>
          <w:tcPr>
            <w:tcW w:w="1814" w:type="dxa"/>
          </w:tcPr>
          <w:p w14:paraId="1737820E" w14:textId="7F5360DA" w:rsidR="00CD62BF" w:rsidRPr="00F22B02" w:rsidRDefault="00CD62BF" w:rsidP="001F0E11">
            <w:pPr>
              <w:spacing w:line="36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12.3</w:t>
            </w:r>
          </w:p>
        </w:tc>
        <w:tc>
          <w:tcPr>
            <w:tcW w:w="2079" w:type="dxa"/>
          </w:tcPr>
          <w:p w14:paraId="478500F1" w14:textId="247D50E2" w:rsidR="00CD62BF" w:rsidRPr="00F22B02" w:rsidRDefault="00CD62BF" w:rsidP="001F0E11">
            <w:pPr>
              <w:spacing w:line="360" w:lineRule="auto"/>
              <w:jc w:val="center"/>
              <w:rPr>
                <w:rFonts w:ascii="Times New Roman" w:eastAsia="AdvOT46dcae81" w:hAnsi="Times New Roman" w:cs="Times New Roman"/>
                <w:kern w:val="0"/>
                <w:sz w:val="20"/>
                <w:szCs w:val="20"/>
                <w:lang w:val="en-US"/>
              </w:rPr>
            </w:pPr>
            <w:r>
              <w:rPr>
                <w:rFonts w:ascii="Times New Roman" w:eastAsia="AdvOT46dcae81" w:hAnsi="Times New Roman" w:cs="Times New Roman"/>
                <w:kern w:val="0"/>
                <w:sz w:val="20"/>
                <w:szCs w:val="20"/>
                <w:lang w:val="en-US"/>
              </w:rPr>
              <w:t>11.2</w:t>
            </w:r>
          </w:p>
        </w:tc>
        <w:tc>
          <w:tcPr>
            <w:tcW w:w="1617" w:type="dxa"/>
          </w:tcPr>
          <w:p w14:paraId="5481FDAF" w14:textId="2E2A1807" w:rsidR="00CD62BF" w:rsidRPr="00F22B02" w:rsidRDefault="00CD62BF" w:rsidP="001F0E11">
            <w:pPr>
              <w:spacing w:line="36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13.7</w:t>
            </w:r>
          </w:p>
        </w:tc>
        <w:tc>
          <w:tcPr>
            <w:tcW w:w="307" w:type="dxa"/>
          </w:tcPr>
          <w:p w14:paraId="19EDFE24" w14:textId="77777777" w:rsidR="00CD62BF" w:rsidRPr="00F22B02" w:rsidRDefault="00CD62BF" w:rsidP="001F0E11">
            <w:pPr>
              <w:spacing w:line="360" w:lineRule="auto"/>
              <w:jc w:val="center"/>
              <w:rPr>
                <w:rFonts w:ascii="Times New Roman" w:hAnsi="Times New Roman" w:cs="Times New Roman"/>
                <w:sz w:val="20"/>
                <w:szCs w:val="20"/>
                <w:lang w:val="en-GB"/>
              </w:rPr>
            </w:pPr>
          </w:p>
        </w:tc>
      </w:tr>
      <w:tr w:rsidR="00CD62BF" w:rsidRPr="00F22B02" w14:paraId="58C32155" w14:textId="77777777" w:rsidTr="001F0E11">
        <w:trPr>
          <w:trHeight w:val="510"/>
          <w:jc w:val="center"/>
        </w:trPr>
        <w:tc>
          <w:tcPr>
            <w:tcW w:w="2008" w:type="dxa"/>
          </w:tcPr>
          <w:p w14:paraId="32738196" w14:textId="77777777" w:rsidR="00CD62BF" w:rsidRPr="00F22B02" w:rsidRDefault="00CD62BF" w:rsidP="001F0E11">
            <w:pPr>
              <w:autoSpaceDE w:val="0"/>
              <w:autoSpaceDN w:val="0"/>
              <w:adjustRightInd w:val="0"/>
              <w:spacing w:line="36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Length (km)</w:t>
            </w:r>
          </w:p>
        </w:tc>
        <w:tc>
          <w:tcPr>
            <w:tcW w:w="1814" w:type="dxa"/>
          </w:tcPr>
          <w:p w14:paraId="143F2E56" w14:textId="7510CA06" w:rsidR="00CD62BF" w:rsidRPr="00F22B02" w:rsidRDefault="00CD62BF" w:rsidP="001F0E11">
            <w:pPr>
              <w:spacing w:line="36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1.04</w:t>
            </w:r>
          </w:p>
        </w:tc>
        <w:tc>
          <w:tcPr>
            <w:tcW w:w="2079" w:type="dxa"/>
          </w:tcPr>
          <w:p w14:paraId="56E160B9" w14:textId="6171A7B8" w:rsidR="00CD62BF" w:rsidRPr="00F22B02" w:rsidRDefault="00CD62BF" w:rsidP="001F0E11">
            <w:pPr>
              <w:spacing w:line="36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0.551</w:t>
            </w:r>
          </w:p>
        </w:tc>
        <w:tc>
          <w:tcPr>
            <w:tcW w:w="1617" w:type="dxa"/>
          </w:tcPr>
          <w:p w14:paraId="1F487DFD" w14:textId="1BCD2E8F" w:rsidR="00CD62BF" w:rsidRPr="00F22B02" w:rsidRDefault="00CD62BF" w:rsidP="001F0E11">
            <w:pPr>
              <w:spacing w:line="36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4.93</w:t>
            </w:r>
          </w:p>
        </w:tc>
        <w:tc>
          <w:tcPr>
            <w:tcW w:w="307" w:type="dxa"/>
          </w:tcPr>
          <w:p w14:paraId="3B161226" w14:textId="77777777" w:rsidR="00CD62BF" w:rsidRPr="00F22B02" w:rsidRDefault="00CD62BF" w:rsidP="001F0E11">
            <w:pPr>
              <w:spacing w:line="360" w:lineRule="auto"/>
              <w:jc w:val="center"/>
              <w:rPr>
                <w:rFonts w:ascii="Times New Roman" w:hAnsi="Times New Roman" w:cs="Times New Roman"/>
                <w:sz w:val="20"/>
                <w:szCs w:val="20"/>
                <w:lang w:val="en-GB"/>
              </w:rPr>
            </w:pPr>
          </w:p>
        </w:tc>
      </w:tr>
      <w:tr w:rsidR="00CD62BF" w:rsidRPr="00F22B02" w14:paraId="13D44D75" w14:textId="77777777" w:rsidTr="001F0E11">
        <w:trPr>
          <w:trHeight w:val="510"/>
          <w:jc w:val="center"/>
        </w:trPr>
        <w:tc>
          <w:tcPr>
            <w:tcW w:w="2008" w:type="dxa"/>
          </w:tcPr>
          <w:p w14:paraId="50E29870" w14:textId="77777777" w:rsidR="00CD62BF" w:rsidRDefault="00CD62BF" w:rsidP="001F0E11">
            <w:pPr>
              <w:autoSpaceDE w:val="0"/>
              <w:autoSpaceDN w:val="0"/>
              <w:adjustRightInd w:val="0"/>
              <w:spacing w:line="36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Width (km)</w:t>
            </w:r>
          </w:p>
        </w:tc>
        <w:tc>
          <w:tcPr>
            <w:tcW w:w="1814" w:type="dxa"/>
          </w:tcPr>
          <w:p w14:paraId="1FFEE35F" w14:textId="5AECD475" w:rsidR="00CD62BF" w:rsidRDefault="00CD62BF" w:rsidP="001F0E11">
            <w:pPr>
              <w:spacing w:line="36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2.92</w:t>
            </w:r>
          </w:p>
        </w:tc>
        <w:tc>
          <w:tcPr>
            <w:tcW w:w="2079" w:type="dxa"/>
          </w:tcPr>
          <w:p w14:paraId="10656F75" w14:textId="132C1CCC" w:rsidR="00CD62BF" w:rsidRDefault="00CD62BF" w:rsidP="001F0E11">
            <w:pPr>
              <w:spacing w:line="36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0.315</w:t>
            </w:r>
          </w:p>
        </w:tc>
        <w:tc>
          <w:tcPr>
            <w:tcW w:w="1617" w:type="dxa"/>
          </w:tcPr>
          <w:p w14:paraId="1E719AF8" w14:textId="448EE5DA" w:rsidR="00CD62BF" w:rsidRDefault="00CD62BF" w:rsidP="001F0E11">
            <w:pPr>
              <w:spacing w:line="36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2.92</w:t>
            </w:r>
          </w:p>
        </w:tc>
        <w:tc>
          <w:tcPr>
            <w:tcW w:w="307" w:type="dxa"/>
          </w:tcPr>
          <w:p w14:paraId="0752F02B" w14:textId="77777777" w:rsidR="00CD62BF" w:rsidRPr="00F22B02" w:rsidRDefault="00CD62BF" w:rsidP="001F0E11">
            <w:pPr>
              <w:spacing w:line="360" w:lineRule="auto"/>
              <w:jc w:val="center"/>
              <w:rPr>
                <w:rFonts w:ascii="Times New Roman" w:hAnsi="Times New Roman" w:cs="Times New Roman"/>
                <w:sz w:val="20"/>
                <w:szCs w:val="20"/>
                <w:lang w:val="en-GB"/>
              </w:rPr>
            </w:pPr>
          </w:p>
        </w:tc>
      </w:tr>
      <w:tr w:rsidR="00CD62BF" w:rsidRPr="00F22B02" w14:paraId="386C17EF" w14:textId="77777777" w:rsidTr="001F0E11">
        <w:trPr>
          <w:trHeight w:val="510"/>
          <w:jc w:val="center"/>
        </w:trPr>
        <w:tc>
          <w:tcPr>
            <w:tcW w:w="2008" w:type="dxa"/>
          </w:tcPr>
          <w:p w14:paraId="52AC3EF2" w14:textId="77777777" w:rsidR="00CD62BF" w:rsidRDefault="00CD62BF" w:rsidP="001F0E11">
            <w:pPr>
              <w:autoSpaceDE w:val="0"/>
              <w:autoSpaceDN w:val="0"/>
              <w:adjustRightInd w:val="0"/>
              <w:spacing w:line="36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Strike (°)</w:t>
            </w:r>
          </w:p>
        </w:tc>
        <w:tc>
          <w:tcPr>
            <w:tcW w:w="1814" w:type="dxa"/>
          </w:tcPr>
          <w:p w14:paraId="34F7A1A8" w14:textId="749EC2B5" w:rsidR="00CD62BF" w:rsidRDefault="00CD62BF" w:rsidP="001F0E11">
            <w:pPr>
              <w:spacing w:line="36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115</w:t>
            </w:r>
          </w:p>
        </w:tc>
        <w:tc>
          <w:tcPr>
            <w:tcW w:w="2079" w:type="dxa"/>
          </w:tcPr>
          <w:p w14:paraId="1B017869" w14:textId="44847051" w:rsidR="00CD62BF" w:rsidRDefault="00CD62BF" w:rsidP="001F0E11">
            <w:pPr>
              <w:spacing w:line="36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104</w:t>
            </w:r>
          </w:p>
        </w:tc>
        <w:tc>
          <w:tcPr>
            <w:tcW w:w="1617" w:type="dxa"/>
          </w:tcPr>
          <w:p w14:paraId="22750779" w14:textId="7D130561" w:rsidR="00CD62BF" w:rsidRDefault="00CD62BF" w:rsidP="001F0E11">
            <w:pPr>
              <w:spacing w:line="36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135</w:t>
            </w:r>
          </w:p>
        </w:tc>
        <w:tc>
          <w:tcPr>
            <w:tcW w:w="307" w:type="dxa"/>
          </w:tcPr>
          <w:p w14:paraId="7EAC70B0" w14:textId="77777777" w:rsidR="00CD62BF" w:rsidRPr="00F22B02" w:rsidRDefault="00CD62BF" w:rsidP="001F0E11">
            <w:pPr>
              <w:spacing w:line="360" w:lineRule="auto"/>
              <w:jc w:val="center"/>
              <w:rPr>
                <w:rFonts w:ascii="Times New Roman" w:hAnsi="Times New Roman" w:cs="Times New Roman"/>
                <w:sz w:val="20"/>
                <w:szCs w:val="20"/>
                <w:lang w:val="en-GB"/>
              </w:rPr>
            </w:pPr>
          </w:p>
        </w:tc>
      </w:tr>
      <w:tr w:rsidR="00CD62BF" w:rsidRPr="00F22B02" w14:paraId="454C989F" w14:textId="77777777" w:rsidTr="001F0E11">
        <w:trPr>
          <w:trHeight w:val="510"/>
          <w:jc w:val="center"/>
        </w:trPr>
        <w:tc>
          <w:tcPr>
            <w:tcW w:w="2008" w:type="dxa"/>
          </w:tcPr>
          <w:p w14:paraId="25DEF960" w14:textId="77777777" w:rsidR="00CD62BF" w:rsidRDefault="00CD62BF" w:rsidP="001F0E11">
            <w:pPr>
              <w:autoSpaceDE w:val="0"/>
              <w:autoSpaceDN w:val="0"/>
              <w:adjustRightInd w:val="0"/>
              <w:spacing w:line="36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Dip (°)</w:t>
            </w:r>
          </w:p>
        </w:tc>
        <w:tc>
          <w:tcPr>
            <w:tcW w:w="1814" w:type="dxa"/>
          </w:tcPr>
          <w:p w14:paraId="7611B1A3" w14:textId="6F12C87F" w:rsidR="00CD62BF" w:rsidRDefault="00CD62BF" w:rsidP="001F0E11">
            <w:pPr>
              <w:spacing w:line="36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-30</w:t>
            </w:r>
          </w:p>
        </w:tc>
        <w:tc>
          <w:tcPr>
            <w:tcW w:w="2079" w:type="dxa"/>
          </w:tcPr>
          <w:p w14:paraId="1FD8AB49" w14:textId="3012E1E6" w:rsidR="00CD62BF" w:rsidRDefault="00CD62BF" w:rsidP="001F0E11">
            <w:pPr>
              <w:spacing w:line="36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-37</w:t>
            </w:r>
          </w:p>
        </w:tc>
        <w:tc>
          <w:tcPr>
            <w:tcW w:w="1617" w:type="dxa"/>
          </w:tcPr>
          <w:p w14:paraId="562FC6BE" w14:textId="6399FB79" w:rsidR="00CD62BF" w:rsidRDefault="00CD62BF" w:rsidP="001F0E11">
            <w:pPr>
              <w:spacing w:line="36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-23</w:t>
            </w:r>
          </w:p>
        </w:tc>
        <w:tc>
          <w:tcPr>
            <w:tcW w:w="307" w:type="dxa"/>
          </w:tcPr>
          <w:p w14:paraId="01E83BD9" w14:textId="77777777" w:rsidR="00CD62BF" w:rsidRPr="00F22B02" w:rsidRDefault="00CD62BF" w:rsidP="001F0E11">
            <w:pPr>
              <w:spacing w:line="360" w:lineRule="auto"/>
              <w:jc w:val="center"/>
              <w:rPr>
                <w:rFonts w:ascii="Times New Roman" w:hAnsi="Times New Roman" w:cs="Times New Roman"/>
                <w:sz w:val="20"/>
                <w:szCs w:val="20"/>
                <w:lang w:val="en-GB"/>
              </w:rPr>
            </w:pPr>
          </w:p>
        </w:tc>
      </w:tr>
      <w:tr w:rsidR="00CD62BF" w:rsidRPr="00F22B02" w14:paraId="4F49B6F8" w14:textId="77777777" w:rsidTr="001F0E11">
        <w:trPr>
          <w:trHeight w:val="510"/>
          <w:jc w:val="center"/>
        </w:trPr>
        <w:tc>
          <w:tcPr>
            <w:tcW w:w="2008" w:type="dxa"/>
          </w:tcPr>
          <w:p w14:paraId="2687ECB9" w14:textId="77777777" w:rsidR="00CD62BF" w:rsidRPr="00F22B02" w:rsidRDefault="00CD62BF" w:rsidP="001F0E11">
            <w:pPr>
              <w:autoSpaceDE w:val="0"/>
              <w:autoSpaceDN w:val="0"/>
              <w:adjustRightInd w:val="0"/>
              <w:spacing w:line="36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Longitude*</w:t>
            </w:r>
          </w:p>
        </w:tc>
        <w:tc>
          <w:tcPr>
            <w:tcW w:w="1814" w:type="dxa"/>
          </w:tcPr>
          <w:p w14:paraId="47914156" w14:textId="57044D41" w:rsidR="00CD62BF" w:rsidRPr="00F22B02" w:rsidRDefault="00CD62BF" w:rsidP="001F0E11">
            <w:pPr>
              <w:spacing w:line="36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-22.284</w:t>
            </w:r>
          </w:p>
        </w:tc>
        <w:tc>
          <w:tcPr>
            <w:tcW w:w="2079" w:type="dxa"/>
          </w:tcPr>
          <w:p w14:paraId="2A8448B3" w14:textId="3FAE7B89" w:rsidR="00CD62BF" w:rsidRPr="00F22B02" w:rsidRDefault="00CD62BF" w:rsidP="001F0E11">
            <w:pPr>
              <w:spacing w:line="36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-22.296</w:t>
            </w:r>
          </w:p>
        </w:tc>
        <w:tc>
          <w:tcPr>
            <w:tcW w:w="1617" w:type="dxa"/>
          </w:tcPr>
          <w:p w14:paraId="2FE5C74E" w14:textId="62EF5DFE" w:rsidR="00CD62BF" w:rsidRPr="00F22B02" w:rsidRDefault="00CD62BF" w:rsidP="001F0E11">
            <w:pPr>
              <w:spacing w:line="36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-22.249</w:t>
            </w:r>
          </w:p>
        </w:tc>
        <w:tc>
          <w:tcPr>
            <w:tcW w:w="307" w:type="dxa"/>
          </w:tcPr>
          <w:p w14:paraId="1D1BD1BB" w14:textId="77777777" w:rsidR="00CD62BF" w:rsidRPr="00F22B02" w:rsidRDefault="00CD62BF" w:rsidP="001F0E11">
            <w:pPr>
              <w:spacing w:line="360" w:lineRule="auto"/>
              <w:jc w:val="center"/>
              <w:rPr>
                <w:rFonts w:ascii="Times New Roman" w:hAnsi="Times New Roman" w:cs="Times New Roman"/>
                <w:sz w:val="20"/>
                <w:szCs w:val="20"/>
                <w:lang w:val="en-GB"/>
              </w:rPr>
            </w:pPr>
          </w:p>
        </w:tc>
      </w:tr>
      <w:tr w:rsidR="00CD62BF" w:rsidRPr="00F22B02" w14:paraId="22B07AA3" w14:textId="77777777" w:rsidTr="001F0E11">
        <w:trPr>
          <w:trHeight w:val="47"/>
          <w:jc w:val="center"/>
        </w:trPr>
        <w:tc>
          <w:tcPr>
            <w:tcW w:w="2008" w:type="dxa"/>
          </w:tcPr>
          <w:p w14:paraId="59FD1F3C" w14:textId="77777777" w:rsidR="00CD62BF" w:rsidRPr="00F22B02" w:rsidRDefault="00CD62BF" w:rsidP="001F0E11">
            <w:pPr>
              <w:autoSpaceDE w:val="0"/>
              <w:autoSpaceDN w:val="0"/>
              <w:adjustRightInd w:val="0"/>
              <w:spacing w:line="36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Latitude*</w:t>
            </w:r>
          </w:p>
        </w:tc>
        <w:tc>
          <w:tcPr>
            <w:tcW w:w="1814" w:type="dxa"/>
          </w:tcPr>
          <w:p w14:paraId="5EA42426" w14:textId="612335C9" w:rsidR="00CD62BF" w:rsidRPr="00F22B02" w:rsidRDefault="00CD62BF" w:rsidP="001F0E11">
            <w:pPr>
              <w:spacing w:line="36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63.838</w:t>
            </w:r>
          </w:p>
        </w:tc>
        <w:tc>
          <w:tcPr>
            <w:tcW w:w="2079" w:type="dxa"/>
          </w:tcPr>
          <w:p w14:paraId="5A0BC076" w14:textId="7EDAAA9D" w:rsidR="00CD62BF" w:rsidRPr="00F22B02" w:rsidRDefault="00CD62BF" w:rsidP="001F0E11">
            <w:pPr>
              <w:spacing w:line="36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63.828</w:t>
            </w:r>
          </w:p>
        </w:tc>
        <w:tc>
          <w:tcPr>
            <w:tcW w:w="1617" w:type="dxa"/>
          </w:tcPr>
          <w:p w14:paraId="0FE355F9" w14:textId="3ED84A26" w:rsidR="00CD62BF" w:rsidRPr="00F22B02" w:rsidRDefault="00CD62BF" w:rsidP="001F0E11">
            <w:pPr>
              <w:spacing w:line="36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63.828</w:t>
            </w:r>
          </w:p>
        </w:tc>
        <w:tc>
          <w:tcPr>
            <w:tcW w:w="307" w:type="dxa"/>
          </w:tcPr>
          <w:p w14:paraId="1F65E28A" w14:textId="77777777" w:rsidR="00CD62BF" w:rsidRPr="00F22B02" w:rsidRDefault="00CD62BF" w:rsidP="001F0E11">
            <w:pPr>
              <w:spacing w:line="360" w:lineRule="auto"/>
              <w:jc w:val="center"/>
              <w:rPr>
                <w:rFonts w:ascii="Times New Roman" w:hAnsi="Times New Roman" w:cs="Times New Roman"/>
                <w:sz w:val="20"/>
                <w:szCs w:val="20"/>
                <w:lang w:val="en-GB"/>
              </w:rPr>
            </w:pPr>
          </w:p>
        </w:tc>
      </w:tr>
    </w:tbl>
    <w:p w14:paraId="7B4BBEBA" w14:textId="77777777" w:rsidR="00CD62BF" w:rsidRDefault="00CD62BF" w:rsidP="009317C4">
      <w:pPr>
        <w:spacing w:line="360" w:lineRule="auto"/>
        <w:jc w:val="both"/>
        <w:rPr>
          <w:rFonts w:ascii="Times New Roman" w:hAnsi="Times New Roman" w:cs="Times New Roman"/>
          <w:b/>
          <w:bCs/>
          <w:sz w:val="20"/>
          <w:szCs w:val="20"/>
          <w:lang w:val="en-US"/>
        </w:rPr>
      </w:pPr>
    </w:p>
    <w:p w14:paraId="6DA8D086" w14:textId="17114777" w:rsidR="00245D2C" w:rsidRDefault="00977679" w:rsidP="00541DC3">
      <w:pPr>
        <w:spacing w:line="360" w:lineRule="auto"/>
        <w:jc w:val="both"/>
        <w:rPr>
          <w:rFonts w:ascii="Times New Roman" w:hAnsi="Times New Roman" w:cs="Times New Roman"/>
          <w:iCs/>
          <w:sz w:val="20"/>
          <w:szCs w:val="20"/>
          <w:lang w:val="en-US"/>
        </w:rPr>
      </w:pPr>
      <w:r w:rsidRPr="00AF0CFC">
        <w:rPr>
          <w:rFonts w:ascii="Times New Roman" w:hAnsi="Times New Roman" w:cs="Times New Roman"/>
          <w:b/>
          <w:bCs/>
          <w:sz w:val="20"/>
          <w:szCs w:val="20"/>
          <w:lang w:val="en-US"/>
        </w:rPr>
        <w:t xml:space="preserve">Figure </w:t>
      </w:r>
      <w:r w:rsidR="00C1396A" w:rsidRPr="00AF0CFC">
        <w:rPr>
          <w:rFonts w:ascii="Times New Roman" w:hAnsi="Times New Roman" w:cs="Times New Roman"/>
          <w:b/>
          <w:bCs/>
          <w:sz w:val="20"/>
          <w:szCs w:val="20"/>
          <w:lang w:val="en-US"/>
        </w:rPr>
        <w:t>S</w:t>
      </w:r>
      <w:r w:rsidR="00715E01">
        <w:rPr>
          <w:rFonts w:ascii="Times New Roman" w:hAnsi="Times New Roman" w:cs="Times New Roman"/>
          <w:b/>
          <w:bCs/>
          <w:sz w:val="20"/>
          <w:szCs w:val="20"/>
          <w:lang w:val="en-US"/>
        </w:rPr>
        <w:t>3</w:t>
      </w:r>
      <w:r w:rsidR="00334995">
        <w:rPr>
          <w:rFonts w:ascii="Times New Roman" w:hAnsi="Times New Roman" w:cs="Times New Roman"/>
          <w:b/>
          <w:bCs/>
          <w:sz w:val="20"/>
          <w:szCs w:val="20"/>
          <w:lang w:val="en-US"/>
        </w:rPr>
        <w:t>2</w:t>
      </w:r>
      <w:r w:rsidRPr="00AF0CFC">
        <w:rPr>
          <w:rFonts w:ascii="Times New Roman" w:hAnsi="Times New Roman" w:cs="Times New Roman"/>
          <w:b/>
          <w:bCs/>
          <w:sz w:val="20"/>
          <w:szCs w:val="20"/>
          <w:lang w:val="en-US"/>
        </w:rPr>
        <w:t>.</w:t>
      </w:r>
      <w:r w:rsidRPr="00AF0CFC">
        <w:rPr>
          <w:rFonts w:ascii="Times New Roman" w:hAnsi="Times New Roman" w:cs="Times New Roman"/>
          <w:sz w:val="20"/>
          <w:szCs w:val="20"/>
          <w:lang w:val="en-US"/>
        </w:rPr>
        <w:t xml:space="preserve"> </w:t>
      </w:r>
      <w:r w:rsidR="009317C4" w:rsidRPr="001834BC">
        <w:rPr>
          <w:rFonts w:ascii="Times New Roman" w:hAnsi="Times New Roman"/>
          <w:iCs/>
          <w:sz w:val="20"/>
          <w:szCs w:val="20"/>
          <w:lang w:val="en-US"/>
        </w:rPr>
        <w:t xml:space="preserve">Inferred probability density functions for sill geometry </w:t>
      </w:r>
      <w:r w:rsidR="009317C4" w:rsidRPr="001834BC">
        <w:rPr>
          <w:rFonts w:ascii="Times New Roman" w:hAnsi="Times New Roman" w:cs="Times New Roman"/>
          <w:iCs/>
          <w:sz w:val="20"/>
          <w:szCs w:val="20"/>
          <w:lang w:val="en-US"/>
        </w:rPr>
        <w:t xml:space="preserve">for the </w:t>
      </w:r>
      <w:r w:rsidR="009317C4">
        <w:rPr>
          <w:rFonts w:ascii="Times New Roman" w:hAnsi="Times New Roman" w:cs="Times New Roman"/>
          <w:iCs/>
          <w:sz w:val="20"/>
          <w:szCs w:val="20"/>
          <w:lang w:val="en-US"/>
        </w:rPr>
        <w:t>post-eruptive phase</w:t>
      </w:r>
      <w:r w:rsidR="009317C4" w:rsidRPr="001834BC">
        <w:rPr>
          <w:rFonts w:ascii="Times New Roman" w:hAnsi="Times New Roman"/>
          <w:iCs/>
          <w:sz w:val="20"/>
          <w:szCs w:val="20"/>
          <w:lang w:val="en-US"/>
        </w:rPr>
        <w:t xml:space="preserve"> for </w:t>
      </w:r>
      <w:r w:rsidR="002327D3">
        <w:rPr>
          <w:rFonts w:ascii="Times New Roman" w:hAnsi="Times New Roman"/>
          <w:iCs/>
          <w:sz w:val="20"/>
          <w:szCs w:val="20"/>
          <w:lang w:val="en-US"/>
        </w:rPr>
        <w:t>the optimal, 2.5% and 97.5% values</w:t>
      </w:r>
      <w:r w:rsidR="002327D3" w:rsidRPr="001834BC">
        <w:rPr>
          <w:rFonts w:ascii="Times New Roman" w:hAnsi="Times New Roman"/>
          <w:iCs/>
          <w:sz w:val="20"/>
          <w:szCs w:val="20"/>
          <w:lang w:val="en-US"/>
        </w:rPr>
        <w:t>. Source location X and Y</w:t>
      </w:r>
      <w:r w:rsidR="002327D3">
        <w:rPr>
          <w:rFonts w:ascii="Times New Roman" w:hAnsi="Times New Roman"/>
          <w:iCs/>
          <w:sz w:val="20"/>
          <w:szCs w:val="20"/>
          <w:lang w:val="en-US"/>
        </w:rPr>
        <w:t xml:space="preserve"> are in </w:t>
      </w:r>
      <w:r w:rsidR="002327D3">
        <w:rPr>
          <w:rFonts w:ascii="Times New Roman" w:hAnsi="Times New Roman" w:cs="Times New Roman"/>
          <w:iCs/>
          <w:sz w:val="20"/>
          <w:szCs w:val="20"/>
          <w:lang w:val="en-US"/>
        </w:rPr>
        <w:t>local coordinates in meters</w:t>
      </w:r>
      <w:r w:rsidR="002327D3">
        <w:rPr>
          <w:rFonts w:ascii="Times New Roman" w:hAnsi="Times New Roman"/>
          <w:iCs/>
          <w:sz w:val="20"/>
          <w:szCs w:val="20"/>
          <w:lang w:val="en-US"/>
        </w:rPr>
        <w:t xml:space="preserve"> in the pdf, but converted in latitude and decimal degrees in the table; the values referred to the bottom edges of the dislocation</w:t>
      </w:r>
      <w:r w:rsidR="002327D3" w:rsidRPr="001834BC">
        <w:rPr>
          <w:rFonts w:ascii="Times New Roman" w:hAnsi="Times New Roman"/>
          <w:iCs/>
          <w:sz w:val="20"/>
          <w:szCs w:val="20"/>
          <w:lang w:val="en-US"/>
        </w:rPr>
        <w:t xml:space="preserve">. Also inferred </w:t>
      </w:r>
      <w:r w:rsidR="002327D3">
        <w:rPr>
          <w:rFonts w:ascii="Times New Roman" w:hAnsi="Times New Roman" w:cs="Times New Roman"/>
          <w:iCs/>
          <w:sz w:val="20"/>
          <w:szCs w:val="20"/>
          <w:lang w:val="en-US"/>
        </w:rPr>
        <w:t xml:space="preserve">by the inversion </w:t>
      </w:r>
      <w:r w:rsidR="002327D3" w:rsidRPr="001834BC">
        <w:rPr>
          <w:rFonts w:ascii="Times New Roman" w:hAnsi="Times New Roman"/>
          <w:iCs/>
          <w:sz w:val="20"/>
          <w:szCs w:val="20"/>
          <w:lang w:val="en-US"/>
        </w:rPr>
        <w:t>are t</w:t>
      </w:r>
      <w:r w:rsidR="002327D3">
        <w:rPr>
          <w:rFonts w:ascii="Times New Roman" w:hAnsi="Times New Roman"/>
          <w:iCs/>
          <w:sz w:val="20"/>
          <w:szCs w:val="20"/>
          <w:lang w:val="en-US"/>
        </w:rPr>
        <w:t>wo</w:t>
      </w:r>
      <w:r w:rsidR="002327D3" w:rsidRPr="001834BC">
        <w:rPr>
          <w:rFonts w:ascii="Times New Roman" w:hAnsi="Times New Roman"/>
          <w:iCs/>
          <w:sz w:val="20"/>
          <w:szCs w:val="20"/>
          <w:lang w:val="en-US"/>
        </w:rPr>
        <w:t xml:space="preserve"> offset parameters (InSAR Const.) for each of the InSAR satellite tracks used, as the displacement fields may have an arbitrary offset</w:t>
      </w:r>
      <w:r w:rsidR="002327D3">
        <w:rPr>
          <w:rFonts w:ascii="Times New Roman" w:hAnsi="Times New Roman"/>
          <w:iCs/>
          <w:sz w:val="20"/>
          <w:szCs w:val="20"/>
          <w:lang w:val="en-US"/>
        </w:rPr>
        <w:t>.</w:t>
      </w:r>
      <w:r w:rsidR="002327D3" w:rsidRPr="00A044E5">
        <w:rPr>
          <w:rFonts w:ascii="Times New Roman" w:hAnsi="Times New Roman" w:cs="Times New Roman"/>
          <w:iCs/>
          <w:sz w:val="20"/>
          <w:szCs w:val="20"/>
          <w:lang w:val="en-US"/>
        </w:rPr>
        <w:t xml:space="preserve"> </w:t>
      </w:r>
      <w:r w:rsidR="002327D3">
        <w:rPr>
          <w:rFonts w:ascii="Times New Roman" w:hAnsi="Times New Roman" w:cs="Times New Roman"/>
          <w:iCs/>
          <w:sz w:val="20"/>
          <w:szCs w:val="20"/>
          <w:lang w:val="en-US"/>
        </w:rPr>
        <w:t xml:space="preserve">The InSAR Const. is a shift applied to the entire dataset and it is in meter, the first panel is for the T16 and the second for the T155 track. </w:t>
      </w:r>
      <w:r w:rsidR="002327D3">
        <w:rPr>
          <w:rFonts w:ascii="Times New Roman" w:hAnsi="Times New Roman"/>
          <w:iCs/>
          <w:sz w:val="20"/>
          <w:szCs w:val="20"/>
          <w:lang w:val="en-US"/>
        </w:rPr>
        <w:t xml:space="preserve"> </w:t>
      </w:r>
      <w:r w:rsidR="002327D3">
        <w:rPr>
          <w:rFonts w:ascii="Times New Roman" w:hAnsi="Times New Roman" w:cs="Times New Roman"/>
          <w:iCs/>
          <w:sz w:val="20"/>
          <w:szCs w:val="20"/>
          <w:lang w:val="en-US"/>
        </w:rPr>
        <w:t>The red line indicates the optimal value of the parameter.</w:t>
      </w:r>
    </w:p>
    <w:p w14:paraId="3837E057" w14:textId="08C42379" w:rsidR="00245D2C" w:rsidRDefault="00FD5A53" w:rsidP="00780E3A">
      <w:pPr>
        <w:tabs>
          <w:tab w:val="left" w:pos="2534"/>
        </w:tabs>
        <w:spacing w:line="360" w:lineRule="auto"/>
        <w:jc w:val="center"/>
        <w:rPr>
          <w:rFonts w:ascii="Times New Roman" w:hAnsi="Times New Roman" w:cs="Times New Roman"/>
          <w:iCs/>
          <w:sz w:val="20"/>
          <w:szCs w:val="20"/>
          <w:lang w:val="en-US"/>
        </w:rPr>
      </w:pPr>
      <w:r>
        <w:rPr>
          <w:noProof/>
        </w:rPr>
        <w:lastRenderedPageBreak/>
        <w:drawing>
          <wp:inline distT="0" distB="0" distL="0" distR="0" wp14:anchorId="62980D96" wp14:editId="3555FB52">
            <wp:extent cx="4035552" cy="3600617"/>
            <wp:effectExtent l="0" t="0" r="3175" b="0"/>
            <wp:docPr id="887441925" name="Picture 2" descr="A group of blue and red graph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441925" name="Picture 2" descr="A group of blue and red graphs&#10;&#10;AI-generated content may be incorrect."/>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8367" t="4302" r="7555" b="5704"/>
                    <a:stretch>
                      <a:fillRect/>
                    </a:stretch>
                  </pic:blipFill>
                  <pic:spPr bwMode="auto">
                    <a:xfrm>
                      <a:off x="0" y="0"/>
                      <a:ext cx="4040730" cy="3605237"/>
                    </a:xfrm>
                    <a:prstGeom prst="rect">
                      <a:avLst/>
                    </a:prstGeom>
                    <a:noFill/>
                    <a:ln>
                      <a:noFill/>
                    </a:ln>
                    <a:extLst>
                      <a:ext uri="{53640926-AAD7-44D8-BBD7-CCE9431645EC}">
                        <a14:shadowObscured xmlns:a14="http://schemas.microsoft.com/office/drawing/2010/main"/>
                      </a:ext>
                    </a:extLst>
                  </pic:spPr>
                </pic:pic>
              </a:graphicData>
            </a:graphic>
          </wp:inline>
        </w:drawing>
      </w:r>
    </w:p>
    <w:tbl>
      <w:tblPr>
        <w:tblW w:w="7825" w:type="dxa"/>
        <w:jc w:val="center"/>
        <w:tblBorders>
          <w:top w:val="single" w:sz="4" w:space="0" w:color="auto"/>
          <w:bottom w:val="single" w:sz="4" w:space="0" w:color="auto"/>
          <w:insideH w:val="single" w:sz="4" w:space="0" w:color="auto"/>
        </w:tblBorders>
        <w:tblCellMar>
          <w:left w:w="70" w:type="dxa"/>
          <w:right w:w="70" w:type="dxa"/>
        </w:tblCellMar>
        <w:tblLook w:val="0000" w:firstRow="0" w:lastRow="0" w:firstColumn="0" w:lastColumn="0" w:noHBand="0" w:noVBand="0"/>
      </w:tblPr>
      <w:tblGrid>
        <w:gridCol w:w="2008"/>
        <w:gridCol w:w="1814"/>
        <w:gridCol w:w="2079"/>
        <w:gridCol w:w="1617"/>
        <w:gridCol w:w="307"/>
      </w:tblGrid>
      <w:tr w:rsidR="00967B37" w:rsidRPr="00F22B02" w14:paraId="53104E3F" w14:textId="77777777" w:rsidTr="000305B1">
        <w:trPr>
          <w:trHeight w:val="510"/>
          <w:jc w:val="center"/>
        </w:trPr>
        <w:tc>
          <w:tcPr>
            <w:tcW w:w="2008" w:type="dxa"/>
          </w:tcPr>
          <w:p w14:paraId="55A40612" w14:textId="1C835726" w:rsidR="00967B37" w:rsidRPr="00F22B02" w:rsidRDefault="00967B37" w:rsidP="008E115D">
            <w:pPr>
              <w:autoSpaceDE w:val="0"/>
              <w:autoSpaceDN w:val="0"/>
              <w:adjustRightInd w:val="0"/>
              <w:spacing w:line="360" w:lineRule="auto"/>
              <w:jc w:val="center"/>
              <w:rPr>
                <w:rFonts w:ascii="Times New Roman" w:hAnsi="Times New Roman" w:cs="Times New Roman"/>
                <w:b/>
                <w:bCs/>
                <w:sz w:val="20"/>
                <w:szCs w:val="20"/>
                <w:lang w:val="en-GB"/>
              </w:rPr>
            </w:pPr>
            <w:r w:rsidRPr="00F22B02">
              <w:rPr>
                <w:rFonts w:ascii="Times New Roman" w:hAnsi="Times New Roman" w:cs="Times New Roman"/>
                <w:b/>
                <w:bCs/>
                <w:sz w:val="20"/>
                <w:szCs w:val="20"/>
                <w:lang w:val="en-GB"/>
              </w:rPr>
              <w:t>MODEL</w:t>
            </w:r>
          </w:p>
          <w:p w14:paraId="1089BAD5" w14:textId="75B31209" w:rsidR="00967B37" w:rsidRPr="00F22B02" w:rsidRDefault="00967B37" w:rsidP="008E115D">
            <w:pPr>
              <w:autoSpaceDE w:val="0"/>
              <w:autoSpaceDN w:val="0"/>
              <w:adjustRightInd w:val="0"/>
              <w:spacing w:line="360" w:lineRule="auto"/>
              <w:jc w:val="center"/>
              <w:rPr>
                <w:rFonts w:ascii="Times New Roman" w:hAnsi="Times New Roman" w:cs="Times New Roman"/>
                <w:b/>
                <w:bCs/>
                <w:sz w:val="20"/>
                <w:szCs w:val="20"/>
                <w:lang w:val="en-GB"/>
              </w:rPr>
            </w:pPr>
            <w:r w:rsidRPr="00F22B02">
              <w:rPr>
                <w:rFonts w:ascii="Times New Roman" w:hAnsi="Times New Roman" w:cs="Times New Roman"/>
                <w:b/>
                <w:bCs/>
                <w:sz w:val="20"/>
                <w:szCs w:val="20"/>
                <w:lang w:val="en-GB"/>
              </w:rPr>
              <w:t>PARAMETER</w:t>
            </w:r>
          </w:p>
        </w:tc>
        <w:tc>
          <w:tcPr>
            <w:tcW w:w="1814" w:type="dxa"/>
          </w:tcPr>
          <w:p w14:paraId="0ED12C23" w14:textId="77777777" w:rsidR="00967B37" w:rsidRPr="00F22B02" w:rsidRDefault="00967B37" w:rsidP="008E115D">
            <w:pPr>
              <w:spacing w:line="360" w:lineRule="auto"/>
              <w:jc w:val="center"/>
              <w:rPr>
                <w:rFonts w:ascii="Times New Roman" w:hAnsi="Times New Roman" w:cs="Times New Roman"/>
                <w:b/>
                <w:bCs/>
                <w:sz w:val="20"/>
                <w:szCs w:val="20"/>
                <w:lang w:val="en-GB"/>
              </w:rPr>
            </w:pPr>
            <w:r w:rsidRPr="00F22B02">
              <w:rPr>
                <w:rFonts w:ascii="Times New Roman" w:hAnsi="Times New Roman" w:cs="Times New Roman"/>
                <w:b/>
                <w:bCs/>
                <w:sz w:val="20"/>
                <w:szCs w:val="20"/>
                <w:lang w:val="en-GB"/>
              </w:rPr>
              <w:t>Optimal</w:t>
            </w:r>
          </w:p>
        </w:tc>
        <w:tc>
          <w:tcPr>
            <w:tcW w:w="2079" w:type="dxa"/>
          </w:tcPr>
          <w:p w14:paraId="0996FB62" w14:textId="77777777" w:rsidR="00967B37" w:rsidRPr="00F22B02" w:rsidRDefault="00967B37" w:rsidP="008E115D">
            <w:pPr>
              <w:spacing w:line="360" w:lineRule="auto"/>
              <w:jc w:val="center"/>
              <w:rPr>
                <w:rFonts w:ascii="Times New Roman" w:eastAsia="AdvOT46dcae81" w:hAnsi="Times New Roman" w:cs="Times New Roman"/>
                <w:b/>
                <w:bCs/>
                <w:kern w:val="0"/>
                <w:sz w:val="20"/>
                <w:szCs w:val="20"/>
                <w:lang w:val="en-US"/>
              </w:rPr>
            </w:pPr>
            <w:r w:rsidRPr="00F22B02">
              <w:rPr>
                <w:rFonts w:ascii="Times New Roman" w:eastAsia="AdvOT46dcae81" w:hAnsi="Times New Roman" w:cs="Times New Roman"/>
                <w:b/>
                <w:bCs/>
                <w:kern w:val="0"/>
                <w:sz w:val="20"/>
                <w:szCs w:val="20"/>
                <w:lang w:val="en-US"/>
              </w:rPr>
              <w:t>2.5%</w:t>
            </w:r>
          </w:p>
        </w:tc>
        <w:tc>
          <w:tcPr>
            <w:tcW w:w="1617" w:type="dxa"/>
          </w:tcPr>
          <w:p w14:paraId="003688B7" w14:textId="77777777" w:rsidR="00967B37" w:rsidRPr="00F22B02" w:rsidRDefault="00967B37" w:rsidP="008E115D">
            <w:pPr>
              <w:spacing w:line="360" w:lineRule="auto"/>
              <w:jc w:val="center"/>
              <w:rPr>
                <w:rFonts w:ascii="Times New Roman" w:hAnsi="Times New Roman" w:cs="Times New Roman"/>
                <w:b/>
                <w:bCs/>
                <w:sz w:val="20"/>
                <w:szCs w:val="20"/>
                <w:lang w:val="en-GB"/>
              </w:rPr>
            </w:pPr>
            <w:r w:rsidRPr="00F22B02">
              <w:rPr>
                <w:rFonts w:ascii="Times New Roman" w:hAnsi="Times New Roman" w:cs="Times New Roman"/>
                <w:b/>
                <w:bCs/>
                <w:sz w:val="20"/>
                <w:szCs w:val="20"/>
                <w:lang w:val="en-GB"/>
              </w:rPr>
              <w:t>97.5%</w:t>
            </w:r>
          </w:p>
        </w:tc>
        <w:tc>
          <w:tcPr>
            <w:tcW w:w="307" w:type="dxa"/>
          </w:tcPr>
          <w:p w14:paraId="47278B1A" w14:textId="77777777" w:rsidR="00967B37" w:rsidRPr="00F22B02" w:rsidRDefault="00967B37" w:rsidP="000305B1">
            <w:pPr>
              <w:spacing w:line="360" w:lineRule="auto"/>
              <w:jc w:val="center"/>
              <w:rPr>
                <w:rFonts w:ascii="Times New Roman" w:hAnsi="Times New Roman" w:cs="Times New Roman"/>
                <w:sz w:val="20"/>
                <w:szCs w:val="20"/>
                <w:lang w:val="en-GB"/>
              </w:rPr>
            </w:pPr>
          </w:p>
        </w:tc>
      </w:tr>
      <w:tr w:rsidR="00967B37" w:rsidRPr="00F22B02" w14:paraId="37E77C50" w14:textId="77777777" w:rsidTr="000305B1">
        <w:trPr>
          <w:trHeight w:val="510"/>
          <w:jc w:val="center"/>
        </w:trPr>
        <w:tc>
          <w:tcPr>
            <w:tcW w:w="2008" w:type="dxa"/>
          </w:tcPr>
          <w:p w14:paraId="33969B08" w14:textId="77777777" w:rsidR="00967B37" w:rsidRPr="00F22B02" w:rsidRDefault="00967B37" w:rsidP="008E115D">
            <w:pPr>
              <w:autoSpaceDE w:val="0"/>
              <w:autoSpaceDN w:val="0"/>
              <w:adjustRightInd w:val="0"/>
              <w:spacing w:line="360" w:lineRule="auto"/>
              <w:jc w:val="center"/>
              <w:rPr>
                <w:rFonts w:ascii="Times New Roman" w:hAnsi="Times New Roman" w:cs="Times New Roman"/>
                <w:sz w:val="20"/>
                <w:szCs w:val="20"/>
                <w:lang w:val="en-GB"/>
              </w:rPr>
            </w:pPr>
            <w:r w:rsidRPr="00F22B02">
              <w:rPr>
                <w:rFonts w:ascii="Times New Roman" w:hAnsi="Times New Roman" w:cs="Times New Roman"/>
                <w:sz w:val="20"/>
                <w:szCs w:val="20"/>
                <w:lang w:val="en-GB"/>
              </w:rPr>
              <w:t>Depth (km)</w:t>
            </w:r>
          </w:p>
        </w:tc>
        <w:tc>
          <w:tcPr>
            <w:tcW w:w="1814" w:type="dxa"/>
          </w:tcPr>
          <w:p w14:paraId="33C65B12" w14:textId="5149BDA7" w:rsidR="00967B37" w:rsidRPr="00F22B02" w:rsidRDefault="001C4C30" w:rsidP="008E115D">
            <w:pPr>
              <w:spacing w:line="36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9.3</w:t>
            </w:r>
          </w:p>
        </w:tc>
        <w:tc>
          <w:tcPr>
            <w:tcW w:w="2079" w:type="dxa"/>
          </w:tcPr>
          <w:p w14:paraId="5BA0A139" w14:textId="3097B843" w:rsidR="00967B37" w:rsidRPr="00F22B02" w:rsidRDefault="001C4C30" w:rsidP="008E115D">
            <w:pPr>
              <w:spacing w:line="360" w:lineRule="auto"/>
              <w:jc w:val="center"/>
              <w:rPr>
                <w:rFonts w:ascii="Times New Roman" w:eastAsia="AdvOT46dcae81" w:hAnsi="Times New Roman" w:cs="Times New Roman"/>
                <w:kern w:val="0"/>
                <w:sz w:val="20"/>
                <w:szCs w:val="20"/>
                <w:lang w:val="en-US"/>
              </w:rPr>
            </w:pPr>
            <w:r>
              <w:rPr>
                <w:rFonts w:ascii="Times New Roman" w:eastAsia="AdvOT46dcae81" w:hAnsi="Times New Roman" w:cs="Times New Roman"/>
                <w:kern w:val="0"/>
                <w:sz w:val="20"/>
                <w:szCs w:val="20"/>
                <w:lang w:val="en-US"/>
              </w:rPr>
              <w:t>8.4</w:t>
            </w:r>
          </w:p>
        </w:tc>
        <w:tc>
          <w:tcPr>
            <w:tcW w:w="1617" w:type="dxa"/>
          </w:tcPr>
          <w:p w14:paraId="3C55DFD3" w14:textId="7B9FFFF1" w:rsidR="00967B37" w:rsidRPr="00F22B02" w:rsidRDefault="001C4C30" w:rsidP="008E115D">
            <w:pPr>
              <w:spacing w:line="36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11</w:t>
            </w:r>
          </w:p>
        </w:tc>
        <w:tc>
          <w:tcPr>
            <w:tcW w:w="307" w:type="dxa"/>
          </w:tcPr>
          <w:p w14:paraId="45786C81" w14:textId="77777777" w:rsidR="00967B37" w:rsidRPr="00F22B02" w:rsidRDefault="00967B37" w:rsidP="000305B1">
            <w:pPr>
              <w:spacing w:line="360" w:lineRule="auto"/>
              <w:jc w:val="center"/>
              <w:rPr>
                <w:rFonts w:ascii="Times New Roman" w:hAnsi="Times New Roman" w:cs="Times New Roman"/>
                <w:sz w:val="20"/>
                <w:szCs w:val="20"/>
                <w:lang w:val="en-GB"/>
              </w:rPr>
            </w:pPr>
          </w:p>
        </w:tc>
      </w:tr>
      <w:tr w:rsidR="00967B37" w:rsidRPr="00F22B02" w14:paraId="71F58202" w14:textId="77777777" w:rsidTr="000305B1">
        <w:trPr>
          <w:trHeight w:val="510"/>
          <w:jc w:val="center"/>
        </w:trPr>
        <w:tc>
          <w:tcPr>
            <w:tcW w:w="2008" w:type="dxa"/>
          </w:tcPr>
          <w:p w14:paraId="4698CEAC" w14:textId="4CC5E124" w:rsidR="00967B37" w:rsidRPr="00F22B02" w:rsidRDefault="009A5278" w:rsidP="008E115D">
            <w:pPr>
              <w:autoSpaceDE w:val="0"/>
              <w:autoSpaceDN w:val="0"/>
              <w:adjustRightInd w:val="0"/>
              <w:spacing w:line="36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 xml:space="preserve">Semi-major axis </w:t>
            </w:r>
            <w:r w:rsidR="00967B37">
              <w:rPr>
                <w:rFonts w:ascii="Times New Roman" w:hAnsi="Times New Roman" w:cs="Times New Roman"/>
                <w:sz w:val="20"/>
                <w:szCs w:val="20"/>
                <w:lang w:val="en-GB"/>
              </w:rPr>
              <w:t>(km)</w:t>
            </w:r>
          </w:p>
        </w:tc>
        <w:tc>
          <w:tcPr>
            <w:tcW w:w="1814" w:type="dxa"/>
          </w:tcPr>
          <w:p w14:paraId="6F3D6C81" w14:textId="71C7DD2D" w:rsidR="00967B37" w:rsidRPr="00F22B02" w:rsidRDefault="001C4C30" w:rsidP="008E115D">
            <w:pPr>
              <w:spacing w:line="36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6</w:t>
            </w:r>
          </w:p>
        </w:tc>
        <w:tc>
          <w:tcPr>
            <w:tcW w:w="2079" w:type="dxa"/>
          </w:tcPr>
          <w:p w14:paraId="227890C5" w14:textId="52B6D085" w:rsidR="00967B37" w:rsidRPr="00F22B02" w:rsidRDefault="008919E7" w:rsidP="008E115D">
            <w:pPr>
              <w:spacing w:line="36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4.1</w:t>
            </w:r>
          </w:p>
        </w:tc>
        <w:tc>
          <w:tcPr>
            <w:tcW w:w="1617" w:type="dxa"/>
          </w:tcPr>
          <w:p w14:paraId="06568B72" w14:textId="157CB4A5" w:rsidR="00967B37" w:rsidRPr="00F22B02" w:rsidRDefault="008919E7" w:rsidP="008E115D">
            <w:pPr>
              <w:spacing w:line="36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6</w:t>
            </w:r>
          </w:p>
        </w:tc>
        <w:tc>
          <w:tcPr>
            <w:tcW w:w="307" w:type="dxa"/>
          </w:tcPr>
          <w:p w14:paraId="41303888" w14:textId="77777777" w:rsidR="00967B37" w:rsidRPr="00F22B02" w:rsidRDefault="00967B37" w:rsidP="000305B1">
            <w:pPr>
              <w:spacing w:line="360" w:lineRule="auto"/>
              <w:jc w:val="center"/>
              <w:rPr>
                <w:rFonts w:ascii="Times New Roman" w:hAnsi="Times New Roman" w:cs="Times New Roman"/>
                <w:sz w:val="20"/>
                <w:szCs w:val="20"/>
                <w:lang w:val="en-GB"/>
              </w:rPr>
            </w:pPr>
          </w:p>
        </w:tc>
      </w:tr>
      <w:tr w:rsidR="00967B37" w:rsidRPr="00F22B02" w14:paraId="76D44626" w14:textId="77777777" w:rsidTr="000305B1">
        <w:trPr>
          <w:trHeight w:val="510"/>
          <w:jc w:val="center"/>
        </w:trPr>
        <w:tc>
          <w:tcPr>
            <w:tcW w:w="2008" w:type="dxa"/>
          </w:tcPr>
          <w:p w14:paraId="7289874D" w14:textId="1C223FFD" w:rsidR="00967B37" w:rsidRDefault="009A5278" w:rsidP="008E115D">
            <w:pPr>
              <w:autoSpaceDE w:val="0"/>
              <w:autoSpaceDN w:val="0"/>
              <w:adjustRightInd w:val="0"/>
              <w:spacing w:line="36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Aspect ratio</w:t>
            </w:r>
          </w:p>
        </w:tc>
        <w:tc>
          <w:tcPr>
            <w:tcW w:w="1814" w:type="dxa"/>
          </w:tcPr>
          <w:p w14:paraId="2118897D" w14:textId="443DF6DA" w:rsidR="00967B37" w:rsidRDefault="00BF37F3" w:rsidP="008E115D">
            <w:pPr>
              <w:spacing w:line="360" w:lineRule="auto"/>
              <w:jc w:val="center"/>
              <w:rPr>
                <w:rFonts w:ascii="Times New Roman" w:hAnsi="Times New Roman" w:cs="Times New Roman"/>
                <w:sz w:val="20"/>
                <w:szCs w:val="20"/>
                <w:lang w:val="en-GB"/>
              </w:rPr>
            </w:pPr>
            <w:r w:rsidRPr="00BF37F3">
              <w:rPr>
                <w:rFonts w:ascii="Times New Roman" w:hAnsi="Times New Roman" w:cs="Times New Roman"/>
                <w:sz w:val="20"/>
                <w:szCs w:val="20"/>
                <w:lang w:val="en-GB"/>
              </w:rPr>
              <w:t>0.03</w:t>
            </w:r>
          </w:p>
        </w:tc>
        <w:tc>
          <w:tcPr>
            <w:tcW w:w="2079" w:type="dxa"/>
          </w:tcPr>
          <w:p w14:paraId="455F4545" w14:textId="7E3244B0" w:rsidR="00967B37" w:rsidRDefault="00BF37F3" w:rsidP="008E115D">
            <w:pPr>
              <w:spacing w:line="360" w:lineRule="auto"/>
              <w:jc w:val="center"/>
              <w:rPr>
                <w:rFonts w:ascii="Times New Roman" w:hAnsi="Times New Roman" w:cs="Times New Roman"/>
                <w:sz w:val="20"/>
                <w:szCs w:val="20"/>
                <w:lang w:val="en-GB"/>
              </w:rPr>
            </w:pPr>
            <w:r w:rsidRPr="00BF37F3">
              <w:rPr>
                <w:rFonts w:ascii="Times New Roman" w:hAnsi="Times New Roman" w:cs="Times New Roman"/>
                <w:sz w:val="20"/>
                <w:szCs w:val="20"/>
                <w:lang w:val="en-GB"/>
              </w:rPr>
              <w:t>0.028</w:t>
            </w:r>
          </w:p>
        </w:tc>
        <w:tc>
          <w:tcPr>
            <w:tcW w:w="1617" w:type="dxa"/>
          </w:tcPr>
          <w:p w14:paraId="72F13F21" w14:textId="4CC7662E" w:rsidR="00967B37" w:rsidRDefault="00BF37F3" w:rsidP="008E115D">
            <w:pPr>
              <w:spacing w:line="360" w:lineRule="auto"/>
              <w:jc w:val="center"/>
              <w:rPr>
                <w:rFonts w:ascii="Times New Roman" w:hAnsi="Times New Roman" w:cs="Times New Roman"/>
                <w:sz w:val="20"/>
                <w:szCs w:val="20"/>
                <w:lang w:val="en-GB"/>
              </w:rPr>
            </w:pPr>
            <w:r w:rsidRPr="00BF37F3">
              <w:rPr>
                <w:rFonts w:ascii="Times New Roman" w:hAnsi="Times New Roman" w:cs="Times New Roman"/>
                <w:sz w:val="20"/>
                <w:szCs w:val="20"/>
                <w:lang w:val="en-GB"/>
              </w:rPr>
              <w:t>0.10</w:t>
            </w:r>
            <w:r>
              <w:rPr>
                <w:rFonts w:ascii="Times New Roman" w:hAnsi="Times New Roman" w:cs="Times New Roman"/>
                <w:sz w:val="20"/>
                <w:szCs w:val="20"/>
                <w:lang w:val="en-GB"/>
              </w:rPr>
              <w:t>5</w:t>
            </w:r>
          </w:p>
        </w:tc>
        <w:tc>
          <w:tcPr>
            <w:tcW w:w="307" w:type="dxa"/>
          </w:tcPr>
          <w:p w14:paraId="2C0FD7BD" w14:textId="77777777" w:rsidR="00967B37" w:rsidRPr="00F22B02" w:rsidRDefault="00967B37" w:rsidP="000305B1">
            <w:pPr>
              <w:spacing w:line="360" w:lineRule="auto"/>
              <w:jc w:val="center"/>
              <w:rPr>
                <w:rFonts w:ascii="Times New Roman" w:hAnsi="Times New Roman" w:cs="Times New Roman"/>
                <w:sz w:val="20"/>
                <w:szCs w:val="20"/>
                <w:lang w:val="en-GB"/>
              </w:rPr>
            </w:pPr>
          </w:p>
        </w:tc>
      </w:tr>
      <w:tr w:rsidR="00967B37" w:rsidRPr="00F22B02" w14:paraId="1B3D54C0" w14:textId="77777777" w:rsidTr="000305B1">
        <w:trPr>
          <w:trHeight w:val="510"/>
          <w:jc w:val="center"/>
        </w:trPr>
        <w:tc>
          <w:tcPr>
            <w:tcW w:w="2008" w:type="dxa"/>
          </w:tcPr>
          <w:p w14:paraId="48940D80" w14:textId="77777777" w:rsidR="00967B37" w:rsidRDefault="00967B37" w:rsidP="008E115D">
            <w:pPr>
              <w:autoSpaceDE w:val="0"/>
              <w:autoSpaceDN w:val="0"/>
              <w:adjustRightInd w:val="0"/>
              <w:spacing w:line="36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Strike (°)</w:t>
            </w:r>
          </w:p>
        </w:tc>
        <w:tc>
          <w:tcPr>
            <w:tcW w:w="1814" w:type="dxa"/>
          </w:tcPr>
          <w:p w14:paraId="72D6BE57" w14:textId="3B0A9A45" w:rsidR="00967B37" w:rsidRDefault="00BF37F3" w:rsidP="008E115D">
            <w:pPr>
              <w:spacing w:line="360" w:lineRule="auto"/>
              <w:jc w:val="center"/>
              <w:rPr>
                <w:rFonts w:ascii="Times New Roman" w:hAnsi="Times New Roman" w:cs="Times New Roman"/>
                <w:sz w:val="20"/>
                <w:szCs w:val="20"/>
                <w:lang w:val="en-GB"/>
              </w:rPr>
            </w:pPr>
            <w:r w:rsidRPr="00BF37F3">
              <w:rPr>
                <w:rFonts w:ascii="Times New Roman" w:hAnsi="Times New Roman" w:cs="Times New Roman"/>
                <w:sz w:val="20"/>
                <w:szCs w:val="20"/>
                <w:lang w:val="en-GB"/>
              </w:rPr>
              <w:t>5</w:t>
            </w:r>
            <w:r>
              <w:rPr>
                <w:rFonts w:ascii="Times New Roman" w:hAnsi="Times New Roman" w:cs="Times New Roman"/>
                <w:sz w:val="20"/>
                <w:szCs w:val="20"/>
                <w:lang w:val="en-GB"/>
              </w:rPr>
              <w:t>9</w:t>
            </w:r>
          </w:p>
        </w:tc>
        <w:tc>
          <w:tcPr>
            <w:tcW w:w="2079" w:type="dxa"/>
          </w:tcPr>
          <w:p w14:paraId="3350FD74" w14:textId="04A89E7D" w:rsidR="00967B37" w:rsidRDefault="004E3285" w:rsidP="008E115D">
            <w:pPr>
              <w:spacing w:line="360" w:lineRule="auto"/>
              <w:jc w:val="center"/>
              <w:rPr>
                <w:rFonts w:ascii="Times New Roman" w:hAnsi="Times New Roman" w:cs="Times New Roman"/>
                <w:sz w:val="20"/>
                <w:szCs w:val="20"/>
                <w:lang w:val="en-GB"/>
              </w:rPr>
            </w:pPr>
            <w:r w:rsidRPr="004E3285">
              <w:rPr>
                <w:rFonts w:ascii="Times New Roman" w:hAnsi="Times New Roman" w:cs="Times New Roman"/>
                <w:sz w:val="20"/>
                <w:szCs w:val="20"/>
                <w:lang w:val="en-GB"/>
              </w:rPr>
              <w:t>52</w:t>
            </w:r>
          </w:p>
        </w:tc>
        <w:tc>
          <w:tcPr>
            <w:tcW w:w="1617" w:type="dxa"/>
          </w:tcPr>
          <w:p w14:paraId="451809B5" w14:textId="708D29A4" w:rsidR="00967B37" w:rsidRDefault="004E3285" w:rsidP="008E115D">
            <w:pPr>
              <w:spacing w:line="360" w:lineRule="auto"/>
              <w:jc w:val="center"/>
              <w:rPr>
                <w:rFonts w:ascii="Times New Roman" w:hAnsi="Times New Roman" w:cs="Times New Roman"/>
                <w:sz w:val="20"/>
                <w:szCs w:val="20"/>
                <w:lang w:val="en-GB"/>
              </w:rPr>
            </w:pPr>
            <w:r w:rsidRPr="004E3285">
              <w:rPr>
                <w:rFonts w:ascii="Times New Roman" w:hAnsi="Times New Roman" w:cs="Times New Roman"/>
                <w:sz w:val="20"/>
                <w:szCs w:val="20"/>
                <w:lang w:val="en-GB"/>
              </w:rPr>
              <w:t>68</w:t>
            </w:r>
          </w:p>
        </w:tc>
        <w:tc>
          <w:tcPr>
            <w:tcW w:w="307" w:type="dxa"/>
          </w:tcPr>
          <w:p w14:paraId="463931EE" w14:textId="77777777" w:rsidR="00967B37" w:rsidRPr="00F22B02" w:rsidRDefault="00967B37" w:rsidP="000305B1">
            <w:pPr>
              <w:spacing w:line="360" w:lineRule="auto"/>
              <w:jc w:val="center"/>
              <w:rPr>
                <w:rFonts w:ascii="Times New Roman" w:hAnsi="Times New Roman" w:cs="Times New Roman"/>
                <w:sz w:val="20"/>
                <w:szCs w:val="20"/>
                <w:lang w:val="en-GB"/>
              </w:rPr>
            </w:pPr>
          </w:p>
        </w:tc>
      </w:tr>
      <w:tr w:rsidR="009A5278" w:rsidRPr="00F22B02" w14:paraId="44569B40" w14:textId="77777777" w:rsidTr="000305B1">
        <w:trPr>
          <w:trHeight w:val="510"/>
          <w:jc w:val="center"/>
        </w:trPr>
        <w:tc>
          <w:tcPr>
            <w:tcW w:w="2008" w:type="dxa"/>
          </w:tcPr>
          <w:p w14:paraId="7D4E0037" w14:textId="12417CBA" w:rsidR="009A5278" w:rsidRDefault="009A5278" w:rsidP="008E115D">
            <w:pPr>
              <w:autoSpaceDE w:val="0"/>
              <w:autoSpaceDN w:val="0"/>
              <w:adjustRightInd w:val="0"/>
              <w:spacing w:line="36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Plunge (°)</w:t>
            </w:r>
          </w:p>
        </w:tc>
        <w:tc>
          <w:tcPr>
            <w:tcW w:w="1814" w:type="dxa"/>
          </w:tcPr>
          <w:p w14:paraId="346B40F5" w14:textId="2BF834EB" w:rsidR="009A5278" w:rsidRDefault="004E3285" w:rsidP="00780E3A">
            <w:pPr>
              <w:spacing w:line="360" w:lineRule="auto"/>
              <w:jc w:val="center"/>
              <w:rPr>
                <w:rFonts w:ascii="Times New Roman" w:hAnsi="Times New Roman" w:cs="Times New Roman"/>
                <w:sz w:val="20"/>
                <w:szCs w:val="20"/>
                <w:lang w:val="en-GB"/>
              </w:rPr>
            </w:pPr>
            <w:r w:rsidRPr="004E3285">
              <w:rPr>
                <w:rFonts w:ascii="Times New Roman" w:hAnsi="Times New Roman" w:cs="Times New Roman"/>
                <w:sz w:val="20"/>
                <w:szCs w:val="20"/>
                <w:lang w:val="en-GB"/>
              </w:rPr>
              <w:t>30</w:t>
            </w:r>
          </w:p>
        </w:tc>
        <w:tc>
          <w:tcPr>
            <w:tcW w:w="2079" w:type="dxa"/>
          </w:tcPr>
          <w:p w14:paraId="11A7D50B" w14:textId="5618BC6C" w:rsidR="009A5278" w:rsidRDefault="004E3285" w:rsidP="00780E3A">
            <w:pPr>
              <w:spacing w:line="360" w:lineRule="auto"/>
              <w:jc w:val="center"/>
              <w:rPr>
                <w:rFonts w:ascii="Times New Roman" w:hAnsi="Times New Roman" w:cs="Times New Roman"/>
                <w:sz w:val="20"/>
                <w:szCs w:val="20"/>
                <w:lang w:val="en-GB"/>
              </w:rPr>
            </w:pPr>
            <w:r w:rsidRPr="004E3285">
              <w:rPr>
                <w:rFonts w:ascii="Times New Roman" w:hAnsi="Times New Roman" w:cs="Times New Roman"/>
                <w:sz w:val="20"/>
                <w:szCs w:val="20"/>
                <w:lang w:val="en-GB"/>
              </w:rPr>
              <w:t>23</w:t>
            </w:r>
          </w:p>
        </w:tc>
        <w:tc>
          <w:tcPr>
            <w:tcW w:w="1617" w:type="dxa"/>
          </w:tcPr>
          <w:p w14:paraId="6EA4B8E5" w14:textId="30AD7B55" w:rsidR="009A5278" w:rsidRDefault="004E3285" w:rsidP="008E115D">
            <w:pPr>
              <w:spacing w:line="360" w:lineRule="auto"/>
              <w:jc w:val="center"/>
              <w:rPr>
                <w:rFonts w:ascii="Times New Roman" w:hAnsi="Times New Roman" w:cs="Times New Roman"/>
                <w:sz w:val="20"/>
                <w:szCs w:val="20"/>
                <w:lang w:val="en-GB"/>
              </w:rPr>
            </w:pPr>
            <w:r w:rsidRPr="004E3285">
              <w:rPr>
                <w:rFonts w:ascii="Times New Roman" w:hAnsi="Times New Roman" w:cs="Times New Roman"/>
                <w:sz w:val="20"/>
                <w:szCs w:val="20"/>
                <w:lang w:val="en-GB"/>
              </w:rPr>
              <w:t>37</w:t>
            </w:r>
          </w:p>
        </w:tc>
        <w:tc>
          <w:tcPr>
            <w:tcW w:w="307" w:type="dxa"/>
          </w:tcPr>
          <w:p w14:paraId="40562858" w14:textId="77777777" w:rsidR="009A5278" w:rsidRPr="00F22B02" w:rsidRDefault="009A5278" w:rsidP="000305B1">
            <w:pPr>
              <w:spacing w:line="360" w:lineRule="auto"/>
              <w:jc w:val="center"/>
              <w:rPr>
                <w:rFonts w:ascii="Times New Roman" w:hAnsi="Times New Roman" w:cs="Times New Roman"/>
                <w:sz w:val="20"/>
                <w:szCs w:val="20"/>
                <w:lang w:val="en-GB"/>
              </w:rPr>
            </w:pPr>
          </w:p>
        </w:tc>
      </w:tr>
      <w:tr w:rsidR="00967B37" w:rsidRPr="00F22B02" w14:paraId="3A29C386" w14:textId="77777777" w:rsidTr="000305B1">
        <w:trPr>
          <w:trHeight w:val="510"/>
          <w:jc w:val="center"/>
        </w:trPr>
        <w:tc>
          <w:tcPr>
            <w:tcW w:w="2008" w:type="dxa"/>
          </w:tcPr>
          <w:p w14:paraId="1AE902B3" w14:textId="1B7CF592" w:rsidR="009A5278" w:rsidRDefault="009A5278" w:rsidP="008E115D">
            <w:pPr>
              <w:autoSpaceDE w:val="0"/>
              <w:autoSpaceDN w:val="0"/>
              <w:adjustRightInd w:val="0"/>
              <w:spacing w:line="36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DP/mu</w:t>
            </w:r>
          </w:p>
        </w:tc>
        <w:tc>
          <w:tcPr>
            <w:tcW w:w="1814" w:type="dxa"/>
          </w:tcPr>
          <w:p w14:paraId="7819424C" w14:textId="42AFDAAD" w:rsidR="00967B37" w:rsidRDefault="004E3285" w:rsidP="008E115D">
            <w:pPr>
              <w:spacing w:line="360" w:lineRule="auto"/>
              <w:jc w:val="center"/>
              <w:rPr>
                <w:rFonts w:ascii="Times New Roman" w:hAnsi="Times New Roman" w:cs="Times New Roman"/>
                <w:sz w:val="20"/>
                <w:szCs w:val="20"/>
                <w:lang w:val="en-GB"/>
              </w:rPr>
            </w:pPr>
            <w:r w:rsidRPr="004E3285">
              <w:rPr>
                <w:rFonts w:ascii="Times New Roman" w:hAnsi="Times New Roman" w:cs="Times New Roman"/>
                <w:sz w:val="20"/>
                <w:szCs w:val="20"/>
                <w:lang w:val="en-GB"/>
              </w:rPr>
              <w:t>0.0118</w:t>
            </w:r>
          </w:p>
        </w:tc>
        <w:tc>
          <w:tcPr>
            <w:tcW w:w="2079" w:type="dxa"/>
          </w:tcPr>
          <w:p w14:paraId="7C11636E" w14:textId="1220E196" w:rsidR="00967B37" w:rsidRDefault="007D14FC" w:rsidP="008E115D">
            <w:pPr>
              <w:spacing w:line="360" w:lineRule="auto"/>
              <w:jc w:val="center"/>
              <w:rPr>
                <w:rFonts w:ascii="Times New Roman" w:hAnsi="Times New Roman" w:cs="Times New Roman"/>
                <w:sz w:val="20"/>
                <w:szCs w:val="20"/>
                <w:lang w:val="en-GB"/>
              </w:rPr>
            </w:pPr>
            <w:r w:rsidRPr="007D14FC">
              <w:rPr>
                <w:rFonts w:ascii="Times New Roman" w:hAnsi="Times New Roman" w:cs="Times New Roman"/>
                <w:sz w:val="20"/>
                <w:szCs w:val="20"/>
                <w:lang w:val="en-GB"/>
              </w:rPr>
              <w:t>0.00165</w:t>
            </w:r>
          </w:p>
        </w:tc>
        <w:tc>
          <w:tcPr>
            <w:tcW w:w="1617" w:type="dxa"/>
          </w:tcPr>
          <w:p w14:paraId="42205CAF" w14:textId="18763A5F" w:rsidR="00967B37" w:rsidRDefault="007D14FC" w:rsidP="008E115D">
            <w:pPr>
              <w:spacing w:line="360" w:lineRule="auto"/>
              <w:jc w:val="center"/>
              <w:rPr>
                <w:rFonts w:ascii="Times New Roman" w:hAnsi="Times New Roman" w:cs="Times New Roman"/>
                <w:sz w:val="20"/>
                <w:szCs w:val="20"/>
                <w:lang w:val="en-GB"/>
              </w:rPr>
            </w:pPr>
            <w:r w:rsidRPr="007D14FC">
              <w:rPr>
                <w:rFonts w:ascii="Times New Roman" w:hAnsi="Times New Roman" w:cs="Times New Roman"/>
                <w:sz w:val="20"/>
                <w:szCs w:val="20"/>
                <w:lang w:val="en-GB"/>
              </w:rPr>
              <w:t>0.02404</w:t>
            </w:r>
          </w:p>
        </w:tc>
        <w:tc>
          <w:tcPr>
            <w:tcW w:w="307" w:type="dxa"/>
          </w:tcPr>
          <w:p w14:paraId="6E908ACD" w14:textId="77777777" w:rsidR="00967B37" w:rsidRPr="00F22B02" w:rsidRDefault="00967B37" w:rsidP="000305B1">
            <w:pPr>
              <w:spacing w:line="360" w:lineRule="auto"/>
              <w:jc w:val="center"/>
              <w:rPr>
                <w:rFonts w:ascii="Times New Roman" w:hAnsi="Times New Roman" w:cs="Times New Roman"/>
                <w:sz w:val="20"/>
                <w:szCs w:val="20"/>
                <w:lang w:val="en-GB"/>
              </w:rPr>
            </w:pPr>
          </w:p>
        </w:tc>
      </w:tr>
      <w:tr w:rsidR="00967B37" w:rsidRPr="00F22B02" w14:paraId="5AD029A1" w14:textId="77777777" w:rsidTr="000305B1">
        <w:trPr>
          <w:trHeight w:val="510"/>
          <w:jc w:val="center"/>
        </w:trPr>
        <w:tc>
          <w:tcPr>
            <w:tcW w:w="2008" w:type="dxa"/>
          </w:tcPr>
          <w:p w14:paraId="6F3EB8A1" w14:textId="77777777" w:rsidR="00967B37" w:rsidRPr="00F22B02" w:rsidRDefault="00967B37" w:rsidP="008E115D">
            <w:pPr>
              <w:autoSpaceDE w:val="0"/>
              <w:autoSpaceDN w:val="0"/>
              <w:adjustRightInd w:val="0"/>
              <w:spacing w:line="36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Longitude*</w:t>
            </w:r>
          </w:p>
        </w:tc>
        <w:tc>
          <w:tcPr>
            <w:tcW w:w="1814" w:type="dxa"/>
          </w:tcPr>
          <w:p w14:paraId="543DE73B" w14:textId="60666AAE" w:rsidR="00967B37" w:rsidRPr="00F22B02" w:rsidRDefault="001E34A8" w:rsidP="008E115D">
            <w:pPr>
              <w:spacing w:line="360" w:lineRule="auto"/>
              <w:jc w:val="center"/>
              <w:rPr>
                <w:rFonts w:ascii="Times New Roman" w:hAnsi="Times New Roman" w:cs="Times New Roman"/>
                <w:sz w:val="20"/>
                <w:szCs w:val="20"/>
                <w:lang w:val="en-GB"/>
              </w:rPr>
            </w:pPr>
            <w:r w:rsidRPr="001E34A8">
              <w:rPr>
                <w:rFonts w:ascii="Times New Roman" w:hAnsi="Times New Roman" w:cs="Times New Roman"/>
                <w:sz w:val="20"/>
                <w:szCs w:val="20"/>
                <w:lang w:val="en-GB"/>
              </w:rPr>
              <w:t>-22.248</w:t>
            </w:r>
          </w:p>
        </w:tc>
        <w:tc>
          <w:tcPr>
            <w:tcW w:w="2079" w:type="dxa"/>
          </w:tcPr>
          <w:p w14:paraId="65DCAE41" w14:textId="70DC13D0" w:rsidR="00967B37" w:rsidRPr="00F22B02" w:rsidRDefault="006D4251" w:rsidP="008E115D">
            <w:pPr>
              <w:spacing w:line="360" w:lineRule="auto"/>
              <w:jc w:val="center"/>
              <w:rPr>
                <w:rFonts w:ascii="Times New Roman" w:hAnsi="Times New Roman" w:cs="Times New Roman"/>
                <w:sz w:val="20"/>
                <w:szCs w:val="20"/>
                <w:lang w:val="en-GB"/>
              </w:rPr>
            </w:pPr>
            <w:r w:rsidRPr="006D4251">
              <w:rPr>
                <w:rFonts w:ascii="Times New Roman" w:hAnsi="Times New Roman" w:cs="Times New Roman"/>
                <w:sz w:val="20"/>
                <w:szCs w:val="20"/>
                <w:lang w:val="en-GB"/>
              </w:rPr>
              <w:t>-22.265</w:t>
            </w:r>
          </w:p>
        </w:tc>
        <w:tc>
          <w:tcPr>
            <w:tcW w:w="1617" w:type="dxa"/>
          </w:tcPr>
          <w:p w14:paraId="5E15DC10" w14:textId="5C640E06" w:rsidR="00967B37" w:rsidRPr="00F22B02" w:rsidRDefault="00CA3F29" w:rsidP="008E115D">
            <w:pPr>
              <w:spacing w:line="360" w:lineRule="auto"/>
              <w:jc w:val="center"/>
              <w:rPr>
                <w:rFonts w:ascii="Times New Roman" w:hAnsi="Times New Roman" w:cs="Times New Roman"/>
                <w:sz w:val="20"/>
                <w:szCs w:val="20"/>
                <w:lang w:val="en-GB"/>
              </w:rPr>
            </w:pPr>
            <w:r w:rsidRPr="00CA3F29">
              <w:rPr>
                <w:rFonts w:ascii="Times New Roman" w:hAnsi="Times New Roman" w:cs="Times New Roman"/>
                <w:sz w:val="20"/>
                <w:szCs w:val="20"/>
                <w:lang w:val="en-GB"/>
              </w:rPr>
              <w:t>-22.237</w:t>
            </w:r>
          </w:p>
        </w:tc>
        <w:tc>
          <w:tcPr>
            <w:tcW w:w="307" w:type="dxa"/>
          </w:tcPr>
          <w:p w14:paraId="07A83399" w14:textId="77777777" w:rsidR="00967B37" w:rsidRPr="00F22B02" w:rsidRDefault="00967B37" w:rsidP="000305B1">
            <w:pPr>
              <w:spacing w:line="360" w:lineRule="auto"/>
              <w:jc w:val="center"/>
              <w:rPr>
                <w:rFonts w:ascii="Times New Roman" w:hAnsi="Times New Roman" w:cs="Times New Roman"/>
                <w:sz w:val="20"/>
                <w:szCs w:val="20"/>
                <w:lang w:val="en-GB"/>
              </w:rPr>
            </w:pPr>
          </w:p>
        </w:tc>
      </w:tr>
      <w:tr w:rsidR="00967B37" w:rsidRPr="00F22B02" w14:paraId="0DCA855D" w14:textId="77777777" w:rsidTr="000305B1">
        <w:trPr>
          <w:trHeight w:val="47"/>
          <w:jc w:val="center"/>
        </w:trPr>
        <w:tc>
          <w:tcPr>
            <w:tcW w:w="2008" w:type="dxa"/>
          </w:tcPr>
          <w:p w14:paraId="7ED9F667" w14:textId="77777777" w:rsidR="00967B37" w:rsidRPr="00F22B02" w:rsidRDefault="00967B37" w:rsidP="008E115D">
            <w:pPr>
              <w:autoSpaceDE w:val="0"/>
              <w:autoSpaceDN w:val="0"/>
              <w:adjustRightInd w:val="0"/>
              <w:spacing w:line="36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Latitude*</w:t>
            </w:r>
          </w:p>
        </w:tc>
        <w:tc>
          <w:tcPr>
            <w:tcW w:w="1814" w:type="dxa"/>
          </w:tcPr>
          <w:p w14:paraId="0ACEC35C" w14:textId="1115FC01" w:rsidR="00967B37" w:rsidRPr="00F22B02" w:rsidRDefault="006D4251" w:rsidP="008E115D">
            <w:pPr>
              <w:spacing w:line="360" w:lineRule="auto"/>
              <w:jc w:val="center"/>
              <w:rPr>
                <w:rFonts w:ascii="Times New Roman" w:hAnsi="Times New Roman" w:cs="Times New Roman"/>
                <w:sz w:val="20"/>
                <w:szCs w:val="20"/>
                <w:lang w:val="en-GB"/>
              </w:rPr>
            </w:pPr>
            <w:r w:rsidRPr="006D4251">
              <w:rPr>
                <w:rFonts w:ascii="Times New Roman" w:hAnsi="Times New Roman" w:cs="Times New Roman"/>
                <w:sz w:val="20"/>
                <w:szCs w:val="20"/>
                <w:lang w:val="en-GB"/>
              </w:rPr>
              <w:t>63.874</w:t>
            </w:r>
          </w:p>
        </w:tc>
        <w:tc>
          <w:tcPr>
            <w:tcW w:w="2079" w:type="dxa"/>
          </w:tcPr>
          <w:p w14:paraId="3929504D" w14:textId="6690F502" w:rsidR="00967B37" w:rsidRPr="00F22B02" w:rsidRDefault="006D4251" w:rsidP="008E115D">
            <w:pPr>
              <w:spacing w:line="360" w:lineRule="auto"/>
              <w:jc w:val="center"/>
              <w:rPr>
                <w:rFonts w:ascii="Times New Roman" w:hAnsi="Times New Roman" w:cs="Times New Roman"/>
                <w:sz w:val="20"/>
                <w:szCs w:val="20"/>
                <w:lang w:val="en-GB"/>
              </w:rPr>
            </w:pPr>
            <w:r w:rsidRPr="006D4251">
              <w:rPr>
                <w:rFonts w:ascii="Times New Roman" w:hAnsi="Times New Roman" w:cs="Times New Roman"/>
                <w:sz w:val="20"/>
                <w:szCs w:val="20"/>
                <w:lang w:val="en-GB"/>
              </w:rPr>
              <w:t>63.864</w:t>
            </w:r>
          </w:p>
        </w:tc>
        <w:tc>
          <w:tcPr>
            <w:tcW w:w="1617" w:type="dxa"/>
          </w:tcPr>
          <w:p w14:paraId="00FA7670" w14:textId="02A43D1A" w:rsidR="00967B37" w:rsidRPr="00F22B02" w:rsidRDefault="008E115D" w:rsidP="008E115D">
            <w:pPr>
              <w:spacing w:line="360" w:lineRule="auto"/>
              <w:jc w:val="center"/>
              <w:rPr>
                <w:rFonts w:ascii="Times New Roman" w:hAnsi="Times New Roman" w:cs="Times New Roman"/>
                <w:sz w:val="20"/>
                <w:szCs w:val="20"/>
                <w:lang w:val="en-GB"/>
              </w:rPr>
            </w:pPr>
            <w:r w:rsidRPr="008E115D">
              <w:rPr>
                <w:rFonts w:ascii="Times New Roman" w:hAnsi="Times New Roman" w:cs="Times New Roman"/>
                <w:sz w:val="20"/>
                <w:szCs w:val="20"/>
                <w:lang w:val="en-GB"/>
              </w:rPr>
              <w:t>63.879</w:t>
            </w:r>
          </w:p>
        </w:tc>
        <w:tc>
          <w:tcPr>
            <w:tcW w:w="307" w:type="dxa"/>
          </w:tcPr>
          <w:p w14:paraId="239E5FB6" w14:textId="77777777" w:rsidR="00967B37" w:rsidRPr="00F22B02" w:rsidRDefault="00967B37" w:rsidP="000305B1">
            <w:pPr>
              <w:spacing w:line="360" w:lineRule="auto"/>
              <w:jc w:val="center"/>
              <w:rPr>
                <w:rFonts w:ascii="Times New Roman" w:hAnsi="Times New Roman" w:cs="Times New Roman"/>
                <w:sz w:val="20"/>
                <w:szCs w:val="20"/>
                <w:lang w:val="en-GB"/>
              </w:rPr>
            </w:pPr>
          </w:p>
        </w:tc>
      </w:tr>
    </w:tbl>
    <w:p w14:paraId="4930020B" w14:textId="77777777" w:rsidR="00967B37" w:rsidRPr="00780E3A" w:rsidRDefault="00967B37" w:rsidP="00541DC3">
      <w:pPr>
        <w:spacing w:line="360" w:lineRule="auto"/>
        <w:jc w:val="both"/>
        <w:rPr>
          <w:rFonts w:ascii="Times New Roman" w:hAnsi="Times New Roman"/>
          <w:iCs/>
          <w:sz w:val="20"/>
          <w:szCs w:val="20"/>
          <w:lang w:val="is-IS"/>
        </w:rPr>
      </w:pPr>
    </w:p>
    <w:p w14:paraId="0B1433B9" w14:textId="5A8D05A7" w:rsidR="004D4E2C" w:rsidRDefault="00715E01" w:rsidP="007A4329">
      <w:pPr>
        <w:spacing w:line="360" w:lineRule="auto"/>
        <w:jc w:val="both"/>
        <w:rPr>
          <w:rFonts w:ascii="Times New Roman" w:hAnsi="Times New Roman" w:cs="Times New Roman"/>
          <w:iCs/>
          <w:sz w:val="20"/>
          <w:szCs w:val="20"/>
          <w:lang w:val="en-US"/>
        </w:rPr>
      </w:pPr>
      <w:r w:rsidRPr="00AF0CFC">
        <w:rPr>
          <w:rFonts w:ascii="Times New Roman" w:hAnsi="Times New Roman" w:cs="Times New Roman"/>
          <w:b/>
          <w:bCs/>
          <w:sz w:val="20"/>
          <w:szCs w:val="20"/>
          <w:lang w:val="en-US"/>
        </w:rPr>
        <w:t>Figure S</w:t>
      </w:r>
      <w:r>
        <w:rPr>
          <w:rFonts w:ascii="Times New Roman" w:hAnsi="Times New Roman" w:cs="Times New Roman"/>
          <w:b/>
          <w:bCs/>
          <w:sz w:val="20"/>
          <w:szCs w:val="20"/>
          <w:lang w:val="en-US"/>
        </w:rPr>
        <w:t>3</w:t>
      </w:r>
      <w:r w:rsidR="00334995">
        <w:rPr>
          <w:rFonts w:ascii="Times New Roman" w:hAnsi="Times New Roman" w:cs="Times New Roman"/>
          <w:b/>
          <w:bCs/>
          <w:sz w:val="20"/>
          <w:szCs w:val="20"/>
          <w:lang w:val="en-US"/>
        </w:rPr>
        <w:t>3</w:t>
      </w:r>
      <w:r w:rsidRPr="00AF0CFC">
        <w:rPr>
          <w:rFonts w:ascii="Times New Roman" w:hAnsi="Times New Roman" w:cs="Times New Roman"/>
          <w:b/>
          <w:bCs/>
          <w:sz w:val="20"/>
          <w:szCs w:val="20"/>
          <w:lang w:val="en-US"/>
        </w:rPr>
        <w:t>.</w:t>
      </w:r>
      <w:r>
        <w:rPr>
          <w:rFonts w:ascii="Times New Roman" w:hAnsi="Times New Roman" w:cs="Times New Roman"/>
          <w:b/>
          <w:bCs/>
          <w:sz w:val="20"/>
          <w:szCs w:val="20"/>
          <w:lang w:val="en-US"/>
        </w:rPr>
        <w:t xml:space="preserve"> </w:t>
      </w:r>
      <w:r w:rsidRPr="001834BC">
        <w:rPr>
          <w:rFonts w:ascii="Times New Roman" w:hAnsi="Times New Roman"/>
          <w:iCs/>
          <w:sz w:val="20"/>
          <w:szCs w:val="20"/>
          <w:lang w:val="en-US"/>
        </w:rPr>
        <w:t xml:space="preserve">Inferred probability density functions for </w:t>
      </w:r>
      <w:r>
        <w:rPr>
          <w:rFonts w:ascii="Times New Roman" w:hAnsi="Times New Roman"/>
          <w:iCs/>
          <w:sz w:val="20"/>
          <w:szCs w:val="20"/>
          <w:lang w:val="en-US"/>
        </w:rPr>
        <w:t>Yang</w:t>
      </w:r>
      <w:r w:rsidRPr="001834BC">
        <w:rPr>
          <w:rFonts w:ascii="Times New Roman" w:hAnsi="Times New Roman"/>
          <w:iCs/>
          <w:sz w:val="20"/>
          <w:szCs w:val="20"/>
          <w:lang w:val="en-US"/>
        </w:rPr>
        <w:t xml:space="preserve"> geometry </w:t>
      </w:r>
      <w:r w:rsidRPr="001834BC">
        <w:rPr>
          <w:rFonts w:ascii="Times New Roman" w:hAnsi="Times New Roman" w:cs="Times New Roman"/>
          <w:iCs/>
          <w:sz w:val="20"/>
          <w:szCs w:val="20"/>
          <w:lang w:val="en-US"/>
        </w:rPr>
        <w:t xml:space="preserve">for the </w:t>
      </w:r>
      <w:r>
        <w:rPr>
          <w:rFonts w:ascii="Times New Roman" w:hAnsi="Times New Roman" w:cs="Times New Roman"/>
          <w:iCs/>
          <w:sz w:val="20"/>
          <w:szCs w:val="20"/>
          <w:lang w:val="en-US"/>
        </w:rPr>
        <w:t>post-eruptive phase</w:t>
      </w:r>
      <w:r w:rsidRPr="001834BC">
        <w:rPr>
          <w:rFonts w:ascii="Times New Roman" w:hAnsi="Times New Roman"/>
          <w:iCs/>
          <w:sz w:val="20"/>
          <w:szCs w:val="20"/>
          <w:lang w:val="en-US"/>
        </w:rPr>
        <w:t xml:space="preserve"> for </w:t>
      </w:r>
      <w:r>
        <w:rPr>
          <w:rFonts w:ascii="Times New Roman" w:hAnsi="Times New Roman"/>
          <w:iCs/>
          <w:sz w:val="20"/>
          <w:szCs w:val="20"/>
          <w:lang w:val="en-US"/>
        </w:rPr>
        <w:t>the optimal, 2.5% and 97.5% values</w:t>
      </w:r>
      <w:r w:rsidRPr="001834BC">
        <w:rPr>
          <w:rFonts w:ascii="Times New Roman" w:hAnsi="Times New Roman"/>
          <w:iCs/>
          <w:sz w:val="20"/>
          <w:szCs w:val="20"/>
          <w:lang w:val="en-US"/>
        </w:rPr>
        <w:t>.</w:t>
      </w:r>
      <w:r w:rsidR="00245D2C">
        <w:rPr>
          <w:rFonts w:ascii="Times New Roman" w:hAnsi="Times New Roman"/>
          <w:iCs/>
          <w:sz w:val="20"/>
          <w:szCs w:val="20"/>
          <w:lang w:val="en-US"/>
        </w:rPr>
        <w:t xml:space="preserve"> </w:t>
      </w:r>
      <w:r w:rsidR="00245D2C" w:rsidRPr="001834BC">
        <w:rPr>
          <w:rFonts w:ascii="Times New Roman" w:hAnsi="Times New Roman" w:cs="Times New Roman"/>
          <w:iCs/>
          <w:sz w:val="20"/>
          <w:szCs w:val="20"/>
          <w:lang w:val="en-US"/>
        </w:rPr>
        <w:t>Source location (X and Y</w:t>
      </w:r>
      <w:r w:rsidR="00245D2C" w:rsidRPr="00B00585">
        <w:rPr>
          <w:rFonts w:ascii="Times New Roman" w:hAnsi="Times New Roman" w:cs="Times New Roman"/>
          <w:iCs/>
          <w:sz w:val="20"/>
          <w:szCs w:val="20"/>
          <w:lang w:val="en-US"/>
        </w:rPr>
        <w:t xml:space="preserve"> </w:t>
      </w:r>
      <w:r w:rsidR="00245D2C">
        <w:rPr>
          <w:rFonts w:ascii="Times New Roman" w:hAnsi="Times New Roman" w:cs="Times New Roman"/>
          <w:iCs/>
          <w:sz w:val="20"/>
          <w:szCs w:val="20"/>
          <w:lang w:val="en-US"/>
        </w:rPr>
        <w:t>local coordinates in meters</w:t>
      </w:r>
      <w:r w:rsidR="00245D2C" w:rsidRPr="001834BC">
        <w:rPr>
          <w:rFonts w:ascii="Times New Roman" w:hAnsi="Times New Roman" w:cs="Times New Roman"/>
          <w:iCs/>
          <w:sz w:val="20"/>
          <w:szCs w:val="20"/>
          <w:lang w:val="en-US"/>
        </w:rPr>
        <w:t xml:space="preserve">), </w:t>
      </w:r>
      <w:r w:rsidR="00245D2C">
        <w:rPr>
          <w:rFonts w:ascii="Times New Roman" w:hAnsi="Times New Roman" w:cs="Times New Roman"/>
          <w:iCs/>
          <w:sz w:val="20"/>
          <w:szCs w:val="20"/>
          <w:lang w:val="en-US"/>
        </w:rPr>
        <w:t xml:space="preserve">semimajor axis </w:t>
      </w:r>
      <w:r w:rsidR="00245D2C" w:rsidRPr="001834BC">
        <w:rPr>
          <w:rFonts w:ascii="Times New Roman" w:hAnsi="Times New Roman" w:cs="Times New Roman"/>
          <w:iCs/>
          <w:sz w:val="20"/>
          <w:szCs w:val="20"/>
          <w:lang w:val="en-US"/>
        </w:rPr>
        <w:t xml:space="preserve">length, </w:t>
      </w:r>
      <w:r w:rsidR="00245D2C">
        <w:rPr>
          <w:rFonts w:ascii="Times New Roman" w:hAnsi="Times New Roman" w:cs="Times New Roman"/>
          <w:iCs/>
          <w:sz w:val="20"/>
          <w:szCs w:val="20"/>
          <w:lang w:val="en-US"/>
        </w:rPr>
        <w:t>aspect ratio</w:t>
      </w:r>
      <w:r w:rsidR="00245D2C" w:rsidRPr="001834BC">
        <w:rPr>
          <w:rFonts w:ascii="Times New Roman" w:hAnsi="Times New Roman" w:cs="Times New Roman"/>
          <w:iCs/>
          <w:sz w:val="20"/>
          <w:szCs w:val="20"/>
          <w:lang w:val="en-US"/>
        </w:rPr>
        <w:t xml:space="preserve"> in meters; strike and </w:t>
      </w:r>
      <w:r w:rsidR="00245D2C">
        <w:rPr>
          <w:rFonts w:ascii="Times New Roman" w:hAnsi="Times New Roman" w:cs="Times New Roman"/>
          <w:iCs/>
          <w:sz w:val="20"/>
          <w:szCs w:val="20"/>
          <w:lang w:val="en-US"/>
        </w:rPr>
        <w:t>plunge</w:t>
      </w:r>
      <w:r w:rsidR="00245D2C" w:rsidRPr="001834BC">
        <w:rPr>
          <w:rFonts w:ascii="Times New Roman" w:hAnsi="Times New Roman" w:cs="Times New Roman"/>
          <w:iCs/>
          <w:sz w:val="20"/>
          <w:szCs w:val="20"/>
          <w:lang w:val="en-US"/>
        </w:rPr>
        <w:t xml:space="preserve"> are in degrees</w:t>
      </w:r>
      <w:r w:rsidR="00245D2C">
        <w:rPr>
          <w:rFonts w:ascii="Times New Roman" w:hAnsi="Times New Roman" w:cs="Times New Roman"/>
          <w:iCs/>
          <w:sz w:val="20"/>
          <w:szCs w:val="20"/>
          <w:lang w:val="en-US"/>
        </w:rPr>
        <w:t xml:space="preserve">, and the ratio DP/mu is dimensionless. </w:t>
      </w:r>
      <w:r w:rsidR="00515BEA" w:rsidRPr="007A4329">
        <w:rPr>
          <w:rFonts w:ascii="Times New Roman" w:hAnsi="Times New Roman" w:cs="Times New Roman"/>
          <w:iCs/>
          <w:sz w:val="20"/>
          <w:szCs w:val="20"/>
          <w:lang w:val="en-US"/>
        </w:rPr>
        <w:t xml:space="preserve">Here, DP refers to the pressure change and mu is the shear modulus of the halfspace. </w:t>
      </w:r>
      <w:r w:rsidR="00245D2C" w:rsidRPr="001834BC">
        <w:rPr>
          <w:rFonts w:ascii="Times New Roman" w:hAnsi="Times New Roman" w:cs="Times New Roman"/>
          <w:iCs/>
          <w:sz w:val="20"/>
          <w:szCs w:val="20"/>
          <w:lang w:val="en-US"/>
        </w:rPr>
        <w:t>Also inferred</w:t>
      </w:r>
      <w:r w:rsidR="00245D2C">
        <w:rPr>
          <w:rFonts w:ascii="Times New Roman" w:hAnsi="Times New Roman" w:cs="Times New Roman"/>
          <w:iCs/>
          <w:sz w:val="20"/>
          <w:szCs w:val="20"/>
          <w:lang w:val="en-US"/>
        </w:rPr>
        <w:t xml:space="preserve"> by the inversion</w:t>
      </w:r>
      <w:r w:rsidR="00245D2C" w:rsidRPr="001834BC">
        <w:rPr>
          <w:rFonts w:ascii="Times New Roman" w:hAnsi="Times New Roman" w:cs="Times New Roman"/>
          <w:iCs/>
          <w:sz w:val="20"/>
          <w:szCs w:val="20"/>
          <w:lang w:val="en-US"/>
        </w:rPr>
        <w:t xml:space="preserve"> are </w:t>
      </w:r>
      <w:r w:rsidR="00245D2C">
        <w:rPr>
          <w:rFonts w:ascii="Times New Roman" w:hAnsi="Times New Roman" w:cs="Times New Roman"/>
          <w:iCs/>
          <w:sz w:val="20"/>
          <w:szCs w:val="20"/>
          <w:lang w:val="en-US"/>
        </w:rPr>
        <w:t>two</w:t>
      </w:r>
      <w:r w:rsidR="00245D2C" w:rsidRPr="001834BC">
        <w:rPr>
          <w:rFonts w:ascii="Times New Roman" w:hAnsi="Times New Roman" w:cs="Times New Roman"/>
          <w:iCs/>
          <w:sz w:val="20"/>
          <w:szCs w:val="20"/>
          <w:lang w:val="en-US"/>
        </w:rPr>
        <w:t xml:space="preserve"> offset parameters (InSAR Const.) for each of the InSAR satellite tracks used, as the displacement fields may have an arbitrary offset.</w:t>
      </w:r>
      <w:r w:rsidR="00245D2C" w:rsidRPr="00E0692C">
        <w:rPr>
          <w:rFonts w:ascii="Times New Roman" w:hAnsi="Times New Roman" w:cs="Times New Roman"/>
          <w:iCs/>
          <w:sz w:val="20"/>
          <w:szCs w:val="20"/>
          <w:lang w:val="en-US"/>
        </w:rPr>
        <w:t xml:space="preserve"> </w:t>
      </w:r>
      <w:r w:rsidR="00245D2C">
        <w:rPr>
          <w:rFonts w:ascii="Times New Roman" w:hAnsi="Times New Roman" w:cs="Times New Roman"/>
          <w:iCs/>
          <w:sz w:val="20"/>
          <w:szCs w:val="20"/>
          <w:lang w:val="en-US"/>
        </w:rPr>
        <w:t>The InSAR Const. is a shift applied to the entire dataset and it is in meter, the first panel is for the T16 and the second for the T155 track. The red line indicates the optimal value of the parameter.</w:t>
      </w:r>
    </w:p>
    <w:p w14:paraId="4D6C8849" w14:textId="77777777" w:rsidR="004D4E2C" w:rsidRDefault="004D4E2C" w:rsidP="004D4E2C">
      <w:pPr>
        <w:spacing w:line="360" w:lineRule="auto"/>
        <w:jc w:val="center"/>
        <w:rPr>
          <w:rFonts w:ascii="Times New Roman" w:hAnsi="Times New Roman"/>
          <w:iCs/>
          <w:sz w:val="20"/>
          <w:szCs w:val="20"/>
          <w:lang w:val="en-US"/>
        </w:rPr>
      </w:pPr>
      <w:r>
        <w:rPr>
          <w:noProof/>
        </w:rPr>
        <w:lastRenderedPageBreak/>
        <w:drawing>
          <wp:inline distT="0" distB="0" distL="0" distR="0" wp14:anchorId="5C97BDC9" wp14:editId="4458A78E">
            <wp:extent cx="5251485" cy="7002162"/>
            <wp:effectExtent l="0" t="0" r="6350" b="8255"/>
            <wp:docPr id="1645242601" name="Picture 1" descr="A close-up of a 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242601" name="Picture 1" descr="A close-up of a map&#10;&#10;AI-generated content may be incorrect."/>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261938" cy="7016100"/>
                    </a:xfrm>
                    <a:prstGeom prst="rect">
                      <a:avLst/>
                    </a:prstGeom>
                    <a:noFill/>
                    <a:ln>
                      <a:noFill/>
                    </a:ln>
                  </pic:spPr>
                </pic:pic>
              </a:graphicData>
            </a:graphic>
          </wp:inline>
        </w:drawing>
      </w:r>
    </w:p>
    <w:p w14:paraId="127836B8" w14:textId="202D36A1" w:rsidR="00535CB5" w:rsidRPr="00925D93" w:rsidRDefault="004D4E2C" w:rsidP="005064F7">
      <w:pPr>
        <w:spacing w:line="360" w:lineRule="auto"/>
        <w:jc w:val="both"/>
        <w:rPr>
          <w:lang w:val="en-US"/>
        </w:rPr>
      </w:pPr>
      <w:r w:rsidRPr="001834BC">
        <w:rPr>
          <w:rFonts w:ascii="Times New Roman" w:hAnsi="Times New Roman" w:cs="Times New Roman"/>
          <w:b/>
          <w:bCs/>
          <w:sz w:val="20"/>
          <w:szCs w:val="20"/>
          <w:lang w:val="en-US"/>
        </w:rPr>
        <w:t>Figure S</w:t>
      </w:r>
      <w:r>
        <w:rPr>
          <w:rFonts w:ascii="Times New Roman" w:hAnsi="Times New Roman" w:cs="Times New Roman"/>
          <w:b/>
          <w:bCs/>
          <w:sz w:val="20"/>
          <w:szCs w:val="20"/>
          <w:lang w:val="en-US"/>
        </w:rPr>
        <w:t>3</w:t>
      </w:r>
      <w:r w:rsidR="00334995">
        <w:rPr>
          <w:rFonts w:ascii="Times New Roman" w:hAnsi="Times New Roman" w:cs="Times New Roman"/>
          <w:b/>
          <w:bCs/>
          <w:sz w:val="20"/>
          <w:szCs w:val="20"/>
          <w:lang w:val="en-US"/>
        </w:rPr>
        <w:t>4</w:t>
      </w:r>
      <w:r w:rsidRPr="001834BC">
        <w:rPr>
          <w:rFonts w:ascii="Times New Roman" w:hAnsi="Times New Roman"/>
          <w:iCs/>
          <w:sz w:val="20"/>
          <w:szCs w:val="20"/>
          <w:lang w:val="en-US"/>
        </w:rPr>
        <w:t>.</w:t>
      </w:r>
      <w:r>
        <w:rPr>
          <w:rFonts w:ascii="Times New Roman" w:hAnsi="Times New Roman"/>
          <w:iCs/>
          <w:sz w:val="20"/>
          <w:szCs w:val="20"/>
          <w:lang w:val="en-US"/>
        </w:rPr>
        <w:t xml:space="preserve"> </w:t>
      </w:r>
      <w:r w:rsidRPr="00F905CC">
        <w:rPr>
          <w:rFonts w:ascii="Times New Roman" w:hAnsi="Times New Roman"/>
          <w:iCs/>
          <w:sz w:val="20"/>
          <w:szCs w:val="20"/>
          <w:lang w:val="en-US"/>
        </w:rPr>
        <w:t>(a) Topography of the study area.</w:t>
      </w:r>
      <w:r>
        <w:rPr>
          <w:rFonts w:ascii="Times New Roman" w:hAnsi="Times New Roman"/>
          <w:iCs/>
          <w:sz w:val="20"/>
          <w:szCs w:val="20"/>
          <w:lang w:val="en-US"/>
        </w:rPr>
        <w:t xml:space="preserve"> </w:t>
      </w:r>
      <w:r w:rsidRPr="00F905CC">
        <w:rPr>
          <w:rFonts w:ascii="Times New Roman" w:hAnsi="Times New Roman"/>
          <w:iCs/>
          <w:sz w:val="20"/>
          <w:szCs w:val="20"/>
          <w:lang w:val="en-US"/>
        </w:rPr>
        <w:t xml:space="preserve">(b) 2D finite element method (FEM) model illustrating a pressurized spherical source at 9 km depth. The source pressure (1 MPa) was determined based on the source strength required to reproduce </w:t>
      </w:r>
      <w:r>
        <w:rPr>
          <w:rFonts w:ascii="Times New Roman" w:hAnsi="Times New Roman"/>
          <w:iCs/>
          <w:sz w:val="20"/>
          <w:szCs w:val="20"/>
          <w:lang w:val="en-US"/>
        </w:rPr>
        <w:t>values close to the</w:t>
      </w:r>
      <w:r w:rsidRPr="00F905CC">
        <w:rPr>
          <w:rFonts w:ascii="Times New Roman" w:hAnsi="Times New Roman"/>
          <w:iCs/>
          <w:sz w:val="20"/>
          <w:szCs w:val="20"/>
          <w:lang w:val="en-US"/>
        </w:rPr>
        <w:t xml:space="preserve"> maximum surface displacement observed in the geodetic data, considering the volume change inferred from the inversion results.</w:t>
      </w:r>
      <w:r>
        <w:rPr>
          <w:rFonts w:ascii="Times New Roman" w:hAnsi="Times New Roman"/>
          <w:iCs/>
          <w:sz w:val="20"/>
          <w:szCs w:val="20"/>
          <w:lang w:val="en-US"/>
        </w:rPr>
        <w:t xml:space="preserve"> </w:t>
      </w:r>
      <w:r w:rsidRPr="00800156">
        <w:rPr>
          <w:rFonts w:ascii="Times New Roman" w:hAnsi="Times New Roman"/>
          <w:iCs/>
          <w:sz w:val="20"/>
          <w:szCs w:val="20"/>
          <w:lang w:val="en-GB"/>
        </w:rPr>
        <w:t>Over the large domain (100 × 80 km), a simplified rectangular</w:t>
      </w:r>
      <w:r>
        <w:rPr>
          <w:rFonts w:ascii="Times New Roman" w:hAnsi="Times New Roman"/>
          <w:iCs/>
          <w:sz w:val="20"/>
          <w:szCs w:val="20"/>
          <w:lang w:val="en-GB"/>
        </w:rPr>
        <w:t>-shaped</w:t>
      </w:r>
      <w:r w:rsidRPr="00800156">
        <w:rPr>
          <w:rFonts w:ascii="Times New Roman" w:hAnsi="Times New Roman"/>
          <w:iCs/>
          <w:sz w:val="20"/>
          <w:szCs w:val="20"/>
          <w:lang w:val="en-GB"/>
        </w:rPr>
        <w:t xml:space="preserve"> topography was used, with a lateral extent of 10 km and elevations of 200 m and 400 m.</w:t>
      </w:r>
      <w:r>
        <w:rPr>
          <w:rFonts w:ascii="Times New Roman" w:hAnsi="Times New Roman"/>
          <w:iCs/>
          <w:sz w:val="20"/>
          <w:szCs w:val="20"/>
          <w:lang w:val="en-GB"/>
        </w:rPr>
        <w:t xml:space="preserve"> (c) </w:t>
      </w:r>
      <w:r w:rsidRPr="00800156">
        <w:rPr>
          <w:rFonts w:ascii="Times New Roman" w:hAnsi="Times New Roman"/>
          <w:iCs/>
          <w:sz w:val="20"/>
          <w:szCs w:val="20"/>
          <w:lang w:val="en-GB"/>
        </w:rPr>
        <w:t>Surface deformation profiles for topography elevations set to 0, 200, and 400 m.</w:t>
      </w:r>
      <w:r w:rsidR="007A4329">
        <w:rPr>
          <w:rFonts w:ascii="Times New Roman" w:hAnsi="Times New Roman" w:cs="Times New Roman"/>
          <w:iCs/>
          <w:sz w:val="20"/>
          <w:szCs w:val="20"/>
          <w:lang w:val="en-US"/>
        </w:rPr>
        <w:br w:type="page"/>
      </w:r>
    </w:p>
    <w:p w14:paraId="35C0547B" w14:textId="6E7CC2AB" w:rsidR="001A2CE5" w:rsidRPr="00FC6E80" w:rsidRDefault="00B85DAA" w:rsidP="00925D93">
      <w:pPr>
        <w:spacing w:line="360" w:lineRule="auto"/>
        <w:jc w:val="both"/>
        <w:rPr>
          <w:rFonts w:ascii="Times New Roman" w:hAnsi="Times New Roman"/>
          <w:iCs/>
          <w:sz w:val="24"/>
          <w:szCs w:val="24"/>
          <w:lang w:val="en-US"/>
        </w:rPr>
      </w:pPr>
      <w:r w:rsidRPr="00FC6E80">
        <w:rPr>
          <w:rFonts w:ascii="Times New Roman" w:hAnsi="Times New Roman"/>
          <w:b/>
          <w:bCs/>
          <w:iCs/>
          <w:sz w:val="24"/>
          <w:szCs w:val="24"/>
          <w:lang w:val="en-US"/>
        </w:rPr>
        <w:lastRenderedPageBreak/>
        <w:t xml:space="preserve">TABLE </w:t>
      </w:r>
      <w:r w:rsidR="00FC6E80" w:rsidRPr="00FC6E80">
        <w:rPr>
          <w:rFonts w:ascii="Times New Roman" w:hAnsi="Times New Roman"/>
          <w:b/>
          <w:bCs/>
          <w:iCs/>
          <w:sz w:val="24"/>
          <w:szCs w:val="24"/>
          <w:lang w:val="en-US"/>
        </w:rPr>
        <w:t>S</w:t>
      </w:r>
      <w:r w:rsidRPr="00FC6E80">
        <w:rPr>
          <w:rFonts w:ascii="Times New Roman" w:hAnsi="Times New Roman"/>
          <w:b/>
          <w:bCs/>
          <w:iCs/>
          <w:sz w:val="24"/>
          <w:szCs w:val="24"/>
          <w:lang w:val="en-US"/>
        </w:rPr>
        <w:t xml:space="preserve">1. </w:t>
      </w:r>
      <w:r w:rsidR="0038676E" w:rsidRPr="00FC6E80">
        <w:rPr>
          <w:rFonts w:ascii="Times New Roman" w:hAnsi="Times New Roman"/>
          <w:iCs/>
          <w:sz w:val="24"/>
          <w:szCs w:val="24"/>
          <w:lang w:val="en-US"/>
        </w:rPr>
        <w:t xml:space="preserve">GNSS </w:t>
      </w:r>
      <w:r w:rsidR="00AC7876" w:rsidRPr="00FC6E80">
        <w:rPr>
          <w:rFonts w:ascii="Times New Roman" w:hAnsi="Times New Roman"/>
          <w:iCs/>
          <w:sz w:val="24"/>
          <w:szCs w:val="24"/>
          <w:lang w:val="en-US"/>
        </w:rPr>
        <w:t>sites network</w:t>
      </w:r>
      <w:r w:rsidR="00B63070" w:rsidRPr="00FC6E80">
        <w:rPr>
          <w:rFonts w:ascii="Times New Roman" w:hAnsi="Times New Roman"/>
          <w:iCs/>
          <w:sz w:val="24"/>
          <w:szCs w:val="24"/>
          <w:lang w:val="en-US"/>
        </w:rPr>
        <w:t>.</w:t>
      </w:r>
    </w:p>
    <w:tbl>
      <w:tblPr>
        <w:tblStyle w:val="TableGrid"/>
        <w:tblW w:w="8359" w:type="dxa"/>
        <w:jc w:val="center"/>
        <w:tblLook w:val="04A0" w:firstRow="1" w:lastRow="0" w:firstColumn="1" w:lastColumn="0" w:noHBand="0" w:noVBand="1"/>
      </w:tblPr>
      <w:tblGrid>
        <w:gridCol w:w="937"/>
        <w:gridCol w:w="1203"/>
        <w:gridCol w:w="1016"/>
        <w:gridCol w:w="1414"/>
        <w:gridCol w:w="12"/>
        <w:gridCol w:w="1312"/>
        <w:gridCol w:w="114"/>
        <w:gridCol w:w="870"/>
        <w:gridCol w:w="221"/>
        <w:gridCol w:w="1260"/>
      </w:tblGrid>
      <w:tr w:rsidR="00102343" w:rsidRPr="00AA7FAB" w14:paraId="195CB23A" w14:textId="09648B08" w:rsidTr="00102343">
        <w:trPr>
          <w:trHeight w:val="1213"/>
          <w:jc w:val="center"/>
        </w:trPr>
        <w:tc>
          <w:tcPr>
            <w:tcW w:w="937" w:type="dxa"/>
            <w:vMerge w:val="restart"/>
          </w:tcPr>
          <w:p w14:paraId="076FE203" w14:textId="097DEEA0" w:rsidR="00102343" w:rsidRPr="00F61F3B" w:rsidRDefault="00102343" w:rsidP="00F61F3B">
            <w:pPr>
              <w:spacing w:line="360" w:lineRule="auto"/>
              <w:jc w:val="center"/>
              <w:rPr>
                <w:rFonts w:ascii="Times New Roman" w:hAnsi="Times New Roman" w:cs="Times New Roman"/>
                <w:iCs/>
                <w:sz w:val="24"/>
                <w:szCs w:val="24"/>
                <w:lang w:val="en-US"/>
              </w:rPr>
            </w:pPr>
            <w:r w:rsidRPr="00F61F3B">
              <w:rPr>
                <w:rFonts w:ascii="Times New Roman" w:hAnsi="Times New Roman" w:cs="Times New Roman"/>
                <w:iCs/>
                <w:sz w:val="24"/>
                <w:szCs w:val="24"/>
                <w:lang w:val="en-US"/>
              </w:rPr>
              <w:t>GNSS Site Name</w:t>
            </w:r>
          </w:p>
        </w:tc>
        <w:tc>
          <w:tcPr>
            <w:tcW w:w="1203" w:type="dxa"/>
            <w:vMerge w:val="restart"/>
          </w:tcPr>
          <w:p w14:paraId="6A3E4AE7" w14:textId="1C400E07" w:rsidR="00102343" w:rsidRPr="00F61F3B" w:rsidRDefault="00102343" w:rsidP="00F61F3B">
            <w:pPr>
              <w:spacing w:line="360" w:lineRule="auto"/>
              <w:jc w:val="center"/>
              <w:rPr>
                <w:rFonts w:ascii="Times New Roman" w:hAnsi="Times New Roman" w:cs="Times New Roman"/>
                <w:iCs/>
                <w:sz w:val="24"/>
                <w:szCs w:val="24"/>
                <w:lang w:val="en-US"/>
              </w:rPr>
            </w:pPr>
            <w:r w:rsidRPr="00F61F3B">
              <w:rPr>
                <w:rFonts w:ascii="Times New Roman" w:hAnsi="Times New Roman" w:cs="Times New Roman"/>
                <w:iCs/>
                <w:sz w:val="24"/>
                <w:szCs w:val="24"/>
                <w:lang w:val="en-US"/>
              </w:rPr>
              <w:t>Longitude</w:t>
            </w:r>
          </w:p>
        </w:tc>
        <w:tc>
          <w:tcPr>
            <w:tcW w:w="1016" w:type="dxa"/>
            <w:vMerge w:val="restart"/>
          </w:tcPr>
          <w:p w14:paraId="72CC7A7F" w14:textId="0F2E3B7A" w:rsidR="00102343" w:rsidRPr="00F61F3B" w:rsidRDefault="00102343" w:rsidP="00F61F3B">
            <w:pPr>
              <w:spacing w:line="360" w:lineRule="auto"/>
              <w:jc w:val="center"/>
              <w:rPr>
                <w:rFonts w:ascii="Times New Roman" w:hAnsi="Times New Roman" w:cs="Times New Roman"/>
                <w:iCs/>
                <w:sz w:val="24"/>
                <w:szCs w:val="24"/>
                <w:lang w:val="en-US"/>
              </w:rPr>
            </w:pPr>
            <w:r w:rsidRPr="00F61F3B">
              <w:rPr>
                <w:rFonts w:ascii="Times New Roman" w:hAnsi="Times New Roman" w:cs="Times New Roman"/>
                <w:iCs/>
                <w:sz w:val="24"/>
                <w:szCs w:val="24"/>
                <w:lang w:val="en-US"/>
              </w:rPr>
              <w:t>Latitude</w:t>
            </w:r>
          </w:p>
        </w:tc>
        <w:tc>
          <w:tcPr>
            <w:tcW w:w="2852" w:type="dxa"/>
            <w:gridSpan w:val="4"/>
          </w:tcPr>
          <w:p w14:paraId="0E81D27E" w14:textId="7CE3DA0F" w:rsidR="00102343" w:rsidRPr="00F61F3B" w:rsidRDefault="00102343" w:rsidP="001A2CE5">
            <w:pPr>
              <w:spacing w:line="360" w:lineRule="auto"/>
              <w:jc w:val="center"/>
              <w:rPr>
                <w:rFonts w:ascii="Times New Roman" w:hAnsi="Times New Roman" w:cs="Times New Roman"/>
                <w:iCs/>
                <w:sz w:val="24"/>
                <w:szCs w:val="24"/>
                <w:lang w:val="en-US"/>
              </w:rPr>
            </w:pPr>
            <w:r>
              <w:rPr>
                <w:rFonts w:ascii="Times New Roman" w:hAnsi="Times New Roman" w:cs="Times New Roman"/>
                <w:iCs/>
                <w:sz w:val="24"/>
                <w:szCs w:val="24"/>
                <w:lang w:val="en-US"/>
              </w:rPr>
              <w:t>Linear velocity</w:t>
            </w:r>
          </w:p>
        </w:tc>
        <w:tc>
          <w:tcPr>
            <w:tcW w:w="2351" w:type="dxa"/>
            <w:gridSpan w:val="3"/>
          </w:tcPr>
          <w:p w14:paraId="71366CCC" w14:textId="362EF979" w:rsidR="00102343" w:rsidRPr="00F61F3B" w:rsidRDefault="00102343" w:rsidP="001A2CE5">
            <w:pPr>
              <w:spacing w:line="360" w:lineRule="auto"/>
              <w:jc w:val="center"/>
              <w:rPr>
                <w:rFonts w:ascii="Times New Roman" w:hAnsi="Times New Roman" w:cs="Times New Roman"/>
                <w:iCs/>
                <w:sz w:val="24"/>
                <w:szCs w:val="24"/>
                <w:lang w:val="en-US"/>
              </w:rPr>
            </w:pPr>
            <w:r w:rsidRPr="00F61F3B">
              <w:rPr>
                <w:rFonts w:ascii="Times New Roman" w:hAnsi="Times New Roman" w:cs="Times New Roman"/>
                <w:iCs/>
                <w:sz w:val="24"/>
                <w:szCs w:val="24"/>
                <w:lang w:val="en-US"/>
              </w:rPr>
              <w:t>Plate spreading</w:t>
            </w:r>
            <w:r>
              <w:rPr>
                <w:rFonts w:ascii="Times New Roman" w:hAnsi="Times New Roman" w:cs="Times New Roman"/>
                <w:iCs/>
                <w:sz w:val="24"/>
                <w:szCs w:val="24"/>
                <w:lang w:val="en-US"/>
              </w:rPr>
              <w:t xml:space="preserve"> s</w:t>
            </w:r>
            <w:r w:rsidRPr="00F61F3B">
              <w:rPr>
                <w:rFonts w:ascii="Times New Roman" w:hAnsi="Times New Roman" w:cs="Times New Roman"/>
                <w:iCs/>
                <w:sz w:val="24"/>
                <w:szCs w:val="24"/>
                <w:lang w:val="en-US"/>
              </w:rPr>
              <w:t xml:space="preserve">ignal removed according to the plate spreading model by Drouin </w:t>
            </w:r>
            <w:r>
              <w:rPr>
                <w:rFonts w:ascii="Times New Roman" w:hAnsi="Times New Roman" w:cs="Times New Roman"/>
                <w:iCs/>
                <w:sz w:val="24"/>
                <w:szCs w:val="24"/>
                <w:lang w:val="en-US"/>
              </w:rPr>
              <w:t>&amp;</w:t>
            </w:r>
            <w:r w:rsidRPr="00F61F3B">
              <w:rPr>
                <w:rFonts w:ascii="Times New Roman" w:hAnsi="Times New Roman" w:cs="Times New Roman"/>
                <w:iCs/>
                <w:sz w:val="24"/>
                <w:szCs w:val="24"/>
                <w:lang w:val="en-US"/>
              </w:rPr>
              <w:t xml:space="preserve"> Sigmundsson (2019)</w:t>
            </w:r>
          </w:p>
        </w:tc>
      </w:tr>
      <w:tr w:rsidR="00102343" w14:paraId="7F2B7115" w14:textId="77777777" w:rsidTr="00102343">
        <w:trPr>
          <w:trHeight w:val="106"/>
          <w:jc w:val="center"/>
        </w:trPr>
        <w:tc>
          <w:tcPr>
            <w:tcW w:w="937" w:type="dxa"/>
            <w:vMerge/>
          </w:tcPr>
          <w:p w14:paraId="68245328" w14:textId="77777777" w:rsidR="00102343" w:rsidRPr="00F61F3B" w:rsidRDefault="00102343" w:rsidP="00F61F3B">
            <w:pPr>
              <w:spacing w:line="360" w:lineRule="auto"/>
              <w:jc w:val="center"/>
              <w:rPr>
                <w:rFonts w:ascii="Times New Roman" w:hAnsi="Times New Roman" w:cs="Times New Roman"/>
                <w:iCs/>
                <w:sz w:val="24"/>
                <w:szCs w:val="24"/>
                <w:lang w:val="en-US"/>
              </w:rPr>
            </w:pPr>
          </w:p>
        </w:tc>
        <w:tc>
          <w:tcPr>
            <w:tcW w:w="1203" w:type="dxa"/>
            <w:vMerge/>
          </w:tcPr>
          <w:p w14:paraId="5497274E" w14:textId="77777777" w:rsidR="00102343" w:rsidRPr="00F61F3B" w:rsidRDefault="00102343" w:rsidP="00F61F3B">
            <w:pPr>
              <w:spacing w:line="360" w:lineRule="auto"/>
              <w:jc w:val="center"/>
              <w:rPr>
                <w:rFonts w:ascii="Times New Roman" w:hAnsi="Times New Roman" w:cs="Times New Roman"/>
                <w:iCs/>
                <w:sz w:val="24"/>
                <w:szCs w:val="24"/>
                <w:lang w:val="en-US"/>
              </w:rPr>
            </w:pPr>
          </w:p>
        </w:tc>
        <w:tc>
          <w:tcPr>
            <w:tcW w:w="1016" w:type="dxa"/>
            <w:vMerge/>
          </w:tcPr>
          <w:p w14:paraId="45CBCC41" w14:textId="77777777" w:rsidR="00102343" w:rsidRPr="00F61F3B" w:rsidRDefault="00102343" w:rsidP="00F61F3B">
            <w:pPr>
              <w:spacing w:line="360" w:lineRule="auto"/>
              <w:jc w:val="center"/>
              <w:rPr>
                <w:rFonts w:ascii="Times New Roman" w:hAnsi="Times New Roman" w:cs="Times New Roman"/>
                <w:iCs/>
                <w:sz w:val="24"/>
                <w:szCs w:val="24"/>
                <w:lang w:val="en-US"/>
              </w:rPr>
            </w:pPr>
          </w:p>
        </w:tc>
        <w:tc>
          <w:tcPr>
            <w:tcW w:w="1426" w:type="dxa"/>
            <w:gridSpan w:val="2"/>
          </w:tcPr>
          <w:p w14:paraId="27350152" w14:textId="77777777" w:rsidR="00102343" w:rsidRDefault="00102343" w:rsidP="00F61F3B">
            <w:pPr>
              <w:spacing w:line="360" w:lineRule="auto"/>
              <w:jc w:val="center"/>
              <w:rPr>
                <w:rFonts w:ascii="Times New Roman" w:hAnsi="Times New Roman" w:cs="Times New Roman"/>
                <w:iCs/>
                <w:sz w:val="24"/>
                <w:szCs w:val="24"/>
                <w:lang w:val="en-US"/>
              </w:rPr>
            </w:pPr>
            <w:r>
              <w:rPr>
                <w:rFonts w:ascii="Times New Roman" w:hAnsi="Times New Roman" w:cs="Times New Roman"/>
                <w:iCs/>
                <w:sz w:val="24"/>
                <w:szCs w:val="24"/>
                <w:lang w:val="en-US"/>
              </w:rPr>
              <w:t>East</w:t>
            </w:r>
          </w:p>
          <w:p w14:paraId="0F26F19E" w14:textId="37807CA8" w:rsidR="00102343" w:rsidRPr="00F61F3B" w:rsidRDefault="00102343" w:rsidP="00F61F3B">
            <w:pPr>
              <w:spacing w:line="360" w:lineRule="auto"/>
              <w:jc w:val="center"/>
              <w:rPr>
                <w:rFonts w:ascii="Times New Roman" w:hAnsi="Times New Roman" w:cs="Times New Roman"/>
                <w:iCs/>
                <w:sz w:val="24"/>
                <w:szCs w:val="24"/>
                <w:lang w:val="en-US"/>
              </w:rPr>
            </w:pPr>
            <w:r w:rsidRPr="00F61F3B">
              <w:rPr>
                <w:rFonts w:ascii="Times New Roman" w:hAnsi="Times New Roman" w:cs="Times New Roman"/>
                <w:iCs/>
                <w:sz w:val="24"/>
                <w:szCs w:val="24"/>
                <w:lang w:val="en-US"/>
              </w:rPr>
              <w:t>(mm/yr)</w:t>
            </w:r>
          </w:p>
        </w:tc>
        <w:tc>
          <w:tcPr>
            <w:tcW w:w="1426" w:type="dxa"/>
            <w:gridSpan w:val="2"/>
          </w:tcPr>
          <w:p w14:paraId="12E58BBD" w14:textId="77777777" w:rsidR="00102343" w:rsidRDefault="00102343" w:rsidP="00F61F3B">
            <w:pPr>
              <w:spacing w:line="360" w:lineRule="auto"/>
              <w:jc w:val="center"/>
              <w:rPr>
                <w:rFonts w:ascii="Times New Roman" w:hAnsi="Times New Roman" w:cs="Times New Roman"/>
                <w:iCs/>
                <w:sz w:val="24"/>
                <w:szCs w:val="24"/>
                <w:lang w:val="en-US"/>
              </w:rPr>
            </w:pPr>
            <w:r>
              <w:rPr>
                <w:rFonts w:ascii="Times New Roman" w:hAnsi="Times New Roman" w:cs="Times New Roman"/>
                <w:iCs/>
                <w:sz w:val="24"/>
                <w:szCs w:val="24"/>
                <w:lang w:val="en-US"/>
              </w:rPr>
              <w:t>North</w:t>
            </w:r>
          </w:p>
          <w:p w14:paraId="640FE2EF" w14:textId="0B2E7EFF" w:rsidR="00102343" w:rsidRPr="00F61F3B" w:rsidRDefault="00102343" w:rsidP="00F61F3B">
            <w:pPr>
              <w:spacing w:line="360" w:lineRule="auto"/>
              <w:jc w:val="center"/>
              <w:rPr>
                <w:rFonts w:ascii="Times New Roman" w:hAnsi="Times New Roman" w:cs="Times New Roman"/>
                <w:iCs/>
                <w:sz w:val="24"/>
                <w:szCs w:val="24"/>
                <w:lang w:val="en-US"/>
              </w:rPr>
            </w:pPr>
            <w:r w:rsidRPr="00F61F3B">
              <w:rPr>
                <w:rFonts w:ascii="Times New Roman" w:hAnsi="Times New Roman" w:cs="Times New Roman"/>
                <w:iCs/>
                <w:sz w:val="24"/>
                <w:szCs w:val="24"/>
                <w:lang w:val="en-US"/>
              </w:rPr>
              <w:t>(mm/yr)</w:t>
            </w:r>
          </w:p>
        </w:tc>
        <w:tc>
          <w:tcPr>
            <w:tcW w:w="1091" w:type="dxa"/>
            <w:gridSpan w:val="2"/>
          </w:tcPr>
          <w:p w14:paraId="1541D575" w14:textId="2574DBF4" w:rsidR="00102343" w:rsidRPr="00F61F3B" w:rsidRDefault="00102343" w:rsidP="00F61F3B">
            <w:pPr>
              <w:spacing w:line="360" w:lineRule="auto"/>
              <w:jc w:val="center"/>
              <w:rPr>
                <w:rFonts w:ascii="Times New Roman" w:hAnsi="Times New Roman" w:cs="Times New Roman"/>
                <w:iCs/>
                <w:sz w:val="24"/>
                <w:szCs w:val="24"/>
                <w:lang w:val="en-US"/>
              </w:rPr>
            </w:pPr>
            <w:r w:rsidRPr="00F61F3B">
              <w:rPr>
                <w:rFonts w:ascii="Times New Roman" w:hAnsi="Times New Roman" w:cs="Times New Roman"/>
                <w:iCs/>
                <w:sz w:val="24"/>
                <w:szCs w:val="24"/>
                <w:lang w:val="en-US"/>
              </w:rPr>
              <w:t>East</w:t>
            </w:r>
          </w:p>
          <w:p w14:paraId="41D26C88" w14:textId="2156AD44" w:rsidR="00102343" w:rsidRPr="00F61F3B" w:rsidRDefault="00102343" w:rsidP="00F61F3B">
            <w:pPr>
              <w:spacing w:line="360" w:lineRule="auto"/>
              <w:jc w:val="center"/>
              <w:rPr>
                <w:rFonts w:ascii="Times New Roman" w:hAnsi="Times New Roman" w:cs="Times New Roman"/>
                <w:iCs/>
                <w:sz w:val="24"/>
                <w:szCs w:val="24"/>
                <w:lang w:val="en-US"/>
              </w:rPr>
            </w:pPr>
            <w:r w:rsidRPr="00F61F3B">
              <w:rPr>
                <w:rFonts w:ascii="Times New Roman" w:hAnsi="Times New Roman" w:cs="Times New Roman"/>
                <w:iCs/>
                <w:sz w:val="24"/>
                <w:szCs w:val="24"/>
                <w:lang w:val="en-US"/>
              </w:rPr>
              <w:t>(mm/yr)</w:t>
            </w:r>
          </w:p>
        </w:tc>
        <w:tc>
          <w:tcPr>
            <w:tcW w:w="1260" w:type="dxa"/>
          </w:tcPr>
          <w:p w14:paraId="443F86EE" w14:textId="601D13C8" w:rsidR="00102343" w:rsidRPr="00F61F3B" w:rsidRDefault="00102343" w:rsidP="00F61F3B">
            <w:pPr>
              <w:spacing w:line="360" w:lineRule="auto"/>
              <w:jc w:val="center"/>
              <w:rPr>
                <w:rStyle w:val="hgkelc"/>
                <w:rFonts w:ascii="Times New Roman" w:hAnsi="Times New Roman" w:cs="Times New Roman"/>
                <w:sz w:val="24"/>
                <w:szCs w:val="24"/>
                <w:lang w:val="en"/>
              </w:rPr>
            </w:pPr>
            <w:r w:rsidRPr="00F61F3B">
              <w:rPr>
                <w:rStyle w:val="hgkelc"/>
                <w:rFonts w:ascii="Times New Roman" w:hAnsi="Times New Roman" w:cs="Times New Roman"/>
                <w:sz w:val="24"/>
                <w:szCs w:val="24"/>
                <w:lang w:val="en"/>
              </w:rPr>
              <w:t>North</w:t>
            </w:r>
          </w:p>
          <w:p w14:paraId="409A6BEE" w14:textId="256E49C1" w:rsidR="00102343" w:rsidRPr="00F61F3B" w:rsidRDefault="00102343" w:rsidP="00F61F3B">
            <w:pPr>
              <w:spacing w:line="360" w:lineRule="auto"/>
              <w:jc w:val="center"/>
              <w:rPr>
                <w:rStyle w:val="hgkelc"/>
                <w:rFonts w:ascii="Times New Roman" w:hAnsi="Times New Roman" w:cs="Times New Roman"/>
                <w:sz w:val="24"/>
                <w:szCs w:val="24"/>
                <w:lang w:val="en"/>
              </w:rPr>
            </w:pPr>
            <w:r w:rsidRPr="00F61F3B">
              <w:rPr>
                <w:rStyle w:val="hgkelc"/>
                <w:rFonts w:ascii="Times New Roman" w:hAnsi="Times New Roman" w:cs="Times New Roman"/>
                <w:sz w:val="24"/>
                <w:szCs w:val="24"/>
                <w:lang w:val="en"/>
              </w:rPr>
              <w:t>(mm/yr)</w:t>
            </w:r>
          </w:p>
        </w:tc>
      </w:tr>
      <w:tr w:rsidR="00102343" w14:paraId="3DCE18C9" w14:textId="412265AD" w:rsidTr="00EA32BB">
        <w:trPr>
          <w:trHeight w:val="295"/>
          <w:jc w:val="center"/>
        </w:trPr>
        <w:tc>
          <w:tcPr>
            <w:tcW w:w="8359" w:type="dxa"/>
            <w:gridSpan w:val="10"/>
          </w:tcPr>
          <w:p w14:paraId="5FA37330" w14:textId="5081CEED" w:rsidR="00102343" w:rsidRPr="00F61F3B" w:rsidRDefault="00102343" w:rsidP="00F61F3B">
            <w:pPr>
              <w:spacing w:line="360" w:lineRule="auto"/>
              <w:jc w:val="center"/>
              <w:rPr>
                <w:rFonts w:ascii="Times New Roman" w:hAnsi="Times New Roman" w:cs="Times New Roman"/>
                <w:iCs/>
                <w:sz w:val="24"/>
                <w:szCs w:val="24"/>
                <w:lang w:val="en-US"/>
              </w:rPr>
            </w:pPr>
            <w:r w:rsidRPr="00F61F3B">
              <w:rPr>
                <w:rFonts w:ascii="Times New Roman" w:hAnsi="Times New Roman" w:cs="Times New Roman"/>
                <w:iCs/>
                <w:sz w:val="24"/>
                <w:szCs w:val="24"/>
                <w:lang w:val="en-US"/>
              </w:rPr>
              <w:t>Short time series</w:t>
            </w:r>
          </w:p>
        </w:tc>
      </w:tr>
      <w:tr w:rsidR="00102343" w14:paraId="7648E4D7" w14:textId="0A0D45E0" w:rsidTr="00102343">
        <w:trPr>
          <w:trHeight w:val="305"/>
          <w:jc w:val="center"/>
        </w:trPr>
        <w:tc>
          <w:tcPr>
            <w:tcW w:w="937" w:type="dxa"/>
          </w:tcPr>
          <w:p w14:paraId="1205D66B" w14:textId="2FD58D4F" w:rsidR="00102343" w:rsidRPr="00F61F3B" w:rsidRDefault="00102343" w:rsidP="00F61F3B">
            <w:pPr>
              <w:spacing w:line="360" w:lineRule="auto"/>
              <w:jc w:val="center"/>
              <w:rPr>
                <w:rFonts w:ascii="Times New Roman" w:hAnsi="Times New Roman" w:cs="Times New Roman"/>
                <w:iCs/>
                <w:sz w:val="24"/>
                <w:szCs w:val="24"/>
                <w:lang w:val="en-US"/>
              </w:rPr>
            </w:pPr>
            <w:r w:rsidRPr="00F61F3B">
              <w:rPr>
                <w:rFonts w:ascii="Times New Roman" w:hAnsi="Times New Roman" w:cs="Times New Roman"/>
                <w:iCs/>
                <w:sz w:val="24"/>
                <w:szCs w:val="24"/>
                <w:lang w:val="en-US"/>
              </w:rPr>
              <w:t>HAFC</w:t>
            </w:r>
          </w:p>
        </w:tc>
        <w:tc>
          <w:tcPr>
            <w:tcW w:w="1203" w:type="dxa"/>
          </w:tcPr>
          <w:p w14:paraId="04FF79A4" w14:textId="08270014" w:rsidR="00102343" w:rsidRPr="00A41C65" w:rsidRDefault="00102343" w:rsidP="00A41C65">
            <w:pPr>
              <w:spacing w:line="360" w:lineRule="auto"/>
              <w:jc w:val="center"/>
              <w:rPr>
                <w:rFonts w:ascii="Times New Roman" w:hAnsi="Times New Roman" w:cs="Times New Roman"/>
                <w:iCs/>
                <w:sz w:val="24"/>
                <w:szCs w:val="24"/>
                <w:lang w:val="en-US"/>
              </w:rPr>
            </w:pPr>
            <w:r w:rsidRPr="00A41C65">
              <w:rPr>
                <w:rFonts w:ascii="Times New Roman" w:hAnsi="Times New Roman" w:cs="Times New Roman"/>
                <w:iCs/>
                <w:sz w:val="24"/>
                <w:szCs w:val="24"/>
                <w:lang w:val="en-US"/>
              </w:rPr>
              <w:t>-22.68</w:t>
            </w:r>
          </w:p>
        </w:tc>
        <w:tc>
          <w:tcPr>
            <w:tcW w:w="1016" w:type="dxa"/>
          </w:tcPr>
          <w:p w14:paraId="57EA2B3B" w14:textId="0084EA88" w:rsidR="00102343" w:rsidRPr="00A41C65" w:rsidRDefault="00102343" w:rsidP="00A41C65">
            <w:pPr>
              <w:spacing w:line="360" w:lineRule="auto"/>
              <w:jc w:val="center"/>
              <w:rPr>
                <w:rFonts w:ascii="Times New Roman" w:hAnsi="Times New Roman" w:cs="Times New Roman"/>
                <w:iCs/>
                <w:sz w:val="24"/>
                <w:szCs w:val="24"/>
                <w:lang w:val="en-US"/>
              </w:rPr>
            </w:pPr>
            <w:r w:rsidRPr="00A41C65">
              <w:rPr>
                <w:rFonts w:ascii="Times New Roman" w:hAnsi="Times New Roman" w:cs="Times New Roman"/>
                <w:iCs/>
                <w:sz w:val="24"/>
                <w:szCs w:val="24"/>
                <w:lang w:val="en-US"/>
              </w:rPr>
              <w:t>63.93</w:t>
            </w:r>
          </w:p>
        </w:tc>
        <w:tc>
          <w:tcPr>
            <w:tcW w:w="1414" w:type="dxa"/>
          </w:tcPr>
          <w:p w14:paraId="76B98509" w14:textId="172F0D70" w:rsidR="00102343" w:rsidRPr="00A41C65" w:rsidRDefault="003421E0" w:rsidP="00A41C65">
            <w:pPr>
              <w:spacing w:line="360" w:lineRule="auto"/>
              <w:jc w:val="center"/>
              <w:rPr>
                <w:rFonts w:ascii="Times New Roman" w:hAnsi="Times New Roman" w:cs="Times New Roman"/>
                <w:iCs/>
                <w:sz w:val="24"/>
                <w:szCs w:val="24"/>
                <w:lang w:val="en-US"/>
              </w:rPr>
            </w:pPr>
            <w:r w:rsidRPr="00A41C65">
              <w:rPr>
                <w:rFonts w:ascii="Times New Roman" w:hAnsi="Times New Roman" w:cs="Times New Roman"/>
                <w:iCs/>
                <w:sz w:val="24"/>
                <w:szCs w:val="24"/>
                <w:lang w:val="en-US"/>
              </w:rPr>
              <w:t>0.84</w:t>
            </w:r>
          </w:p>
        </w:tc>
        <w:tc>
          <w:tcPr>
            <w:tcW w:w="1324" w:type="dxa"/>
            <w:gridSpan w:val="2"/>
          </w:tcPr>
          <w:p w14:paraId="4631AC92" w14:textId="642C871B" w:rsidR="00102343" w:rsidRPr="00A41C65" w:rsidRDefault="003421E0" w:rsidP="00A41C65">
            <w:pPr>
              <w:spacing w:line="360" w:lineRule="auto"/>
              <w:jc w:val="center"/>
              <w:rPr>
                <w:rFonts w:ascii="Times New Roman" w:hAnsi="Times New Roman" w:cs="Times New Roman"/>
                <w:iCs/>
                <w:sz w:val="24"/>
                <w:szCs w:val="24"/>
                <w:lang w:val="en-US"/>
              </w:rPr>
            </w:pPr>
            <w:r w:rsidRPr="00A41C65">
              <w:rPr>
                <w:rFonts w:ascii="Times New Roman" w:hAnsi="Times New Roman" w:cs="Times New Roman"/>
                <w:iCs/>
                <w:sz w:val="24"/>
                <w:szCs w:val="24"/>
                <w:lang w:val="en-US"/>
              </w:rPr>
              <w:t>-20.03</w:t>
            </w:r>
          </w:p>
        </w:tc>
        <w:tc>
          <w:tcPr>
            <w:tcW w:w="984" w:type="dxa"/>
            <w:gridSpan w:val="2"/>
          </w:tcPr>
          <w:p w14:paraId="2AC62D60" w14:textId="1E4FCEB4" w:rsidR="00102343" w:rsidRPr="00A41C65" w:rsidRDefault="00102343" w:rsidP="00A41C65">
            <w:pPr>
              <w:spacing w:line="360" w:lineRule="auto"/>
              <w:jc w:val="center"/>
              <w:rPr>
                <w:rFonts w:ascii="Times New Roman" w:hAnsi="Times New Roman" w:cs="Times New Roman"/>
                <w:iCs/>
                <w:sz w:val="24"/>
                <w:szCs w:val="24"/>
                <w:lang w:val="en-US"/>
              </w:rPr>
            </w:pPr>
            <w:r w:rsidRPr="00A41C65">
              <w:rPr>
                <w:rFonts w:ascii="Times New Roman" w:hAnsi="Times New Roman" w:cs="Times New Roman"/>
                <w:iCs/>
                <w:sz w:val="24"/>
                <w:szCs w:val="24"/>
                <w:lang w:val="en-US"/>
              </w:rPr>
              <w:t>-13.64</w:t>
            </w:r>
          </w:p>
        </w:tc>
        <w:tc>
          <w:tcPr>
            <w:tcW w:w="1481" w:type="dxa"/>
            <w:gridSpan w:val="2"/>
          </w:tcPr>
          <w:p w14:paraId="3A3E5B3F" w14:textId="3388A034" w:rsidR="00102343" w:rsidRPr="00A41C65" w:rsidRDefault="00102343" w:rsidP="00A41C65">
            <w:pPr>
              <w:spacing w:line="360" w:lineRule="auto"/>
              <w:jc w:val="center"/>
              <w:rPr>
                <w:rStyle w:val="hgkelc"/>
                <w:rFonts w:ascii="Times New Roman" w:hAnsi="Times New Roman" w:cs="Times New Roman"/>
                <w:sz w:val="24"/>
                <w:szCs w:val="24"/>
                <w:lang w:val="en"/>
              </w:rPr>
            </w:pPr>
            <w:r w:rsidRPr="00A41C65">
              <w:rPr>
                <w:rStyle w:val="hgkelc"/>
                <w:rFonts w:ascii="Times New Roman" w:hAnsi="Times New Roman" w:cs="Times New Roman"/>
                <w:sz w:val="24"/>
                <w:szCs w:val="24"/>
                <w:lang w:val="en"/>
              </w:rPr>
              <w:t>4.82</w:t>
            </w:r>
          </w:p>
        </w:tc>
      </w:tr>
      <w:tr w:rsidR="00102343" w14:paraId="0EF01852" w14:textId="3BA15147" w:rsidTr="00102343">
        <w:trPr>
          <w:trHeight w:val="305"/>
          <w:jc w:val="center"/>
        </w:trPr>
        <w:tc>
          <w:tcPr>
            <w:tcW w:w="937" w:type="dxa"/>
          </w:tcPr>
          <w:p w14:paraId="6580015E" w14:textId="76FFCB9B" w:rsidR="00102343" w:rsidRPr="00F61F3B" w:rsidRDefault="00102343" w:rsidP="00F61F3B">
            <w:pPr>
              <w:spacing w:line="360" w:lineRule="auto"/>
              <w:jc w:val="center"/>
              <w:rPr>
                <w:rFonts w:ascii="Times New Roman" w:hAnsi="Times New Roman" w:cs="Times New Roman"/>
                <w:iCs/>
                <w:sz w:val="24"/>
                <w:szCs w:val="24"/>
                <w:lang w:val="en-US"/>
              </w:rPr>
            </w:pPr>
            <w:r w:rsidRPr="00F61F3B">
              <w:rPr>
                <w:rFonts w:ascii="Times New Roman" w:hAnsi="Times New Roman" w:cs="Times New Roman"/>
                <w:iCs/>
                <w:sz w:val="24"/>
                <w:szCs w:val="24"/>
                <w:lang w:val="en-US"/>
              </w:rPr>
              <w:t>ELDC</w:t>
            </w:r>
          </w:p>
        </w:tc>
        <w:tc>
          <w:tcPr>
            <w:tcW w:w="1203" w:type="dxa"/>
          </w:tcPr>
          <w:p w14:paraId="7AC15753" w14:textId="434D1402" w:rsidR="00102343" w:rsidRPr="00A41C65" w:rsidRDefault="00102343" w:rsidP="00A41C65">
            <w:pPr>
              <w:spacing w:line="360" w:lineRule="auto"/>
              <w:jc w:val="center"/>
              <w:rPr>
                <w:rFonts w:ascii="Times New Roman" w:hAnsi="Times New Roman" w:cs="Times New Roman"/>
                <w:iCs/>
                <w:sz w:val="24"/>
                <w:szCs w:val="24"/>
                <w:lang w:val="en-US"/>
              </w:rPr>
            </w:pPr>
            <w:r w:rsidRPr="00A41C65">
              <w:rPr>
                <w:rFonts w:ascii="Times New Roman" w:hAnsi="Times New Roman" w:cs="Times New Roman"/>
                <w:iCs/>
                <w:sz w:val="24"/>
                <w:szCs w:val="24"/>
                <w:lang w:val="en-US"/>
              </w:rPr>
              <w:t>-22.53</w:t>
            </w:r>
          </w:p>
        </w:tc>
        <w:tc>
          <w:tcPr>
            <w:tcW w:w="1016" w:type="dxa"/>
          </w:tcPr>
          <w:p w14:paraId="664005BC" w14:textId="01C11DCD" w:rsidR="00102343" w:rsidRPr="00A41C65" w:rsidRDefault="00102343" w:rsidP="00A41C65">
            <w:pPr>
              <w:spacing w:line="360" w:lineRule="auto"/>
              <w:jc w:val="center"/>
              <w:rPr>
                <w:rFonts w:ascii="Times New Roman" w:hAnsi="Times New Roman" w:cs="Times New Roman"/>
                <w:iCs/>
                <w:sz w:val="24"/>
                <w:szCs w:val="24"/>
                <w:lang w:val="en-US"/>
              </w:rPr>
            </w:pPr>
            <w:r w:rsidRPr="00A41C65">
              <w:rPr>
                <w:rFonts w:ascii="Times New Roman" w:hAnsi="Times New Roman" w:cs="Times New Roman"/>
                <w:iCs/>
                <w:sz w:val="24"/>
                <w:szCs w:val="24"/>
                <w:lang w:val="en-US"/>
              </w:rPr>
              <w:t>63.86</w:t>
            </w:r>
          </w:p>
        </w:tc>
        <w:tc>
          <w:tcPr>
            <w:tcW w:w="1414" w:type="dxa"/>
          </w:tcPr>
          <w:p w14:paraId="3AAC2FB0" w14:textId="2E69110D" w:rsidR="00102343" w:rsidRPr="00A41C65" w:rsidRDefault="00A41C65" w:rsidP="00A41C65">
            <w:pPr>
              <w:spacing w:line="360" w:lineRule="auto"/>
              <w:jc w:val="center"/>
              <w:rPr>
                <w:rFonts w:ascii="Times New Roman" w:hAnsi="Times New Roman" w:cs="Times New Roman"/>
                <w:iCs/>
                <w:sz w:val="24"/>
                <w:szCs w:val="24"/>
                <w:lang w:val="en-US"/>
              </w:rPr>
            </w:pPr>
            <w:r w:rsidRPr="00A41C65">
              <w:rPr>
                <w:rFonts w:ascii="Times New Roman" w:hAnsi="Times New Roman" w:cs="Times New Roman"/>
                <w:iCs/>
                <w:sz w:val="24"/>
                <w:szCs w:val="24"/>
                <w:lang w:val="en-US"/>
              </w:rPr>
              <w:t>-7</w:t>
            </w:r>
            <w:r w:rsidR="003421E0" w:rsidRPr="00A41C65">
              <w:rPr>
                <w:rFonts w:ascii="Times New Roman" w:hAnsi="Times New Roman" w:cs="Times New Roman"/>
                <w:iCs/>
                <w:sz w:val="24"/>
                <w:szCs w:val="24"/>
                <w:lang w:val="en-US"/>
              </w:rPr>
              <w:t>.64</w:t>
            </w:r>
          </w:p>
        </w:tc>
        <w:tc>
          <w:tcPr>
            <w:tcW w:w="1324" w:type="dxa"/>
            <w:gridSpan w:val="2"/>
          </w:tcPr>
          <w:p w14:paraId="7AAE47AE" w14:textId="71215EB6" w:rsidR="00102343" w:rsidRPr="00A41C65" w:rsidRDefault="003421E0" w:rsidP="00A41C65">
            <w:pPr>
              <w:spacing w:line="360" w:lineRule="auto"/>
              <w:jc w:val="center"/>
              <w:rPr>
                <w:rFonts w:ascii="Times New Roman" w:hAnsi="Times New Roman" w:cs="Times New Roman"/>
                <w:iCs/>
                <w:sz w:val="24"/>
                <w:szCs w:val="24"/>
                <w:lang w:val="en-US"/>
              </w:rPr>
            </w:pPr>
            <w:r w:rsidRPr="00A41C65">
              <w:rPr>
                <w:rFonts w:ascii="Times New Roman" w:hAnsi="Times New Roman" w:cs="Times New Roman"/>
                <w:iCs/>
                <w:sz w:val="24"/>
                <w:szCs w:val="24"/>
                <w:lang w:val="en-US"/>
              </w:rPr>
              <w:t>-41.77</w:t>
            </w:r>
          </w:p>
        </w:tc>
        <w:tc>
          <w:tcPr>
            <w:tcW w:w="984" w:type="dxa"/>
            <w:gridSpan w:val="2"/>
          </w:tcPr>
          <w:p w14:paraId="57C3A086" w14:textId="7AB63214" w:rsidR="00102343" w:rsidRPr="00A41C65" w:rsidRDefault="00102343" w:rsidP="00A41C65">
            <w:pPr>
              <w:spacing w:line="360" w:lineRule="auto"/>
              <w:jc w:val="center"/>
              <w:rPr>
                <w:rFonts w:ascii="Times New Roman" w:hAnsi="Times New Roman" w:cs="Times New Roman"/>
                <w:iCs/>
                <w:sz w:val="24"/>
                <w:szCs w:val="24"/>
                <w:lang w:val="en-US"/>
              </w:rPr>
            </w:pPr>
            <w:r w:rsidRPr="00A41C65">
              <w:rPr>
                <w:rFonts w:ascii="Times New Roman" w:hAnsi="Times New Roman" w:cs="Times New Roman"/>
                <w:iCs/>
                <w:sz w:val="24"/>
                <w:szCs w:val="24"/>
                <w:lang w:val="en-US"/>
              </w:rPr>
              <w:t>-9.96</w:t>
            </w:r>
          </w:p>
        </w:tc>
        <w:tc>
          <w:tcPr>
            <w:tcW w:w="1481" w:type="dxa"/>
            <w:gridSpan w:val="2"/>
          </w:tcPr>
          <w:p w14:paraId="36B7E371" w14:textId="6D905ABD" w:rsidR="00102343" w:rsidRPr="00A41C65" w:rsidRDefault="00102343" w:rsidP="00A41C65">
            <w:pPr>
              <w:spacing w:line="360" w:lineRule="auto"/>
              <w:jc w:val="center"/>
              <w:rPr>
                <w:rStyle w:val="hgkelc"/>
                <w:rFonts w:ascii="Times New Roman" w:hAnsi="Times New Roman" w:cs="Times New Roman"/>
                <w:sz w:val="24"/>
                <w:szCs w:val="24"/>
                <w:lang w:val="en"/>
              </w:rPr>
            </w:pPr>
            <w:r w:rsidRPr="00A41C65">
              <w:rPr>
                <w:rStyle w:val="hgkelc"/>
                <w:rFonts w:ascii="Times New Roman" w:hAnsi="Times New Roman" w:cs="Times New Roman"/>
                <w:sz w:val="24"/>
                <w:szCs w:val="24"/>
                <w:lang w:val="en"/>
              </w:rPr>
              <w:t>3.14</w:t>
            </w:r>
          </w:p>
        </w:tc>
      </w:tr>
      <w:tr w:rsidR="00102343" w14:paraId="793AF5B4" w14:textId="55FB4D4C" w:rsidTr="00102343">
        <w:trPr>
          <w:trHeight w:val="295"/>
          <w:jc w:val="center"/>
        </w:trPr>
        <w:tc>
          <w:tcPr>
            <w:tcW w:w="937" w:type="dxa"/>
          </w:tcPr>
          <w:p w14:paraId="2BE1B245" w14:textId="4E32F23E" w:rsidR="00102343" w:rsidRPr="00F61F3B" w:rsidRDefault="00102343" w:rsidP="00F61F3B">
            <w:pPr>
              <w:spacing w:line="360" w:lineRule="auto"/>
              <w:jc w:val="center"/>
              <w:rPr>
                <w:rFonts w:ascii="Times New Roman" w:hAnsi="Times New Roman" w:cs="Times New Roman"/>
                <w:iCs/>
                <w:sz w:val="24"/>
                <w:szCs w:val="24"/>
                <w:lang w:val="en-US"/>
              </w:rPr>
            </w:pPr>
            <w:r w:rsidRPr="00F61F3B">
              <w:rPr>
                <w:rFonts w:ascii="Times New Roman" w:hAnsi="Times New Roman" w:cs="Times New Roman"/>
                <w:iCs/>
                <w:sz w:val="24"/>
                <w:szCs w:val="24"/>
                <w:lang w:val="en-US"/>
              </w:rPr>
              <w:t>LISK</w:t>
            </w:r>
          </w:p>
        </w:tc>
        <w:tc>
          <w:tcPr>
            <w:tcW w:w="1203" w:type="dxa"/>
          </w:tcPr>
          <w:p w14:paraId="0C80C88D" w14:textId="32672C13" w:rsidR="00102343" w:rsidRPr="00A41C65" w:rsidRDefault="00102343" w:rsidP="00A41C65">
            <w:pPr>
              <w:spacing w:line="360" w:lineRule="auto"/>
              <w:jc w:val="center"/>
              <w:rPr>
                <w:rFonts w:ascii="Times New Roman" w:hAnsi="Times New Roman" w:cs="Times New Roman"/>
                <w:iCs/>
                <w:sz w:val="24"/>
                <w:szCs w:val="24"/>
                <w:lang w:val="en-US"/>
              </w:rPr>
            </w:pPr>
            <w:r w:rsidRPr="00A41C65">
              <w:rPr>
                <w:rFonts w:ascii="Times New Roman" w:hAnsi="Times New Roman" w:cs="Times New Roman"/>
                <w:iCs/>
                <w:sz w:val="24"/>
                <w:szCs w:val="24"/>
                <w:lang w:val="en-US"/>
              </w:rPr>
              <w:t>-22.37</w:t>
            </w:r>
          </w:p>
        </w:tc>
        <w:tc>
          <w:tcPr>
            <w:tcW w:w="1016" w:type="dxa"/>
          </w:tcPr>
          <w:p w14:paraId="439A87A3" w14:textId="5F260E8B" w:rsidR="00102343" w:rsidRPr="00A41C65" w:rsidRDefault="00102343" w:rsidP="00A41C65">
            <w:pPr>
              <w:spacing w:line="360" w:lineRule="auto"/>
              <w:jc w:val="center"/>
              <w:rPr>
                <w:rFonts w:ascii="Times New Roman" w:hAnsi="Times New Roman" w:cs="Times New Roman"/>
                <w:iCs/>
                <w:sz w:val="24"/>
                <w:szCs w:val="24"/>
                <w:lang w:val="en-US"/>
              </w:rPr>
            </w:pPr>
            <w:r w:rsidRPr="00A41C65">
              <w:rPr>
                <w:rFonts w:ascii="Times New Roman" w:hAnsi="Times New Roman" w:cs="Times New Roman"/>
                <w:iCs/>
                <w:sz w:val="24"/>
                <w:szCs w:val="24"/>
                <w:lang w:val="en-US"/>
              </w:rPr>
              <w:t>63.92</w:t>
            </w:r>
          </w:p>
        </w:tc>
        <w:tc>
          <w:tcPr>
            <w:tcW w:w="1414" w:type="dxa"/>
          </w:tcPr>
          <w:p w14:paraId="38229FB5" w14:textId="2B1674FF" w:rsidR="00102343" w:rsidRPr="00A41C65" w:rsidRDefault="003421E0" w:rsidP="00A41C65">
            <w:pPr>
              <w:spacing w:line="360" w:lineRule="auto"/>
              <w:jc w:val="center"/>
              <w:rPr>
                <w:rFonts w:ascii="Times New Roman" w:hAnsi="Times New Roman" w:cs="Times New Roman"/>
                <w:iCs/>
                <w:sz w:val="24"/>
                <w:szCs w:val="24"/>
                <w:lang w:val="en-US"/>
              </w:rPr>
            </w:pPr>
            <w:r w:rsidRPr="00A41C65">
              <w:rPr>
                <w:rFonts w:ascii="Times New Roman" w:hAnsi="Times New Roman" w:cs="Times New Roman"/>
                <w:iCs/>
                <w:sz w:val="24"/>
                <w:szCs w:val="24"/>
                <w:lang w:val="en-US"/>
              </w:rPr>
              <w:t>0.65</w:t>
            </w:r>
          </w:p>
        </w:tc>
        <w:tc>
          <w:tcPr>
            <w:tcW w:w="1324" w:type="dxa"/>
            <w:gridSpan w:val="2"/>
          </w:tcPr>
          <w:p w14:paraId="2355A571" w14:textId="56A74088" w:rsidR="00102343" w:rsidRPr="00A41C65" w:rsidRDefault="003421E0" w:rsidP="00A41C65">
            <w:pPr>
              <w:spacing w:line="360" w:lineRule="auto"/>
              <w:jc w:val="center"/>
              <w:rPr>
                <w:rFonts w:ascii="Times New Roman" w:hAnsi="Times New Roman" w:cs="Times New Roman"/>
                <w:iCs/>
                <w:sz w:val="24"/>
                <w:szCs w:val="24"/>
                <w:lang w:val="en-US"/>
              </w:rPr>
            </w:pPr>
            <w:r w:rsidRPr="00A41C65">
              <w:rPr>
                <w:rFonts w:ascii="Times New Roman" w:hAnsi="Times New Roman" w:cs="Times New Roman"/>
                <w:iCs/>
                <w:sz w:val="24"/>
                <w:szCs w:val="24"/>
                <w:lang w:val="en-US"/>
              </w:rPr>
              <w:t>-35.15</w:t>
            </w:r>
          </w:p>
        </w:tc>
        <w:tc>
          <w:tcPr>
            <w:tcW w:w="984" w:type="dxa"/>
            <w:gridSpan w:val="2"/>
          </w:tcPr>
          <w:p w14:paraId="64E60074" w14:textId="0B00C8C3" w:rsidR="00102343" w:rsidRPr="00A41C65" w:rsidRDefault="00102343" w:rsidP="00A41C65">
            <w:pPr>
              <w:spacing w:line="360" w:lineRule="auto"/>
              <w:jc w:val="center"/>
              <w:rPr>
                <w:rFonts w:ascii="Times New Roman" w:hAnsi="Times New Roman" w:cs="Times New Roman"/>
                <w:iCs/>
                <w:sz w:val="24"/>
                <w:szCs w:val="24"/>
                <w:lang w:val="en-US"/>
              </w:rPr>
            </w:pPr>
            <w:r w:rsidRPr="00A41C65">
              <w:rPr>
                <w:rFonts w:ascii="Times New Roman" w:hAnsi="Times New Roman" w:cs="Times New Roman"/>
                <w:iCs/>
                <w:sz w:val="24"/>
                <w:szCs w:val="24"/>
                <w:lang w:val="en-US"/>
              </w:rPr>
              <w:t>-11.88</w:t>
            </w:r>
          </w:p>
        </w:tc>
        <w:tc>
          <w:tcPr>
            <w:tcW w:w="1481" w:type="dxa"/>
            <w:gridSpan w:val="2"/>
          </w:tcPr>
          <w:p w14:paraId="24D14789" w14:textId="2986E641" w:rsidR="00102343" w:rsidRPr="00A41C65" w:rsidRDefault="00102343" w:rsidP="00A41C65">
            <w:pPr>
              <w:spacing w:line="360" w:lineRule="auto"/>
              <w:jc w:val="center"/>
              <w:rPr>
                <w:rStyle w:val="hgkelc"/>
                <w:rFonts w:ascii="Times New Roman" w:hAnsi="Times New Roman" w:cs="Times New Roman"/>
                <w:sz w:val="24"/>
                <w:szCs w:val="24"/>
                <w:lang w:val="en"/>
              </w:rPr>
            </w:pPr>
            <w:r w:rsidRPr="00A41C65">
              <w:rPr>
                <w:rStyle w:val="hgkelc"/>
                <w:rFonts w:ascii="Times New Roman" w:hAnsi="Times New Roman" w:cs="Times New Roman"/>
                <w:sz w:val="24"/>
                <w:szCs w:val="24"/>
                <w:lang w:val="en"/>
              </w:rPr>
              <w:t>3.63</w:t>
            </w:r>
          </w:p>
        </w:tc>
      </w:tr>
      <w:tr w:rsidR="00102343" w14:paraId="1117D28C" w14:textId="358D9214" w:rsidTr="00102343">
        <w:trPr>
          <w:trHeight w:val="305"/>
          <w:jc w:val="center"/>
        </w:trPr>
        <w:tc>
          <w:tcPr>
            <w:tcW w:w="937" w:type="dxa"/>
          </w:tcPr>
          <w:p w14:paraId="65F1030F" w14:textId="691CDC44" w:rsidR="00102343" w:rsidRPr="00F61F3B" w:rsidRDefault="00102343" w:rsidP="00F61F3B">
            <w:pPr>
              <w:spacing w:line="360" w:lineRule="auto"/>
              <w:jc w:val="center"/>
              <w:rPr>
                <w:rFonts w:ascii="Times New Roman" w:hAnsi="Times New Roman" w:cs="Times New Roman"/>
                <w:iCs/>
                <w:sz w:val="24"/>
                <w:szCs w:val="24"/>
                <w:lang w:val="en-US"/>
              </w:rPr>
            </w:pPr>
            <w:r w:rsidRPr="00F61F3B">
              <w:rPr>
                <w:rFonts w:ascii="Times New Roman" w:hAnsi="Times New Roman" w:cs="Times New Roman"/>
                <w:iCs/>
                <w:sz w:val="24"/>
                <w:szCs w:val="24"/>
                <w:lang w:val="en-US"/>
              </w:rPr>
              <w:t>THOB</w:t>
            </w:r>
          </w:p>
        </w:tc>
        <w:tc>
          <w:tcPr>
            <w:tcW w:w="1203" w:type="dxa"/>
          </w:tcPr>
          <w:p w14:paraId="6A0F3C46" w14:textId="00E46914" w:rsidR="00102343" w:rsidRPr="00A41C65" w:rsidRDefault="00102343" w:rsidP="00A41C65">
            <w:pPr>
              <w:spacing w:line="360" w:lineRule="auto"/>
              <w:jc w:val="center"/>
              <w:rPr>
                <w:rFonts w:ascii="Times New Roman" w:hAnsi="Times New Roman" w:cs="Times New Roman"/>
                <w:iCs/>
                <w:sz w:val="24"/>
                <w:szCs w:val="24"/>
                <w:lang w:val="en-US"/>
              </w:rPr>
            </w:pPr>
            <w:r w:rsidRPr="00A41C65">
              <w:rPr>
                <w:rFonts w:ascii="Times New Roman" w:hAnsi="Times New Roman" w:cs="Times New Roman"/>
                <w:iCs/>
                <w:sz w:val="24"/>
                <w:szCs w:val="24"/>
                <w:lang w:val="en-US"/>
              </w:rPr>
              <w:t>-22.44</w:t>
            </w:r>
          </w:p>
        </w:tc>
        <w:tc>
          <w:tcPr>
            <w:tcW w:w="1016" w:type="dxa"/>
          </w:tcPr>
          <w:p w14:paraId="658843DC" w14:textId="532FBD43" w:rsidR="00102343" w:rsidRPr="00A41C65" w:rsidRDefault="00102343" w:rsidP="00A41C65">
            <w:pPr>
              <w:spacing w:line="360" w:lineRule="auto"/>
              <w:jc w:val="center"/>
              <w:rPr>
                <w:rFonts w:ascii="Times New Roman" w:hAnsi="Times New Roman" w:cs="Times New Roman"/>
                <w:iCs/>
                <w:sz w:val="24"/>
                <w:szCs w:val="24"/>
                <w:lang w:val="en-US"/>
              </w:rPr>
            </w:pPr>
            <w:r w:rsidRPr="00A41C65">
              <w:rPr>
                <w:rFonts w:ascii="Times New Roman" w:hAnsi="Times New Roman" w:cs="Times New Roman"/>
                <w:iCs/>
                <w:sz w:val="24"/>
                <w:szCs w:val="24"/>
                <w:lang w:val="en-US"/>
              </w:rPr>
              <w:t>63.86</w:t>
            </w:r>
          </w:p>
        </w:tc>
        <w:tc>
          <w:tcPr>
            <w:tcW w:w="1414" w:type="dxa"/>
          </w:tcPr>
          <w:p w14:paraId="72CC0800" w14:textId="2C5D55E3" w:rsidR="00102343" w:rsidRPr="00A41C65" w:rsidRDefault="003421E0" w:rsidP="00A41C65">
            <w:pPr>
              <w:spacing w:line="360" w:lineRule="auto"/>
              <w:jc w:val="center"/>
              <w:rPr>
                <w:rFonts w:ascii="Times New Roman" w:hAnsi="Times New Roman" w:cs="Times New Roman"/>
                <w:iCs/>
                <w:sz w:val="24"/>
                <w:szCs w:val="24"/>
                <w:lang w:val="en-US"/>
              </w:rPr>
            </w:pPr>
            <w:r w:rsidRPr="00A41C65">
              <w:rPr>
                <w:rFonts w:ascii="Times New Roman" w:hAnsi="Times New Roman" w:cs="Times New Roman"/>
                <w:iCs/>
                <w:sz w:val="24"/>
                <w:szCs w:val="24"/>
                <w:lang w:val="en-US"/>
              </w:rPr>
              <w:t>-3.72</w:t>
            </w:r>
          </w:p>
        </w:tc>
        <w:tc>
          <w:tcPr>
            <w:tcW w:w="1324" w:type="dxa"/>
            <w:gridSpan w:val="2"/>
          </w:tcPr>
          <w:p w14:paraId="185BDBEB" w14:textId="07D288E3" w:rsidR="00102343" w:rsidRPr="00A41C65" w:rsidRDefault="003421E0" w:rsidP="00A41C65">
            <w:pPr>
              <w:spacing w:line="360" w:lineRule="auto"/>
              <w:jc w:val="center"/>
              <w:rPr>
                <w:rFonts w:ascii="Times New Roman" w:hAnsi="Times New Roman" w:cs="Times New Roman"/>
                <w:iCs/>
                <w:sz w:val="24"/>
                <w:szCs w:val="24"/>
                <w:lang w:val="en-US"/>
              </w:rPr>
            </w:pPr>
            <w:r w:rsidRPr="00A41C65">
              <w:rPr>
                <w:rFonts w:ascii="Times New Roman" w:hAnsi="Times New Roman" w:cs="Times New Roman"/>
                <w:iCs/>
                <w:sz w:val="24"/>
                <w:szCs w:val="24"/>
                <w:lang w:val="en-US"/>
              </w:rPr>
              <w:t>-35.37</w:t>
            </w:r>
          </w:p>
        </w:tc>
        <w:tc>
          <w:tcPr>
            <w:tcW w:w="984" w:type="dxa"/>
            <w:gridSpan w:val="2"/>
          </w:tcPr>
          <w:p w14:paraId="1AE31D7E" w14:textId="27B8ACDB" w:rsidR="00102343" w:rsidRPr="00A41C65" w:rsidRDefault="00102343" w:rsidP="00A41C65">
            <w:pPr>
              <w:spacing w:line="360" w:lineRule="auto"/>
              <w:jc w:val="center"/>
              <w:rPr>
                <w:rFonts w:ascii="Times New Roman" w:hAnsi="Times New Roman" w:cs="Times New Roman"/>
                <w:iCs/>
                <w:sz w:val="24"/>
                <w:szCs w:val="24"/>
                <w:lang w:val="en-US"/>
              </w:rPr>
            </w:pPr>
            <w:r w:rsidRPr="00A41C65">
              <w:rPr>
                <w:rFonts w:ascii="Times New Roman" w:hAnsi="Times New Roman" w:cs="Times New Roman"/>
                <w:iCs/>
                <w:sz w:val="24"/>
                <w:szCs w:val="24"/>
                <w:lang w:val="en-US"/>
              </w:rPr>
              <w:t>-9.08</w:t>
            </w:r>
          </w:p>
        </w:tc>
        <w:tc>
          <w:tcPr>
            <w:tcW w:w="1481" w:type="dxa"/>
            <w:gridSpan w:val="2"/>
          </w:tcPr>
          <w:p w14:paraId="1329D7B8" w14:textId="675EC9B3" w:rsidR="00102343" w:rsidRPr="00A41C65" w:rsidRDefault="00102343" w:rsidP="00A41C65">
            <w:pPr>
              <w:spacing w:line="360" w:lineRule="auto"/>
              <w:jc w:val="center"/>
              <w:rPr>
                <w:rStyle w:val="hgkelc"/>
                <w:rFonts w:ascii="Times New Roman" w:hAnsi="Times New Roman" w:cs="Times New Roman"/>
                <w:sz w:val="24"/>
                <w:szCs w:val="24"/>
                <w:lang w:val="en"/>
              </w:rPr>
            </w:pPr>
            <w:r w:rsidRPr="00A41C65">
              <w:rPr>
                <w:rStyle w:val="hgkelc"/>
                <w:rFonts w:ascii="Times New Roman" w:hAnsi="Times New Roman" w:cs="Times New Roman"/>
                <w:sz w:val="24"/>
                <w:szCs w:val="24"/>
                <w:lang w:val="en"/>
              </w:rPr>
              <w:t>3.22</w:t>
            </w:r>
          </w:p>
        </w:tc>
      </w:tr>
      <w:tr w:rsidR="00102343" w14:paraId="1E59189E" w14:textId="6D5D244E" w:rsidTr="00102343">
        <w:trPr>
          <w:trHeight w:val="305"/>
          <w:jc w:val="center"/>
        </w:trPr>
        <w:tc>
          <w:tcPr>
            <w:tcW w:w="937" w:type="dxa"/>
          </w:tcPr>
          <w:p w14:paraId="71967C1D" w14:textId="7DD1026D" w:rsidR="00102343" w:rsidRPr="00F61F3B" w:rsidRDefault="00102343" w:rsidP="00F61F3B">
            <w:pPr>
              <w:spacing w:line="360" w:lineRule="auto"/>
              <w:jc w:val="center"/>
              <w:rPr>
                <w:rFonts w:ascii="Times New Roman" w:hAnsi="Times New Roman" w:cs="Times New Roman"/>
                <w:iCs/>
                <w:sz w:val="24"/>
                <w:szCs w:val="24"/>
                <w:lang w:val="en-US"/>
              </w:rPr>
            </w:pPr>
            <w:r w:rsidRPr="00F61F3B">
              <w:rPr>
                <w:rFonts w:ascii="Times New Roman" w:hAnsi="Times New Roman" w:cs="Times New Roman"/>
                <w:iCs/>
                <w:sz w:val="24"/>
                <w:szCs w:val="24"/>
                <w:lang w:val="en-US"/>
              </w:rPr>
              <w:t>GRIC</w:t>
            </w:r>
          </w:p>
        </w:tc>
        <w:tc>
          <w:tcPr>
            <w:tcW w:w="1203" w:type="dxa"/>
          </w:tcPr>
          <w:p w14:paraId="35245D05" w14:textId="01D6DCDD" w:rsidR="00102343" w:rsidRPr="00A41C65" w:rsidRDefault="00102343" w:rsidP="00A41C65">
            <w:pPr>
              <w:spacing w:line="360" w:lineRule="auto"/>
              <w:jc w:val="center"/>
              <w:rPr>
                <w:rFonts w:ascii="Times New Roman" w:hAnsi="Times New Roman" w:cs="Times New Roman"/>
                <w:iCs/>
                <w:sz w:val="24"/>
                <w:szCs w:val="24"/>
                <w:lang w:val="en-US"/>
              </w:rPr>
            </w:pPr>
            <w:r w:rsidRPr="00A41C65">
              <w:rPr>
                <w:rFonts w:ascii="Times New Roman" w:hAnsi="Times New Roman" w:cs="Times New Roman"/>
                <w:iCs/>
                <w:sz w:val="24"/>
                <w:szCs w:val="24"/>
                <w:lang w:val="en-US"/>
              </w:rPr>
              <w:t>-22.43</w:t>
            </w:r>
          </w:p>
        </w:tc>
        <w:tc>
          <w:tcPr>
            <w:tcW w:w="1016" w:type="dxa"/>
          </w:tcPr>
          <w:p w14:paraId="4F1165A7" w14:textId="65676F45" w:rsidR="00102343" w:rsidRPr="00A41C65" w:rsidRDefault="00102343" w:rsidP="00A41C65">
            <w:pPr>
              <w:spacing w:line="360" w:lineRule="auto"/>
              <w:jc w:val="center"/>
              <w:rPr>
                <w:rFonts w:ascii="Times New Roman" w:hAnsi="Times New Roman" w:cs="Times New Roman"/>
                <w:iCs/>
                <w:sz w:val="24"/>
                <w:szCs w:val="24"/>
                <w:lang w:val="en-US"/>
              </w:rPr>
            </w:pPr>
            <w:r w:rsidRPr="00A41C65">
              <w:rPr>
                <w:rFonts w:ascii="Times New Roman" w:hAnsi="Times New Roman" w:cs="Times New Roman"/>
                <w:iCs/>
                <w:sz w:val="24"/>
                <w:szCs w:val="24"/>
                <w:lang w:val="en-US"/>
              </w:rPr>
              <w:t>63.85</w:t>
            </w:r>
          </w:p>
        </w:tc>
        <w:tc>
          <w:tcPr>
            <w:tcW w:w="1414" w:type="dxa"/>
          </w:tcPr>
          <w:p w14:paraId="6E1F4B80" w14:textId="06F9036D" w:rsidR="00102343" w:rsidRPr="00A41C65" w:rsidRDefault="003421E0" w:rsidP="00A41C65">
            <w:pPr>
              <w:spacing w:line="360" w:lineRule="auto"/>
              <w:jc w:val="center"/>
              <w:rPr>
                <w:rFonts w:ascii="Times New Roman" w:hAnsi="Times New Roman" w:cs="Times New Roman"/>
                <w:iCs/>
                <w:sz w:val="24"/>
                <w:szCs w:val="24"/>
                <w:lang w:val="en-US"/>
              </w:rPr>
            </w:pPr>
            <w:r w:rsidRPr="00A41C65">
              <w:rPr>
                <w:rFonts w:ascii="Times New Roman" w:hAnsi="Times New Roman" w:cs="Times New Roman"/>
                <w:iCs/>
                <w:sz w:val="24"/>
                <w:szCs w:val="24"/>
                <w:lang w:val="en-US"/>
              </w:rPr>
              <w:t>-6.18</w:t>
            </w:r>
          </w:p>
        </w:tc>
        <w:tc>
          <w:tcPr>
            <w:tcW w:w="1324" w:type="dxa"/>
            <w:gridSpan w:val="2"/>
          </w:tcPr>
          <w:p w14:paraId="41A06D41" w14:textId="31B5E3C9" w:rsidR="00102343" w:rsidRPr="00A41C65" w:rsidRDefault="003421E0" w:rsidP="00A41C65">
            <w:pPr>
              <w:spacing w:line="360" w:lineRule="auto"/>
              <w:jc w:val="center"/>
              <w:rPr>
                <w:rFonts w:ascii="Times New Roman" w:hAnsi="Times New Roman" w:cs="Times New Roman"/>
                <w:iCs/>
                <w:sz w:val="24"/>
                <w:szCs w:val="24"/>
                <w:lang w:val="en-US"/>
              </w:rPr>
            </w:pPr>
            <w:r w:rsidRPr="00A41C65">
              <w:rPr>
                <w:rFonts w:ascii="Times New Roman" w:hAnsi="Times New Roman" w:cs="Times New Roman"/>
                <w:iCs/>
                <w:sz w:val="24"/>
                <w:szCs w:val="24"/>
                <w:lang w:val="en-US"/>
              </w:rPr>
              <w:t>-38.58</w:t>
            </w:r>
          </w:p>
        </w:tc>
        <w:tc>
          <w:tcPr>
            <w:tcW w:w="984" w:type="dxa"/>
            <w:gridSpan w:val="2"/>
          </w:tcPr>
          <w:p w14:paraId="5EA99668" w14:textId="171079DA" w:rsidR="00102343" w:rsidRPr="00A41C65" w:rsidRDefault="00102343" w:rsidP="00A41C65">
            <w:pPr>
              <w:spacing w:line="360" w:lineRule="auto"/>
              <w:jc w:val="center"/>
              <w:rPr>
                <w:rFonts w:ascii="Times New Roman" w:hAnsi="Times New Roman" w:cs="Times New Roman"/>
                <w:iCs/>
                <w:sz w:val="24"/>
                <w:szCs w:val="24"/>
                <w:lang w:val="en-US"/>
              </w:rPr>
            </w:pPr>
            <w:r w:rsidRPr="00A41C65">
              <w:rPr>
                <w:rFonts w:ascii="Times New Roman" w:hAnsi="Times New Roman" w:cs="Times New Roman"/>
                <w:iCs/>
                <w:sz w:val="24"/>
                <w:szCs w:val="24"/>
                <w:lang w:val="en-US"/>
              </w:rPr>
              <w:t>-8.41</w:t>
            </w:r>
          </w:p>
        </w:tc>
        <w:tc>
          <w:tcPr>
            <w:tcW w:w="1481" w:type="dxa"/>
            <w:gridSpan w:val="2"/>
          </w:tcPr>
          <w:p w14:paraId="2946B4A8" w14:textId="31FC3A57" w:rsidR="00102343" w:rsidRPr="00A41C65" w:rsidRDefault="00102343" w:rsidP="00A41C65">
            <w:pPr>
              <w:spacing w:line="360" w:lineRule="auto"/>
              <w:jc w:val="center"/>
              <w:rPr>
                <w:rStyle w:val="hgkelc"/>
                <w:rFonts w:ascii="Times New Roman" w:hAnsi="Times New Roman" w:cs="Times New Roman"/>
                <w:sz w:val="24"/>
                <w:szCs w:val="24"/>
                <w:lang w:val="en"/>
              </w:rPr>
            </w:pPr>
            <w:r w:rsidRPr="00A41C65">
              <w:rPr>
                <w:rStyle w:val="hgkelc"/>
                <w:rFonts w:ascii="Times New Roman" w:hAnsi="Times New Roman" w:cs="Times New Roman"/>
                <w:sz w:val="24"/>
                <w:szCs w:val="24"/>
                <w:lang w:val="en"/>
              </w:rPr>
              <w:t>3.41</w:t>
            </w:r>
          </w:p>
        </w:tc>
      </w:tr>
      <w:tr w:rsidR="00102343" w14:paraId="2C94C253" w14:textId="16ECE134" w:rsidTr="00102343">
        <w:trPr>
          <w:trHeight w:val="295"/>
          <w:jc w:val="center"/>
        </w:trPr>
        <w:tc>
          <w:tcPr>
            <w:tcW w:w="937" w:type="dxa"/>
          </w:tcPr>
          <w:p w14:paraId="5B121ECB" w14:textId="1C89E98D" w:rsidR="00102343" w:rsidRPr="00F61F3B" w:rsidRDefault="00102343" w:rsidP="00F61F3B">
            <w:pPr>
              <w:spacing w:line="360" w:lineRule="auto"/>
              <w:jc w:val="center"/>
              <w:rPr>
                <w:rFonts w:ascii="Times New Roman" w:hAnsi="Times New Roman" w:cs="Times New Roman"/>
                <w:iCs/>
                <w:sz w:val="24"/>
                <w:szCs w:val="24"/>
                <w:lang w:val="en-US"/>
              </w:rPr>
            </w:pPr>
            <w:r w:rsidRPr="00F61F3B">
              <w:rPr>
                <w:rFonts w:ascii="Times New Roman" w:hAnsi="Times New Roman" w:cs="Times New Roman"/>
                <w:iCs/>
                <w:sz w:val="24"/>
                <w:szCs w:val="24"/>
                <w:lang w:val="en-US"/>
              </w:rPr>
              <w:t>FAFC</w:t>
            </w:r>
          </w:p>
        </w:tc>
        <w:tc>
          <w:tcPr>
            <w:tcW w:w="1203" w:type="dxa"/>
          </w:tcPr>
          <w:p w14:paraId="613430D4" w14:textId="7F5ACD57" w:rsidR="00102343" w:rsidRPr="00A41C65" w:rsidRDefault="00102343" w:rsidP="00A41C65">
            <w:pPr>
              <w:spacing w:line="360" w:lineRule="auto"/>
              <w:jc w:val="center"/>
              <w:rPr>
                <w:rFonts w:ascii="Times New Roman" w:hAnsi="Times New Roman" w:cs="Times New Roman"/>
                <w:iCs/>
                <w:sz w:val="24"/>
                <w:szCs w:val="24"/>
                <w:lang w:val="en-US"/>
              </w:rPr>
            </w:pPr>
            <w:r w:rsidRPr="00A41C65">
              <w:rPr>
                <w:rFonts w:ascii="Times New Roman" w:hAnsi="Times New Roman" w:cs="Times New Roman"/>
                <w:iCs/>
                <w:sz w:val="24"/>
                <w:szCs w:val="24"/>
                <w:lang w:val="en-US"/>
              </w:rPr>
              <w:t>-22.21</w:t>
            </w:r>
          </w:p>
        </w:tc>
        <w:tc>
          <w:tcPr>
            <w:tcW w:w="1016" w:type="dxa"/>
          </w:tcPr>
          <w:p w14:paraId="2A42221D" w14:textId="7627B3FB" w:rsidR="00102343" w:rsidRPr="00A41C65" w:rsidRDefault="00102343" w:rsidP="00A41C65">
            <w:pPr>
              <w:spacing w:line="360" w:lineRule="auto"/>
              <w:jc w:val="center"/>
              <w:rPr>
                <w:rFonts w:ascii="Times New Roman" w:hAnsi="Times New Roman" w:cs="Times New Roman"/>
                <w:iCs/>
                <w:sz w:val="24"/>
                <w:szCs w:val="24"/>
                <w:lang w:val="en-US"/>
              </w:rPr>
            </w:pPr>
            <w:r w:rsidRPr="00A41C65">
              <w:rPr>
                <w:rFonts w:ascii="Times New Roman" w:hAnsi="Times New Roman" w:cs="Times New Roman"/>
                <w:iCs/>
                <w:sz w:val="24"/>
                <w:szCs w:val="24"/>
                <w:lang w:val="en-US"/>
              </w:rPr>
              <w:t>63.90</w:t>
            </w:r>
          </w:p>
        </w:tc>
        <w:tc>
          <w:tcPr>
            <w:tcW w:w="1414" w:type="dxa"/>
          </w:tcPr>
          <w:p w14:paraId="1570F7BB" w14:textId="3BF499CA" w:rsidR="003421E0" w:rsidRPr="00A41C65" w:rsidRDefault="003421E0" w:rsidP="00A41C65">
            <w:pPr>
              <w:spacing w:line="360" w:lineRule="auto"/>
              <w:jc w:val="center"/>
              <w:rPr>
                <w:rFonts w:ascii="Times New Roman" w:hAnsi="Times New Roman" w:cs="Times New Roman"/>
                <w:iCs/>
                <w:sz w:val="24"/>
                <w:szCs w:val="24"/>
                <w:lang w:val="en-US"/>
              </w:rPr>
            </w:pPr>
            <w:r w:rsidRPr="00A41C65">
              <w:rPr>
                <w:rFonts w:ascii="Times New Roman" w:hAnsi="Times New Roman" w:cs="Times New Roman"/>
                <w:iCs/>
                <w:sz w:val="24"/>
                <w:szCs w:val="24"/>
                <w:lang w:val="en-US"/>
              </w:rPr>
              <w:t>20.09</w:t>
            </w:r>
          </w:p>
        </w:tc>
        <w:tc>
          <w:tcPr>
            <w:tcW w:w="1324" w:type="dxa"/>
            <w:gridSpan w:val="2"/>
          </w:tcPr>
          <w:p w14:paraId="29DC88CB" w14:textId="7AB75B8A" w:rsidR="00102343" w:rsidRPr="00A41C65" w:rsidRDefault="003421E0" w:rsidP="00A41C65">
            <w:pPr>
              <w:spacing w:line="360" w:lineRule="auto"/>
              <w:jc w:val="center"/>
              <w:rPr>
                <w:rFonts w:ascii="Times New Roman" w:hAnsi="Times New Roman" w:cs="Times New Roman"/>
                <w:iCs/>
                <w:sz w:val="24"/>
                <w:szCs w:val="24"/>
                <w:lang w:val="en-US"/>
              </w:rPr>
            </w:pPr>
            <w:r w:rsidRPr="00A41C65">
              <w:rPr>
                <w:rFonts w:ascii="Times New Roman" w:hAnsi="Times New Roman" w:cs="Times New Roman"/>
                <w:iCs/>
                <w:sz w:val="24"/>
                <w:szCs w:val="24"/>
                <w:lang w:val="en-US"/>
              </w:rPr>
              <w:t>-9.74</w:t>
            </w:r>
          </w:p>
        </w:tc>
        <w:tc>
          <w:tcPr>
            <w:tcW w:w="984" w:type="dxa"/>
            <w:gridSpan w:val="2"/>
          </w:tcPr>
          <w:p w14:paraId="59BF33B9" w14:textId="428C24EA" w:rsidR="00102343" w:rsidRPr="00A41C65" w:rsidRDefault="00102343" w:rsidP="00A41C65">
            <w:pPr>
              <w:spacing w:line="360" w:lineRule="auto"/>
              <w:jc w:val="center"/>
              <w:rPr>
                <w:rFonts w:ascii="Times New Roman" w:hAnsi="Times New Roman" w:cs="Times New Roman"/>
                <w:iCs/>
                <w:sz w:val="24"/>
                <w:szCs w:val="24"/>
                <w:lang w:val="en-US"/>
              </w:rPr>
            </w:pPr>
            <w:r w:rsidRPr="00A41C65">
              <w:rPr>
                <w:rFonts w:ascii="Times New Roman" w:hAnsi="Times New Roman" w:cs="Times New Roman"/>
                <w:iCs/>
                <w:sz w:val="24"/>
                <w:szCs w:val="24"/>
                <w:lang w:val="en-US"/>
              </w:rPr>
              <w:t>-9.36</w:t>
            </w:r>
          </w:p>
        </w:tc>
        <w:tc>
          <w:tcPr>
            <w:tcW w:w="1481" w:type="dxa"/>
            <w:gridSpan w:val="2"/>
          </w:tcPr>
          <w:p w14:paraId="18883F57" w14:textId="24E70595" w:rsidR="00102343" w:rsidRPr="00A41C65" w:rsidRDefault="00102343" w:rsidP="00A41C65">
            <w:pPr>
              <w:spacing w:line="360" w:lineRule="auto"/>
              <w:jc w:val="center"/>
              <w:rPr>
                <w:rStyle w:val="hgkelc"/>
                <w:rFonts w:ascii="Times New Roman" w:hAnsi="Times New Roman" w:cs="Times New Roman"/>
                <w:sz w:val="24"/>
                <w:szCs w:val="24"/>
                <w:lang w:val="en"/>
              </w:rPr>
            </w:pPr>
            <w:r w:rsidRPr="00A41C65">
              <w:rPr>
                <w:rStyle w:val="hgkelc"/>
                <w:rFonts w:ascii="Times New Roman" w:hAnsi="Times New Roman" w:cs="Times New Roman"/>
                <w:sz w:val="24"/>
                <w:szCs w:val="24"/>
                <w:lang w:val="en"/>
              </w:rPr>
              <w:t>3.15</w:t>
            </w:r>
          </w:p>
        </w:tc>
      </w:tr>
      <w:tr w:rsidR="00102343" w14:paraId="31E86C8B" w14:textId="320D0623" w:rsidTr="00102343">
        <w:trPr>
          <w:trHeight w:val="305"/>
          <w:jc w:val="center"/>
        </w:trPr>
        <w:tc>
          <w:tcPr>
            <w:tcW w:w="937" w:type="dxa"/>
          </w:tcPr>
          <w:p w14:paraId="61EFB4B4" w14:textId="3ADD4855" w:rsidR="00102343" w:rsidRPr="00F61F3B" w:rsidRDefault="00102343" w:rsidP="00F61F3B">
            <w:pPr>
              <w:spacing w:line="360" w:lineRule="auto"/>
              <w:jc w:val="center"/>
              <w:rPr>
                <w:rFonts w:ascii="Times New Roman" w:hAnsi="Times New Roman" w:cs="Times New Roman"/>
                <w:iCs/>
                <w:sz w:val="24"/>
                <w:szCs w:val="24"/>
                <w:lang w:val="en-US"/>
              </w:rPr>
            </w:pPr>
            <w:r w:rsidRPr="00F61F3B">
              <w:rPr>
                <w:rFonts w:ascii="Times New Roman" w:hAnsi="Times New Roman" w:cs="Times New Roman"/>
                <w:iCs/>
                <w:sz w:val="24"/>
                <w:szCs w:val="24"/>
                <w:lang w:val="en-US"/>
              </w:rPr>
              <w:t>FEFC</w:t>
            </w:r>
          </w:p>
        </w:tc>
        <w:tc>
          <w:tcPr>
            <w:tcW w:w="1203" w:type="dxa"/>
          </w:tcPr>
          <w:p w14:paraId="43F45354" w14:textId="6FE33A23" w:rsidR="00102343" w:rsidRPr="00A41C65" w:rsidRDefault="00102343" w:rsidP="00A41C65">
            <w:pPr>
              <w:spacing w:line="360" w:lineRule="auto"/>
              <w:jc w:val="center"/>
              <w:rPr>
                <w:rFonts w:ascii="Times New Roman" w:hAnsi="Times New Roman" w:cs="Times New Roman"/>
                <w:iCs/>
                <w:sz w:val="24"/>
                <w:szCs w:val="24"/>
                <w:lang w:val="en-US"/>
              </w:rPr>
            </w:pPr>
            <w:r w:rsidRPr="00A41C65">
              <w:rPr>
                <w:rFonts w:ascii="Times New Roman" w:hAnsi="Times New Roman" w:cs="Times New Roman"/>
                <w:iCs/>
                <w:sz w:val="24"/>
                <w:szCs w:val="24"/>
                <w:lang w:val="en-US"/>
              </w:rPr>
              <w:t>-22.31</w:t>
            </w:r>
          </w:p>
        </w:tc>
        <w:tc>
          <w:tcPr>
            <w:tcW w:w="1016" w:type="dxa"/>
          </w:tcPr>
          <w:p w14:paraId="0F2D939D" w14:textId="204BEBA9" w:rsidR="00102343" w:rsidRPr="00A41C65" w:rsidRDefault="00102343" w:rsidP="00A41C65">
            <w:pPr>
              <w:spacing w:line="360" w:lineRule="auto"/>
              <w:jc w:val="center"/>
              <w:rPr>
                <w:rFonts w:ascii="Times New Roman" w:hAnsi="Times New Roman" w:cs="Times New Roman"/>
                <w:iCs/>
                <w:sz w:val="24"/>
                <w:szCs w:val="24"/>
                <w:lang w:val="en-US"/>
              </w:rPr>
            </w:pPr>
            <w:r w:rsidRPr="00A41C65">
              <w:rPr>
                <w:rFonts w:ascii="Times New Roman" w:hAnsi="Times New Roman" w:cs="Times New Roman"/>
                <w:iCs/>
                <w:sz w:val="24"/>
                <w:szCs w:val="24"/>
                <w:lang w:val="en-US"/>
              </w:rPr>
              <w:t>63.86</w:t>
            </w:r>
          </w:p>
        </w:tc>
        <w:tc>
          <w:tcPr>
            <w:tcW w:w="1414" w:type="dxa"/>
          </w:tcPr>
          <w:p w14:paraId="0804FA94" w14:textId="5D6A7A53" w:rsidR="00102343" w:rsidRPr="00A41C65" w:rsidRDefault="00A41C65" w:rsidP="00A41C65">
            <w:pPr>
              <w:spacing w:line="360" w:lineRule="auto"/>
              <w:jc w:val="center"/>
              <w:rPr>
                <w:rFonts w:ascii="Times New Roman" w:hAnsi="Times New Roman" w:cs="Times New Roman"/>
                <w:iCs/>
                <w:sz w:val="24"/>
                <w:szCs w:val="24"/>
                <w:lang w:val="en-US"/>
              </w:rPr>
            </w:pPr>
            <w:r w:rsidRPr="00A41C65">
              <w:rPr>
                <w:rFonts w:ascii="Times New Roman" w:hAnsi="Times New Roman" w:cs="Times New Roman"/>
                <w:iCs/>
                <w:sz w:val="24"/>
                <w:szCs w:val="24"/>
                <w:lang w:val="en-US"/>
              </w:rPr>
              <w:t>-24.27</w:t>
            </w:r>
          </w:p>
        </w:tc>
        <w:tc>
          <w:tcPr>
            <w:tcW w:w="1324" w:type="dxa"/>
            <w:gridSpan w:val="2"/>
          </w:tcPr>
          <w:p w14:paraId="420DC0CE" w14:textId="3E5A4877" w:rsidR="00102343" w:rsidRPr="00A41C65" w:rsidRDefault="00A41C65" w:rsidP="00A41C65">
            <w:pPr>
              <w:spacing w:line="360" w:lineRule="auto"/>
              <w:jc w:val="center"/>
              <w:rPr>
                <w:rFonts w:ascii="Times New Roman" w:hAnsi="Times New Roman" w:cs="Times New Roman"/>
                <w:iCs/>
                <w:sz w:val="24"/>
                <w:szCs w:val="24"/>
                <w:lang w:val="en-US"/>
              </w:rPr>
            </w:pPr>
            <w:r w:rsidRPr="00A41C65">
              <w:rPr>
                <w:rFonts w:ascii="Times New Roman" w:hAnsi="Times New Roman" w:cs="Times New Roman"/>
                <w:iCs/>
                <w:sz w:val="24"/>
                <w:szCs w:val="24"/>
                <w:lang w:val="en-US"/>
              </w:rPr>
              <w:t>-44.25</w:t>
            </w:r>
          </w:p>
        </w:tc>
        <w:tc>
          <w:tcPr>
            <w:tcW w:w="984" w:type="dxa"/>
            <w:gridSpan w:val="2"/>
          </w:tcPr>
          <w:p w14:paraId="1382E3CB" w14:textId="0C788EA5" w:rsidR="00102343" w:rsidRPr="00A41C65" w:rsidRDefault="00102343" w:rsidP="00A41C65">
            <w:pPr>
              <w:spacing w:line="360" w:lineRule="auto"/>
              <w:jc w:val="center"/>
              <w:rPr>
                <w:rFonts w:ascii="Times New Roman" w:hAnsi="Times New Roman" w:cs="Times New Roman"/>
                <w:iCs/>
                <w:sz w:val="24"/>
                <w:szCs w:val="24"/>
                <w:lang w:val="en-US"/>
              </w:rPr>
            </w:pPr>
            <w:r w:rsidRPr="00A41C65">
              <w:rPr>
                <w:rFonts w:ascii="Times New Roman" w:hAnsi="Times New Roman" w:cs="Times New Roman"/>
                <w:iCs/>
                <w:sz w:val="24"/>
                <w:szCs w:val="24"/>
                <w:lang w:val="en-US"/>
              </w:rPr>
              <w:t>-</w:t>
            </w:r>
            <w:r w:rsidRPr="00A41C65">
              <w:rPr>
                <w:rFonts w:ascii="Times New Roman" w:hAnsi="Times New Roman" w:cs="Times New Roman"/>
                <w:sz w:val="24"/>
                <w:szCs w:val="24"/>
              </w:rPr>
              <w:t xml:space="preserve"> </w:t>
            </w:r>
            <w:r w:rsidRPr="00A41C65">
              <w:rPr>
                <w:rFonts w:ascii="Times New Roman" w:hAnsi="Times New Roman" w:cs="Times New Roman"/>
                <w:iCs/>
                <w:sz w:val="24"/>
                <w:szCs w:val="24"/>
                <w:lang w:val="en-US"/>
              </w:rPr>
              <w:t>6.91</w:t>
            </w:r>
          </w:p>
        </w:tc>
        <w:tc>
          <w:tcPr>
            <w:tcW w:w="1481" w:type="dxa"/>
            <w:gridSpan w:val="2"/>
          </w:tcPr>
          <w:p w14:paraId="38B14B93" w14:textId="2D2792F5" w:rsidR="00102343" w:rsidRPr="00A41C65" w:rsidRDefault="00102343" w:rsidP="00A41C65">
            <w:pPr>
              <w:spacing w:line="360" w:lineRule="auto"/>
              <w:jc w:val="center"/>
              <w:rPr>
                <w:rStyle w:val="hgkelc"/>
                <w:rFonts w:ascii="Times New Roman" w:hAnsi="Times New Roman" w:cs="Times New Roman"/>
                <w:sz w:val="24"/>
                <w:szCs w:val="24"/>
                <w:lang w:val="en"/>
              </w:rPr>
            </w:pPr>
            <w:r w:rsidRPr="00A41C65">
              <w:rPr>
                <w:rStyle w:val="hgkelc"/>
                <w:rFonts w:ascii="Times New Roman" w:hAnsi="Times New Roman" w:cs="Times New Roman"/>
                <w:sz w:val="24"/>
                <w:szCs w:val="24"/>
                <w:lang w:val="en"/>
              </w:rPr>
              <w:t>3.88</w:t>
            </w:r>
          </w:p>
        </w:tc>
      </w:tr>
      <w:tr w:rsidR="00102343" w14:paraId="15D762B8" w14:textId="1CC589F6" w:rsidTr="00102343">
        <w:trPr>
          <w:trHeight w:val="295"/>
          <w:jc w:val="center"/>
        </w:trPr>
        <w:tc>
          <w:tcPr>
            <w:tcW w:w="937" w:type="dxa"/>
          </w:tcPr>
          <w:p w14:paraId="3C98D6EE" w14:textId="769498D4" w:rsidR="00102343" w:rsidRPr="00F61F3B" w:rsidRDefault="00102343" w:rsidP="00F61F3B">
            <w:pPr>
              <w:spacing w:line="360" w:lineRule="auto"/>
              <w:jc w:val="center"/>
              <w:rPr>
                <w:rFonts w:ascii="Times New Roman" w:hAnsi="Times New Roman" w:cs="Times New Roman"/>
                <w:iCs/>
                <w:sz w:val="24"/>
                <w:szCs w:val="24"/>
                <w:lang w:val="en-US"/>
              </w:rPr>
            </w:pPr>
            <w:r w:rsidRPr="00F61F3B">
              <w:rPr>
                <w:rFonts w:ascii="Times New Roman" w:hAnsi="Times New Roman" w:cs="Times New Roman"/>
                <w:iCs/>
                <w:sz w:val="24"/>
                <w:szCs w:val="24"/>
                <w:lang w:val="en-US"/>
              </w:rPr>
              <w:t>ODDF</w:t>
            </w:r>
          </w:p>
        </w:tc>
        <w:tc>
          <w:tcPr>
            <w:tcW w:w="1203" w:type="dxa"/>
          </w:tcPr>
          <w:p w14:paraId="4E7A3869" w14:textId="6D152B03" w:rsidR="00102343" w:rsidRPr="00A41C65" w:rsidRDefault="00102343" w:rsidP="00A41C65">
            <w:pPr>
              <w:spacing w:line="360" w:lineRule="auto"/>
              <w:jc w:val="center"/>
              <w:rPr>
                <w:rFonts w:ascii="Times New Roman" w:hAnsi="Times New Roman" w:cs="Times New Roman"/>
                <w:iCs/>
                <w:sz w:val="24"/>
                <w:szCs w:val="24"/>
                <w:lang w:val="en-US"/>
              </w:rPr>
            </w:pPr>
            <w:r w:rsidRPr="00A41C65">
              <w:rPr>
                <w:rFonts w:ascii="Times New Roman" w:hAnsi="Times New Roman" w:cs="Times New Roman"/>
                <w:iCs/>
                <w:sz w:val="24"/>
                <w:szCs w:val="24"/>
                <w:lang w:val="en-US"/>
              </w:rPr>
              <w:t>-22.12</w:t>
            </w:r>
          </w:p>
        </w:tc>
        <w:tc>
          <w:tcPr>
            <w:tcW w:w="1016" w:type="dxa"/>
          </w:tcPr>
          <w:p w14:paraId="41D2E6B7" w14:textId="05D5765B" w:rsidR="00102343" w:rsidRPr="00A41C65" w:rsidRDefault="00102343" w:rsidP="00A41C65">
            <w:pPr>
              <w:spacing w:line="360" w:lineRule="auto"/>
              <w:jc w:val="center"/>
              <w:rPr>
                <w:rFonts w:ascii="Times New Roman" w:hAnsi="Times New Roman" w:cs="Times New Roman"/>
                <w:iCs/>
                <w:sz w:val="24"/>
                <w:szCs w:val="24"/>
                <w:lang w:val="en-US"/>
              </w:rPr>
            </w:pPr>
            <w:r w:rsidRPr="00A41C65">
              <w:rPr>
                <w:rFonts w:ascii="Times New Roman" w:hAnsi="Times New Roman" w:cs="Times New Roman"/>
                <w:iCs/>
                <w:sz w:val="24"/>
                <w:szCs w:val="24"/>
                <w:lang w:val="en-US"/>
              </w:rPr>
              <w:t>63.94</w:t>
            </w:r>
          </w:p>
        </w:tc>
        <w:tc>
          <w:tcPr>
            <w:tcW w:w="1414" w:type="dxa"/>
          </w:tcPr>
          <w:p w14:paraId="38F5ECC4" w14:textId="44154A79" w:rsidR="00102343" w:rsidRPr="00A41C65" w:rsidRDefault="00A41C65" w:rsidP="00A41C65">
            <w:pPr>
              <w:spacing w:line="360" w:lineRule="auto"/>
              <w:jc w:val="center"/>
              <w:rPr>
                <w:rFonts w:ascii="Times New Roman" w:hAnsi="Times New Roman" w:cs="Times New Roman"/>
                <w:iCs/>
                <w:sz w:val="24"/>
                <w:szCs w:val="24"/>
                <w:lang w:val="en-US"/>
              </w:rPr>
            </w:pPr>
            <w:r w:rsidRPr="00A41C65">
              <w:rPr>
                <w:rFonts w:ascii="Times New Roman" w:hAnsi="Times New Roman" w:cs="Times New Roman"/>
                <w:iCs/>
                <w:sz w:val="24"/>
                <w:szCs w:val="24"/>
                <w:lang w:val="en-US"/>
              </w:rPr>
              <w:t>28.12</w:t>
            </w:r>
          </w:p>
        </w:tc>
        <w:tc>
          <w:tcPr>
            <w:tcW w:w="1324" w:type="dxa"/>
            <w:gridSpan w:val="2"/>
          </w:tcPr>
          <w:p w14:paraId="4D88E083" w14:textId="73CBE005" w:rsidR="00102343" w:rsidRPr="00A41C65" w:rsidRDefault="00A41C65" w:rsidP="00A41C65">
            <w:pPr>
              <w:spacing w:line="360" w:lineRule="auto"/>
              <w:jc w:val="center"/>
              <w:rPr>
                <w:rFonts w:ascii="Times New Roman" w:hAnsi="Times New Roman" w:cs="Times New Roman"/>
                <w:iCs/>
                <w:sz w:val="24"/>
                <w:szCs w:val="24"/>
                <w:lang w:val="en-US"/>
              </w:rPr>
            </w:pPr>
            <w:r w:rsidRPr="00A41C65">
              <w:rPr>
                <w:rFonts w:ascii="Times New Roman" w:hAnsi="Times New Roman" w:cs="Times New Roman"/>
                <w:iCs/>
                <w:sz w:val="24"/>
                <w:szCs w:val="24"/>
                <w:lang w:val="en-US"/>
              </w:rPr>
              <w:t>5.33</w:t>
            </w:r>
          </w:p>
        </w:tc>
        <w:tc>
          <w:tcPr>
            <w:tcW w:w="984" w:type="dxa"/>
            <w:gridSpan w:val="2"/>
          </w:tcPr>
          <w:p w14:paraId="707A5456" w14:textId="24AA6BCA" w:rsidR="00102343" w:rsidRPr="00A41C65" w:rsidRDefault="00102343" w:rsidP="00A41C65">
            <w:pPr>
              <w:spacing w:line="360" w:lineRule="auto"/>
              <w:jc w:val="center"/>
              <w:rPr>
                <w:rFonts w:ascii="Times New Roman" w:hAnsi="Times New Roman" w:cs="Times New Roman"/>
                <w:iCs/>
                <w:sz w:val="24"/>
                <w:szCs w:val="24"/>
                <w:lang w:val="en-US"/>
              </w:rPr>
            </w:pPr>
            <w:r w:rsidRPr="00A41C65">
              <w:rPr>
                <w:rFonts w:ascii="Times New Roman" w:hAnsi="Times New Roman" w:cs="Times New Roman"/>
                <w:iCs/>
                <w:sz w:val="24"/>
                <w:szCs w:val="24"/>
                <w:lang w:val="en-US"/>
              </w:rPr>
              <w:t>-11.05</w:t>
            </w:r>
          </w:p>
        </w:tc>
        <w:tc>
          <w:tcPr>
            <w:tcW w:w="1481" w:type="dxa"/>
            <w:gridSpan w:val="2"/>
          </w:tcPr>
          <w:p w14:paraId="614A685A" w14:textId="1176A125" w:rsidR="00102343" w:rsidRPr="00A41C65" w:rsidRDefault="00102343" w:rsidP="00A41C65">
            <w:pPr>
              <w:spacing w:line="360" w:lineRule="auto"/>
              <w:jc w:val="center"/>
              <w:rPr>
                <w:rStyle w:val="hgkelc"/>
                <w:rFonts w:ascii="Times New Roman" w:hAnsi="Times New Roman" w:cs="Times New Roman"/>
                <w:sz w:val="24"/>
                <w:szCs w:val="24"/>
                <w:lang w:val="en"/>
              </w:rPr>
            </w:pPr>
            <w:r w:rsidRPr="00A41C65">
              <w:rPr>
                <w:rStyle w:val="hgkelc"/>
                <w:rFonts w:ascii="Times New Roman" w:hAnsi="Times New Roman" w:cs="Times New Roman"/>
                <w:sz w:val="24"/>
                <w:szCs w:val="24"/>
                <w:lang w:val="en"/>
              </w:rPr>
              <w:t>3.22</w:t>
            </w:r>
          </w:p>
        </w:tc>
      </w:tr>
      <w:tr w:rsidR="003421E0" w14:paraId="616998BF" w14:textId="14DF8E21" w:rsidTr="00102343">
        <w:trPr>
          <w:trHeight w:val="305"/>
          <w:jc w:val="center"/>
        </w:trPr>
        <w:tc>
          <w:tcPr>
            <w:tcW w:w="937" w:type="dxa"/>
          </w:tcPr>
          <w:p w14:paraId="78097FC8" w14:textId="190FEE81" w:rsidR="003421E0" w:rsidRPr="00F61F3B" w:rsidRDefault="003421E0" w:rsidP="003421E0">
            <w:pPr>
              <w:spacing w:line="360" w:lineRule="auto"/>
              <w:jc w:val="center"/>
              <w:rPr>
                <w:rFonts w:ascii="Times New Roman" w:hAnsi="Times New Roman" w:cs="Times New Roman"/>
                <w:iCs/>
                <w:sz w:val="24"/>
                <w:szCs w:val="24"/>
                <w:lang w:val="en-US"/>
              </w:rPr>
            </w:pPr>
            <w:r w:rsidRPr="00F61F3B">
              <w:rPr>
                <w:rFonts w:ascii="Times New Roman" w:hAnsi="Times New Roman" w:cs="Times New Roman"/>
                <w:iCs/>
                <w:sz w:val="24"/>
                <w:szCs w:val="24"/>
                <w:lang w:val="en-US"/>
              </w:rPr>
              <w:t>AFST</w:t>
            </w:r>
          </w:p>
        </w:tc>
        <w:tc>
          <w:tcPr>
            <w:tcW w:w="1203" w:type="dxa"/>
          </w:tcPr>
          <w:p w14:paraId="1F7821EF" w14:textId="64BD0763" w:rsidR="003421E0" w:rsidRPr="00A41C65" w:rsidRDefault="003421E0" w:rsidP="00A41C65">
            <w:pPr>
              <w:spacing w:line="360" w:lineRule="auto"/>
              <w:jc w:val="center"/>
              <w:rPr>
                <w:rFonts w:ascii="Times New Roman" w:hAnsi="Times New Roman" w:cs="Times New Roman"/>
                <w:iCs/>
                <w:sz w:val="24"/>
                <w:szCs w:val="24"/>
                <w:lang w:val="en-US"/>
              </w:rPr>
            </w:pPr>
            <w:r w:rsidRPr="00A41C65">
              <w:rPr>
                <w:rFonts w:ascii="Times New Roman" w:hAnsi="Times New Roman" w:cs="Times New Roman"/>
                <w:iCs/>
                <w:sz w:val="24"/>
                <w:szCs w:val="24"/>
                <w:lang w:val="en-US"/>
              </w:rPr>
              <w:t>-22.14</w:t>
            </w:r>
          </w:p>
        </w:tc>
        <w:tc>
          <w:tcPr>
            <w:tcW w:w="1016" w:type="dxa"/>
          </w:tcPr>
          <w:p w14:paraId="5EBA8532" w14:textId="1B2A2999" w:rsidR="003421E0" w:rsidRPr="00A41C65" w:rsidRDefault="003421E0" w:rsidP="00A41C65">
            <w:pPr>
              <w:spacing w:line="360" w:lineRule="auto"/>
              <w:jc w:val="center"/>
              <w:rPr>
                <w:rFonts w:ascii="Times New Roman" w:hAnsi="Times New Roman" w:cs="Times New Roman"/>
                <w:iCs/>
                <w:sz w:val="24"/>
                <w:szCs w:val="24"/>
                <w:lang w:val="en-US"/>
              </w:rPr>
            </w:pPr>
            <w:r w:rsidRPr="00A41C65">
              <w:rPr>
                <w:rFonts w:ascii="Times New Roman" w:hAnsi="Times New Roman" w:cs="Times New Roman"/>
                <w:iCs/>
                <w:sz w:val="24"/>
                <w:szCs w:val="24"/>
                <w:lang w:val="en-US"/>
              </w:rPr>
              <w:t>63.98</w:t>
            </w:r>
          </w:p>
        </w:tc>
        <w:tc>
          <w:tcPr>
            <w:tcW w:w="1414" w:type="dxa"/>
          </w:tcPr>
          <w:p w14:paraId="561DBB78" w14:textId="5256B252" w:rsidR="003421E0" w:rsidRPr="00A41C65" w:rsidRDefault="003421E0" w:rsidP="00A41C65">
            <w:pPr>
              <w:spacing w:line="360" w:lineRule="auto"/>
              <w:jc w:val="center"/>
              <w:rPr>
                <w:rFonts w:ascii="Times New Roman" w:hAnsi="Times New Roman" w:cs="Times New Roman"/>
                <w:iCs/>
                <w:sz w:val="24"/>
                <w:szCs w:val="24"/>
                <w:lang w:val="en-US"/>
              </w:rPr>
            </w:pPr>
            <w:r w:rsidRPr="00A41C65">
              <w:rPr>
                <w:rFonts w:ascii="Times New Roman" w:hAnsi="Times New Roman" w:cs="Times New Roman"/>
                <w:iCs/>
                <w:sz w:val="24"/>
                <w:szCs w:val="24"/>
                <w:lang w:val="en-US"/>
              </w:rPr>
              <w:t>20.59</w:t>
            </w:r>
          </w:p>
        </w:tc>
        <w:tc>
          <w:tcPr>
            <w:tcW w:w="1324" w:type="dxa"/>
            <w:gridSpan w:val="2"/>
          </w:tcPr>
          <w:p w14:paraId="4DADC542" w14:textId="5EDA5868" w:rsidR="003421E0" w:rsidRPr="00A41C65" w:rsidRDefault="003421E0" w:rsidP="00A41C65">
            <w:pPr>
              <w:spacing w:line="360" w:lineRule="auto"/>
              <w:jc w:val="center"/>
              <w:rPr>
                <w:rFonts w:ascii="Times New Roman" w:hAnsi="Times New Roman" w:cs="Times New Roman"/>
                <w:iCs/>
                <w:sz w:val="24"/>
                <w:szCs w:val="24"/>
                <w:lang w:val="en-US"/>
              </w:rPr>
            </w:pPr>
            <w:r w:rsidRPr="00A41C65">
              <w:rPr>
                <w:rFonts w:ascii="Times New Roman" w:hAnsi="Times New Roman" w:cs="Times New Roman"/>
                <w:iCs/>
                <w:sz w:val="24"/>
                <w:szCs w:val="24"/>
                <w:lang w:val="en-US"/>
              </w:rPr>
              <w:t>-13.15</w:t>
            </w:r>
          </w:p>
        </w:tc>
        <w:tc>
          <w:tcPr>
            <w:tcW w:w="984" w:type="dxa"/>
            <w:gridSpan w:val="2"/>
          </w:tcPr>
          <w:p w14:paraId="477A6DA5" w14:textId="1719DC1B" w:rsidR="003421E0" w:rsidRPr="00A41C65" w:rsidRDefault="003421E0" w:rsidP="00A41C65">
            <w:pPr>
              <w:spacing w:line="360" w:lineRule="auto"/>
              <w:jc w:val="center"/>
              <w:rPr>
                <w:rFonts w:ascii="Times New Roman" w:hAnsi="Times New Roman" w:cs="Times New Roman"/>
                <w:iCs/>
                <w:sz w:val="24"/>
                <w:szCs w:val="24"/>
                <w:lang w:val="en-US"/>
              </w:rPr>
            </w:pPr>
            <w:r w:rsidRPr="00A41C65">
              <w:rPr>
                <w:rFonts w:ascii="Times New Roman" w:hAnsi="Times New Roman" w:cs="Times New Roman"/>
                <w:iCs/>
                <w:sz w:val="24"/>
                <w:szCs w:val="24"/>
                <w:lang w:val="en-US"/>
              </w:rPr>
              <w:t>-12.67</w:t>
            </w:r>
          </w:p>
        </w:tc>
        <w:tc>
          <w:tcPr>
            <w:tcW w:w="1481" w:type="dxa"/>
            <w:gridSpan w:val="2"/>
          </w:tcPr>
          <w:p w14:paraId="5F5C4D98" w14:textId="7F4B5CBB" w:rsidR="003421E0" w:rsidRPr="00A41C65" w:rsidRDefault="003421E0" w:rsidP="00A41C65">
            <w:pPr>
              <w:spacing w:line="360" w:lineRule="auto"/>
              <w:jc w:val="center"/>
              <w:rPr>
                <w:rStyle w:val="hgkelc"/>
                <w:rFonts w:ascii="Times New Roman" w:hAnsi="Times New Roman" w:cs="Times New Roman"/>
                <w:sz w:val="24"/>
                <w:szCs w:val="24"/>
                <w:lang w:val="en"/>
              </w:rPr>
            </w:pPr>
            <w:r w:rsidRPr="00A41C65">
              <w:rPr>
                <w:rStyle w:val="hgkelc"/>
                <w:rFonts w:ascii="Times New Roman" w:hAnsi="Times New Roman" w:cs="Times New Roman"/>
                <w:sz w:val="24"/>
                <w:szCs w:val="24"/>
                <w:lang w:val="en"/>
              </w:rPr>
              <w:t>3.99</w:t>
            </w:r>
          </w:p>
        </w:tc>
      </w:tr>
      <w:tr w:rsidR="003421E0" w14:paraId="527EEEFA" w14:textId="76A82E11" w:rsidTr="00102343">
        <w:trPr>
          <w:trHeight w:val="305"/>
          <w:jc w:val="center"/>
        </w:trPr>
        <w:tc>
          <w:tcPr>
            <w:tcW w:w="937" w:type="dxa"/>
          </w:tcPr>
          <w:p w14:paraId="2B15CC6D" w14:textId="4FAAE81C" w:rsidR="003421E0" w:rsidRPr="00F61F3B" w:rsidRDefault="003421E0" w:rsidP="003421E0">
            <w:pPr>
              <w:spacing w:line="360" w:lineRule="auto"/>
              <w:jc w:val="center"/>
              <w:rPr>
                <w:rFonts w:ascii="Times New Roman" w:hAnsi="Times New Roman" w:cs="Times New Roman"/>
                <w:iCs/>
                <w:sz w:val="24"/>
                <w:szCs w:val="24"/>
                <w:lang w:val="en-US"/>
              </w:rPr>
            </w:pPr>
            <w:r w:rsidRPr="00F61F3B">
              <w:rPr>
                <w:rFonts w:ascii="Times New Roman" w:hAnsi="Times New Roman" w:cs="Times New Roman"/>
                <w:iCs/>
                <w:sz w:val="24"/>
                <w:szCs w:val="24"/>
                <w:lang w:val="en-US"/>
              </w:rPr>
              <w:t>NAMC</w:t>
            </w:r>
          </w:p>
        </w:tc>
        <w:tc>
          <w:tcPr>
            <w:tcW w:w="1203" w:type="dxa"/>
          </w:tcPr>
          <w:p w14:paraId="7E5040CB" w14:textId="2504CFC1" w:rsidR="003421E0" w:rsidRPr="00A41C65" w:rsidRDefault="003421E0" w:rsidP="00A41C65">
            <w:pPr>
              <w:spacing w:line="360" w:lineRule="auto"/>
              <w:jc w:val="center"/>
              <w:rPr>
                <w:rFonts w:ascii="Times New Roman" w:hAnsi="Times New Roman" w:cs="Times New Roman"/>
                <w:iCs/>
                <w:sz w:val="24"/>
                <w:szCs w:val="24"/>
                <w:lang w:val="en-US"/>
              </w:rPr>
            </w:pPr>
            <w:r w:rsidRPr="00A41C65">
              <w:rPr>
                <w:rFonts w:ascii="Times New Roman" w:hAnsi="Times New Roman" w:cs="Times New Roman"/>
                <w:iCs/>
                <w:sz w:val="24"/>
                <w:szCs w:val="24"/>
                <w:lang w:val="en-US"/>
              </w:rPr>
              <w:t>-22.54</w:t>
            </w:r>
          </w:p>
        </w:tc>
        <w:tc>
          <w:tcPr>
            <w:tcW w:w="1016" w:type="dxa"/>
          </w:tcPr>
          <w:p w14:paraId="67D2ABB9" w14:textId="6E382CA4" w:rsidR="003421E0" w:rsidRPr="00A41C65" w:rsidRDefault="003421E0" w:rsidP="00A41C65">
            <w:pPr>
              <w:spacing w:line="360" w:lineRule="auto"/>
              <w:jc w:val="center"/>
              <w:rPr>
                <w:rFonts w:ascii="Times New Roman" w:hAnsi="Times New Roman" w:cs="Times New Roman"/>
                <w:iCs/>
                <w:sz w:val="24"/>
                <w:szCs w:val="24"/>
                <w:lang w:val="en-US"/>
              </w:rPr>
            </w:pPr>
            <w:r w:rsidRPr="00A41C65">
              <w:rPr>
                <w:rFonts w:ascii="Times New Roman" w:hAnsi="Times New Roman" w:cs="Times New Roman"/>
                <w:iCs/>
                <w:sz w:val="24"/>
                <w:szCs w:val="24"/>
                <w:lang w:val="en-US"/>
              </w:rPr>
              <w:t>63.92</w:t>
            </w:r>
          </w:p>
        </w:tc>
        <w:tc>
          <w:tcPr>
            <w:tcW w:w="1414" w:type="dxa"/>
          </w:tcPr>
          <w:p w14:paraId="142147D4" w14:textId="59C50B4F" w:rsidR="003421E0" w:rsidRPr="00A41C65" w:rsidRDefault="00A41C65" w:rsidP="00A41C65">
            <w:pPr>
              <w:spacing w:line="360" w:lineRule="auto"/>
              <w:jc w:val="center"/>
              <w:rPr>
                <w:rFonts w:ascii="Times New Roman" w:hAnsi="Times New Roman" w:cs="Times New Roman"/>
                <w:iCs/>
                <w:sz w:val="24"/>
                <w:szCs w:val="24"/>
                <w:lang w:val="en-US"/>
              </w:rPr>
            </w:pPr>
            <w:r w:rsidRPr="00A41C65">
              <w:rPr>
                <w:rFonts w:ascii="Times New Roman" w:hAnsi="Times New Roman" w:cs="Times New Roman"/>
                <w:iCs/>
                <w:sz w:val="24"/>
                <w:szCs w:val="24"/>
                <w:lang w:val="en-US"/>
              </w:rPr>
              <w:t>-6.22</w:t>
            </w:r>
          </w:p>
        </w:tc>
        <w:tc>
          <w:tcPr>
            <w:tcW w:w="1324" w:type="dxa"/>
            <w:gridSpan w:val="2"/>
          </w:tcPr>
          <w:p w14:paraId="5BCD3BFF" w14:textId="57ACBC74" w:rsidR="003421E0" w:rsidRPr="00A41C65" w:rsidRDefault="00A41C65" w:rsidP="00A41C65">
            <w:pPr>
              <w:spacing w:line="360" w:lineRule="auto"/>
              <w:jc w:val="center"/>
              <w:rPr>
                <w:rFonts w:ascii="Times New Roman" w:hAnsi="Times New Roman" w:cs="Times New Roman"/>
                <w:iCs/>
                <w:sz w:val="24"/>
                <w:szCs w:val="24"/>
                <w:lang w:val="en-US"/>
              </w:rPr>
            </w:pPr>
            <w:r w:rsidRPr="00A41C65">
              <w:rPr>
                <w:rFonts w:ascii="Times New Roman" w:hAnsi="Times New Roman" w:cs="Times New Roman"/>
                <w:iCs/>
                <w:sz w:val="24"/>
                <w:szCs w:val="24"/>
                <w:lang w:val="en-US"/>
              </w:rPr>
              <w:t>-27.70</w:t>
            </w:r>
          </w:p>
        </w:tc>
        <w:tc>
          <w:tcPr>
            <w:tcW w:w="984" w:type="dxa"/>
            <w:gridSpan w:val="2"/>
          </w:tcPr>
          <w:p w14:paraId="21A9B7FF" w14:textId="1E754693" w:rsidR="003421E0" w:rsidRPr="00A41C65" w:rsidRDefault="003421E0" w:rsidP="00A41C65">
            <w:pPr>
              <w:spacing w:line="360" w:lineRule="auto"/>
              <w:jc w:val="center"/>
              <w:rPr>
                <w:rFonts w:ascii="Times New Roman" w:hAnsi="Times New Roman" w:cs="Times New Roman"/>
                <w:iCs/>
                <w:sz w:val="24"/>
                <w:szCs w:val="24"/>
                <w:lang w:val="en-US"/>
              </w:rPr>
            </w:pPr>
            <w:r w:rsidRPr="00A41C65">
              <w:rPr>
                <w:rFonts w:ascii="Times New Roman" w:hAnsi="Times New Roman" w:cs="Times New Roman"/>
                <w:iCs/>
                <w:sz w:val="24"/>
                <w:szCs w:val="24"/>
                <w:lang w:val="en-US"/>
              </w:rPr>
              <w:t>-</w:t>
            </w:r>
            <w:r w:rsidRPr="00A41C65">
              <w:rPr>
                <w:rFonts w:ascii="Times New Roman" w:hAnsi="Times New Roman" w:cs="Times New Roman"/>
                <w:sz w:val="24"/>
                <w:szCs w:val="24"/>
              </w:rPr>
              <w:t xml:space="preserve"> </w:t>
            </w:r>
            <w:r w:rsidRPr="00A41C65">
              <w:rPr>
                <w:rFonts w:ascii="Times New Roman" w:hAnsi="Times New Roman" w:cs="Times New Roman"/>
                <w:iCs/>
                <w:sz w:val="24"/>
                <w:szCs w:val="24"/>
                <w:lang w:val="en-US"/>
              </w:rPr>
              <w:t>12.76</w:t>
            </w:r>
          </w:p>
        </w:tc>
        <w:tc>
          <w:tcPr>
            <w:tcW w:w="1481" w:type="dxa"/>
            <w:gridSpan w:val="2"/>
          </w:tcPr>
          <w:p w14:paraId="2CFC3305" w14:textId="0E47B820" w:rsidR="003421E0" w:rsidRPr="00A41C65" w:rsidRDefault="003421E0" w:rsidP="00A41C65">
            <w:pPr>
              <w:spacing w:line="360" w:lineRule="auto"/>
              <w:jc w:val="center"/>
              <w:rPr>
                <w:rStyle w:val="hgkelc"/>
                <w:rFonts w:ascii="Times New Roman" w:hAnsi="Times New Roman" w:cs="Times New Roman"/>
                <w:sz w:val="24"/>
                <w:szCs w:val="24"/>
                <w:lang w:val="en"/>
              </w:rPr>
            </w:pPr>
            <w:r w:rsidRPr="00A41C65">
              <w:rPr>
                <w:rStyle w:val="hgkelc"/>
                <w:rFonts w:ascii="Times New Roman" w:hAnsi="Times New Roman" w:cs="Times New Roman"/>
                <w:sz w:val="24"/>
                <w:szCs w:val="24"/>
                <w:lang w:val="en"/>
              </w:rPr>
              <w:t>4.17</w:t>
            </w:r>
          </w:p>
        </w:tc>
      </w:tr>
      <w:tr w:rsidR="003421E0" w14:paraId="20303DF4" w14:textId="4559E9B5" w:rsidTr="00102343">
        <w:trPr>
          <w:trHeight w:val="295"/>
          <w:jc w:val="center"/>
        </w:trPr>
        <w:tc>
          <w:tcPr>
            <w:tcW w:w="937" w:type="dxa"/>
          </w:tcPr>
          <w:p w14:paraId="30D40813" w14:textId="3EB471B5" w:rsidR="003421E0" w:rsidRPr="00F61F3B" w:rsidRDefault="003421E0" w:rsidP="003421E0">
            <w:pPr>
              <w:spacing w:line="360" w:lineRule="auto"/>
              <w:jc w:val="center"/>
              <w:rPr>
                <w:rFonts w:ascii="Times New Roman" w:hAnsi="Times New Roman" w:cs="Times New Roman"/>
                <w:iCs/>
                <w:sz w:val="24"/>
                <w:szCs w:val="24"/>
                <w:lang w:val="en-US"/>
              </w:rPr>
            </w:pPr>
            <w:r w:rsidRPr="00F61F3B">
              <w:rPr>
                <w:rFonts w:ascii="Times New Roman" w:hAnsi="Times New Roman" w:cs="Times New Roman"/>
                <w:iCs/>
                <w:sz w:val="24"/>
                <w:szCs w:val="24"/>
                <w:lang w:val="en-US"/>
              </w:rPr>
              <w:t>VOGC</w:t>
            </w:r>
          </w:p>
        </w:tc>
        <w:tc>
          <w:tcPr>
            <w:tcW w:w="1203" w:type="dxa"/>
          </w:tcPr>
          <w:p w14:paraId="5146913A" w14:textId="2B7B0578" w:rsidR="003421E0" w:rsidRPr="00A41C65" w:rsidRDefault="003421E0" w:rsidP="00A41C65">
            <w:pPr>
              <w:spacing w:line="360" w:lineRule="auto"/>
              <w:jc w:val="center"/>
              <w:rPr>
                <w:rFonts w:ascii="Times New Roman" w:hAnsi="Times New Roman" w:cs="Times New Roman"/>
                <w:iCs/>
                <w:sz w:val="24"/>
                <w:szCs w:val="24"/>
                <w:lang w:val="en-US"/>
              </w:rPr>
            </w:pPr>
            <w:r w:rsidRPr="00A41C65">
              <w:rPr>
                <w:rFonts w:ascii="Times New Roman" w:hAnsi="Times New Roman" w:cs="Times New Roman"/>
                <w:iCs/>
                <w:sz w:val="24"/>
                <w:szCs w:val="24"/>
                <w:lang w:val="en-US"/>
              </w:rPr>
              <w:t>-22.33</w:t>
            </w:r>
          </w:p>
        </w:tc>
        <w:tc>
          <w:tcPr>
            <w:tcW w:w="1016" w:type="dxa"/>
          </w:tcPr>
          <w:p w14:paraId="1B3E2D1F" w14:textId="298DA8D5" w:rsidR="003421E0" w:rsidRPr="00A41C65" w:rsidRDefault="003421E0" w:rsidP="00A41C65">
            <w:pPr>
              <w:spacing w:line="360" w:lineRule="auto"/>
              <w:jc w:val="center"/>
              <w:rPr>
                <w:rFonts w:ascii="Times New Roman" w:hAnsi="Times New Roman" w:cs="Times New Roman"/>
                <w:iCs/>
                <w:sz w:val="24"/>
                <w:szCs w:val="24"/>
                <w:lang w:val="en-US"/>
              </w:rPr>
            </w:pPr>
            <w:r w:rsidRPr="00A41C65">
              <w:rPr>
                <w:rFonts w:ascii="Times New Roman" w:hAnsi="Times New Roman" w:cs="Times New Roman"/>
                <w:iCs/>
                <w:sz w:val="24"/>
                <w:szCs w:val="24"/>
                <w:lang w:val="en-US"/>
              </w:rPr>
              <w:t>63.98</w:t>
            </w:r>
          </w:p>
        </w:tc>
        <w:tc>
          <w:tcPr>
            <w:tcW w:w="1414" w:type="dxa"/>
          </w:tcPr>
          <w:p w14:paraId="325333BD" w14:textId="7067A731" w:rsidR="003421E0" w:rsidRPr="00A41C65" w:rsidRDefault="00A41C65" w:rsidP="00A41C65">
            <w:pPr>
              <w:spacing w:line="360" w:lineRule="auto"/>
              <w:jc w:val="center"/>
              <w:rPr>
                <w:rStyle w:val="hgkelc"/>
                <w:rFonts w:ascii="Times New Roman" w:hAnsi="Times New Roman" w:cs="Times New Roman"/>
                <w:sz w:val="24"/>
                <w:szCs w:val="24"/>
                <w:lang w:val="en"/>
              </w:rPr>
            </w:pPr>
            <w:r w:rsidRPr="00A41C65">
              <w:rPr>
                <w:rStyle w:val="hgkelc"/>
                <w:rFonts w:ascii="Times New Roman" w:hAnsi="Times New Roman" w:cs="Times New Roman"/>
                <w:sz w:val="24"/>
                <w:szCs w:val="24"/>
                <w:lang w:val="en"/>
              </w:rPr>
              <w:t>3.11</w:t>
            </w:r>
          </w:p>
        </w:tc>
        <w:tc>
          <w:tcPr>
            <w:tcW w:w="1324" w:type="dxa"/>
            <w:gridSpan w:val="2"/>
          </w:tcPr>
          <w:p w14:paraId="3CF4A8DC" w14:textId="4B54A832" w:rsidR="003421E0" w:rsidRPr="00A41C65" w:rsidRDefault="00A41C65" w:rsidP="00A41C65">
            <w:pPr>
              <w:spacing w:line="360" w:lineRule="auto"/>
              <w:jc w:val="center"/>
              <w:rPr>
                <w:rStyle w:val="hgkelc"/>
                <w:rFonts w:ascii="Times New Roman" w:hAnsi="Times New Roman" w:cs="Times New Roman"/>
                <w:sz w:val="24"/>
                <w:szCs w:val="24"/>
                <w:lang w:val="en"/>
              </w:rPr>
            </w:pPr>
            <w:r w:rsidRPr="00A41C65">
              <w:rPr>
                <w:rStyle w:val="hgkelc"/>
                <w:rFonts w:ascii="Times New Roman" w:hAnsi="Times New Roman" w:cs="Times New Roman"/>
                <w:sz w:val="24"/>
                <w:szCs w:val="24"/>
                <w:lang w:val="en"/>
              </w:rPr>
              <w:t>4.42</w:t>
            </w:r>
          </w:p>
        </w:tc>
        <w:tc>
          <w:tcPr>
            <w:tcW w:w="984" w:type="dxa"/>
            <w:gridSpan w:val="2"/>
          </w:tcPr>
          <w:p w14:paraId="6530E78F" w14:textId="6B839760" w:rsidR="003421E0" w:rsidRPr="00A41C65" w:rsidRDefault="003421E0" w:rsidP="00A41C65">
            <w:pPr>
              <w:spacing w:line="360" w:lineRule="auto"/>
              <w:jc w:val="center"/>
              <w:rPr>
                <w:rStyle w:val="hgkelc"/>
                <w:rFonts w:ascii="Times New Roman" w:hAnsi="Times New Roman" w:cs="Times New Roman"/>
                <w:sz w:val="24"/>
                <w:szCs w:val="24"/>
                <w:lang w:val="en"/>
              </w:rPr>
            </w:pPr>
            <w:r w:rsidRPr="00A41C65">
              <w:rPr>
                <w:rStyle w:val="hgkelc"/>
                <w:rFonts w:ascii="Times New Roman" w:hAnsi="Times New Roman" w:cs="Times New Roman"/>
                <w:sz w:val="24"/>
                <w:szCs w:val="24"/>
                <w:lang w:val="en"/>
              </w:rPr>
              <w:t>-13.42</w:t>
            </w:r>
          </w:p>
        </w:tc>
        <w:tc>
          <w:tcPr>
            <w:tcW w:w="1481" w:type="dxa"/>
            <w:gridSpan w:val="2"/>
          </w:tcPr>
          <w:p w14:paraId="2567B0A8" w14:textId="5CAF4048" w:rsidR="003421E0" w:rsidRPr="00A41C65" w:rsidRDefault="003421E0" w:rsidP="00A41C65">
            <w:pPr>
              <w:spacing w:line="360" w:lineRule="auto"/>
              <w:jc w:val="center"/>
              <w:rPr>
                <w:rStyle w:val="hgkelc"/>
                <w:rFonts w:ascii="Times New Roman" w:hAnsi="Times New Roman" w:cs="Times New Roman"/>
                <w:sz w:val="24"/>
                <w:szCs w:val="24"/>
                <w:lang w:val="en"/>
              </w:rPr>
            </w:pPr>
            <w:r w:rsidRPr="00A41C65">
              <w:rPr>
                <w:rStyle w:val="hgkelc"/>
                <w:rFonts w:ascii="Times New Roman" w:hAnsi="Times New Roman" w:cs="Times New Roman"/>
                <w:sz w:val="24"/>
                <w:szCs w:val="24"/>
                <w:lang w:val="en"/>
              </w:rPr>
              <w:t>4.59</w:t>
            </w:r>
          </w:p>
        </w:tc>
      </w:tr>
      <w:tr w:rsidR="003421E0" w14:paraId="39FC4F50" w14:textId="35AA91DF" w:rsidTr="00102343">
        <w:trPr>
          <w:trHeight w:val="305"/>
          <w:jc w:val="center"/>
        </w:trPr>
        <w:tc>
          <w:tcPr>
            <w:tcW w:w="937" w:type="dxa"/>
          </w:tcPr>
          <w:p w14:paraId="4AC987B3" w14:textId="3DA31957" w:rsidR="003421E0" w:rsidRPr="00F61F3B" w:rsidRDefault="003421E0" w:rsidP="003421E0">
            <w:pPr>
              <w:spacing w:line="360" w:lineRule="auto"/>
              <w:jc w:val="center"/>
              <w:rPr>
                <w:rFonts w:ascii="Times New Roman" w:hAnsi="Times New Roman" w:cs="Times New Roman"/>
                <w:iCs/>
                <w:sz w:val="24"/>
                <w:szCs w:val="24"/>
                <w:lang w:val="en-US"/>
              </w:rPr>
            </w:pPr>
            <w:r w:rsidRPr="00F61F3B">
              <w:rPr>
                <w:rFonts w:ascii="Times New Roman" w:hAnsi="Times New Roman" w:cs="Times New Roman"/>
                <w:iCs/>
                <w:sz w:val="24"/>
                <w:szCs w:val="24"/>
                <w:lang w:val="en-US"/>
              </w:rPr>
              <w:t>HERV</w:t>
            </w:r>
          </w:p>
        </w:tc>
        <w:tc>
          <w:tcPr>
            <w:tcW w:w="1203" w:type="dxa"/>
          </w:tcPr>
          <w:p w14:paraId="3067C761" w14:textId="3A3BC5F2" w:rsidR="003421E0" w:rsidRPr="00A41C65" w:rsidRDefault="003421E0" w:rsidP="00A41C65">
            <w:pPr>
              <w:spacing w:line="360" w:lineRule="auto"/>
              <w:jc w:val="center"/>
              <w:rPr>
                <w:rFonts w:ascii="Times New Roman" w:hAnsi="Times New Roman" w:cs="Times New Roman"/>
                <w:iCs/>
                <w:sz w:val="24"/>
                <w:szCs w:val="24"/>
                <w:lang w:val="en-US"/>
              </w:rPr>
            </w:pPr>
            <w:r w:rsidRPr="00A41C65">
              <w:rPr>
                <w:rFonts w:ascii="Times New Roman" w:hAnsi="Times New Roman" w:cs="Times New Roman"/>
                <w:iCs/>
                <w:sz w:val="24"/>
                <w:szCs w:val="24"/>
                <w:lang w:val="en-US"/>
              </w:rPr>
              <w:t>-21.88</w:t>
            </w:r>
          </w:p>
        </w:tc>
        <w:tc>
          <w:tcPr>
            <w:tcW w:w="1016" w:type="dxa"/>
          </w:tcPr>
          <w:p w14:paraId="1858968D" w14:textId="1FB25AEC" w:rsidR="003421E0" w:rsidRPr="00A41C65" w:rsidRDefault="003421E0" w:rsidP="00A41C65">
            <w:pPr>
              <w:spacing w:line="360" w:lineRule="auto"/>
              <w:jc w:val="center"/>
              <w:rPr>
                <w:rFonts w:ascii="Times New Roman" w:hAnsi="Times New Roman" w:cs="Times New Roman"/>
                <w:iCs/>
                <w:sz w:val="24"/>
                <w:szCs w:val="24"/>
                <w:lang w:val="en-US"/>
              </w:rPr>
            </w:pPr>
            <w:r w:rsidRPr="00A41C65">
              <w:rPr>
                <w:rFonts w:ascii="Times New Roman" w:hAnsi="Times New Roman" w:cs="Times New Roman"/>
                <w:iCs/>
                <w:sz w:val="24"/>
                <w:szCs w:val="24"/>
                <w:lang w:val="en-US"/>
              </w:rPr>
              <w:t>63.87</w:t>
            </w:r>
          </w:p>
        </w:tc>
        <w:tc>
          <w:tcPr>
            <w:tcW w:w="1414" w:type="dxa"/>
          </w:tcPr>
          <w:p w14:paraId="1BEC3FE7" w14:textId="3C4BF6E3" w:rsidR="003421E0" w:rsidRPr="00A41C65" w:rsidRDefault="00A41C65" w:rsidP="00A41C65">
            <w:pPr>
              <w:spacing w:line="360" w:lineRule="auto"/>
              <w:jc w:val="center"/>
              <w:rPr>
                <w:rFonts w:ascii="Times New Roman" w:hAnsi="Times New Roman" w:cs="Times New Roman"/>
                <w:iCs/>
                <w:sz w:val="24"/>
                <w:szCs w:val="24"/>
                <w:lang w:val="en-US"/>
              </w:rPr>
            </w:pPr>
            <w:r w:rsidRPr="00A41C65">
              <w:rPr>
                <w:rFonts w:ascii="Times New Roman" w:hAnsi="Times New Roman" w:cs="Times New Roman"/>
                <w:iCs/>
                <w:sz w:val="24"/>
                <w:szCs w:val="24"/>
                <w:lang w:val="en-US"/>
              </w:rPr>
              <w:t>8.39</w:t>
            </w:r>
          </w:p>
        </w:tc>
        <w:tc>
          <w:tcPr>
            <w:tcW w:w="1324" w:type="dxa"/>
            <w:gridSpan w:val="2"/>
          </w:tcPr>
          <w:p w14:paraId="515C404E" w14:textId="04EECD23" w:rsidR="003421E0" w:rsidRPr="00A41C65" w:rsidRDefault="00A41C65" w:rsidP="00A41C65">
            <w:pPr>
              <w:spacing w:line="360" w:lineRule="auto"/>
              <w:jc w:val="center"/>
              <w:rPr>
                <w:rFonts w:ascii="Times New Roman" w:hAnsi="Times New Roman" w:cs="Times New Roman"/>
                <w:iCs/>
                <w:sz w:val="24"/>
                <w:szCs w:val="24"/>
                <w:lang w:val="en-US"/>
              </w:rPr>
            </w:pPr>
            <w:r w:rsidRPr="00A41C65">
              <w:rPr>
                <w:rFonts w:ascii="Times New Roman" w:hAnsi="Times New Roman" w:cs="Times New Roman"/>
                <w:iCs/>
                <w:sz w:val="24"/>
                <w:szCs w:val="24"/>
                <w:lang w:val="en-US"/>
              </w:rPr>
              <w:t>-24.39</w:t>
            </w:r>
          </w:p>
        </w:tc>
        <w:tc>
          <w:tcPr>
            <w:tcW w:w="984" w:type="dxa"/>
            <w:gridSpan w:val="2"/>
          </w:tcPr>
          <w:p w14:paraId="6E881CE8" w14:textId="10FED98A" w:rsidR="003421E0" w:rsidRPr="00A41C65" w:rsidRDefault="003421E0" w:rsidP="00A41C65">
            <w:pPr>
              <w:spacing w:line="360" w:lineRule="auto"/>
              <w:jc w:val="center"/>
              <w:rPr>
                <w:rFonts w:ascii="Times New Roman" w:hAnsi="Times New Roman" w:cs="Times New Roman"/>
                <w:iCs/>
                <w:sz w:val="24"/>
                <w:szCs w:val="24"/>
                <w:lang w:val="en-US"/>
              </w:rPr>
            </w:pPr>
            <w:r w:rsidRPr="00A41C65">
              <w:rPr>
                <w:rFonts w:ascii="Times New Roman" w:hAnsi="Times New Roman" w:cs="Times New Roman"/>
                <w:iCs/>
                <w:sz w:val="24"/>
                <w:szCs w:val="24"/>
                <w:lang w:val="en-US"/>
              </w:rPr>
              <w:t>-3.49</w:t>
            </w:r>
          </w:p>
        </w:tc>
        <w:tc>
          <w:tcPr>
            <w:tcW w:w="1481" w:type="dxa"/>
            <w:gridSpan w:val="2"/>
          </w:tcPr>
          <w:p w14:paraId="6BAADEF7" w14:textId="62667156" w:rsidR="003421E0" w:rsidRPr="00A41C65" w:rsidRDefault="003421E0" w:rsidP="00A41C65">
            <w:pPr>
              <w:spacing w:line="360" w:lineRule="auto"/>
              <w:jc w:val="center"/>
              <w:rPr>
                <w:rStyle w:val="hgkelc"/>
                <w:rFonts w:ascii="Times New Roman" w:hAnsi="Times New Roman" w:cs="Times New Roman"/>
                <w:sz w:val="24"/>
                <w:szCs w:val="24"/>
                <w:lang w:val="en"/>
              </w:rPr>
            </w:pPr>
            <w:r w:rsidRPr="00A41C65">
              <w:rPr>
                <w:rStyle w:val="hgkelc"/>
                <w:rFonts w:ascii="Times New Roman" w:hAnsi="Times New Roman" w:cs="Times New Roman"/>
                <w:sz w:val="24"/>
                <w:szCs w:val="24"/>
                <w:lang w:val="en"/>
              </w:rPr>
              <w:t>2.85</w:t>
            </w:r>
          </w:p>
        </w:tc>
      </w:tr>
      <w:tr w:rsidR="003421E0" w14:paraId="7E790CE4" w14:textId="77777777" w:rsidTr="00102343">
        <w:trPr>
          <w:trHeight w:val="295"/>
          <w:jc w:val="center"/>
        </w:trPr>
        <w:tc>
          <w:tcPr>
            <w:tcW w:w="937" w:type="dxa"/>
          </w:tcPr>
          <w:p w14:paraId="493636D9" w14:textId="20694B9D" w:rsidR="003421E0" w:rsidRPr="00F61F3B" w:rsidRDefault="003421E0" w:rsidP="003421E0">
            <w:pPr>
              <w:spacing w:line="360" w:lineRule="auto"/>
              <w:jc w:val="center"/>
              <w:rPr>
                <w:rFonts w:ascii="Times New Roman" w:hAnsi="Times New Roman" w:cs="Times New Roman"/>
                <w:iCs/>
                <w:sz w:val="24"/>
                <w:szCs w:val="24"/>
                <w:lang w:val="en-US"/>
              </w:rPr>
            </w:pPr>
            <w:r w:rsidRPr="00F61F3B">
              <w:rPr>
                <w:rFonts w:ascii="Times New Roman" w:hAnsi="Times New Roman" w:cs="Times New Roman"/>
                <w:iCs/>
                <w:sz w:val="24"/>
                <w:szCs w:val="24"/>
                <w:lang w:val="en-US"/>
              </w:rPr>
              <w:t>STAN</w:t>
            </w:r>
          </w:p>
        </w:tc>
        <w:tc>
          <w:tcPr>
            <w:tcW w:w="1203" w:type="dxa"/>
          </w:tcPr>
          <w:p w14:paraId="3FE308F6" w14:textId="02868A13" w:rsidR="003421E0" w:rsidRPr="00A41C65" w:rsidRDefault="003421E0" w:rsidP="00A41C65">
            <w:pPr>
              <w:spacing w:line="360" w:lineRule="auto"/>
              <w:jc w:val="center"/>
              <w:rPr>
                <w:rFonts w:ascii="Times New Roman" w:hAnsi="Times New Roman" w:cs="Times New Roman"/>
                <w:iCs/>
                <w:sz w:val="24"/>
                <w:szCs w:val="24"/>
                <w:lang w:val="en-US"/>
              </w:rPr>
            </w:pPr>
            <w:r w:rsidRPr="00A41C65">
              <w:rPr>
                <w:rFonts w:ascii="Times New Roman" w:hAnsi="Times New Roman" w:cs="Times New Roman"/>
                <w:iCs/>
                <w:sz w:val="24"/>
                <w:szCs w:val="24"/>
                <w:lang w:val="en-US"/>
              </w:rPr>
              <w:t>-22.23</w:t>
            </w:r>
          </w:p>
        </w:tc>
        <w:tc>
          <w:tcPr>
            <w:tcW w:w="1016" w:type="dxa"/>
          </w:tcPr>
          <w:p w14:paraId="03DB8EF3" w14:textId="7E6BABAD" w:rsidR="003421E0" w:rsidRPr="00A41C65" w:rsidRDefault="003421E0" w:rsidP="00A41C65">
            <w:pPr>
              <w:spacing w:line="360" w:lineRule="auto"/>
              <w:jc w:val="center"/>
              <w:rPr>
                <w:rFonts w:ascii="Times New Roman" w:hAnsi="Times New Roman" w:cs="Times New Roman"/>
                <w:iCs/>
                <w:sz w:val="24"/>
                <w:szCs w:val="24"/>
                <w:lang w:val="en-US"/>
              </w:rPr>
            </w:pPr>
            <w:r w:rsidRPr="00A41C65">
              <w:rPr>
                <w:rFonts w:ascii="Times New Roman" w:hAnsi="Times New Roman" w:cs="Times New Roman"/>
                <w:iCs/>
                <w:sz w:val="24"/>
                <w:szCs w:val="24"/>
                <w:lang w:val="en-US"/>
              </w:rPr>
              <w:t>63.85</w:t>
            </w:r>
          </w:p>
        </w:tc>
        <w:tc>
          <w:tcPr>
            <w:tcW w:w="1414" w:type="dxa"/>
          </w:tcPr>
          <w:p w14:paraId="57FF05CA" w14:textId="02381119" w:rsidR="003421E0" w:rsidRPr="00A41C65" w:rsidRDefault="00A41C65" w:rsidP="00A41C65">
            <w:pPr>
              <w:spacing w:line="360" w:lineRule="auto"/>
              <w:jc w:val="center"/>
              <w:rPr>
                <w:rFonts w:ascii="Times New Roman" w:hAnsi="Times New Roman" w:cs="Times New Roman"/>
                <w:iCs/>
                <w:sz w:val="24"/>
                <w:szCs w:val="24"/>
                <w:lang w:val="en-US"/>
              </w:rPr>
            </w:pPr>
            <w:r w:rsidRPr="00A41C65">
              <w:rPr>
                <w:rFonts w:ascii="Times New Roman" w:hAnsi="Times New Roman" w:cs="Times New Roman"/>
                <w:iCs/>
                <w:sz w:val="24"/>
                <w:szCs w:val="24"/>
                <w:lang w:val="en-US"/>
              </w:rPr>
              <w:t>1.04</w:t>
            </w:r>
          </w:p>
        </w:tc>
        <w:tc>
          <w:tcPr>
            <w:tcW w:w="1324" w:type="dxa"/>
            <w:gridSpan w:val="2"/>
          </w:tcPr>
          <w:p w14:paraId="6D8DF9CF" w14:textId="22203CF4" w:rsidR="003421E0" w:rsidRPr="00A41C65" w:rsidRDefault="00A41C65" w:rsidP="00A41C65">
            <w:pPr>
              <w:spacing w:line="360" w:lineRule="auto"/>
              <w:jc w:val="center"/>
              <w:rPr>
                <w:rFonts w:ascii="Times New Roman" w:hAnsi="Times New Roman" w:cs="Times New Roman"/>
                <w:iCs/>
                <w:sz w:val="24"/>
                <w:szCs w:val="24"/>
                <w:lang w:val="en-US"/>
              </w:rPr>
            </w:pPr>
            <w:r w:rsidRPr="00A41C65">
              <w:rPr>
                <w:rFonts w:ascii="Times New Roman" w:hAnsi="Times New Roman" w:cs="Times New Roman"/>
                <w:iCs/>
                <w:sz w:val="24"/>
                <w:szCs w:val="24"/>
                <w:lang w:val="en-US"/>
              </w:rPr>
              <w:t>-54.37</w:t>
            </w:r>
          </w:p>
        </w:tc>
        <w:tc>
          <w:tcPr>
            <w:tcW w:w="984" w:type="dxa"/>
            <w:gridSpan w:val="2"/>
          </w:tcPr>
          <w:p w14:paraId="59A9EC36" w14:textId="5B1BE3CD" w:rsidR="003421E0" w:rsidRPr="00A41C65" w:rsidRDefault="003421E0" w:rsidP="00A41C65">
            <w:pPr>
              <w:spacing w:line="360" w:lineRule="auto"/>
              <w:jc w:val="center"/>
              <w:rPr>
                <w:rFonts w:ascii="Times New Roman" w:hAnsi="Times New Roman" w:cs="Times New Roman"/>
                <w:iCs/>
                <w:sz w:val="24"/>
                <w:szCs w:val="24"/>
                <w:lang w:val="en-US"/>
              </w:rPr>
            </w:pPr>
            <w:r w:rsidRPr="00A41C65">
              <w:rPr>
                <w:rFonts w:ascii="Times New Roman" w:hAnsi="Times New Roman" w:cs="Times New Roman"/>
                <w:iCs/>
                <w:sz w:val="24"/>
                <w:szCs w:val="24"/>
                <w:lang w:val="en-US"/>
              </w:rPr>
              <w:t>-5.18</w:t>
            </w:r>
          </w:p>
        </w:tc>
        <w:tc>
          <w:tcPr>
            <w:tcW w:w="1481" w:type="dxa"/>
            <w:gridSpan w:val="2"/>
          </w:tcPr>
          <w:p w14:paraId="66D7C3A2" w14:textId="093CC39C" w:rsidR="003421E0" w:rsidRPr="00A41C65" w:rsidRDefault="003421E0" w:rsidP="00A41C65">
            <w:pPr>
              <w:spacing w:line="360" w:lineRule="auto"/>
              <w:jc w:val="center"/>
              <w:rPr>
                <w:rStyle w:val="hgkelc"/>
                <w:rFonts w:ascii="Times New Roman" w:hAnsi="Times New Roman" w:cs="Times New Roman"/>
                <w:sz w:val="24"/>
                <w:szCs w:val="24"/>
                <w:lang w:val="en"/>
              </w:rPr>
            </w:pPr>
            <w:r w:rsidRPr="00A41C65">
              <w:rPr>
                <w:rStyle w:val="hgkelc"/>
                <w:rFonts w:ascii="Times New Roman" w:hAnsi="Times New Roman" w:cs="Times New Roman"/>
                <w:sz w:val="24"/>
                <w:szCs w:val="24"/>
                <w:lang w:val="en"/>
              </w:rPr>
              <w:t>3.89</w:t>
            </w:r>
          </w:p>
        </w:tc>
      </w:tr>
    </w:tbl>
    <w:p w14:paraId="46D7B3A0" w14:textId="4EA920E7" w:rsidR="006C22F4" w:rsidRDefault="006C22F4" w:rsidP="00925D93">
      <w:pPr>
        <w:spacing w:line="360" w:lineRule="auto"/>
        <w:jc w:val="both"/>
        <w:rPr>
          <w:rFonts w:ascii="Times New Roman" w:hAnsi="Times New Roman"/>
          <w:iCs/>
          <w:sz w:val="20"/>
          <w:szCs w:val="20"/>
          <w:lang w:val="en-US"/>
        </w:rPr>
      </w:pPr>
    </w:p>
    <w:p w14:paraId="766DC079" w14:textId="77777777" w:rsidR="00041654" w:rsidRDefault="00041654">
      <w:pPr>
        <w:spacing w:line="360" w:lineRule="auto"/>
        <w:jc w:val="both"/>
        <w:rPr>
          <w:rFonts w:ascii="Times New Roman" w:hAnsi="Times New Roman"/>
          <w:iCs/>
          <w:sz w:val="20"/>
          <w:szCs w:val="20"/>
          <w:lang w:val="en-US"/>
        </w:rPr>
      </w:pPr>
    </w:p>
    <w:p w14:paraId="6F630FA5" w14:textId="77777777" w:rsidR="00477F4E" w:rsidRDefault="00477F4E">
      <w:pPr>
        <w:spacing w:line="360" w:lineRule="auto"/>
        <w:jc w:val="both"/>
        <w:rPr>
          <w:rFonts w:ascii="Times New Roman" w:hAnsi="Times New Roman"/>
          <w:iCs/>
          <w:sz w:val="20"/>
          <w:szCs w:val="20"/>
          <w:lang w:val="en-US"/>
        </w:rPr>
      </w:pPr>
    </w:p>
    <w:p w14:paraId="0024EF86" w14:textId="77777777" w:rsidR="00535CB5" w:rsidRDefault="00535CB5">
      <w:pPr>
        <w:spacing w:line="360" w:lineRule="auto"/>
        <w:jc w:val="both"/>
        <w:rPr>
          <w:rFonts w:ascii="Times New Roman" w:hAnsi="Times New Roman"/>
          <w:iCs/>
          <w:sz w:val="20"/>
          <w:szCs w:val="20"/>
          <w:lang w:val="en-US"/>
        </w:rPr>
      </w:pPr>
    </w:p>
    <w:p w14:paraId="02FC234A" w14:textId="77777777" w:rsidR="00535CB5" w:rsidRDefault="00535CB5">
      <w:pPr>
        <w:spacing w:line="360" w:lineRule="auto"/>
        <w:jc w:val="both"/>
        <w:rPr>
          <w:rFonts w:ascii="Times New Roman" w:hAnsi="Times New Roman"/>
          <w:iCs/>
          <w:sz w:val="20"/>
          <w:szCs w:val="20"/>
          <w:lang w:val="en-US"/>
        </w:rPr>
      </w:pPr>
    </w:p>
    <w:p w14:paraId="177501FC" w14:textId="77777777" w:rsidR="00535CB5" w:rsidRDefault="00535CB5">
      <w:pPr>
        <w:spacing w:line="360" w:lineRule="auto"/>
        <w:jc w:val="both"/>
        <w:rPr>
          <w:rFonts w:ascii="Times New Roman" w:hAnsi="Times New Roman"/>
          <w:iCs/>
          <w:sz w:val="20"/>
          <w:szCs w:val="20"/>
          <w:lang w:val="en-US"/>
        </w:rPr>
      </w:pPr>
    </w:p>
    <w:p w14:paraId="06E9AD5F" w14:textId="77777777" w:rsidR="00535CB5" w:rsidRDefault="00535CB5">
      <w:pPr>
        <w:spacing w:line="360" w:lineRule="auto"/>
        <w:jc w:val="both"/>
        <w:rPr>
          <w:rFonts w:ascii="Times New Roman" w:hAnsi="Times New Roman"/>
          <w:iCs/>
          <w:sz w:val="20"/>
          <w:szCs w:val="20"/>
          <w:lang w:val="en-US"/>
        </w:rPr>
      </w:pPr>
    </w:p>
    <w:p w14:paraId="786DE62A" w14:textId="77777777" w:rsidR="00535CB5" w:rsidRDefault="00535CB5">
      <w:pPr>
        <w:spacing w:line="360" w:lineRule="auto"/>
        <w:jc w:val="both"/>
        <w:rPr>
          <w:rFonts w:ascii="Times New Roman" w:hAnsi="Times New Roman"/>
          <w:iCs/>
          <w:sz w:val="20"/>
          <w:szCs w:val="20"/>
          <w:lang w:val="en-US"/>
        </w:rPr>
      </w:pPr>
    </w:p>
    <w:p w14:paraId="1A238C90" w14:textId="77777777" w:rsidR="00535CB5" w:rsidRDefault="00535CB5">
      <w:pPr>
        <w:spacing w:line="360" w:lineRule="auto"/>
        <w:jc w:val="both"/>
        <w:rPr>
          <w:rFonts w:ascii="Times New Roman" w:hAnsi="Times New Roman"/>
          <w:iCs/>
          <w:sz w:val="20"/>
          <w:szCs w:val="20"/>
          <w:lang w:val="en-US"/>
        </w:rPr>
      </w:pPr>
    </w:p>
    <w:p w14:paraId="492B02FD" w14:textId="77777777" w:rsidR="00535CB5" w:rsidRDefault="00535CB5">
      <w:pPr>
        <w:spacing w:line="360" w:lineRule="auto"/>
        <w:jc w:val="both"/>
        <w:rPr>
          <w:rFonts w:ascii="Times New Roman" w:hAnsi="Times New Roman"/>
          <w:iCs/>
          <w:sz w:val="20"/>
          <w:szCs w:val="20"/>
          <w:lang w:val="en-US"/>
        </w:rPr>
      </w:pPr>
    </w:p>
    <w:p w14:paraId="5759CBEA" w14:textId="0CFB7BDD" w:rsidR="00477F4E" w:rsidRPr="007005F3" w:rsidRDefault="00477F4E">
      <w:pPr>
        <w:spacing w:line="360" w:lineRule="auto"/>
        <w:jc w:val="both"/>
        <w:rPr>
          <w:rFonts w:ascii="Times New Roman" w:hAnsi="Times New Roman"/>
          <w:b/>
          <w:bCs/>
          <w:iCs/>
          <w:sz w:val="24"/>
          <w:szCs w:val="24"/>
          <w:lang w:val="en-US"/>
        </w:rPr>
      </w:pPr>
      <w:r w:rsidRPr="007005F3">
        <w:rPr>
          <w:rFonts w:ascii="Times New Roman" w:hAnsi="Times New Roman"/>
          <w:b/>
          <w:bCs/>
          <w:iCs/>
          <w:sz w:val="24"/>
          <w:szCs w:val="24"/>
          <w:lang w:val="en-US"/>
        </w:rPr>
        <w:lastRenderedPageBreak/>
        <w:t>References</w:t>
      </w:r>
    </w:p>
    <w:p w14:paraId="4AC6DB03" w14:textId="77777777" w:rsidR="00477F4E" w:rsidRPr="007005F3" w:rsidRDefault="00477F4E" w:rsidP="007005F3">
      <w:pPr>
        <w:spacing w:line="360" w:lineRule="auto"/>
        <w:jc w:val="both"/>
        <w:rPr>
          <w:rFonts w:ascii="Times New Roman" w:hAnsi="Times New Roman" w:cs="Times New Roman"/>
          <w:iCs/>
          <w:sz w:val="24"/>
          <w:szCs w:val="24"/>
          <w:lang w:val="is-IS"/>
        </w:rPr>
      </w:pPr>
      <w:r w:rsidRPr="007005F3">
        <w:rPr>
          <w:rFonts w:ascii="Times New Roman" w:hAnsi="Times New Roman" w:cs="Times New Roman"/>
          <w:iCs/>
          <w:sz w:val="24"/>
          <w:szCs w:val="24"/>
          <w:lang w:val="is-IS"/>
        </w:rPr>
        <w:t xml:space="preserve">Drouin V, Heki K, Sigmundsson F, et al (2016) Constraints on seasonal load variations and regional rigidity from continuous GPS measurements in Iceland, 1997–2014. Geophys J Int 205:1843–1858. </w:t>
      </w:r>
      <w:hyperlink r:id="rId44" w:history="1">
        <w:r w:rsidRPr="007005F3">
          <w:rPr>
            <w:rStyle w:val="Hyperlink"/>
            <w:rFonts w:ascii="Times New Roman" w:hAnsi="Times New Roman" w:cs="Times New Roman"/>
            <w:iCs/>
            <w:sz w:val="24"/>
            <w:szCs w:val="24"/>
            <w:lang w:val="is-IS"/>
          </w:rPr>
          <w:t>https://doi.org/10.1093/gji/ggw122</w:t>
        </w:r>
      </w:hyperlink>
    </w:p>
    <w:p w14:paraId="50C8E96C" w14:textId="156637A4" w:rsidR="007005F3" w:rsidRPr="007005F3" w:rsidRDefault="00477F4E" w:rsidP="007005F3">
      <w:pPr>
        <w:spacing w:line="360" w:lineRule="auto"/>
        <w:jc w:val="both"/>
        <w:rPr>
          <w:rFonts w:ascii="Times New Roman" w:hAnsi="Times New Roman" w:cs="Times New Roman"/>
          <w:iCs/>
          <w:sz w:val="24"/>
          <w:szCs w:val="24"/>
          <w:lang w:val="is-IS"/>
        </w:rPr>
      </w:pPr>
      <w:r w:rsidRPr="007005F3">
        <w:rPr>
          <w:rFonts w:ascii="Times New Roman" w:hAnsi="Times New Roman" w:cs="Times New Roman"/>
          <w:iCs/>
          <w:sz w:val="24"/>
          <w:szCs w:val="24"/>
          <w:lang w:val="is-IS"/>
        </w:rPr>
        <w:t xml:space="preserve">Geyer A, Gottsmann J (2010) The influence of mechanical stiffness on caldera deformation and implications for the 1971–1984 Rabaul uplift (Papua New Guinea). Tectonophysics 483:399–412. </w:t>
      </w:r>
      <w:hyperlink r:id="rId45" w:history="1">
        <w:r w:rsidRPr="007005F3">
          <w:rPr>
            <w:rStyle w:val="Hyperlink"/>
            <w:rFonts w:ascii="Times New Roman" w:hAnsi="Times New Roman" w:cs="Times New Roman"/>
            <w:iCs/>
            <w:sz w:val="24"/>
            <w:szCs w:val="24"/>
            <w:lang w:val="is-IS"/>
          </w:rPr>
          <w:t>https://doi.org/10.1016/j.tecto.2009.10.029</w:t>
        </w:r>
      </w:hyperlink>
    </w:p>
    <w:p w14:paraId="2387A457" w14:textId="77777777" w:rsidR="007005F3" w:rsidRPr="002D3470" w:rsidRDefault="007005F3" w:rsidP="007005F3">
      <w:pPr>
        <w:spacing w:line="360" w:lineRule="auto"/>
        <w:jc w:val="both"/>
        <w:rPr>
          <w:rFonts w:ascii="Times New Roman" w:hAnsi="Times New Roman" w:cs="Times New Roman"/>
          <w:sz w:val="24"/>
          <w:szCs w:val="24"/>
          <w:lang w:val="en-US"/>
        </w:rPr>
      </w:pPr>
      <w:r w:rsidRPr="00DB631C">
        <w:rPr>
          <w:rFonts w:ascii="Times New Roman" w:hAnsi="Times New Roman" w:cs="Times New Roman"/>
          <w:sz w:val="24"/>
          <w:szCs w:val="24"/>
          <w:lang w:val="en-US"/>
        </w:rPr>
        <w:t xml:space="preserve">Hanssen, R. F. (2001). </w:t>
      </w:r>
      <w:r w:rsidRPr="002D3470">
        <w:rPr>
          <w:rFonts w:ascii="Times New Roman" w:hAnsi="Times New Roman" w:cs="Times New Roman"/>
          <w:sz w:val="24"/>
          <w:szCs w:val="24"/>
          <w:lang w:val="en-US"/>
        </w:rPr>
        <w:t xml:space="preserve">Radar Interferometry: Data Interpretation and Error Analysis (Vol. 2). Dordrecht: Springer Netherlands. </w:t>
      </w:r>
      <w:hyperlink r:id="rId46" w:history="1">
        <w:r w:rsidRPr="002D3470">
          <w:rPr>
            <w:rStyle w:val="Hyperlink"/>
            <w:rFonts w:ascii="Times New Roman" w:hAnsi="Times New Roman" w:cs="Times New Roman"/>
            <w:sz w:val="24"/>
            <w:szCs w:val="24"/>
            <w:lang w:val="en-US"/>
          </w:rPr>
          <w:t>https://doi.org/10.1007/0-306-47633-9</w:t>
        </w:r>
      </w:hyperlink>
    </w:p>
    <w:p w14:paraId="2C08BCC1" w14:textId="1E0CC95F" w:rsidR="007005F3" w:rsidRPr="002D3470" w:rsidRDefault="00477F4E" w:rsidP="007005F3">
      <w:pPr>
        <w:spacing w:line="360" w:lineRule="auto"/>
        <w:jc w:val="both"/>
        <w:rPr>
          <w:rFonts w:ascii="Times New Roman" w:hAnsi="Times New Roman" w:cs="Times New Roman"/>
          <w:sz w:val="24"/>
          <w:szCs w:val="24"/>
          <w:lang w:val="en-US"/>
        </w:rPr>
      </w:pPr>
      <w:r w:rsidRPr="007005F3">
        <w:rPr>
          <w:rFonts w:ascii="Times New Roman" w:hAnsi="Times New Roman" w:cs="Times New Roman"/>
          <w:iCs/>
          <w:sz w:val="24"/>
          <w:szCs w:val="24"/>
          <w:lang w:val="is-IS"/>
        </w:rPr>
        <w:t xml:space="preserve">Hautmann S, Camacho AG, Gottsmann J, et al (2013) The shallow structure beneath Montserrat (West Indies) from new Bouguer gravity data. Geophysical Research Letters 40:5113–5118. </w:t>
      </w:r>
      <w:hyperlink r:id="rId47" w:history="1">
        <w:r w:rsidRPr="007005F3">
          <w:rPr>
            <w:rStyle w:val="Hyperlink"/>
            <w:rFonts w:ascii="Times New Roman" w:hAnsi="Times New Roman" w:cs="Times New Roman"/>
            <w:iCs/>
            <w:sz w:val="24"/>
            <w:szCs w:val="24"/>
            <w:lang w:val="is-IS"/>
          </w:rPr>
          <w:t>https://doi.org/10.1002/grl.51003</w:t>
        </w:r>
      </w:hyperlink>
    </w:p>
    <w:p w14:paraId="447616BD" w14:textId="6D0B9E95" w:rsidR="00F80F45" w:rsidRDefault="00477F4E" w:rsidP="002D3470">
      <w:pPr>
        <w:spacing w:before="240" w:after="0" w:line="360" w:lineRule="auto"/>
        <w:jc w:val="both"/>
        <w:rPr>
          <w:rFonts w:ascii="Times New Roman" w:hAnsi="Times New Roman" w:cs="Times New Roman"/>
          <w:iCs/>
          <w:sz w:val="24"/>
          <w:szCs w:val="24"/>
          <w:lang w:val="is-IS"/>
        </w:rPr>
      </w:pPr>
      <w:r w:rsidRPr="007005F3">
        <w:rPr>
          <w:rFonts w:ascii="Times New Roman" w:hAnsi="Times New Roman" w:cs="Times New Roman"/>
          <w:iCs/>
          <w:sz w:val="24"/>
          <w:szCs w:val="24"/>
          <w:lang w:val="is-IS"/>
        </w:rPr>
        <w:t xml:space="preserve">Heap MJ, Villeneuve M, Albino F, et al (2020) Towards more realistic values of elastic moduli for volcano modelling. Journal of Volcanology and Geothermal Research 390:106684. </w:t>
      </w:r>
      <w:hyperlink r:id="rId48" w:history="1">
        <w:r w:rsidRPr="007005F3">
          <w:rPr>
            <w:rStyle w:val="Hyperlink"/>
            <w:rFonts w:ascii="Times New Roman" w:hAnsi="Times New Roman" w:cs="Times New Roman"/>
            <w:iCs/>
            <w:sz w:val="24"/>
            <w:szCs w:val="24"/>
            <w:lang w:val="is-IS"/>
          </w:rPr>
          <w:t>https://doi.org/10.1016/j.jvolgeores.2019.106684</w:t>
        </w:r>
      </w:hyperlink>
    </w:p>
    <w:p w14:paraId="52C3378A" w14:textId="77777777" w:rsidR="00F80F45" w:rsidRDefault="00FA7373" w:rsidP="002D3470">
      <w:pPr>
        <w:spacing w:before="240" w:after="0" w:line="360" w:lineRule="auto"/>
        <w:jc w:val="both"/>
        <w:rPr>
          <w:lang w:val="en-US"/>
        </w:rPr>
      </w:pPr>
      <w:r w:rsidRPr="007005F3">
        <w:rPr>
          <w:rFonts w:ascii="Times New Roman" w:hAnsi="Times New Roman" w:cs="Times New Roman"/>
          <w:iCs/>
          <w:sz w:val="24"/>
          <w:szCs w:val="24"/>
          <w:lang w:val="is-IS"/>
        </w:rPr>
        <w:t xml:space="preserve">O‘Hara C (2023) Estimating deformation source parameters using a 3D elastic finite element model including topography and crustal heterogeneity at Askja, Iceland. Ms Thesis, University of Iceland. </w:t>
      </w:r>
      <w:hyperlink r:id="rId49" w:history="1">
        <w:r w:rsidRPr="007005F3">
          <w:rPr>
            <w:rStyle w:val="Hyperlink"/>
            <w:rFonts w:ascii="Times New Roman" w:hAnsi="Times New Roman" w:cs="Times New Roman"/>
            <w:iCs/>
            <w:sz w:val="24"/>
            <w:szCs w:val="24"/>
            <w:lang w:val="en-US"/>
          </w:rPr>
          <w:t>https://hdl.handle.net/1946/45701</w:t>
        </w:r>
      </w:hyperlink>
    </w:p>
    <w:p w14:paraId="7B13F9BF" w14:textId="28FB7BA5" w:rsidR="00343EB5" w:rsidRPr="002D3470" w:rsidRDefault="00343EB5" w:rsidP="002D3470">
      <w:pPr>
        <w:spacing w:before="240" w:after="0" w:line="360" w:lineRule="auto"/>
        <w:jc w:val="both"/>
        <w:rPr>
          <w:lang w:val="en-US"/>
        </w:rPr>
      </w:pPr>
      <w:r w:rsidRPr="002D3470">
        <w:rPr>
          <w:rFonts w:ascii="Times New Roman" w:hAnsi="Times New Roman" w:cs="Times New Roman"/>
          <w:iCs/>
          <w:sz w:val="24"/>
          <w:szCs w:val="24"/>
          <w:lang w:val="en-US"/>
        </w:rPr>
        <w:t>Trasatti E (2022). Volcanic and seismic source modeling: An open tool for geodetic data modeling. </w:t>
      </w:r>
      <w:r w:rsidRPr="002D3470">
        <w:rPr>
          <w:rFonts w:ascii="Times New Roman" w:hAnsi="Times New Roman" w:cs="Times New Roman"/>
          <w:sz w:val="24"/>
          <w:szCs w:val="24"/>
          <w:lang w:val="en-US"/>
        </w:rPr>
        <w:t>Frontiers in Earth Science</w:t>
      </w:r>
      <w:r w:rsidRPr="002D3470">
        <w:rPr>
          <w:rFonts w:ascii="Times New Roman" w:hAnsi="Times New Roman" w:cs="Times New Roman"/>
          <w:iCs/>
          <w:sz w:val="24"/>
          <w:szCs w:val="24"/>
          <w:lang w:val="en-US"/>
        </w:rPr>
        <w:t>, 10. </w:t>
      </w:r>
      <w:hyperlink r:id="rId50" w:history="1">
        <w:r w:rsidRPr="002D3470">
          <w:rPr>
            <w:rStyle w:val="Hyperlink"/>
            <w:rFonts w:ascii="Times New Roman" w:hAnsi="Times New Roman" w:cs="Times New Roman"/>
            <w:iCs/>
            <w:sz w:val="24"/>
            <w:szCs w:val="24"/>
            <w:lang w:val="en-US"/>
          </w:rPr>
          <w:t>https://doi.org/10.3389/feart.2022.917222</w:t>
        </w:r>
      </w:hyperlink>
    </w:p>
    <w:p w14:paraId="2E7C3B74" w14:textId="77777777" w:rsidR="00F80F45" w:rsidRDefault="000A788D" w:rsidP="002D3470">
      <w:pPr>
        <w:spacing w:before="240" w:after="0" w:line="360" w:lineRule="auto"/>
        <w:jc w:val="both"/>
        <w:rPr>
          <w:rFonts w:ascii="Times New Roman" w:hAnsi="Times New Roman" w:cs="Times New Roman"/>
          <w:iCs/>
          <w:sz w:val="24"/>
          <w:szCs w:val="24"/>
          <w:lang w:val="is-IS"/>
        </w:rPr>
      </w:pPr>
      <w:r w:rsidRPr="000A788D">
        <w:rPr>
          <w:rFonts w:ascii="Times New Roman" w:hAnsi="Times New Roman" w:cs="Times New Roman"/>
          <w:iCs/>
          <w:sz w:val="24"/>
          <w:szCs w:val="24"/>
          <w:lang w:val="is-IS"/>
        </w:rPr>
        <w:t>Trasatti E, Polcari M, Bonafede M, Stramondo S</w:t>
      </w:r>
      <w:r>
        <w:rPr>
          <w:rFonts w:ascii="Times New Roman" w:hAnsi="Times New Roman" w:cs="Times New Roman"/>
          <w:iCs/>
          <w:sz w:val="24"/>
          <w:szCs w:val="24"/>
          <w:lang w:val="is-IS"/>
        </w:rPr>
        <w:t>,</w:t>
      </w:r>
      <w:r w:rsidRPr="000A788D">
        <w:rPr>
          <w:rFonts w:ascii="Times New Roman" w:hAnsi="Times New Roman" w:cs="Times New Roman"/>
          <w:iCs/>
          <w:sz w:val="24"/>
          <w:szCs w:val="24"/>
          <w:lang w:val="is-IS"/>
        </w:rPr>
        <w:t xml:space="preserve"> (2015). Geodetic constraints to the source mechanism of the 2011–2013 unrest at Campi Flegrei (Italy) caldera. Geophysical Research Letters, 42(10), 3847–3854. </w:t>
      </w:r>
      <w:hyperlink r:id="rId51" w:history="1">
        <w:r w:rsidR="007F11B6" w:rsidRPr="00843A7E">
          <w:rPr>
            <w:rStyle w:val="Hyperlink"/>
            <w:rFonts w:ascii="Times New Roman" w:hAnsi="Times New Roman" w:cs="Times New Roman"/>
            <w:iCs/>
            <w:sz w:val="24"/>
            <w:szCs w:val="24"/>
            <w:lang w:val="is-IS"/>
          </w:rPr>
          <w:t>https://doi.org/10.1002/2015gl063621</w:t>
        </w:r>
      </w:hyperlink>
    </w:p>
    <w:p w14:paraId="11F3FBEC" w14:textId="4450E97D" w:rsidR="007F11B6" w:rsidRPr="00F80F45" w:rsidRDefault="007F11B6" w:rsidP="002D3470">
      <w:pPr>
        <w:spacing w:before="240" w:after="0" w:line="360" w:lineRule="auto"/>
        <w:jc w:val="both"/>
        <w:rPr>
          <w:rFonts w:ascii="Times New Roman" w:hAnsi="Times New Roman" w:cs="Times New Roman"/>
          <w:iCs/>
          <w:sz w:val="24"/>
          <w:szCs w:val="24"/>
          <w:lang w:val="is-IS"/>
        </w:rPr>
      </w:pPr>
      <w:r w:rsidRPr="002D3470">
        <w:rPr>
          <w:rFonts w:ascii="Times New Roman" w:hAnsi="Times New Roman" w:cs="Times New Roman"/>
          <w:sz w:val="24"/>
          <w:szCs w:val="24"/>
          <w:lang w:val="is-IS"/>
        </w:rPr>
        <w:t xml:space="preserve">Webster R, </w:t>
      </w:r>
      <w:r w:rsidR="00AE0B7A">
        <w:rPr>
          <w:rFonts w:ascii="Times New Roman" w:hAnsi="Times New Roman" w:cs="Times New Roman"/>
          <w:sz w:val="24"/>
          <w:szCs w:val="24"/>
          <w:lang w:val="is-IS"/>
        </w:rPr>
        <w:t>and</w:t>
      </w:r>
      <w:r w:rsidRPr="002D3470">
        <w:rPr>
          <w:rFonts w:ascii="Times New Roman" w:hAnsi="Times New Roman" w:cs="Times New Roman"/>
          <w:sz w:val="24"/>
          <w:szCs w:val="24"/>
          <w:lang w:val="is-IS"/>
        </w:rPr>
        <w:t xml:space="preserve"> Oliver MA (2007). Geostatistics for environmental scientists. John Wiley &amp;</w:t>
      </w:r>
    </w:p>
    <w:p w14:paraId="58145590" w14:textId="77777777" w:rsidR="007F11B6" w:rsidRPr="007F11B6" w:rsidRDefault="007F11B6" w:rsidP="002D3470">
      <w:pPr>
        <w:spacing w:before="240" w:after="0" w:line="360" w:lineRule="auto"/>
        <w:jc w:val="both"/>
        <w:rPr>
          <w:rFonts w:ascii="Times New Roman" w:hAnsi="Times New Roman" w:cs="Times New Roman"/>
          <w:sz w:val="24"/>
          <w:szCs w:val="24"/>
          <w:lang w:val="is-IS"/>
        </w:rPr>
      </w:pPr>
      <w:r w:rsidRPr="002D3470">
        <w:rPr>
          <w:rFonts w:ascii="Times New Roman" w:hAnsi="Times New Roman" w:cs="Times New Roman"/>
          <w:sz w:val="24"/>
          <w:szCs w:val="24"/>
          <w:lang w:val="is-IS"/>
        </w:rPr>
        <w:t>Sons.</w:t>
      </w:r>
    </w:p>
    <w:p w14:paraId="11B67C37" w14:textId="77777777" w:rsidR="007F11B6" w:rsidRPr="007005F3" w:rsidRDefault="007F11B6" w:rsidP="007005F3">
      <w:pPr>
        <w:spacing w:after="0" w:line="360" w:lineRule="auto"/>
        <w:jc w:val="both"/>
        <w:rPr>
          <w:rFonts w:ascii="Times New Roman" w:hAnsi="Times New Roman" w:cs="Times New Roman"/>
          <w:iCs/>
          <w:sz w:val="24"/>
          <w:szCs w:val="24"/>
          <w:lang w:val="is-IS"/>
        </w:rPr>
      </w:pPr>
    </w:p>
    <w:sectPr w:rsidR="007F11B6" w:rsidRPr="007005F3">
      <w:pgSz w:w="11906" w:h="16838"/>
      <w:pgMar w:top="1417" w:right="1134" w:bottom="1134" w:left="1134"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Chiara Lanzi - HI" w:date="2025-11-10T10:20:00Z" w:initials="CL">
    <w:p w14:paraId="52D7DF50" w14:textId="77777777" w:rsidR="00F73981" w:rsidRDefault="00DA7118" w:rsidP="00F73981">
      <w:pPr>
        <w:pStyle w:val="CommentText"/>
      </w:pPr>
      <w:r>
        <w:rPr>
          <w:rStyle w:val="CommentReference"/>
        </w:rPr>
        <w:annotationRef/>
      </w:r>
      <w:r w:rsidR="00F73981">
        <w:rPr>
          <w:lang w:val="is-IS"/>
        </w:rPr>
        <w:t>To me look like a light blue, quite similar tot the blue of the commented parts...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2D7DF50"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D6608EE" w16cex:dateUtc="2025-11-10T10: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2D7DF50" w16cid:durableId="3D6608EE"/>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dvOT46dcae81">
    <w:altName w:val="Yu Gothic"/>
    <w:charset w:val="80"/>
    <w:family w:val="auto"/>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F966AD"/>
    <w:multiLevelType w:val="hybridMultilevel"/>
    <w:tmpl w:val="FD78AC42"/>
    <w:lvl w:ilvl="0" w:tplc="FDC0561C">
      <w:start w:val="1"/>
      <w:numFmt w:val="decimal"/>
      <w:lvlText w:val="(%1)"/>
      <w:lvlJc w:val="left"/>
      <w:pPr>
        <w:ind w:left="1829" w:hanging="400"/>
      </w:pPr>
      <w:rPr>
        <w:rFonts w:hint="default"/>
      </w:rPr>
    </w:lvl>
    <w:lvl w:ilvl="1" w:tplc="08090019" w:tentative="1">
      <w:start w:val="1"/>
      <w:numFmt w:val="lowerLetter"/>
      <w:lvlText w:val="%2."/>
      <w:lvlJc w:val="left"/>
      <w:pPr>
        <w:ind w:left="2509" w:hanging="360"/>
      </w:pPr>
    </w:lvl>
    <w:lvl w:ilvl="2" w:tplc="0809001B" w:tentative="1">
      <w:start w:val="1"/>
      <w:numFmt w:val="lowerRoman"/>
      <w:lvlText w:val="%3."/>
      <w:lvlJc w:val="right"/>
      <w:pPr>
        <w:ind w:left="3229" w:hanging="180"/>
      </w:pPr>
    </w:lvl>
    <w:lvl w:ilvl="3" w:tplc="0809000F" w:tentative="1">
      <w:start w:val="1"/>
      <w:numFmt w:val="decimal"/>
      <w:lvlText w:val="%4."/>
      <w:lvlJc w:val="left"/>
      <w:pPr>
        <w:ind w:left="3949" w:hanging="360"/>
      </w:pPr>
    </w:lvl>
    <w:lvl w:ilvl="4" w:tplc="08090019" w:tentative="1">
      <w:start w:val="1"/>
      <w:numFmt w:val="lowerLetter"/>
      <w:lvlText w:val="%5."/>
      <w:lvlJc w:val="left"/>
      <w:pPr>
        <w:ind w:left="4669" w:hanging="360"/>
      </w:pPr>
    </w:lvl>
    <w:lvl w:ilvl="5" w:tplc="0809001B" w:tentative="1">
      <w:start w:val="1"/>
      <w:numFmt w:val="lowerRoman"/>
      <w:lvlText w:val="%6."/>
      <w:lvlJc w:val="right"/>
      <w:pPr>
        <w:ind w:left="5389" w:hanging="180"/>
      </w:pPr>
    </w:lvl>
    <w:lvl w:ilvl="6" w:tplc="0809000F" w:tentative="1">
      <w:start w:val="1"/>
      <w:numFmt w:val="decimal"/>
      <w:lvlText w:val="%7."/>
      <w:lvlJc w:val="left"/>
      <w:pPr>
        <w:ind w:left="6109" w:hanging="360"/>
      </w:pPr>
    </w:lvl>
    <w:lvl w:ilvl="7" w:tplc="08090019" w:tentative="1">
      <w:start w:val="1"/>
      <w:numFmt w:val="lowerLetter"/>
      <w:lvlText w:val="%8."/>
      <w:lvlJc w:val="left"/>
      <w:pPr>
        <w:ind w:left="6829" w:hanging="360"/>
      </w:pPr>
    </w:lvl>
    <w:lvl w:ilvl="8" w:tplc="0809001B" w:tentative="1">
      <w:start w:val="1"/>
      <w:numFmt w:val="lowerRoman"/>
      <w:lvlText w:val="%9."/>
      <w:lvlJc w:val="right"/>
      <w:pPr>
        <w:ind w:left="7549" w:hanging="180"/>
      </w:pPr>
    </w:lvl>
  </w:abstractNum>
  <w:abstractNum w:abstractNumId="1" w15:restartNumberingAfterBreak="0">
    <w:nsid w:val="6C5A0D8A"/>
    <w:multiLevelType w:val="multilevel"/>
    <w:tmpl w:val="39B65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39754750">
    <w:abstractNumId w:val="0"/>
  </w:num>
  <w:num w:numId="2" w16cid:durableId="171646898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hiara Lanzi - HI">
    <w15:presenceInfo w15:providerId="AD" w15:userId="S::chl7@hi.is::4228b89f-37d7-457b-94b3-96f40eb6ca2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EBF"/>
    <w:rsid w:val="0000034B"/>
    <w:rsid w:val="000048EF"/>
    <w:rsid w:val="00011265"/>
    <w:rsid w:val="00011E0E"/>
    <w:rsid w:val="00014830"/>
    <w:rsid w:val="00014C0A"/>
    <w:rsid w:val="00017F80"/>
    <w:rsid w:val="00020E07"/>
    <w:rsid w:val="000225D3"/>
    <w:rsid w:val="00022AD5"/>
    <w:rsid w:val="00022D7C"/>
    <w:rsid w:val="000230DB"/>
    <w:rsid w:val="0002517B"/>
    <w:rsid w:val="00025452"/>
    <w:rsid w:val="00034300"/>
    <w:rsid w:val="000345B0"/>
    <w:rsid w:val="000371FB"/>
    <w:rsid w:val="00040237"/>
    <w:rsid w:val="00041654"/>
    <w:rsid w:val="0004249F"/>
    <w:rsid w:val="00042D62"/>
    <w:rsid w:val="00043A59"/>
    <w:rsid w:val="000441DD"/>
    <w:rsid w:val="00045A95"/>
    <w:rsid w:val="00045DF0"/>
    <w:rsid w:val="00047113"/>
    <w:rsid w:val="0004746C"/>
    <w:rsid w:val="0004792E"/>
    <w:rsid w:val="000540AA"/>
    <w:rsid w:val="00056A1F"/>
    <w:rsid w:val="00056C33"/>
    <w:rsid w:val="000606C2"/>
    <w:rsid w:val="000654F5"/>
    <w:rsid w:val="000660B1"/>
    <w:rsid w:val="00067793"/>
    <w:rsid w:val="00075BC8"/>
    <w:rsid w:val="0007774C"/>
    <w:rsid w:val="00081CEE"/>
    <w:rsid w:val="00085F0C"/>
    <w:rsid w:val="00086F4B"/>
    <w:rsid w:val="000918E1"/>
    <w:rsid w:val="0009503D"/>
    <w:rsid w:val="000A11EE"/>
    <w:rsid w:val="000A6F13"/>
    <w:rsid w:val="000A788D"/>
    <w:rsid w:val="000A7984"/>
    <w:rsid w:val="000B03A1"/>
    <w:rsid w:val="000B7AAC"/>
    <w:rsid w:val="000B7DB4"/>
    <w:rsid w:val="000C0A13"/>
    <w:rsid w:val="000C5059"/>
    <w:rsid w:val="000C520D"/>
    <w:rsid w:val="000C6A46"/>
    <w:rsid w:val="000D2F04"/>
    <w:rsid w:val="000D3A7E"/>
    <w:rsid w:val="000D46AD"/>
    <w:rsid w:val="000E0384"/>
    <w:rsid w:val="000E08E9"/>
    <w:rsid w:val="000E661F"/>
    <w:rsid w:val="000E7C5C"/>
    <w:rsid w:val="000F2D8E"/>
    <w:rsid w:val="000F704B"/>
    <w:rsid w:val="00102343"/>
    <w:rsid w:val="00103961"/>
    <w:rsid w:val="00110A0A"/>
    <w:rsid w:val="0011103D"/>
    <w:rsid w:val="001126A0"/>
    <w:rsid w:val="00112B8B"/>
    <w:rsid w:val="00113EFC"/>
    <w:rsid w:val="0011434C"/>
    <w:rsid w:val="00115B87"/>
    <w:rsid w:val="00116B05"/>
    <w:rsid w:val="00120FCA"/>
    <w:rsid w:val="00124F1E"/>
    <w:rsid w:val="001252D2"/>
    <w:rsid w:val="0012633F"/>
    <w:rsid w:val="00132AFB"/>
    <w:rsid w:val="0013563E"/>
    <w:rsid w:val="00137A05"/>
    <w:rsid w:val="00161304"/>
    <w:rsid w:val="001615B8"/>
    <w:rsid w:val="00161ED9"/>
    <w:rsid w:val="001635AF"/>
    <w:rsid w:val="001647E4"/>
    <w:rsid w:val="001651C2"/>
    <w:rsid w:val="001661C0"/>
    <w:rsid w:val="00166ADD"/>
    <w:rsid w:val="001678C0"/>
    <w:rsid w:val="0017086D"/>
    <w:rsid w:val="001714F3"/>
    <w:rsid w:val="00173E03"/>
    <w:rsid w:val="00174D26"/>
    <w:rsid w:val="001764FD"/>
    <w:rsid w:val="001804CB"/>
    <w:rsid w:val="00181F79"/>
    <w:rsid w:val="00183309"/>
    <w:rsid w:val="001834BC"/>
    <w:rsid w:val="00183546"/>
    <w:rsid w:val="0018546A"/>
    <w:rsid w:val="00190C76"/>
    <w:rsid w:val="00192BFF"/>
    <w:rsid w:val="001A2CE5"/>
    <w:rsid w:val="001A5F4B"/>
    <w:rsid w:val="001B3997"/>
    <w:rsid w:val="001B5B8A"/>
    <w:rsid w:val="001B7561"/>
    <w:rsid w:val="001C04B1"/>
    <w:rsid w:val="001C4C30"/>
    <w:rsid w:val="001D399C"/>
    <w:rsid w:val="001D5BBF"/>
    <w:rsid w:val="001E34A8"/>
    <w:rsid w:val="001E62DD"/>
    <w:rsid w:val="001F08BE"/>
    <w:rsid w:val="001F0E41"/>
    <w:rsid w:val="001F158A"/>
    <w:rsid w:val="001F7927"/>
    <w:rsid w:val="002046E9"/>
    <w:rsid w:val="00210473"/>
    <w:rsid w:val="00217347"/>
    <w:rsid w:val="00220628"/>
    <w:rsid w:val="00220A2B"/>
    <w:rsid w:val="00221BA8"/>
    <w:rsid w:val="00221F51"/>
    <w:rsid w:val="00223A5B"/>
    <w:rsid w:val="00224106"/>
    <w:rsid w:val="002259AA"/>
    <w:rsid w:val="002263CF"/>
    <w:rsid w:val="00227E39"/>
    <w:rsid w:val="002327D3"/>
    <w:rsid w:val="002413F5"/>
    <w:rsid w:val="002434C9"/>
    <w:rsid w:val="00244DAF"/>
    <w:rsid w:val="002452A2"/>
    <w:rsid w:val="002453E6"/>
    <w:rsid w:val="00245D2C"/>
    <w:rsid w:val="002569CF"/>
    <w:rsid w:val="00256AA6"/>
    <w:rsid w:val="00257D84"/>
    <w:rsid w:val="0026083B"/>
    <w:rsid w:val="00260C0B"/>
    <w:rsid w:val="00262652"/>
    <w:rsid w:val="002666B2"/>
    <w:rsid w:val="002702FA"/>
    <w:rsid w:val="00275941"/>
    <w:rsid w:val="00275AF0"/>
    <w:rsid w:val="00283E2C"/>
    <w:rsid w:val="00292CF5"/>
    <w:rsid w:val="00294D86"/>
    <w:rsid w:val="0029513E"/>
    <w:rsid w:val="00297702"/>
    <w:rsid w:val="002A5A39"/>
    <w:rsid w:val="002A6BA7"/>
    <w:rsid w:val="002C0AD0"/>
    <w:rsid w:val="002C3141"/>
    <w:rsid w:val="002C6A72"/>
    <w:rsid w:val="002D3470"/>
    <w:rsid w:val="002D5D22"/>
    <w:rsid w:val="002E2C20"/>
    <w:rsid w:val="002E3CFE"/>
    <w:rsid w:val="002E4F23"/>
    <w:rsid w:val="002E66C1"/>
    <w:rsid w:val="002F0620"/>
    <w:rsid w:val="002F1600"/>
    <w:rsid w:val="002F1B71"/>
    <w:rsid w:val="002F5011"/>
    <w:rsid w:val="002F613A"/>
    <w:rsid w:val="002F7B98"/>
    <w:rsid w:val="0030179A"/>
    <w:rsid w:val="00303155"/>
    <w:rsid w:val="00311593"/>
    <w:rsid w:val="00311600"/>
    <w:rsid w:val="00314915"/>
    <w:rsid w:val="00317737"/>
    <w:rsid w:val="00322905"/>
    <w:rsid w:val="003232B6"/>
    <w:rsid w:val="00331124"/>
    <w:rsid w:val="0033186C"/>
    <w:rsid w:val="00334995"/>
    <w:rsid w:val="00337F71"/>
    <w:rsid w:val="00340FBF"/>
    <w:rsid w:val="003421E0"/>
    <w:rsid w:val="00342474"/>
    <w:rsid w:val="00343C8F"/>
    <w:rsid w:val="00343EB5"/>
    <w:rsid w:val="0034591F"/>
    <w:rsid w:val="003474AB"/>
    <w:rsid w:val="0034778F"/>
    <w:rsid w:val="003511E3"/>
    <w:rsid w:val="003537C1"/>
    <w:rsid w:val="003551F9"/>
    <w:rsid w:val="00355BD8"/>
    <w:rsid w:val="0036146E"/>
    <w:rsid w:val="00361AA6"/>
    <w:rsid w:val="00361FA4"/>
    <w:rsid w:val="00366F67"/>
    <w:rsid w:val="00373E74"/>
    <w:rsid w:val="00376884"/>
    <w:rsid w:val="00386217"/>
    <w:rsid w:val="0038676E"/>
    <w:rsid w:val="003924EB"/>
    <w:rsid w:val="003926C7"/>
    <w:rsid w:val="003A2AAE"/>
    <w:rsid w:val="003A47B5"/>
    <w:rsid w:val="003A6911"/>
    <w:rsid w:val="003A6F40"/>
    <w:rsid w:val="003B43DE"/>
    <w:rsid w:val="003B7DFA"/>
    <w:rsid w:val="003C5F1D"/>
    <w:rsid w:val="003C67CA"/>
    <w:rsid w:val="003C6CAC"/>
    <w:rsid w:val="003D0C39"/>
    <w:rsid w:val="003D2809"/>
    <w:rsid w:val="003D4B7A"/>
    <w:rsid w:val="003E1465"/>
    <w:rsid w:val="003E2F60"/>
    <w:rsid w:val="003E46CE"/>
    <w:rsid w:val="003E4EC3"/>
    <w:rsid w:val="003E5067"/>
    <w:rsid w:val="003F1C22"/>
    <w:rsid w:val="003F6C6E"/>
    <w:rsid w:val="00401859"/>
    <w:rsid w:val="00401CD0"/>
    <w:rsid w:val="0040571B"/>
    <w:rsid w:val="00405999"/>
    <w:rsid w:val="004064F4"/>
    <w:rsid w:val="004135A2"/>
    <w:rsid w:val="0041532E"/>
    <w:rsid w:val="0041747B"/>
    <w:rsid w:val="00417906"/>
    <w:rsid w:val="004207E2"/>
    <w:rsid w:val="00423D6B"/>
    <w:rsid w:val="0043724F"/>
    <w:rsid w:val="004372D2"/>
    <w:rsid w:val="004377E1"/>
    <w:rsid w:val="004408DD"/>
    <w:rsid w:val="004510D8"/>
    <w:rsid w:val="0045725A"/>
    <w:rsid w:val="00460472"/>
    <w:rsid w:val="004606C1"/>
    <w:rsid w:val="004609F3"/>
    <w:rsid w:val="00462342"/>
    <w:rsid w:val="004671A4"/>
    <w:rsid w:val="004700FA"/>
    <w:rsid w:val="00470BDC"/>
    <w:rsid w:val="00477F4E"/>
    <w:rsid w:val="00480C68"/>
    <w:rsid w:val="004827BC"/>
    <w:rsid w:val="00486D14"/>
    <w:rsid w:val="0049226F"/>
    <w:rsid w:val="00495E86"/>
    <w:rsid w:val="0049602E"/>
    <w:rsid w:val="004A09E5"/>
    <w:rsid w:val="004A136B"/>
    <w:rsid w:val="004A3C83"/>
    <w:rsid w:val="004A617C"/>
    <w:rsid w:val="004B04C6"/>
    <w:rsid w:val="004B1EB7"/>
    <w:rsid w:val="004B26EB"/>
    <w:rsid w:val="004B28FF"/>
    <w:rsid w:val="004B514F"/>
    <w:rsid w:val="004B544A"/>
    <w:rsid w:val="004B667E"/>
    <w:rsid w:val="004B7DDE"/>
    <w:rsid w:val="004C1E9D"/>
    <w:rsid w:val="004C3560"/>
    <w:rsid w:val="004C3620"/>
    <w:rsid w:val="004C36D1"/>
    <w:rsid w:val="004D1DC9"/>
    <w:rsid w:val="004D2A0A"/>
    <w:rsid w:val="004D4E2C"/>
    <w:rsid w:val="004D6D16"/>
    <w:rsid w:val="004D71E3"/>
    <w:rsid w:val="004E2D66"/>
    <w:rsid w:val="004E3285"/>
    <w:rsid w:val="004E62DD"/>
    <w:rsid w:val="004E645F"/>
    <w:rsid w:val="004E646F"/>
    <w:rsid w:val="004F1287"/>
    <w:rsid w:val="004F4907"/>
    <w:rsid w:val="004F7FC1"/>
    <w:rsid w:val="00500D88"/>
    <w:rsid w:val="00501511"/>
    <w:rsid w:val="00504355"/>
    <w:rsid w:val="005064F7"/>
    <w:rsid w:val="005079F4"/>
    <w:rsid w:val="00510E92"/>
    <w:rsid w:val="00511F36"/>
    <w:rsid w:val="00514082"/>
    <w:rsid w:val="00515BEA"/>
    <w:rsid w:val="005203D6"/>
    <w:rsid w:val="005216F1"/>
    <w:rsid w:val="00523CA4"/>
    <w:rsid w:val="00527284"/>
    <w:rsid w:val="00527C49"/>
    <w:rsid w:val="0053249D"/>
    <w:rsid w:val="0053541D"/>
    <w:rsid w:val="00535CB5"/>
    <w:rsid w:val="00535F67"/>
    <w:rsid w:val="00536712"/>
    <w:rsid w:val="00541DC3"/>
    <w:rsid w:val="0054246E"/>
    <w:rsid w:val="00543EF0"/>
    <w:rsid w:val="00544703"/>
    <w:rsid w:val="00554EB5"/>
    <w:rsid w:val="00555DCA"/>
    <w:rsid w:val="0055622F"/>
    <w:rsid w:val="00557E21"/>
    <w:rsid w:val="005627DD"/>
    <w:rsid w:val="00563F24"/>
    <w:rsid w:val="005719F3"/>
    <w:rsid w:val="005722D4"/>
    <w:rsid w:val="00577984"/>
    <w:rsid w:val="0058171F"/>
    <w:rsid w:val="005843E4"/>
    <w:rsid w:val="00590B2C"/>
    <w:rsid w:val="0059131C"/>
    <w:rsid w:val="005917F0"/>
    <w:rsid w:val="00593907"/>
    <w:rsid w:val="00597061"/>
    <w:rsid w:val="005A031B"/>
    <w:rsid w:val="005A4ECF"/>
    <w:rsid w:val="005B16E1"/>
    <w:rsid w:val="005B353E"/>
    <w:rsid w:val="005B3798"/>
    <w:rsid w:val="005B3C35"/>
    <w:rsid w:val="005C062B"/>
    <w:rsid w:val="005C73E6"/>
    <w:rsid w:val="005D061E"/>
    <w:rsid w:val="005D167E"/>
    <w:rsid w:val="005D2A4F"/>
    <w:rsid w:val="005D613C"/>
    <w:rsid w:val="005E3BE7"/>
    <w:rsid w:val="005E3D4E"/>
    <w:rsid w:val="005E471A"/>
    <w:rsid w:val="005E65A6"/>
    <w:rsid w:val="005E73AB"/>
    <w:rsid w:val="00601869"/>
    <w:rsid w:val="00603FF2"/>
    <w:rsid w:val="006114B0"/>
    <w:rsid w:val="00613C8C"/>
    <w:rsid w:val="00614091"/>
    <w:rsid w:val="00614A0B"/>
    <w:rsid w:val="00624062"/>
    <w:rsid w:val="006278CB"/>
    <w:rsid w:val="006311EB"/>
    <w:rsid w:val="00631EFC"/>
    <w:rsid w:val="00634A02"/>
    <w:rsid w:val="006367DC"/>
    <w:rsid w:val="006369D3"/>
    <w:rsid w:val="0064078B"/>
    <w:rsid w:val="00651355"/>
    <w:rsid w:val="006548DA"/>
    <w:rsid w:val="00655926"/>
    <w:rsid w:val="006566F3"/>
    <w:rsid w:val="00657796"/>
    <w:rsid w:val="00674362"/>
    <w:rsid w:val="00675BA9"/>
    <w:rsid w:val="00675C6B"/>
    <w:rsid w:val="0068334E"/>
    <w:rsid w:val="00684B0A"/>
    <w:rsid w:val="0068662E"/>
    <w:rsid w:val="006924E4"/>
    <w:rsid w:val="006937C0"/>
    <w:rsid w:val="006A37E0"/>
    <w:rsid w:val="006A555F"/>
    <w:rsid w:val="006B04E7"/>
    <w:rsid w:val="006B2CAE"/>
    <w:rsid w:val="006B77C5"/>
    <w:rsid w:val="006C22F4"/>
    <w:rsid w:val="006C2C7E"/>
    <w:rsid w:val="006C332A"/>
    <w:rsid w:val="006C342A"/>
    <w:rsid w:val="006C5904"/>
    <w:rsid w:val="006C66C5"/>
    <w:rsid w:val="006D4251"/>
    <w:rsid w:val="006D4585"/>
    <w:rsid w:val="006E121F"/>
    <w:rsid w:val="006E48F1"/>
    <w:rsid w:val="006F1A2B"/>
    <w:rsid w:val="006F21E9"/>
    <w:rsid w:val="006F3467"/>
    <w:rsid w:val="007005F3"/>
    <w:rsid w:val="00700F19"/>
    <w:rsid w:val="00706632"/>
    <w:rsid w:val="007072DF"/>
    <w:rsid w:val="007149AA"/>
    <w:rsid w:val="00715627"/>
    <w:rsid w:val="00715CF4"/>
    <w:rsid w:val="00715E01"/>
    <w:rsid w:val="00720A95"/>
    <w:rsid w:val="0072384C"/>
    <w:rsid w:val="007243F1"/>
    <w:rsid w:val="00727CF2"/>
    <w:rsid w:val="00730DBF"/>
    <w:rsid w:val="007323FF"/>
    <w:rsid w:val="00732AE2"/>
    <w:rsid w:val="00733C01"/>
    <w:rsid w:val="00737FC7"/>
    <w:rsid w:val="00740F7F"/>
    <w:rsid w:val="00742C82"/>
    <w:rsid w:val="00751669"/>
    <w:rsid w:val="00753CB1"/>
    <w:rsid w:val="00756D64"/>
    <w:rsid w:val="0076012E"/>
    <w:rsid w:val="00760E21"/>
    <w:rsid w:val="00762C95"/>
    <w:rsid w:val="00763469"/>
    <w:rsid w:val="00765A34"/>
    <w:rsid w:val="0076760C"/>
    <w:rsid w:val="00771941"/>
    <w:rsid w:val="00771D23"/>
    <w:rsid w:val="00772F18"/>
    <w:rsid w:val="00773CDD"/>
    <w:rsid w:val="007800D6"/>
    <w:rsid w:val="00780E3A"/>
    <w:rsid w:val="00782358"/>
    <w:rsid w:val="007831A6"/>
    <w:rsid w:val="007843C3"/>
    <w:rsid w:val="00793313"/>
    <w:rsid w:val="0079779B"/>
    <w:rsid w:val="007A30E9"/>
    <w:rsid w:val="007A4329"/>
    <w:rsid w:val="007A5143"/>
    <w:rsid w:val="007B1BDC"/>
    <w:rsid w:val="007B1CCE"/>
    <w:rsid w:val="007B24C7"/>
    <w:rsid w:val="007B33AE"/>
    <w:rsid w:val="007B430B"/>
    <w:rsid w:val="007B4ABE"/>
    <w:rsid w:val="007B6F21"/>
    <w:rsid w:val="007C18C7"/>
    <w:rsid w:val="007C281F"/>
    <w:rsid w:val="007C2CA2"/>
    <w:rsid w:val="007C3A41"/>
    <w:rsid w:val="007C3FEA"/>
    <w:rsid w:val="007C54F8"/>
    <w:rsid w:val="007C7B03"/>
    <w:rsid w:val="007D14FC"/>
    <w:rsid w:val="007D283B"/>
    <w:rsid w:val="007D2872"/>
    <w:rsid w:val="007D72CA"/>
    <w:rsid w:val="007D7627"/>
    <w:rsid w:val="007E0533"/>
    <w:rsid w:val="007E2A70"/>
    <w:rsid w:val="007E51E8"/>
    <w:rsid w:val="007F1159"/>
    <w:rsid w:val="007F11B6"/>
    <w:rsid w:val="00800156"/>
    <w:rsid w:val="00800835"/>
    <w:rsid w:val="00802C0F"/>
    <w:rsid w:val="00804956"/>
    <w:rsid w:val="00807FD4"/>
    <w:rsid w:val="008113F8"/>
    <w:rsid w:val="0081409E"/>
    <w:rsid w:val="00814BB4"/>
    <w:rsid w:val="0082071C"/>
    <w:rsid w:val="00823298"/>
    <w:rsid w:val="008262E8"/>
    <w:rsid w:val="008324C3"/>
    <w:rsid w:val="00832CE0"/>
    <w:rsid w:val="008348BB"/>
    <w:rsid w:val="00847A26"/>
    <w:rsid w:val="00857CFC"/>
    <w:rsid w:val="00860704"/>
    <w:rsid w:val="00862184"/>
    <w:rsid w:val="00863E3C"/>
    <w:rsid w:val="008640D6"/>
    <w:rsid w:val="00864D5E"/>
    <w:rsid w:val="008661E4"/>
    <w:rsid w:val="008749BA"/>
    <w:rsid w:val="008765C0"/>
    <w:rsid w:val="008806EA"/>
    <w:rsid w:val="00880865"/>
    <w:rsid w:val="00884C79"/>
    <w:rsid w:val="00885AA4"/>
    <w:rsid w:val="00887A7A"/>
    <w:rsid w:val="00887A8F"/>
    <w:rsid w:val="008905F1"/>
    <w:rsid w:val="008919E7"/>
    <w:rsid w:val="00894419"/>
    <w:rsid w:val="00897664"/>
    <w:rsid w:val="008977FE"/>
    <w:rsid w:val="008A0FD7"/>
    <w:rsid w:val="008A1938"/>
    <w:rsid w:val="008A1D97"/>
    <w:rsid w:val="008A2B73"/>
    <w:rsid w:val="008A4CDC"/>
    <w:rsid w:val="008B4CCB"/>
    <w:rsid w:val="008B6677"/>
    <w:rsid w:val="008B6C76"/>
    <w:rsid w:val="008B79A1"/>
    <w:rsid w:val="008C06A9"/>
    <w:rsid w:val="008E115D"/>
    <w:rsid w:val="008E4930"/>
    <w:rsid w:val="008E757A"/>
    <w:rsid w:val="008F1417"/>
    <w:rsid w:val="008F1A54"/>
    <w:rsid w:val="008F2057"/>
    <w:rsid w:val="008F35C4"/>
    <w:rsid w:val="008F47DD"/>
    <w:rsid w:val="00900299"/>
    <w:rsid w:val="00904D7D"/>
    <w:rsid w:val="0090570B"/>
    <w:rsid w:val="00905739"/>
    <w:rsid w:val="009146E5"/>
    <w:rsid w:val="00916620"/>
    <w:rsid w:val="009169C4"/>
    <w:rsid w:val="00922D15"/>
    <w:rsid w:val="00923ACC"/>
    <w:rsid w:val="00925D93"/>
    <w:rsid w:val="009316D2"/>
    <w:rsid w:val="009317C4"/>
    <w:rsid w:val="00932057"/>
    <w:rsid w:val="00940A7B"/>
    <w:rsid w:val="00944B30"/>
    <w:rsid w:val="00945731"/>
    <w:rsid w:val="009474D9"/>
    <w:rsid w:val="009547B5"/>
    <w:rsid w:val="009552CD"/>
    <w:rsid w:val="00961390"/>
    <w:rsid w:val="009630A2"/>
    <w:rsid w:val="00967B37"/>
    <w:rsid w:val="00967D1D"/>
    <w:rsid w:val="009713E6"/>
    <w:rsid w:val="00972CCD"/>
    <w:rsid w:val="00973079"/>
    <w:rsid w:val="009744FC"/>
    <w:rsid w:val="00977679"/>
    <w:rsid w:val="0097783F"/>
    <w:rsid w:val="009805A3"/>
    <w:rsid w:val="00985795"/>
    <w:rsid w:val="00992C70"/>
    <w:rsid w:val="009A5278"/>
    <w:rsid w:val="009A5997"/>
    <w:rsid w:val="009B23AF"/>
    <w:rsid w:val="009B5376"/>
    <w:rsid w:val="009C3472"/>
    <w:rsid w:val="009C77B8"/>
    <w:rsid w:val="009D1096"/>
    <w:rsid w:val="009D125A"/>
    <w:rsid w:val="009D5C32"/>
    <w:rsid w:val="009D7523"/>
    <w:rsid w:val="009E288D"/>
    <w:rsid w:val="009E3458"/>
    <w:rsid w:val="009E5572"/>
    <w:rsid w:val="009E6666"/>
    <w:rsid w:val="009F035F"/>
    <w:rsid w:val="009F0C11"/>
    <w:rsid w:val="009F1C6D"/>
    <w:rsid w:val="009F2BB7"/>
    <w:rsid w:val="009F3776"/>
    <w:rsid w:val="009F39D9"/>
    <w:rsid w:val="009F69F0"/>
    <w:rsid w:val="009F7735"/>
    <w:rsid w:val="00A01043"/>
    <w:rsid w:val="00A01514"/>
    <w:rsid w:val="00A044E5"/>
    <w:rsid w:val="00A05053"/>
    <w:rsid w:val="00A07955"/>
    <w:rsid w:val="00A12C15"/>
    <w:rsid w:val="00A16AB1"/>
    <w:rsid w:val="00A25139"/>
    <w:rsid w:val="00A307A3"/>
    <w:rsid w:val="00A30FF1"/>
    <w:rsid w:val="00A32480"/>
    <w:rsid w:val="00A349FF"/>
    <w:rsid w:val="00A36262"/>
    <w:rsid w:val="00A36F35"/>
    <w:rsid w:val="00A37FB1"/>
    <w:rsid w:val="00A400D9"/>
    <w:rsid w:val="00A41C65"/>
    <w:rsid w:val="00A444A7"/>
    <w:rsid w:val="00A445EA"/>
    <w:rsid w:val="00A46190"/>
    <w:rsid w:val="00A53BF8"/>
    <w:rsid w:val="00A60891"/>
    <w:rsid w:val="00A60AD4"/>
    <w:rsid w:val="00A64FC2"/>
    <w:rsid w:val="00A65946"/>
    <w:rsid w:val="00A66EE1"/>
    <w:rsid w:val="00A748B7"/>
    <w:rsid w:val="00A74CA9"/>
    <w:rsid w:val="00A76EBF"/>
    <w:rsid w:val="00A85144"/>
    <w:rsid w:val="00A87460"/>
    <w:rsid w:val="00A90124"/>
    <w:rsid w:val="00A92203"/>
    <w:rsid w:val="00A93B4E"/>
    <w:rsid w:val="00AA0E38"/>
    <w:rsid w:val="00AA20CA"/>
    <w:rsid w:val="00AA7FAB"/>
    <w:rsid w:val="00AB3C7F"/>
    <w:rsid w:val="00AB5BC4"/>
    <w:rsid w:val="00AC0241"/>
    <w:rsid w:val="00AC06AF"/>
    <w:rsid w:val="00AC3461"/>
    <w:rsid w:val="00AC6403"/>
    <w:rsid w:val="00AC6651"/>
    <w:rsid w:val="00AC6C3F"/>
    <w:rsid w:val="00AC7876"/>
    <w:rsid w:val="00AD35AE"/>
    <w:rsid w:val="00AD4A5B"/>
    <w:rsid w:val="00AD5055"/>
    <w:rsid w:val="00AD5BE2"/>
    <w:rsid w:val="00AE0B7A"/>
    <w:rsid w:val="00AE32A8"/>
    <w:rsid w:val="00AF0CFC"/>
    <w:rsid w:val="00AF1AB9"/>
    <w:rsid w:val="00AF795B"/>
    <w:rsid w:val="00B00179"/>
    <w:rsid w:val="00B00585"/>
    <w:rsid w:val="00B14A8A"/>
    <w:rsid w:val="00B217F6"/>
    <w:rsid w:val="00B22E13"/>
    <w:rsid w:val="00B25515"/>
    <w:rsid w:val="00B34D3C"/>
    <w:rsid w:val="00B356F7"/>
    <w:rsid w:val="00B37CEA"/>
    <w:rsid w:val="00B409F9"/>
    <w:rsid w:val="00B457D7"/>
    <w:rsid w:val="00B51224"/>
    <w:rsid w:val="00B55B2F"/>
    <w:rsid w:val="00B57CC0"/>
    <w:rsid w:val="00B63070"/>
    <w:rsid w:val="00B702F4"/>
    <w:rsid w:val="00B708D4"/>
    <w:rsid w:val="00B72EFA"/>
    <w:rsid w:val="00B7378A"/>
    <w:rsid w:val="00B74418"/>
    <w:rsid w:val="00B75814"/>
    <w:rsid w:val="00B75BF0"/>
    <w:rsid w:val="00B83DB6"/>
    <w:rsid w:val="00B83E9B"/>
    <w:rsid w:val="00B85DAA"/>
    <w:rsid w:val="00B865FD"/>
    <w:rsid w:val="00B91CCE"/>
    <w:rsid w:val="00B94317"/>
    <w:rsid w:val="00B94FD3"/>
    <w:rsid w:val="00B96728"/>
    <w:rsid w:val="00B96FE2"/>
    <w:rsid w:val="00BA0374"/>
    <w:rsid w:val="00BA044F"/>
    <w:rsid w:val="00BA0F58"/>
    <w:rsid w:val="00BB04FA"/>
    <w:rsid w:val="00BB0DC8"/>
    <w:rsid w:val="00BB47D3"/>
    <w:rsid w:val="00BB74AC"/>
    <w:rsid w:val="00BB7980"/>
    <w:rsid w:val="00BC2673"/>
    <w:rsid w:val="00BC2EF8"/>
    <w:rsid w:val="00BD2B93"/>
    <w:rsid w:val="00BD6231"/>
    <w:rsid w:val="00BE071E"/>
    <w:rsid w:val="00BE214B"/>
    <w:rsid w:val="00BE4323"/>
    <w:rsid w:val="00BE7A75"/>
    <w:rsid w:val="00BF002F"/>
    <w:rsid w:val="00BF2B59"/>
    <w:rsid w:val="00BF2D4D"/>
    <w:rsid w:val="00BF37F3"/>
    <w:rsid w:val="00C01533"/>
    <w:rsid w:val="00C01CCB"/>
    <w:rsid w:val="00C03752"/>
    <w:rsid w:val="00C07D55"/>
    <w:rsid w:val="00C113E1"/>
    <w:rsid w:val="00C126D0"/>
    <w:rsid w:val="00C1396A"/>
    <w:rsid w:val="00C156EB"/>
    <w:rsid w:val="00C1667A"/>
    <w:rsid w:val="00C2291A"/>
    <w:rsid w:val="00C25E89"/>
    <w:rsid w:val="00C26ED0"/>
    <w:rsid w:val="00C32B5B"/>
    <w:rsid w:val="00C33425"/>
    <w:rsid w:val="00C37268"/>
    <w:rsid w:val="00C373B9"/>
    <w:rsid w:val="00C46A00"/>
    <w:rsid w:val="00C46C02"/>
    <w:rsid w:val="00C471BE"/>
    <w:rsid w:val="00C47A3A"/>
    <w:rsid w:val="00C54ECC"/>
    <w:rsid w:val="00C616B9"/>
    <w:rsid w:val="00C621BD"/>
    <w:rsid w:val="00C6575F"/>
    <w:rsid w:val="00C65ED7"/>
    <w:rsid w:val="00C74DBD"/>
    <w:rsid w:val="00C84DD3"/>
    <w:rsid w:val="00C867FB"/>
    <w:rsid w:val="00C86A34"/>
    <w:rsid w:val="00C86E19"/>
    <w:rsid w:val="00C960FE"/>
    <w:rsid w:val="00C9681B"/>
    <w:rsid w:val="00C97E3F"/>
    <w:rsid w:val="00CA0EDF"/>
    <w:rsid w:val="00CA3104"/>
    <w:rsid w:val="00CA3F29"/>
    <w:rsid w:val="00CA4A46"/>
    <w:rsid w:val="00CA5A9C"/>
    <w:rsid w:val="00CB0FAA"/>
    <w:rsid w:val="00CB3EAF"/>
    <w:rsid w:val="00CC122A"/>
    <w:rsid w:val="00CC1B02"/>
    <w:rsid w:val="00CC1CFF"/>
    <w:rsid w:val="00CC7952"/>
    <w:rsid w:val="00CD62BF"/>
    <w:rsid w:val="00CE252D"/>
    <w:rsid w:val="00CE5972"/>
    <w:rsid w:val="00CE5D47"/>
    <w:rsid w:val="00CF043B"/>
    <w:rsid w:val="00CF7346"/>
    <w:rsid w:val="00CF7EBA"/>
    <w:rsid w:val="00D00150"/>
    <w:rsid w:val="00D00B9E"/>
    <w:rsid w:val="00D02A4C"/>
    <w:rsid w:val="00D031AA"/>
    <w:rsid w:val="00D04729"/>
    <w:rsid w:val="00D0511C"/>
    <w:rsid w:val="00D1079D"/>
    <w:rsid w:val="00D1086F"/>
    <w:rsid w:val="00D1231D"/>
    <w:rsid w:val="00D16DD3"/>
    <w:rsid w:val="00D254C7"/>
    <w:rsid w:val="00D308AB"/>
    <w:rsid w:val="00D30A96"/>
    <w:rsid w:val="00D34DDB"/>
    <w:rsid w:val="00D36606"/>
    <w:rsid w:val="00D37F2F"/>
    <w:rsid w:val="00D4371F"/>
    <w:rsid w:val="00D51EF3"/>
    <w:rsid w:val="00D5361B"/>
    <w:rsid w:val="00D55A78"/>
    <w:rsid w:val="00D57D7F"/>
    <w:rsid w:val="00D61F9A"/>
    <w:rsid w:val="00D62983"/>
    <w:rsid w:val="00D62D7D"/>
    <w:rsid w:val="00D66EC3"/>
    <w:rsid w:val="00D67DD4"/>
    <w:rsid w:val="00D70A80"/>
    <w:rsid w:val="00D7100D"/>
    <w:rsid w:val="00D73F4C"/>
    <w:rsid w:val="00D77148"/>
    <w:rsid w:val="00D77E00"/>
    <w:rsid w:val="00D92A7E"/>
    <w:rsid w:val="00D93B34"/>
    <w:rsid w:val="00DA2202"/>
    <w:rsid w:val="00DA3356"/>
    <w:rsid w:val="00DA4574"/>
    <w:rsid w:val="00DA7118"/>
    <w:rsid w:val="00DB3420"/>
    <w:rsid w:val="00DB4177"/>
    <w:rsid w:val="00DB631C"/>
    <w:rsid w:val="00DC05CE"/>
    <w:rsid w:val="00DC6F26"/>
    <w:rsid w:val="00DC7416"/>
    <w:rsid w:val="00DD0143"/>
    <w:rsid w:val="00DE4B37"/>
    <w:rsid w:val="00DE66B0"/>
    <w:rsid w:val="00DF0D44"/>
    <w:rsid w:val="00DF12BF"/>
    <w:rsid w:val="00DF40F6"/>
    <w:rsid w:val="00E006F6"/>
    <w:rsid w:val="00E01C00"/>
    <w:rsid w:val="00E06155"/>
    <w:rsid w:val="00E0692C"/>
    <w:rsid w:val="00E072E9"/>
    <w:rsid w:val="00E10146"/>
    <w:rsid w:val="00E20D11"/>
    <w:rsid w:val="00E21DED"/>
    <w:rsid w:val="00E22454"/>
    <w:rsid w:val="00E26419"/>
    <w:rsid w:val="00E27244"/>
    <w:rsid w:val="00E31041"/>
    <w:rsid w:val="00E315B4"/>
    <w:rsid w:val="00E32D58"/>
    <w:rsid w:val="00E41ECE"/>
    <w:rsid w:val="00E42EA2"/>
    <w:rsid w:val="00E44FAC"/>
    <w:rsid w:val="00E475BC"/>
    <w:rsid w:val="00E519D3"/>
    <w:rsid w:val="00E52539"/>
    <w:rsid w:val="00E54EB7"/>
    <w:rsid w:val="00E627BC"/>
    <w:rsid w:val="00E66E1F"/>
    <w:rsid w:val="00E712FA"/>
    <w:rsid w:val="00E71D00"/>
    <w:rsid w:val="00E71D4D"/>
    <w:rsid w:val="00E75D18"/>
    <w:rsid w:val="00E80CBA"/>
    <w:rsid w:val="00E8362C"/>
    <w:rsid w:val="00E83C4F"/>
    <w:rsid w:val="00E8520D"/>
    <w:rsid w:val="00E90682"/>
    <w:rsid w:val="00E91061"/>
    <w:rsid w:val="00E923CC"/>
    <w:rsid w:val="00EA236E"/>
    <w:rsid w:val="00EA32BB"/>
    <w:rsid w:val="00EA3FB7"/>
    <w:rsid w:val="00EA4626"/>
    <w:rsid w:val="00EA65EE"/>
    <w:rsid w:val="00EB169B"/>
    <w:rsid w:val="00EB24FC"/>
    <w:rsid w:val="00EB3F0C"/>
    <w:rsid w:val="00EC2515"/>
    <w:rsid w:val="00EC3173"/>
    <w:rsid w:val="00EC3D7E"/>
    <w:rsid w:val="00EC4D30"/>
    <w:rsid w:val="00EC5667"/>
    <w:rsid w:val="00EC6B19"/>
    <w:rsid w:val="00ED7EBA"/>
    <w:rsid w:val="00EE1D23"/>
    <w:rsid w:val="00EE5387"/>
    <w:rsid w:val="00EE7407"/>
    <w:rsid w:val="00EF1571"/>
    <w:rsid w:val="00F039C9"/>
    <w:rsid w:val="00F04C72"/>
    <w:rsid w:val="00F04D0E"/>
    <w:rsid w:val="00F04ED2"/>
    <w:rsid w:val="00F10DA3"/>
    <w:rsid w:val="00F11C4C"/>
    <w:rsid w:val="00F15F65"/>
    <w:rsid w:val="00F22B02"/>
    <w:rsid w:val="00F22F31"/>
    <w:rsid w:val="00F27B10"/>
    <w:rsid w:val="00F37D0A"/>
    <w:rsid w:val="00F41C33"/>
    <w:rsid w:val="00F42C4E"/>
    <w:rsid w:val="00F46BBD"/>
    <w:rsid w:val="00F53B14"/>
    <w:rsid w:val="00F555BB"/>
    <w:rsid w:val="00F6142B"/>
    <w:rsid w:val="00F61F3B"/>
    <w:rsid w:val="00F64064"/>
    <w:rsid w:val="00F64D7C"/>
    <w:rsid w:val="00F6752B"/>
    <w:rsid w:val="00F67870"/>
    <w:rsid w:val="00F70D8E"/>
    <w:rsid w:val="00F73981"/>
    <w:rsid w:val="00F73F03"/>
    <w:rsid w:val="00F770BF"/>
    <w:rsid w:val="00F80586"/>
    <w:rsid w:val="00F80F45"/>
    <w:rsid w:val="00F81B36"/>
    <w:rsid w:val="00F83DC1"/>
    <w:rsid w:val="00F905CC"/>
    <w:rsid w:val="00F916F8"/>
    <w:rsid w:val="00F922BA"/>
    <w:rsid w:val="00F94926"/>
    <w:rsid w:val="00FA2379"/>
    <w:rsid w:val="00FA5DD3"/>
    <w:rsid w:val="00FA7373"/>
    <w:rsid w:val="00FB0145"/>
    <w:rsid w:val="00FB2323"/>
    <w:rsid w:val="00FC015E"/>
    <w:rsid w:val="00FC1F7B"/>
    <w:rsid w:val="00FC20D3"/>
    <w:rsid w:val="00FC2DBA"/>
    <w:rsid w:val="00FC5507"/>
    <w:rsid w:val="00FC58EE"/>
    <w:rsid w:val="00FC6E80"/>
    <w:rsid w:val="00FC73F6"/>
    <w:rsid w:val="00FD0A00"/>
    <w:rsid w:val="00FD0C6A"/>
    <w:rsid w:val="00FD2192"/>
    <w:rsid w:val="00FD5A53"/>
    <w:rsid w:val="00FD6099"/>
    <w:rsid w:val="00FD740A"/>
    <w:rsid w:val="00FE062D"/>
    <w:rsid w:val="00FE0F9B"/>
    <w:rsid w:val="00FE170B"/>
    <w:rsid w:val="00FE5F1C"/>
    <w:rsid w:val="00FF2B95"/>
    <w:rsid w:val="00FF76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B19D2"/>
  <w15:chartTrackingRefBased/>
  <w15:docId w15:val="{D4AE9FA7-3E9E-4F4E-A7D8-9B2F87E52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17C4"/>
  </w:style>
  <w:style w:type="paragraph" w:styleId="Heading1">
    <w:name w:val="heading 1"/>
    <w:basedOn w:val="Normal"/>
    <w:next w:val="Normal"/>
    <w:link w:val="Heading1Char"/>
    <w:uiPriority w:val="9"/>
    <w:qFormat/>
    <w:rsid w:val="00A76E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76E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6EB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6EB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6EB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6EB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6EB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6EB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6EB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6E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6E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6E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6E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6E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6E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6E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6E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6EBF"/>
    <w:rPr>
      <w:rFonts w:eastAsiaTheme="majorEastAsia" w:cstheme="majorBidi"/>
      <w:color w:val="272727" w:themeColor="text1" w:themeTint="D8"/>
    </w:rPr>
  </w:style>
  <w:style w:type="paragraph" w:styleId="Title">
    <w:name w:val="Title"/>
    <w:basedOn w:val="Normal"/>
    <w:next w:val="Normal"/>
    <w:link w:val="TitleChar"/>
    <w:uiPriority w:val="10"/>
    <w:qFormat/>
    <w:rsid w:val="00A76E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6E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6E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6E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6EBF"/>
    <w:pPr>
      <w:spacing w:before="160"/>
      <w:jc w:val="center"/>
    </w:pPr>
    <w:rPr>
      <w:i/>
      <w:iCs/>
      <w:color w:val="404040" w:themeColor="text1" w:themeTint="BF"/>
    </w:rPr>
  </w:style>
  <w:style w:type="character" w:customStyle="1" w:styleId="QuoteChar">
    <w:name w:val="Quote Char"/>
    <w:basedOn w:val="DefaultParagraphFont"/>
    <w:link w:val="Quote"/>
    <w:uiPriority w:val="29"/>
    <w:rsid w:val="00A76EBF"/>
    <w:rPr>
      <w:i/>
      <w:iCs/>
      <w:color w:val="404040" w:themeColor="text1" w:themeTint="BF"/>
    </w:rPr>
  </w:style>
  <w:style w:type="paragraph" w:styleId="ListParagraph">
    <w:name w:val="List Paragraph"/>
    <w:basedOn w:val="Normal"/>
    <w:uiPriority w:val="34"/>
    <w:qFormat/>
    <w:rsid w:val="00A76EBF"/>
    <w:pPr>
      <w:ind w:left="720"/>
      <w:contextualSpacing/>
    </w:pPr>
  </w:style>
  <w:style w:type="character" w:styleId="IntenseEmphasis">
    <w:name w:val="Intense Emphasis"/>
    <w:basedOn w:val="DefaultParagraphFont"/>
    <w:uiPriority w:val="21"/>
    <w:qFormat/>
    <w:rsid w:val="00A76EBF"/>
    <w:rPr>
      <w:i/>
      <w:iCs/>
      <w:color w:val="0F4761" w:themeColor="accent1" w:themeShade="BF"/>
    </w:rPr>
  </w:style>
  <w:style w:type="paragraph" w:styleId="IntenseQuote">
    <w:name w:val="Intense Quote"/>
    <w:basedOn w:val="Normal"/>
    <w:next w:val="Normal"/>
    <w:link w:val="IntenseQuoteChar"/>
    <w:uiPriority w:val="30"/>
    <w:qFormat/>
    <w:rsid w:val="00A76E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6EBF"/>
    <w:rPr>
      <w:i/>
      <w:iCs/>
      <w:color w:val="0F4761" w:themeColor="accent1" w:themeShade="BF"/>
    </w:rPr>
  </w:style>
  <w:style w:type="character" w:styleId="IntenseReference">
    <w:name w:val="Intense Reference"/>
    <w:basedOn w:val="DefaultParagraphFont"/>
    <w:uiPriority w:val="32"/>
    <w:qFormat/>
    <w:rsid w:val="00A76EBF"/>
    <w:rPr>
      <w:b/>
      <w:bCs/>
      <w:smallCaps/>
      <w:color w:val="0F4761" w:themeColor="accent1" w:themeShade="BF"/>
      <w:spacing w:val="5"/>
    </w:rPr>
  </w:style>
  <w:style w:type="character" w:styleId="CommentReference">
    <w:name w:val="annotation reference"/>
    <w:basedOn w:val="DefaultParagraphFont"/>
    <w:uiPriority w:val="99"/>
    <w:semiHidden/>
    <w:unhideWhenUsed/>
    <w:rsid w:val="00E80CBA"/>
    <w:rPr>
      <w:sz w:val="16"/>
      <w:szCs w:val="16"/>
    </w:rPr>
  </w:style>
  <w:style w:type="paragraph" w:styleId="CommentText">
    <w:name w:val="annotation text"/>
    <w:basedOn w:val="Normal"/>
    <w:link w:val="CommentTextChar"/>
    <w:uiPriority w:val="99"/>
    <w:unhideWhenUsed/>
    <w:rsid w:val="00E80CBA"/>
    <w:pPr>
      <w:spacing w:line="240" w:lineRule="auto"/>
    </w:pPr>
    <w:rPr>
      <w:sz w:val="20"/>
      <w:szCs w:val="20"/>
      <w:lang w:val="en-US"/>
    </w:rPr>
  </w:style>
  <w:style w:type="character" w:customStyle="1" w:styleId="CommentTextChar">
    <w:name w:val="Comment Text Char"/>
    <w:basedOn w:val="DefaultParagraphFont"/>
    <w:link w:val="CommentText"/>
    <w:uiPriority w:val="99"/>
    <w:rsid w:val="00E80CBA"/>
    <w:rPr>
      <w:sz w:val="20"/>
      <w:szCs w:val="20"/>
      <w:lang w:val="en-US"/>
    </w:rPr>
  </w:style>
  <w:style w:type="character" w:customStyle="1" w:styleId="captions">
    <w:name w:val="captions"/>
    <w:basedOn w:val="DefaultParagraphFont"/>
    <w:qFormat/>
    <w:rsid w:val="00E80CBA"/>
  </w:style>
  <w:style w:type="paragraph" w:styleId="BalloonText">
    <w:name w:val="Balloon Text"/>
    <w:basedOn w:val="Normal"/>
    <w:link w:val="BalloonTextChar"/>
    <w:uiPriority w:val="99"/>
    <w:semiHidden/>
    <w:unhideWhenUsed/>
    <w:rsid w:val="003E2F60"/>
    <w:pPr>
      <w:spacing w:after="0" w:line="240" w:lineRule="auto"/>
    </w:pPr>
    <w:rPr>
      <w:rFonts w:ascii="Segoe UI" w:hAnsi="Segoe UI" w:cs="Segoe UI"/>
      <w:kern w:val="0"/>
      <w:sz w:val="18"/>
      <w:szCs w:val="18"/>
      <w:lang w:val="en-GB"/>
      <w14:ligatures w14:val="none"/>
    </w:rPr>
  </w:style>
  <w:style w:type="character" w:customStyle="1" w:styleId="BalloonTextChar">
    <w:name w:val="Balloon Text Char"/>
    <w:basedOn w:val="DefaultParagraphFont"/>
    <w:link w:val="BalloonText"/>
    <w:uiPriority w:val="99"/>
    <w:semiHidden/>
    <w:rsid w:val="003E2F60"/>
    <w:rPr>
      <w:rFonts w:ascii="Segoe UI" w:hAnsi="Segoe UI" w:cs="Segoe UI"/>
      <w:kern w:val="0"/>
      <w:sz w:val="18"/>
      <w:szCs w:val="18"/>
      <w:lang w:val="en-GB"/>
      <w14:ligatures w14:val="none"/>
    </w:rPr>
  </w:style>
  <w:style w:type="character" w:customStyle="1" w:styleId="normaltextrun">
    <w:name w:val="normaltextrun"/>
    <w:basedOn w:val="DefaultParagraphFont"/>
    <w:rsid w:val="003E2F60"/>
  </w:style>
  <w:style w:type="character" w:customStyle="1" w:styleId="acopre">
    <w:name w:val="acopre"/>
    <w:basedOn w:val="DefaultParagraphFont"/>
    <w:rsid w:val="003E2F60"/>
  </w:style>
  <w:style w:type="character" w:styleId="Emphasis">
    <w:name w:val="Emphasis"/>
    <w:basedOn w:val="DefaultParagraphFont"/>
    <w:uiPriority w:val="20"/>
    <w:qFormat/>
    <w:rsid w:val="00376884"/>
    <w:rPr>
      <w:i/>
      <w:iCs/>
    </w:rPr>
  </w:style>
  <w:style w:type="table" w:styleId="TableGrid">
    <w:name w:val="Table Grid"/>
    <w:basedOn w:val="TableNormal"/>
    <w:uiPriority w:val="39"/>
    <w:rsid w:val="005E471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DefaultParagraphFont"/>
    <w:rsid w:val="000B03A1"/>
  </w:style>
  <w:style w:type="paragraph" w:styleId="CommentSubject">
    <w:name w:val="annotation subject"/>
    <w:basedOn w:val="CommentText"/>
    <w:next w:val="CommentText"/>
    <w:link w:val="CommentSubjectChar"/>
    <w:uiPriority w:val="99"/>
    <w:semiHidden/>
    <w:unhideWhenUsed/>
    <w:rsid w:val="003E5067"/>
    <w:rPr>
      <w:b/>
      <w:bCs/>
      <w:lang w:val="it-IT"/>
    </w:rPr>
  </w:style>
  <w:style w:type="character" w:customStyle="1" w:styleId="CommentSubjectChar">
    <w:name w:val="Comment Subject Char"/>
    <w:basedOn w:val="CommentTextChar"/>
    <w:link w:val="CommentSubject"/>
    <w:uiPriority w:val="99"/>
    <w:semiHidden/>
    <w:rsid w:val="003E5067"/>
    <w:rPr>
      <w:b/>
      <w:bCs/>
      <w:sz w:val="20"/>
      <w:szCs w:val="20"/>
      <w:lang w:val="en-US"/>
    </w:rPr>
  </w:style>
  <w:style w:type="paragraph" w:styleId="NormalWeb">
    <w:name w:val="Normal (Web)"/>
    <w:basedOn w:val="Normal"/>
    <w:uiPriority w:val="99"/>
    <w:unhideWhenUsed/>
    <w:qFormat/>
    <w:rsid w:val="000F2D8E"/>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title-text">
    <w:name w:val="title-text"/>
    <w:basedOn w:val="DefaultParagraphFont"/>
    <w:rsid w:val="00C9681B"/>
  </w:style>
  <w:style w:type="character" w:styleId="Hyperlink">
    <w:name w:val="Hyperlink"/>
    <w:basedOn w:val="DefaultParagraphFont"/>
    <w:uiPriority w:val="99"/>
    <w:unhideWhenUsed/>
    <w:rsid w:val="00477F4E"/>
    <w:rPr>
      <w:color w:val="467886" w:themeColor="hyperlink"/>
      <w:u w:val="single"/>
    </w:rPr>
  </w:style>
  <w:style w:type="character" w:styleId="UnresolvedMention">
    <w:name w:val="Unresolved Mention"/>
    <w:basedOn w:val="DefaultParagraphFont"/>
    <w:uiPriority w:val="99"/>
    <w:semiHidden/>
    <w:unhideWhenUsed/>
    <w:rsid w:val="00477F4E"/>
    <w:rPr>
      <w:color w:val="605E5C"/>
      <w:shd w:val="clear" w:color="auto" w:fill="E1DFDD"/>
    </w:rPr>
  </w:style>
  <w:style w:type="paragraph" w:styleId="Revision">
    <w:name w:val="Revision"/>
    <w:hidden/>
    <w:uiPriority w:val="99"/>
    <w:semiHidden/>
    <w:rsid w:val="00FE170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9166">
      <w:bodyDiv w:val="1"/>
      <w:marLeft w:val="0"/>
      <w:marRight w:val="0"/>
      <w:marTop w:val="0"/>
      <w:marBottom w:val="0"/>
      <w:divBdr>
        <w:top w:val="none" w:sz="0" w:space="0" w:color="auto"/>
        <w:left w:val="none" w:sz="0" w:space="0" w:color="auto"/>
        <w:bottom w:val="none" w:sz="0" w:space="0" w:color="auto"/>
        <w:right w:val="none" w:sz="0" w:space="0" w:color="auto"/>
      </w:divBdr>
    </w:div>
    <w:div w:id="437675969">
      <w:bodyDiv w:val="1"/>
      <w:marLeft w:val="0"/>
      <w:marRight w:val="0"/>
      <w:marTop w:val="0"/>
      <w:marBottom w:val="0"/>
      <w:divBdr>
        <w:top w:val="none" w:sz="0" w:space="0" w:color="auto"/>
        <w:left w:val="none" w:sz="0" w:space="0" w:color="auto"/>
        <w:bottom w:val="none" w:sz="0" w:space="0" w:color="auto"/>
        <w:right w:val="none" w:sz="0" w:space="0" w:color="auto"/>
      </w:divBdr>
      <w:divsChild>
        <w:div w:id="1758207185">
          <w:marLeft w:val="480"/>
          <w:marRight w:val="0"/>
          <w:marTop w:val="0"/>
          <w:marBottom w:val="0"/>
          <w:divBdr>
            <w:top w:val="none" w:sz="0" w:space="0" w:color="auto"/>
            <w:left w:val="none" w:sz="0" w:space="0" w:color="auto"/>
            <w:bottom w:val="none" w:sz="0" w:space="0" w:color="auto"/>
            <w:right w:val="none" w:sz="0" w:space="0" w:color="auto"/>
          </w:divBdr>
          <w:divsChild>
            <w:div w:id="250045903">
              <w:marLeft w:val="0"/>
              <w:marRight w:val="0"/>
              <w:marTop w:val="0"/>
              <w:marBottom w:val="0"/>
              <w:divBdr>
                <w:top w:val="none" w:sz="0" w:space="0" w:color="auto"/>
                <w:left w:val="none" w:sz="0" w:space="0" w:color="auto"/>
                <w:bottom w:val="none" w:sz="0" w:space="0" w:color="auto"/>
                <w:right w:val="none" w:sz="0" w:space="0" w:color="auto"/>
              </w:divBdr>
            </w:div>
            <w:div w:id="679162035">
              <w:marLeft w:val="0"/>
              <w:marRight w:val="0"/>
              <w:marTop w:val="0"/>
              <w:marBottom w:val="240"/>
              <w:divBdr>
                <w:top w:val="none" w:sz="0" w:space="0" w:color="auto"/>
                <w:left w:val="none" w:sz="0" w:space="0" w:color="auto"/>
                <w:bottom w:val="none" w:sz="0" w:space="0" w:color="auto"/>
                <w:right w:val="none" w:sz="0" w:space="0" w:color="auto"/>
              </w:divBdr>
            </w:div>
            <w:div w:id="921451779">
              <w:marLeft w:val="0"/>
              <w:marRight w:val="0"/>
              <w:marTop w:val="0"/>
              <w:marBottom w:val="240"/>
              <w:divBdr>
                <w:top w:val="none" w:sz="0" w:space="0" w:color="auto"/>
                <w:left w:val="none" w:sz="0" w:space="0" w:color="auto"/>
                <w:bottom w:val="none" w:sz="0" w:space="0" w:color="auto"/>
                <w:right w:val="none" w:sz="0" w:space="0" w:color="auto"/>
              </w:divBdr>
            </w:div>
            <w:div w:id="166207898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724597970">
      <w:bodyDiv w:val="1"/>
      <w:marLeft w:val="0"/>
      <w:marRight w:val="0"/>
      <w:marTop w:val="0"/>
      <w:marBottom w:val="0"/>
      <w:divBdr>
        <w:top w:val="none" w:sz="0" w:space="0" w:color="auto"/>
        <w:left w:val="none" w:sz="0" w:space="0" w:color="auto"/>
        <w:bottom w:val="none" w:sz="0" w:space="0" w:color="auto"/>
        <w:right w:val="none" w:sz="0" w:space="0" w:color="auto"/>
      </w:divBdr>
    </w:div>
    <w:div w:id="974607124">
      <w:bodyDiv w:val="1"/>
      <w:marLeft w:val="0"/>
      <w:marRight w:val="0"/>
      <w:marTop w:val="0"/>
      <w:marBottom w:val="0"/>
      <w:divBdr>
        <w:top w:val="none" w:sz="0" w:space="0" w:color="auto"/>
        <w:left w:val="none" w:sz="0" w:space="0" w:color="auto"/>
        <w:bottom w:val="none" w:sz="0" w:space="0" w:color="auto"/>
        <w:right w:val="none" w:sz="0" w:space="0" w:color="auto"/>
      </w:divBdr>
    </w:div>
    <w:div w:id="1795099117">
      <w:bodyDiv w:val="1"/>
      <w:marLeft w:val="0"/>
      <w:marRight w:val="0"/>
      <w:marTop w:val="0"/>
      <w:marBottom w:val="0"/>
      <w:divBdr>
        <w:top w:val="none" w:sz="0" w:space="0" w:color="auto"/>
        <w:left w:val="none" w:sz="0" w:space="0" w:color="auto"/>
        <w:bottom w:val="none" w:sz="0" w:space="0" w:color="auto"/>
        <w:right w:val="none" w:sz="0" w:space="0" w:color="auto"/>
      </w:divBdr>
    </w:div>
    <w:div w:id="2113549677">
      <w:bodyDiv w:val="1"/>
      <w:marLeft w:val="0"/>
      <w:marRight w:val="0"/>
      <w:marTop w:val="0"/>
      <w:marBottom w:val="0"/>
      <w:divBdr>
        <w:top w:val="none" w:sz="0" w:space="0" w:color="auto"/>
        <w:left w:val="none" w:sz="0" w:space="0" w:color="auto"/>
        <w:bottom w:val="none" w:sz="0" w:space="0" w:color="auto"/>
        <w:right w:val="none" w:sz="0" w:space="0" w:color="auto"/>
      </w:divBdr>
      <w:divsChild>
        <w:div w:id="1883667561">
          <w:marLeft w:val="480"/>
          <w:marRight w:val="0"/>
          <w:marTop w:val="0"/>
          <w:marBottom w:val="0"/>
          <w:divBdr>
            <w:top w:val="none" w:sz="0" w:space="0" w:color="auto"/>
            <w:left w:val="none" w:sz="0" w:space="0" w:color="auto"/>
            <w:bottom w:val="none" w:sz="0" w:space="0" w:color="auto"/>
            <w:right w:val="none" w:sz="0" w:space="0" w:color="auto"/>
          </w:divBdr>
          <w:divsChild>
            <w:div w:id="640157642">
              <w:marLeft w:val="0"/>
              <w:marRight w:val="0"/>
              <w:marTop w:val="0"/>
              <w:marBottom w:val="240"/>
              <w:divBdr>
                <w:top w:val="none" w:sz="0" w:space="0" w:color="auto"/>
                <w:left w:val="none" w:sz="0" w:space="0" w:color="auto"/>
                <w:bottom w:val="none" w:sz="0" w:space="0" w:color="auto"/>
                <w:right w:val="none" w:sz="0" w:space="0" w:color="auto"/>
              </w:divBdr>
            </w:div>
            <w:div w:id="1313101132">
              <w:marLeft w:val="0"/>
              <w:marRight w:val="0"/>
              <w:marTop w:val="0"/>
              <w:marBottom w:val="240"/>
              <w:divBdr>
                <w:top w:val="none" w:sz="0" w:space="0" w:color="auto"/>
                <w:left w:val="none" w:sz="0" w:space="0" w:color="auto"/>
                <w:bottom w:val="none" w:sz="0" w:space="0" w:color="auto"/>
                <w:right w:val="none" w:sz="0" w:space="0" w:color="auto"/>
              </w:divBdr>
            </w:div>
            <w:div w:id="1718115728">
              <w:marLeft w:val="0"/>
              <w:marRight w:val="0"/>
              <w:marTop w:val="0"/>
              <w:marBottom w:val="240"/>
              <w:divBdr>
                <w:top w:val="none" w:sz="0" w:space="0" w:color="auto"/>
                <w:left w:val="none" w:sz="0" w:space="0" w:color="auto"/>
                <w:bottom w:val="none" w:sz="0" w:space="0" w:color="auto"/>
                <w:right w:val="none" w:sz="0" w:space="0" w:color="auto"/>
              </w:divBdr>
            </w:div>
            <w:div w:id="205877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microsoft.com/office/2016/09/relationships/commentsIds" Target="commentsIds.xml"/><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hyperlink" Target="https://doi.org/10.1002/grl.51003" TargetMode="External"/><Relationship Id="rId50" Type="http://schemas.openxmlformats.org/officeDocument/2006/relationships/hyperlink" Target="https://doi.org/10.3389/feart.2022.917222" TargetMode="External"/><Relationship Id="rId7" Type="http://schemas.openxmlformats.org/officeDocument/2006/relationships/image" Target="media/image2.tiff"/><Relationship Id="rId2" Type="http://schemas.openxmlformats.org/officeDocument/2006/relationships/numbering" Target="numbering.xml"/><Relationship Id="rId16" Type="http://schemas.openxmlformats.org/officeDocument/2006/relationships/comments" Target="comments.xml"/><Relationship Id="rId29" Type="http://schemas.openxmlformats.org/officeDocument/2006/relationships/image" Target="media/image20.png"/><Relationship Id="rId11" Type="http://schemas.openxmlformats.org/officeDocument/2006/relationships/image" Target="media/image6.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hyperlink" Target="https://doi.org/10.1016/j.tecto.2009.10.029" TargetMode="External"/><Relationship Id="rId53" Type="http://schemas.microsoft.com/office/2011/relationships/people" Target="people.xml"/><Relationship Id="rId5" Type="http://schemas.openxmlformats.org/officeDocument/2006/relationships/webSettings" Target="webSettings.xml"/><Relationship Id="rId10" Type="http://schemas.openxmlformats.org/officeDocument/2006/relationships/image" Target="media/image5.png"/><Relationship Id="rId19" Type="http://schemas.microsoft.com/office/2018/08/relationships/commentsExtensible" Target="commentsExtensible.xml"/><Relationship Id="rId31" Type="http://schemas.openxmlformats.org/officeDocument/2006/relationships/image" Target="media/image22.png"/><Relationship Id="rId44" Type="http://schemas.openxmlformats.org/officeDocument/2006/relationships/hyperlink" Target="https://doi.org/10.1093/gji/ggw122"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hyperlink" Target="https://doi.org/10.1016/j.jvolgeores.2019.106684" TargetMode="External"/><Relationship Id="rId8" Type="http://schemas.openxmlformats.org/officeDocument/2006/relationships/image" Target="media/image3.png"/><Relationship Id="rId51" Type="http://schemas.openxmlformats.org/officeDocument/2006/relationships/hyperlink" Target="https://doi.org/10.1002/2015gl063621" TargetMode="External"/><Relationship Id="rId3" Type="http://schemas.openxmlformats.org/officeDocument/2006/relationships/styles" Target="styles.xml"/><Relationship Id="rId12" Type="http://schemas.openxmlformats.org/officeDocument/2006/relationships/image" Target="media/image7.png"/><Relationship Id="rId17" Type="http://schemas.microsoft.com/office/2011/relationships/commentsExtended" Target="commentsExtended.xml"/><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hyperlink" Target="https://doi.org/10.1007/0-306-47633-9" TargetMode="External"/><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hyperlink" Target="https://hdl.handle.net/1946/45701"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BA19FF-DFD5-4409-AB05-65D23526C1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42</Pages>
  <Words>5365</Words>
  <Characters>30584</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Chiara Lanzi - HI</dc:creator>
  <cp:keywords/>
  <dc:description/>
  <cp:lastModifiedBy>Chiara Lanzi - HI</cp:lastModifiedBy>
  <cp:revision>5</cp:revision>
  <dcterms:created xsi:type="dcterms:W3CDTF">2026-01-26T13:49:00Z</dcterms:created>
  <dcterms:modified xsi:type="dcterms:W3CDTF">2026-01-26T13:53:00Z</dcterms:modified>
</cp:coreProperties>
</file>