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F394F" w14:textId="77777777" w:rsidR="00E24D98" w:rsidRPr="00400F0D" w:rsidRDefault="00E24D98" w:rsidP="00E24D98">
      <w:pPr>
        <w:spacing w:line="360" w:lineRule="auto"/>
        <w:jc w:val="both"/>
        <w:rPr>
          <w:rFonts w:ascii="Times New Roman" w:hAnsi="Times New Roman" w:cs="Times New Roman"/>
          <w:color w:val="000000" w:themeColor="text1"/>
          <w:sz w:val="24"/>
          <w:lang w:val="en-GB"/>
        </w:rPr>
      </w:pPr>
      <w:r w:rsidRPr="00400F0D">
        <w:rPr>
          <w:rFonts w:ascii="Times New Roman" w:hAnsi="Times New Roman" w:cs="Times New Roman"/>
          <w:color w:val="000000" w:themeColor="text1"/>
          <w:sz w:val="24"/>
          <w:lang w:val="en-GB"/>
        </w:rPr>
        <w:t>Bioprocess and Biosystems Engineering</w:t>
      </w:r>
    </w:p>
    <w:p w14:paraId="4C46404C" w14:textId="77777777" w:rsidR="00E24D98" w:rsidRPr="00400F0D" w:rsidRDefault="00E24D98" w:rsidP="00E24D98">
      <w:pPr>
        <w:spacing w:line="360" w:lineRule="auto"/>
        <w:jc w:val="both"/>
        <w:rPr>
          <w:rFonts w:ascii="Times New Roman" w:hAnsi="Times New Roman" w:cs="Times New Roman"/>
          <w:color w:val="000000" w:themeColor="text1"/>
          <w:sz w:val="28"/>
          <w:szCs w:val="28"/>
        </w:rPr>
      </w:pPr>
      <w:r w:rsidRPr="00400F0D">
        <w:rPr>
          <w:rFonts w:ascii="Times New Roman" w:hAnsi="Times New Roman" w:cs="Times New Roman"/>
          <w:color w:val="000000" w:themeColor="text1"/>
          <w:sz w:val="28"/>
          <w:szCs w:val="28"/>
        </w:rPr>
        <w:t xml:space="preserve">Effects of Enrofloxacin and Sulfamethoxazole on </w:t>
      </w:r>
      <w:r w:rsidRPr="00400F0D">
        <w:rPr>
          <w:rFonts w:ascii="Times New Roman" w:hAnsi="Times New Roman" w:cs="Times New Roman"/>
          <w:i/>
          <w:iCs/>
          <w:color w:val="000000" w:themeColor="text1"/>
          <w:sz w:val="28"/>
          <w:szCs w:val="28"/>
        </w:rPr>
        <w:t>Haematococcus lacustris</w:t>
      </w:r>
    </w:p>
    <w:p w14:paraId="3E1D9114" w14:textId="77777777" w:rsidR="00E24D98" w:rsidRPr="00400F0D" w:rsidRDefault="00E24D98" w:rsidP="00E24D98">
      <w:pPr>
        <w:spacing w:line="360" w:lineRule="auto"/>
        <w:jc w:val="both"/>
        <w:rPr>
          <w:rFonts w:ascii="Times New Roman" w:hAnsi="Times New Roman" w:cs="Times New Roman"/>
          <w:color w:val="000000" w:themeColor="text1"/>
          <w:sz w:val="20"/>
          <w:szCs w:val="20"/>
          <w:vertAlign w:val="superscript"/>
          <w:lang w:val="en-GB"/>
        </w:rPr>
      </w:pPr>
      <w:r w:rsidRPr="00400F0D">
        <w:rPr>
          <w:rFonts w:ascii="Times New Roman" w:hAnsi="Times New Roman" w:cs="Times New Roman"/>
          <w:color w:val="000000" w:themeColor="text1"/>
          <w:sz w:val="20"/>
          <w:szCs w:val="20"/>
        </w:rPr>
        <w:t>Vijay Rayamajhi</w:t>
      </w:r>
      <w:r w:rsidRPr="00400F0D">
        <w:rPr>
          <w:rFonts w:ascii="Times New Roman" w:hAnsi="Times New Roman" w:cs="Times New Roman"/>
          <w:color w:val="000000" w:themeColor="text1"/>
          <w:sz w:val="20"/>
          <w:szCs w:val="20"/>
          <w:vertAlign w:val="superscript"/>
        </w:rPr>
        <w:t>1,†</w:t>
      </w:r>
      <w:r w:rsidRPr="00400F0D">
        <w:rPr>
          <w:rFonts w:ascii="Times New Roman" w:hAnsi="Times New Roman" w:cs="Times New Roman"/>
          <w:color w:val="000000" w:themeColor="text1"/>
          <w:sz w:val="20"/>
          <w:szCs w:val="20"/>
        </w:rPr>
        <w:t>, Yunji An</w:t>
      </w:r>
      <w:r w:rsidRPr="00400F0D">
        <w:rPr>
          <w:rFonts w:ascii="Times New Roman" w:hAnsi="Times New Roman" w:cs="Times New Roman"/>
          <w:color w:val="000000" w:themeColor="text1"/>
          <w:sz w:val="20"/>
          <w:szCs w:val="20"/>
          <w:vertAlign w:val="superscript"/>
        </w:rPr>
        <w:t>1,†</w:t>
      </w:r>
      <w:r w:rsidRPr="00400F0D">
        <w:rPr>
          <w:rFonts w:ascii="Times New Roman" w:hAnsi="Times New Roman" w:cs="Times New Roman"/>
          <w:color w:val="000000" w:themeColor="text1"/>
          <w:sz w:val="20"/>
          <w:szCs w:val="20"/>
        </w:rPr>
        <w:t>, Huijeong Byeon</w:t>
      </w:r>
      <w:r w:rsidRPr="00400F0D">
        <w:rPr>
          <w:rFonts w:ascii="Times New Roman" w:hAnsi="Times New Roman" w:cs="Times New Roman"/>
          <w:color w:val="000000" w:themeColor="text1"/>
          <w:sz w:val="20"/>
          <w:szCs w:val="20"/>
          <w:vertAlign w:val="superscript"/>
        </w:rPr>
        <w:t>1</w:t>
      </w:r>
      <w:r w:rsidRPr="00400F0D">
        <w:rPr>
          <w:rFonts w:ascii="Times New Roman" w:hAnsi="Times New Roman" w:cs="Times New Roman"/>
          <w:color w:val="000000" w:themeColor="text1"/>
          <w:sz w:val="20"/>
          <w:szCs w:val="20"/>
        </w:rPr>
        <w:t>, Jihyun Lee</w:t>
      </w:r>
      <w:r w:rsidRPr="00400F0D">
        <w:rPr>
          <w:rFonts w:ascii="Times New Roman" w:hAnsi="Times New Roman" w:cs="Times New Roman"/>
          <w:color w:val="000000" w:themeColor="text1"/>
          <w:sz w:val="20"/>
          <w:szCs w:val="20"/>
          <w:vertAlign w:val="superscript"/>
        </w:rPr>
        <w:t>2</w:t>
      </w:r>
      <w:r w:rsidRPr="00400F0D">
        <w:rPr>
          <w:rFonts w:ascii="Times New Roman" w:hAnsi="Times New Roman" w:cs="Times New Roman"/>
          <w:color w:val="000000" w:themeColor="text1"/>
          <w:sz w:val="20"/>
          <w:szCs w:val="20"/>
        </w:rPr>
        <w:t>, Taesoo Kim</w:t>
      </w:r>
      <w:r w:rsidRPr="00400F0D">
        <w:rPr>
          <w:rFonts w:ascii="Times New Roman" w:hAnsi="Times New Roman" w:cs="Times New Roman"/>
          <w:color w:val="000000" w:themeColor="text1"/>
          <w:sz w:val="20"/>
          <w:szCs w:val="20"/>
          <w:vertAlign w:val="superscript"/>
        </w:rPr>
        <w:t>1</w:t>
      </w:r>
      <w:r w:rsidRPr="00400F0D">
        <w:rPr>
          <w:rFonts w:ascii="Times New Roman" w:hAnsi="Times New Roman" w:cs="Times New Roman"/>
          <w:color w:val="000000" w:themeColor="text1"/>
          <w:sz w:val="20"/>
          <w:szCs w:val="20"/>
        </w:rPr>
        <w:t>, Mudasir Hussain</w:t>
      </w:r>
      <w:r w:rsidRPr="00400F0D">
        <w:rPr>
          <w:rFonts w:ascii="Times New Roman" w:hAnsi="Times New Roman" w:cs="Times New Roman"/>
          <w:color w:val="000000" w:themeColor="text1"/>
          <w:sz w:val="20"/>
          <w:szCs w:val="20"/>
          <w:vertAlign w:val="superscript"/>
        </w:rPr>
        <w:t>1</w:t>
      </w:r>
      <w:r w:rsidRPr="00400F0D">
        <w:rPr>
          <w:rFonts w:ascii="Times New Roman" w:hAnsi="Times New Roman" w:cs="Times New Roman"/>
          <w:color w:val="000000" w:themeColor="text1"/>
          <w:sz w:val="20"/>
          <w:szCs w:val="20"/>
        </w:rPr>
        <w:t>, AhJung Choi</w:t>
      </w:r>
      <w:r w:rsidRPr="00400F0D">
        <w:rPr>
          <w:rFonts w:ascii="Times New Roman" w:hAnsi="Times New Roman" w:cs="Times New Roman"/>
          <w:color w:val="000000" w:themeColor="text1"/>
          <w:sz w:val="20"/>
          <w:szCs w:val="20"/>
          <w:vertAlign w:val="superscript"/>
        </w:rPr>
        <w:t>1</w:t>
      </w:r>
      <w:r w:rsidRPr="00400F0D">
        <w:rPr>
          <w:rFonts w:ascii="Times New Roman" w:hAnsi="Times New Roman" w:cs="Times New Roman"/>
          <w:color w:val="000000" w:themeColor="text1"/>
          <w:sz w:val="20"/>
          <w:szCs w:val="20"/>
        </w:rPr>
        <w:t>, JongDae Lee</w:t>
      </w:r>
      <w:r w:rsidRPr="00400F0D">
        <w:rPr>
          <w:rFonts w:ascii="Times New Roman" w:hAnsi="Times New Roman" w:cs="Times New Roman"/>
          <w:color w:val="000000" w:themeColor="text1"/>
          <w:sz w:val="20"/>
          <w:szCs w:val="20"/>
          <w:vertAlign w:val="superscript"/>
        </w:rPr>
        <w:t>3</w:t>
      </w:r>
      <w:r w:rsidRPr="00400F0D">
        <w:rPr>
          <w:rFonts w:ascii="Times New Roman" w:hAnsi="Times New Roman" w:cs="Times New Roman"/>
          <w:color w:val="000000" w:themeColor="text1"/>
          <w:sz w:val="20"/>
          <w:szCs w:val="20"/>
        </w:rPr>
        <w:t>, KwangSoo Lee</w:t>
      </w:r>
      <w:r w:rsidRPr="00400F0D">
        <w:rPr>
          <w:rFonts w:ascii="Times New Roman" w:hAnsi="Times New Roman" w:cs="Times New Roman"/>
          <w:color w:val="000000" w:themeColor="text1"/>
          <w:sz w:val="20"/>
          <w:szCs w:val="20"/>
          <w:vertAlign w:val="superscript"/>
        </w:rPr>
        <w:t>4</w:t>
      </w:r>
      <w:r w:rsidRPr="00400F0D">
        <w:rPr>
          <w:rFonts w:ascii="Times New Roman" w:hAnsi="Times New Roman" w:cs="Times New Roman"/>
          <w:color w:val="000000" w:themeColor="text1"/>
          <w:sz w:val="20"/>
          <w:szCs w:val="20"/>
        </w:rPr>
        <w:t>, ChulHyun Kim</w:t>
      </w:r>
      <w:r w:rsidRPr="00400F0D">
        <w:rPr>
          <w:rFonts w:ascii="Times New Roman" w:hAnsi="Times New Roman" w:cs="Times New Roman"/>
          <w:color w:val="000000" w:themeColor="text1"/>
          <w:sz w:val="20"/>
          <w:szCs w:val="20"/>
          <w:vertAlign w:val="superscript"/>
        </w:rPr>
        <w:t>5</w:t>
      </w:r>
      <w:r w:rsidRPr="00400F0D">
        <w:rPr>
          <w:rFonts w:ascii="Times New Roman" w:hAnsi="Times New Roman" w:cs="Times New Roman"/>
          <w:color w:val="000000" w:themeColor="text1"/>
          <w:sz w:val="20"/>
          <w:szCs w:val="20"/>
        </w:rPr>
        <w:t>, HyunWoung Shin</w:t>
      </w:r>
      <w:r w:rsidRPr="00400F0D">
        <w:rPr>
          <w:rFonts w:ascii="Times New Roman" w:hAnsi="Times New Roman" w:cs="Times New Roman"/>
          <w:color w:val="000000" w:themeColor="text1"/>
          <w:sz w:val="20"/>
          <w:szCs w:val="20"/>
          <w:vertAlign w:val="superscript"/>
        </w:rPr>
        <w:t>1,6,*</w:t>
      </w:r>
      <w:r w:rsidRPr="00400F0D">
        <w:rPr>
          <w:rFonts w:ascii="Times New Roman" w:hAnsi="Times New Roman" w:cs="Times New Roman"/>
          <w:color w:val="000000" w:themeColor="text1"/>
          <w:sz w:val="20"/>
          <w:szCs w:val="20"/>
        </w:rPr>
        <w:t>, SangMok Jung</w:t>
      </w:r>
      <w:r w:rsidRPr="00400F0D">
        <w:rPr>
          <w:rFonts w:ascii="Times New Roman" w:hAnsi="Times New Roman" w:cs="Times New Roman"/>
          <w:color w:val="000000" w:themeColor="text1"/>
          <w:sz w:val="20"/>
          <w:szCs w:val="20"/>
          <w:vertAlign w:val="superscript"/>
        </w:rPr>
        <w:t>7,*</w:t>
      </w:r>
    </w:p>
    <w:p w14:paraId="0F539492" w14:textId="77777777" w:rsidR="00E24D98" w:rsidRPr="00400F0D" w:rsidRDefault="00E24D98" w:rsidP="00E24D98">
      <w:pPr>
        <w:spacing w:line="360" w:lineRule="auto"/>
        <w:rPr>
          <w:rFonts w:ascii="Times New Roman" w:hAnsi="Times New Roman" w:cs="Times New Roman"/>
          <w:color w:val="000000" w:themeColor="text1"/>
          <w:sz w:val="24"/>
          <w:lang w:val="en-GB"/>
        </w:rPr>
      </w:pPr>
      <w:r w:rsidRPr="00400F0D">
        <w:rPr>
          <w:rFonts w:ascii="Times New Roman" w:hAnsi="Times New Roman" w:cs="Times New Roman"/>
          <w:color w:val="000000" w:themeColor="text1"/>
          <w:sz w:val="24"/>
        </w:rPr>
        <w:t>Supplementary Information</w:t>
      </w:r>
    </w:p>
    <w:p w14:paraId="14775286" w14:textId="6E97987F"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Table S1: Cell number (0 h, 24 h, 48 h, 72 h, and 96 h) of </w:t>
      </w:r>
      <w:r w:rsidRPr="00400F0D">
        <w:rPr>
          <w:rFonts w:ascii="Times New Roman" w:hAnsi="Times New Roman" w:cs="Times New Roman"/>
          <w:i/>
          <w:iCs/>
          <w:color w:val="000000" w:themeColor="text1"/>
          <w:sz w:val="20"/>
          <w:szCs w:val="20"/>
          <w:lang w:val="en-GB"/>
        </w:rPr>
        <w:t>Haematococcus lacustris</w:t>
      </w:r>
      <w:r w:rsidRPr="00400F0D">
        <w:rPr>
          <w:rFonts w:ascii="Times New Roman" w:hAnsi="Times New Roman" w:cs="Times New Roman"/>
          <w:color w:val="000000" w:themeColor="text1"/>
          <w:sz w:val="20"/>
          <w:szCs w:val="20"/>
          <w:lang w:val="en-GB"/>
        </w:rPr>
        <w:t xml:space="preserve"> grown in OECD growth medium with the addition of enrofloxacin (0, 0.1, 1, 10, 100, or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r w:rsidRPr="00400F0D">
        <w:rPr>
          <w:rFonts w:ascii="Times New Roman" w:hAnsi="Times New Roman" w:cs="Times New Roman"/>
          <w:color w:val="000000" w:themeColor="text1"/>
          <w:sz w:val="20"/>
          <w:szCs w:val="20"/>
        </w:rPr>
        <w:t>The mean ± standard deviation is used for presenting the data. Mean values with different superscript letters in the same column are significantly different (</w:t>
      </w:r>
      <w:r w:rsidRPr="00400F0D">
        <w:rPr>
          <w:rFonts w:ascii="Times New Roman" w:hAnsi="Times New Roman" w:cs="Times New Roman"/>
          <w:i/>
          <w:iCs/>
          <w:color w:val="000000" w:themeColor="text1"/>
          <w:sz w:val="20"/>
          <w:szCs w:val="20"/>
        </w:rPr>
        <w:t>p</w:t>
      </w:r>
      <w:r w:rsidRPr="00400F0D">
        <w:rPr>
          <w:rFonts w:ascii="Times New Roman" w:hAnsi="Times New Roman" w:cs="Times New Roman"/>
          <w:color w:val="000000" w:themeColor="text1"/>
          <w:sz w:val="20"/>
          <w:szCs w:val="20"/>
        </w:rPr>
        <w:t xml:space="preserve"> &lt; 0.05, n=3, one-way ANOVA). </w:t>
      </w:r>
    </w:p>
    <w:tbl>
      <w:tblPr>
        <w:tblStyle w:val="TableGrid"/>
        <w:tblW w:w="907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76"/>
        <w:gridCol w:w="1559"/>
        <w:gridCol w:w="1560"/>
        <w:gridCol w:w="1559"/>
        <w:gridCol w:w="1559"/>
        <w:gridCol w:w="1559"/>
      </w:tblGrid>
      <w:tr w:rsidR="00115084" w:rsidRPr="00400F0D" w14:paraId="4D2AE221" w14:textId="77777777" w:rsidTr="008D382B">
        <w:tc>
          <w:tcPr>
            <w:tcW w:w="1276" w:type="dxa"/>
          </w:tcPr>
          <w:p w14:paraId="40A59BF9"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bookmarkStart w:id="0" w:name="_Hlk207282750"/>
            <w:r w:rsidRPr="00400F0D">
              <w:rPr>
                <w:rFonts w:ascii="Times New Roman" w:hAnsi="Times New Roman" w:cs="Times New Roman"/>
                <w:b/>
                <w:bCs/>
                <w:color w:val="000000" w:themeColor="text1"/>
                <w:sz w:val="20"/>
                <w:szCs w:val="20"/>
                <w:lang w:val="en-GB"/>
              </w:rPr>
              <w:t>Antibiotic concentration</w:t>
            </w:r>
          </w:p>
        </w:tc>
        <w:tc>
          <w:tcPr>
            <w:tcW w:w="1559" w:type="dxa"/>
          </w:tcPr>
          <w:p w14:paraId="2C5D6943"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Initial 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t>cells/mL) (0 h)</w:t>
            </w:r>
          </w:p>
        </w:tc>
        <w:tc>
          <w:tcPr>
            <w:tcW w:w="1560" w:type="dxa"/>
          </w:tcPr>
          <w:p w14:paraId="169C05F6" w14:textId="77777777"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t>cells/mL) (24 h)</w:t>
            </w:r>
          </w:p>
        </w:tc>
        <w:tc>
          <w:tcPr>
            <w:tcW w:w="1559" w:type="dxa"/>
          </w:tcPr>
          <w:p w14:paraId="7A9D60F1"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t>cells/mL) (48 h)</w:t>
            </w:r>
          </w:p>
        </w:tc>
        <w:tc>
          <w:tcPr>
            <w:tcW w:w="1559" w:type="dxa"/>
          </w:tcPr>
          <w:p w14:paraId="029CEEB2"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t>cells/mL) (72 h)</w:t>
            </w:r>
          </w:p>
        </w:tc>
        <w:tc>
          <w:tcPr>
            <w:tcW w:w="1559" w:type="dxa"/>
          </w:tcPr>
          <w:p w14:paraId="597DE0EE"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t>cells/mL) (96 h)</w:t>
            </w:r>
          </w:p>
        </w:tc>
      </w:tr>
      <w:tr w:rsidR="00115084" w:rsidRPr="00400F0D" w14:paraId="7D276EAD" w14:textId="77777777" w:rsidTr="008D382B">
        <w:tc>
          <w:tcPr>
            <w:tcW w:w="1276" w:type="dxa"/>
          </w:tcPr>
          <w:p w14:paraId="0131EA67"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559" w:type="dxa"/>
          </w:tcPr>
          <w:p w14:paraId="72FA1FC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00A2BFA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59" w:type="dxa"/>
          </w:tcPr>
          <w:p w14:paraId="7E9F80A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0.93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c</w:t>
            </w:r>
          </w:p>
        </w:tc>
        <w:tc>
          <w:tcPr>
            <w:tcW w:w="1559" w:type="dxa"/>
          </w:tcPr>
          <w:p w14:paraId="48173A5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d</w:t>
            </w:r>
          </w:p>
        </w:tc>
        <w:tc>
          <w:tcPr>
            <w:tcW w:w="1559" w:type="dxa"/>
          </w:tcPr>
          <w:p w14:paraId="3E271A4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5.13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c</w:t>
            </w:r>
          </w:p>
        </w:tc>
      </w:tr>
      <w:tr w:rsidR="00115084" w:rsidRPr="00400F0D" w14:paraId="66CF6D4F" w14:textId="77777777" w:rsidTr="008D382B">
        <w:tc>
          <w:tcPr>
            <w:tcW w:w="1276" w:type="dxa"/>
          </w:tcPr>
          <w:p w14:paraId="6CCDEA1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0.1 m</w:t>
            </w:r>
            <w:r w:rsidRPr="00400F0D">
              <w:rPr>
                <w:rFonts w:ascii="Times New Roman" w:hAnsi="Times New Roman" w:cs="Times New Roman"/>
                <w:color w:val="000000" w:themeColor="text1"/>
                <w:sz w:val="20"/>
                <w:szCs w:val="20"/>
              </w:rPr>
              <w:t>g/L</w:t>
            </w:r>
          </w:p>
        </w:tc>
        <w:tc>
          <w:tcPr>
            <w:tcW w:w="1559" w:type="dxa"/>
          </w:tcPr>
          <w:p w14:paraId="329A6F5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69AD2CB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59" w:type="dxa"/>
          </w:tcPr>
          <w:p w14:paraId="339A8FA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0.40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559" w:type="dxa"/>
          </w:tcPr>
          <w:p w14:paraId="4B86B61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1.73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c</w:t>
            </w:r>
          </w:p>
        </w:tc>
        <w:tc>
          <w:tcPr>
            <w:tcW w:w="1559" w:type="dxa"/>
          </w:tcPr>
          <w:p w14:paraId="0A046CD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8.40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e</w:t>
            </w:r>
          </w:p>
        </w:tc>
      </w:tr>
      <w:tr w:rsidR="00115084" w:rsidRPr="00400F0D" w14:paraId="428128CB" w14:textId="77777777" w:rsidTr="008D382B">
        <w:tc>
          <w:tcPr>
            <w:tcW w:w="1276" w:type="dxa"/>
          </w:tcPr>
          <w:p w14:paraId="3EA1524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1 m</w:t>
            </w:r>
            <w:r w:rsidRPr="00400F0D">
              <w:rPr>
                <w:rFonts w:ascii="Times New Roman" w:hAnsi="Times New Roman" w:cs="Times New Roman"/>
                <w:color w:val="000000" w:themeColor="text1"/>
                <w:sz w:val="20"/>
                <w:szCs w:val="20"/>
              </w:rPr>
              <w:t>g/L</w:t>
            </w:r>
          </w:p>
        </w:tc>
        <w:tc>
          <w:tcPr>
            <w:tcW w:w="1559" w:type="dxa"/>
          </w:tcPr>
          <w:p w14:paraId="4DDF55A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0BE6917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559" w:type="dxa"/>
          </w:tcPr>
          <w:p w14:paraId="2766230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1.47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d</w:t>
            </w:r>
          </w:p>
        </w:tc>
        <w:tc>
          <w:tcPr>
            <w:tcW w:w="1559" w:type="dxa"/>
          </w:tcPr>
          <w:p w14:paraId="145A4C8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559" w:type="dxa"/>
          </w:tcPr>
          <w:p w14:paraId="6736F5D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1.40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r>
      <w:tr w:rsidR="00115084" w:rsidRPr="00400F0D" w14:paraId="43A75C7E" w14:textId="77777777" w:rsidTr="008D382B">
        <w:tc>
          <w:tcPr>
            <w:tcW w:w="1276" w:type="dxa"/>
          </w:tcPr>
          <w:p w14:paraId="7006D3B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10 m</w:t>
            </w:r>
            <w:r w:rsidRPr="00400F0D">
              <w:rPr>
                <w:rFonts w:ascii="Times New Roman" w:hAnsi="Times New Roman" w:cs="Times New Roman"/>
                <w:color w:val="000000" w:themeColor="text1"/>
                <w:sz w:val="20"/>
                <w:szCs w:val="20"/>
              </w:rPr>
              <w:t>g/L</w:t>
            </w:r>
          </w:p>
        </w:tc>
        <w:tc>
          <w:tcPr>
            <w:tcW w:w="1559" w:type="dxa"/>
          </w:tcPr>
          <w:p w14:paraId="50F57A8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746BA0A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59" w:type="dxa"/>
          </w:tcPr>
          <w:p w14:paraId="6000202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b</w:t>
            </w:r>
          </w:p>
        </w:tc>
        <w:tc>
          <w:tcPr>
            <w:tcW w:w="1559" w:type="dxa"/>
          </w:tcPr>
          <w:p w14:paraId="7FDE7C9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1.73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c</w:t>
            </w:r>
          </w:p>
        </w:tc>
        <w:tc>
          <w:tcPr>
            <w:tcW w:w="1559" w:type="dxa"/>
          </w:tcPr>
          <w:p w14:paraId="155D9EF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4.60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r>
      <w:tr w:rsidR="00115084" w:rsidRPr="00400F0D" w14:paraId="2C07016D" w14:textId="77777777" w:rsidTr="008D382B">
        <w:tc>
          <w:tcPr>
            <w:tcW w:w="1276" w:type="dxa"/>
          </w:tcPr>
          <w:p w14:paraId="0694188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100 mg/L</w:t>
            </w:r>
          </w:p>
        </w:tc>
        <w:tc>
          <w:tcPr>
            <w:tcW w:w="1559" w:type="dxa"/>
          </w:tcPr>
          <w:p w14:paraId="7A7EBDB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6B406C1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59" w:type="dxa"/>
          </w:tcPr>
          <w:p w14:paraId="2180B0E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1.93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e</w:t>
            </w:r>
          </w:p>
        </w:tc>
        <w:tc>
          <w:tcPr>
            <w:tcW w:w="1559" w:type="dxa"/>
          </w:tcPr>
          <w:p w14:paraId="610FB7C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1.33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b</w:t>
            </w:r>
          </w:p>
        </w:tc>
        <w:tc>
          <w:tcPr>
            <w:tcW w:w="1559" w:type="dxa"/>
          </w:tcPr>
          <w:p w14:paraId="330A450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1.40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r>
      <w:tr w:rsidR="00E24D98" w:rsidRPr="00400F0D" w14:paraId="4A0E3A24" w14:textId="77777777" w:rsidTr="008D382B">
        <w:tc>
          <w:tcPr>
            <w:tcW w:w="1276" w:type="dxa"/>
          </w:tcPr>
          <w:p w14:paraId="23CE6AF2" w14:textId="6121F3EC"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559" w:type="dxa"/>
          </w:tcPr>
          <w:p w14:paraId="40E9902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5B4C9BA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559" w:type="dxa"/>
          </w:tcPr>
          <w:p w14:paraId="24FD6F2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b</w:t>
            </w:r>
          </w:p>
        </w:tc>
        <w:tc>
          <w:tcPr>
            <w:tcW w:w="1559" w:type="dxa"/>
          </w:tcPr>
          <w:p w14:paraId="299DF83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1.87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c</w:t>
            </w:r>
          </w:p>
        </w:tc>
        <w:tc>
          <w:tcPr>
            <w:tcW w:w="1559" w:type="dxa"/>
          </w:tcPr>
          <w:p w14:paraId="2C47658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8.07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d</w:t>
            </w:r>
          </w:p>
        </w:tc>
      </w:tr>
      <w:bookmarkEnd w:id="0"/>
    </w:tbl>
    <w:p w14:paraId="1ED951F8" w14:textId="77777777"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p>
    <w:p w14:paraId="122A573C" w14:textId="38A09D10"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Table S2: Average specific growth rate (0–96 h), percent inhibition in average specific growth rate (0–96 h), percent mean coefficient of variation (CV) (0–96 h), biomass dry weight (0 h, 96 h), and pH (0 h, 96 h) of </w:t>
      </w:r>
      <w:r w:rsidRPr="00400F0D">
        <w:rPr>
          <w:rFonts w:ascii="Times New Roman" w:hAnsi="Times New Roman" w:cs="Times New Roman"/>
          <w:i/>
          <w:iCs/>
          <w:color w:val="000000" w:themeColor="text1"/>
          <w:sz w:val="20"/>
          <w:szCs w:val="20"/>
          <w:lang w:val="en-GB"/>
        </w:rPr>
        <w:t>Haematococcus lacustris</w:t>
      </w:r>
      <w:r w:rsidRPr="00400F0D">
        <w:rPr>
          <w:rFonts w:ascii="Times New Roman" w:hAnsi="Times New Roman" w:cs="Times New Roman"/>
          <w:color w:val="000000" w:themeColor="text1"/>
          <w:sz w:val="20"/>
          <w:szCs w:val="20"/>
          <w:lang w:val="en-GB"/>
        </w:rPr>
        <w:t xml:space="preserve"> grown in OECD growth medium with the addition of enrofloxacin (0, 0.1, 1, 10, 100, or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p>
    <w:tbl>
      <w:tblPr>
        <w:tblStyle w:val="TableGrid"/>
        <w:tblW w:w="893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1276"/>
        <w:gridCol w:w="1843"/>
        <w:gridCol w:w="1417"/>
        <w:gridCol w:w="1276"/>
        <w:gridCol w:w="1134"/>
        <w:gridCol w:w="851"/>
      </w:tblGrid>
      <w:tr w:rsidR="00115084" w:rsidRPr="00400F0D" w14:paraId="4A7113E4" w14:textId="77777777" w:rsidTr="008D382B">
        <w:tc>
          <w:tcPr>
            <w:tcW w:w="1134" w:type="dxa"/>
          </w:tcPr>
          <w:p w14:paraId="7D615EDA"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 concentration</w:t>
            </w:r>
          </w:p>
        </w:tc>
        <w:tc>
          <w:tcPr>
            <w:tcW w:w="1276" w:type="dxa"/>
          </w:tcPr>
          <w:p w14:paraId="1B80CB08"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Average specific growth rate (0−96 h)</w:t>
            </w:r>
          </w:p>
        </w:tc>
        <w:tc>
          <w:tcPr>
            <w:tcW w:w="1843" w:type="dxa"/>
          </w:tcPr>
          <w:p w14:paraId="36F9B2DF"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Percent Inhibition in average specific growth rate (0−96 h)</w:t>
            </w:r>
          </w:p>
        </w:tc>
        <w:tc>
          <w:tcPr>
            <w:tcW w:w="1417" w:type="dxa"/>
          </w:tcPr>
          <w:p w14:paraId="244FDAFF"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Percent Mean Coefficient of Variation (CV) (0−96 h)</w:t>
            </w:r>
          </w:p>
        </w:tc>
        <w:tc>
          <w:tcPr>
            <w:tcW w:w="1276" w:type="dxa"/>
          </w:tcPr>
          <w:p w14:paraId="26913524"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Initial Biomass DW (mg/L) −0 h</w:t>
            </w:r>
          </w:p>
        </w:tc>
        <w:tc>
          <w:tcPr>
            <w:tcW w:w="1134" w:type="dxa"/>
          </w:tcPr>
          <w:p w14:paraId="2BB06B04"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Biomass DW (mg/L) −96 h</w:t>
            </w:r>
          </w:p>
        </w:tc>
        <w:tc>
          <w:tcPr>
            <w:tcW w:w="851" w:type="dxa"/>
          </w:tcPr>
          <w:p w14:paraId="2A063020"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pH (0 h, 96 h)</w:t>
            </w:r>
          </w:p>
        </w:tc>
      </w:tr>
      <w:tr w:rsidR="00115084" w:rsidRPr="00400F0D" w14:paraId="774C3C66" w14:textId="77777777" w:rsidTr="008D382B">
        <w:tc>
          <w:tcPr>
            <w:tcW w:w="1134" w:type="dxa"/>
          </w:tcPr>
          <w:p w14:paraId="6F14EA9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276" w:type="dxa"/>
          </w:tcPr>
          <w:p w14:paraId="1079929B"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0.51/day</w:t>
            </w:r>
          </w:p>
        </w:tc>
        <w:tc>
          <w:tcPr>
            <w:tcW w:w="1843" w:type="dxa"/>
          </w:tcPr>
          <w:p w14:paraId="22FA0AAB"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0.00</w:t>
            </w:r>
          </w:p>
        </w:tc>
        <w:tc>
          <w:tcPr>
            <w:tcW w:w="1417" w:type="dxa"/>
          </w:tcPr>
          <w:p w14:paraId="6D780B19"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8.77%</w:t>
            </w:r>
          </w:p>
        </w:tc>
        <w:tc>
          <w:tcPr>
            <w:tcW w:w="1276" w:type="dxa"/>
          </w:tcPr>
          <w:p w14:paraId="314EBB2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0.02</w:t>
            </w:r>
          </w:p>
        </w:tc>
        <w:tc>
          <w:tcPr>
            <w:tcW w:w="1134" w:type="dxa"/>
          </w:tcPr>
          <w:p w14:paraId="346E0DB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w:t>
            </w:r>
          </w:p>
        </w:tc>
        <w:tc>
          <w:tcPr>
            <w:tcW w:w="851" w:type="dxa"/>
          </w:tcPr>
          <w:p w14:paraId="7D1059A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7, 7</w:t>
            </w:r>
          </w:p>
        </w:tc>
      </w:tr>
      <w:tr w:rsidR="00115084" w:rsidRPr="00400F0D" w14:paraId="21D71DA9" w14:textId="77777777" w:rsidTr="008D382B">
        <w:tc>
          <w:tcPr>
            <w:tcW w:w="1134" w:type="dxa"/>
          </w:tcPr>
          <w:p w14:paraId="42B6021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0.1 m</w:t>
            </w:r>
            <w:r w:rsidRPr="00400F0D">
              <w:rPr>
                <w:rFonts w:ascii="Times New Roman" w:hAnsi="Times New Roman" w:cs="Times New Roman"/>
                <w:color w:val="000000" w:themeColor="text1"/>
                <w:sz w:val="20"/>
                <w:szCs w:val="20"/>
              </w:rPr>
              <w:t>g/L</w:t>
            </w:r>
          </w:p>
        </w:tc>
        <w:tc>
          <w:tcPr>
            <w:tcW w:w="1276" w:type="dxa"/>
          </w:tcPr>
          <w:p w14:paraId="5B7A77D4"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0.63/day</w:t>
            </w:r>
          </w:p>
        </w:tc>
        <w:tc>
          <w:tcPr>
            <w:tcW w:w="1843" w:type="dxa"/>
          </w:tcPr>
          <w:p w14:paraId="0453F38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−23.53%</w:t>
            </w:r>
          </w:p>
        </w:tc>
        <w:tc>
          <w:tcPr>
            <w:tcW w:w="1417" w:type="dxa"/>
          </w:tcPr>
          <w:p w14:paraId="23B36BE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6.00%</w:t>
            </w:r>
          </w:p>
        </w:tc>
        <w:tc>
          <w:tcPr>
            <w:tcW w:w="1276" w:type="dxa"/>
          </w:tcPr>
          <w:p w14:paraId="353E295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0.02</w:t>
            </w:r>
          </w:p>
        </w:tc>
        <w:tc>
          <w:tcPr>
            <w:tcW w:w="1134" w:type="dxa"/>
          </w:tcPr>
          <w:p w14:paraId="2CC40A6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w:t>
            </w:r>
          </w:p>
        </w:tc>
        <w:tc>
          <w:tcPr>
            <w:tcW w:w="851" w:type="dxa"/>
          </w:tcPr>
          <w:p w14:paraId="77D0D70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7, 7</w:t>
            </w:r>
          </w:p>
        </w:tc>
      </w:tr>
      <w:tr w:rsidR="00115084" w:rsidRPr="00400F0D" w14:paraId="7BB3ACF0" w14:textId="77777777" w:rsidTr="008D382B">
        <w:tc>
          <w:tcPr>
            <w:tcW w:w="1134" w:type="dxa"/>
          </w:tcPr>
          <w:p w14:paraId="5499B3A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1 m</w:t>
            </w:r>
            <w:r w:rsidRPr="00400F0D">
              <w:rPr>
                <w:rFonts w:ascii="Times New Roman" w:hAnsi="Times New Roman" w:cs="Times New Roman"/>
                <w:color w:val="000000" w:themeColor="text1"/>
                <w:sz w:val="20"/>
                <w:szCs w:val="20"/>
              </w:rPr>
              <w:t>g/L</w:t>
            </w:r>
          </w:p>
        </w:tc>
        <w:tc>
          <w:tcPr>
            <w:tcW w:w="1276" w:type="dxa"/>
          </w:tcPr>
          <w:p w14:paraId="278F31D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0.18/day</w:t>
            </w:r>
          </w:p>
        </w:tc>
        <w:tc>
          <w:tcPr>
            <w:tcW w:w="1843" w:type="dxa"/>
          </w:tcPr>
          <w:p w14:paraId="3B78DDB4"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64.70%</w:t>
            </w:r>
          </w:p>
        </w:tc>
        <w:tc>
          <w:tcPr>
            <w:tcW w:w="1417" w:type="dxa"/>
          </w:tcPr>
          <w:p w14:paraId="26DE03E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6.30%</w:t>
            </w:r>
          </w:p>
        </w:tc>
        <w:tc>
          <w:tcPr>
            <w:tcW w:w="1276" w:type="dxa"/>
          </w:tcPr>
          <w:p w14:paraId="2E479F2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0.02</w:t>
            </w:r>
          </w:p>
        </w:tc>
        <w:tc>
          <w:tcPr>
            <w:tcW w:w="1134" w:type="dxa"/>
          </w:tcPr>
          <w:p w14:paraId="0CB0D7B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w:t>
            </w:r>
          </w:p>
        </w:tc>
        <w:tc>
          <w:tcPr>
            <w:tcW w:w="851" w:type="dxa"/>
          </w:tcPr>
          <w:p w14:paraId="77510ED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7, 7</w:t>
            </w:r>
          </w:p>
        </w:tc>
      </w:tr>
      <w:tr w:rsidR="00115084" w:rsidRPr="00400F0D" w14:paraId="11DE80C5" w14:textId="77777777" w:rsidTr="008D382B">
        <w:tc>
          <w:tcPr>
            <w:tcW w:w="1134" w:type="dxa"/>
          </w:tcPr>
          <w:p w14:paraId="36FE7B2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10 m</w:t>
            </w:r>
            <w:r w:rsidRPr="00400F0D">
              <w:rPr>
                <w:rFonts w:ascii="Times New Roman" w:hAnsi="Times New Roman" w:cs="Times New Roman"/>
                <w:color w:val="000000" w:themeColor="text1"/>
                <w:sz w:val="20"/>
                <w:szCs w:val="20"/>
              </w:rPr>
              <w:t>g/L</w:t>
            </w:r>
          </w:p>
        </w:tc>
        <w:tc>
          <w:tcPr>
            <w:tcW w:w="1276" w:type="dxa"/>
          </w:tcPr>
          <w:p w14:paraId="5BC887A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0.48/day</w:t>
            </w:r>
          </w:p>
        </w:tc>
        <w:tc>
          <w:tcPr>
            <w:tcW w:w="1843" w:type="dxa"/>
          </w:tcPr>
          <w:p w14:paraId="3707DEE4"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5.88%</w:t>
            </w:r>
          </w:p>
        </w:tc>
        <w:tc>
          <w:tcPr>
            <w:tcW w:w="1417" w:type="dxa"/>
          </w:tcPr>
          <w:p w14:paraId="43FE9B8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6.00%</w:t>
            </w:r>
          </w:p>
        </w:tc>
        <w:tc>
          <w:tcPr>
            <w:tcW w:w="1276" w:type="dxa"/>
          </w:tcPr>
          <w:p w14:paraId="19A18DE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0.02</w:t>
            </w:r>
          </w:p>
        </w:tc>
        <w:tc>
          <w:tcPr>
            <w:tcW w:w="1134" w:type="dxa"/>
          </w:tcPr>
          <w:p w14:paraId="65CE3E3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w:t>
            </w:r>
          </w:p>
        </w:tc>
        <w:tc>
          <w:tcPr>
            <w:tcW w:w="851" w:type="dxa"/>
          </w:tcPr>
          <w:p w14:paraId="3435DFFB"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7, 7</w:t>
            </w:r>
          </w:p>
        </w:tc>
      </w:tr>
      <w:tr w:rsidR="00115084" w:rsidRPr="00400F0D" w14:paraId="571A586F" w14:textId="77777777" w:rsidTr="008D382B">
        <w:tc>
          <w:tcPr>
            <w:tcW w:w="1134" w:type="dxa"/>
          </w:tcPr>
          <w:p w14:paraId="1FFEBE3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100 mg/L</w:t>
            </w:r>
          </w:p>
        </w:tc>
        <w:tc>
          <w:tcPr>
            <w:tcW w:w="1276" w:type="dxa"/>
          </w:tcPr>
          <w:p w14:paraId="0AD403B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0.19/day</w:t>
            </w:r>
          </w:p>
        </w:tc>
        <w:tc>
          <w:tcPr>
            <w:tcW w:w="1843" w:type="dxa"/>
          </w:tcPr>
          <w:p w14:paraId="02A07FF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62.74%</w:t>
            </w:r>
          </w:p>
        </w:tc>
        <w:tc>
          <w:tcPr>
            <w:tcW w:w="1417" w:type="dxa"/>
          </w:tcPr>
          <w:p w14:paraId="625A0EC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7.99%</w:t>
            </w:r>
          </w:p>
        </w:tc>
        <w:tc>
          <w:tcPr>
            <w:tcW w:w="1276" w:type="dxa"/>
          </w:tcPr>
          <w:p w14:paraId="33F6DA2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0.02</w:t>
            </w:r>
          </w:p>
        </w:tc>
        <w:tc>
          <w:tcPr>
            <w:tcW w:w="1134" w:type="dxa"/>
          </w:tcPr>
          <w:p w14:paraId="201B77BD"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w:t>
            </w:r>
          </w:p>
        </w:tc>
        <w:tc>
          <w:tcPr>
            <w:tcW w:w="851" w:type="dxa"/>
          </w:tcPr>
          <w:p w14:paraId="58CD4D4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7, 7</w:t>
            </w:r>
          </w:p>
        </w:tc>
      </w:tr>
      <w:tr w:rsidR="00E24D98" w:rsidRPr="00400F0D" w14:paraId="0BDC4FC9" w14:textId="77777777" w:rsidTr="008D382B">
        <w:tc>
          <w:tcPr>
            <w:tcW w:w="1134" w:type="dxa"/>
          </w:tcPr>
          <w:p w14:paraId="28BF8AA5" w14:textId="04B64FD9"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276" w:type="dxa"/>
          </w:tcPr>
          <w:p w14:paraId="57369A2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0.62/day</w:t>
            </w:r>
          </w:p>
        </w:tc>
        <w:tc>
          <w:tcPr>
            <w:tcW w:w="1843" w:type="dxa"/>
          </w:tcPr>
          <w:p w14:paraId="64C3DB0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−21.57%</w:t>
            </w:r>
          </w:p>
        </w:tc>
        <w:tc>
          <w:tcPr>
            <w:tcW w:w="1417" w:type="dxa"/>
          </w:tcPr>
          <w:p w14:paraId="48B74D4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6.23%</w:t>
            </w:r>
          </w:p>
        </w:tc>
        <w:tc>
          <w:tcPr>
            <w:tcW w:w="1276" w:type="dxa"/>
          </w:tcPr>
          <w:p w14:paraId="3B1B6DB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0.02</w:t>
            </w:r>
          </w:p>
        </w:tc>
        <w:tc>
          <w:tcPr>
            <w:tcW w:w="1134" w:type="dxa"/>
          </w:tcPr>
          <w:p w14:paraId="264BBFD2"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2.5</w:t>
            </w:r>
          </w:p>
        </w:tc>
        <w:tc>
          <w:tcPr>
            <w:tcW w:w="851" w:type="dxa"/>
          </w:tcPr>
          <w:p w14:paraId="430AAEA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7, 7</w:t>
            </w:r>
          </w:p>
        </w:tc>
      </w:tr>
    </w:tbl>
    <w:p w14:paraId="1DED8E30" w14:textId="77777777" w:rsidR="00E24D98" w:rsidRPr="00400F0D" w:rsidRDefault="00E24D98" w:rsidP="00E24D98">
      <w:pPr>
        <w:spacing w:line="360" w:lineRule="auto"/>
        <w:rPr>
          <w:rFonts w:ascii="Times New Roman" w:hAnsi="Times New Roman" w:cs="Times New Roman"/>
          <w:color w:val="000000" w:themeColor="text1"/>
          <w:sz w:val="16"/>
          <w:szCs w:val="16"/>
          <w:lang w:val="en-GB"/>
        </w:rPr>
      </w:pPr>
    </w:p>
    <w:p w14:paraId="3D749BCF" w14:textId="11B33F7E"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lastRenderedPageBreak/>
        <w:t xml:space="preserve">Table S3: Cell number (0 h, 24 h, 48 h, 72 h, and 96 h) of </w:t>
      </w:r>
      <w:r w:rsidRPr="00400F0D">
        <w:rPr>
          <w:rFonts w:ascii="Times New Roman" w:hAnsi="Times New Roman" w:cs="Times New Roman"/>
          <w:i/>
          <w:iCs/>
          <w:color w:val="000000" w:themeColor="text1"/>
          <w:sz w:val="20"/>
          <w:szCs w:val="20"/>
          <w:lang w:val="en-GB"/>
        </w:rPr>
        <w:t>Haematococcus lacustris</w:t>
      </w:r>
      <w:r w:rsidRPr="00400F0D">
        <w:rPr>
          <w:rFonts w:ascii="Times New Roman" w:hAnsi="Times New Roman" w:cs="Times New Roman"/>
          <w:color w:val="000000" w:themeColor="text1"/>
          <w:sz w:val="20"/>
          <w:szCs w:val="20"/>
          <w:lang w:val="en-GB"/>
        </w:rPr>
        <w:t xml:space="preserve"> grown in OECD growth medium with the addition of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b/>
          <w:bCs/>
          <w:color w:val="000000" w:themeColor="text1"/>
          <w:sz w:val="28"/>
          <w:szCs w:val="28"/>
        </w:rPr>
        <w:t xml:space="preserve"> </w:t>
      </w:r>
      <w:r w:rsidRPr="00400F0D">
        <w:rPr>
          <w:rFonts w:ascii="Times New Roman" w:hAnsi="Times New Roman" w:cs="Times New Roman"/>
          <w:color w:val="000000" w:themeColor="text1"/>
          <w:sz w:val="20"/>
          <w:szCs w:val="20"/>
          <w:lang w:val="en-GB"/>
        </w:rPr>
        <w:t>(0, 0.1, 1, 10, 100, or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r w:rsidRPr="00400F0D">
        <w:rPr>
          <w:rFonts w:ascii="Times New Roman" w:hAnsi="Times New Roman" w:cs="Times New Roman"/>
          <w:color w:val="000000" w:themeColor="text1"/>
          <w:sz w:val="20"/>
          <w:szCs w:val="20"/>
        </w:rPr>
        <w:t>The mean ± standard deviation is used for presenting the data. Mean values with different superscript letters in the same column are significantly different (</w:t>
      </w:r>
      <w:r w:rsidRPr="00400F0D">
        <w:rPr>
          <w:rFonts w:ascii="Times New Roman" w:hAnsi="Times New Roman" w:cs="Times New Roman"/>
          <w:i/>
          <w:iCs/>
          <w:color w:val="000000" w:themeColor="text1"/>
          <w:sz w:val="20"/>
          <w:szCs w:val="20"/>
        </w:rPr>
        <w:t>p</w:t>
      </w:r>
      <w:r w:rsidRPr="00400F0D">
        <w:rPr>
          <w:rFonts w:ascii="Times New Roman" w:hAnsi="Times New Roman" w:cs="Times New Roman"/>
          <w:color w:val="000000" w:themeColor="text1"/>
          <w:sz w:val="20"/>
          <w:szCs w:val="20"/>
        </w:rPr>
        <w:t xml:space="preserve"> &lt; 0.05, n=3, one-way ANOVA). </w:t>
      </w:r>
    </w:p>
    <w:tbl>
      <w:tblPr>
        <w:tblStyle w:val="TableGrid"/>
        <w:tblW w:w="907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76"/>
        <w:gridCol w:w="1559"/>
        <w:gridCol w:w="1560"/>
        <w:gridCol w:w="1559"/>
        <w:gridCol w:w="1559"/>
        <w:gridCol w:w="1559"/>
      </w:tblGrid>
      <w:tr w:rsidR="00115084" w:rsidRPr="00400F0D" w14:paraId="6EE0BBEF" w14:textId="77777777" w:rsidTr="008D382B">
        <w:tc>
          <w:tcPr>
            <w:tcW w:w="1276" w:type="dxa"/>
          </w:tcPr>
          <w:p w14:paraId="3D8A1BE8"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 concentration</w:t>
            </w:r>
          </w:p>
        </w:tc>
        <w:tc>
          <w:tcPr>
            <w:tcW w:w="1559" w:type="dxa"/>
          </w:tcPr>
          <w:p w14:paraId="765D6699"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Initial 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t>cells/mL) (0 h)</w:t>
            </w:r>
          </w:p>
        </w:tc>
        <w:tc>
          <w:tcPr>
            <w:tcW w:w="1560" w:type="dxa"/>
          </w:tcPr>
          <w:p w14:paraId="7835FB2F" w14:textId="77777777"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t>cells/mL) (24 h)</w:t>
            </w:r>
          </w:p>
        </w:tc>
        <w:tc>
          <w:tcPr>
            <w:tcW w:w="1559" w:type="dxa"/>
          </w:tcPr>
          <w:p w14:paraId="49F220CD"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t>cells/mL) (48 h)</w:t>
            </w:r>
          </w:p>
        </w:tc>
        <w:tc>
          <w:tcPr>
            <w:tcW w:w="1559" w:type="dxa"/>
          </w:tcPr>
          <w:p w14:paraId="68E13382"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t>cells/mL) (72 h)</w:t>
            </w:r>
          </w:p>
        </w:tc>
        <w:tc>
          <w:tcPr>
            <w:tcW w:w="1559" w:type="dxa"/>
          </w:tcPr>
          <w:p w14:paraId="2281F6AB"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t>cells/mL) (96 h)</w:t>
            </w:r>
          </w:p>
        </w:tc>
      </w:tr>
      <w:tr w:rsidR="00115084" w:rsidRPr="00400F0D" w14:paraId="0D202D59" w14:textId="77777777" w:rsidTr="008D382B">
        <w:tc>
          <w:tcPr>
            <w:tcW w:w="1276" w:type="dxa"/>
          </w:tcPr>
          <w:p w14:paraId="3E96BA6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559" w:type="dxa"/>
          </w:tcPr>
          <w:p w14:paraId="377A07EA"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5F8E779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59" w:type="dxa"/>
          </w:tcPr>
          <w:p w14:paraId="778DF48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0.93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c</w:t>
            </w:r>
          </w:p>
        </w:tc>
        <w:tc>
          <w:tcPr>
            <w:tcW w:w="1559" w:type="dxa"/>
          </w:tcPr>
          <w:p w14:paraId="1BEACCB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f</w:t>
            </w:r>
          </w:p>
        </w:tc>
        <w:tc>
          <w:tcPr>
            <w:tcW w:w="1559" w:type="dxa"/>
          </w:tcPr>
          <w:p w14:paraId="19BD458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5.13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e</w:t>
            </w:r>
          </w:p>
        </w:tc>
      </w:tr>
      <w:tr w:rsidR="00115084" w:rsidRPr="00400F0D" w14:paraId="3C89C537" w14:textId="77777777" w:rsidTr="008D382B">
        <w:tc>
          <w:tcPr>
            <w:tcW w:w="1276" w:type="dxa"/>
          </w:tcPr>
          <w:p w14:paraId="26786DC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0.1 m</w:t>
            </w:r>
            <w:r w:rsidRPr="00400F0D">
              <w:rPr>
                <w:rFonts w:ascii="Times New Roman" w:hAnsi="Times New Roman" w:cs="Times New Roman"/>
                <w:color w:val="000000" w:themeColor="text1"/>
                <w:sz w:val="20"/>
                <w:szCs w:val="20"/>
              </w:rPr>
              <w:t>g/L</w:t>
            </w:r>
          </w:p>
        </w:tc>
        <w:tc>
          <w:tcPr>
            <w:tcW w:w="1559" w:type="dxa"/>
          </w:tcPr>
          <w:p w14:paraId="75171DF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12E6587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59" w:type="dxa"/>
          </w:tcPr>
          <w:p w14:paraId="29DB9F5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0.80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bc</w:t>
            </w:r>
          </w:p>
        </w:tc>
        <w:tc>
          <w:tcPr>
            <w:tcW w:w="1559" w:type="dxa"/>
          </w:tcPr>
          <w:p w14:paraId="697BF67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0.87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b</w:t>
            </w:r>
          </w:p>
        </w:tc>
        <w:tc>
          <w:tcPr>
            <w:tcW w:w="1559" w:type="dxa"/>
          </w:tcPr>
          <w:p w14:paraId="53AA04D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4.80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r>
      <w:tr w:rsidR="00115084" w:rsidRPr="00400F0D" w14:paraId="0962119B" w14:textId="77777777" w:rsidTr="008D382B">
        <w:tc>
          <w:tcPr>
            <w:tcW w:w="1276" w:type="dxa"/>
          </w:tcPr>
          <w:p w14:paraId="0C5F9F8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1 m</w:t>
            </w:r>
            <w:r w:rsidRPr="00400F0D">
              <w:rPr>
                <w:rFonts w:ascii="Times New Roman" w:hAnsi="Times New Roman" w:cs="Times New Roman"/>
                <w:color w:val="000000" w:themeColor="text1"/>
                <w:sz w:val="20"/>
                <w:szCs w:val="20"/>
              </w:rPr>
              <w:t>g/L</w:t>
            </w:r>
          </w:p>
        </w:tc>
        <w:tc>
          <w:tcPr>
            <w:tcW w:w="1559" w:type="dxa"/>
          </w:tcPr>
          <w:p w14:paraId="4B77E1F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5125D95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59" w:type="dxa"/>
          </w:tcPr>
          <w:p w14:paraId="340EBE8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ab</w:t>
            </w:r>
          </w:p>
        </w:tc>
        <w:tc>
          <w:tcPr>
            <w:tcW w:w="1559" w:type="dxa"/>
          </w:tcPr>
          <w:p w14:paraId="34B14E6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1.80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c>
          <w:tcPr>
            <w:tcW w:w="1559" w:type="dxa"/>
          </w:tcPr>
          <w:p w14:paraId="11190F0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2.60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r>
      <w:tr w:rsidR="00115084" w:rsidRPr="00400F0D" w14:paraId="76EDA42F" w14:textId="77777777" w:rsidTr="008D382B">
        <w:tc>
          <w:tcPr>
            <w:tcW w:w="1276" w:type="dxa"/>
          </w:tcPr>
          <w:p w14:paraId="124A122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10 m</w:t>
            </w:r>
            <w:r w:rsidRPr="00400F0D">
              <w:rPr>
                <w:rFonts w:ascii="Times New Roman" w:hAnsi="Times New Roman" w:cs="Times New Roman"/>
                <w:color w:val="000000" w:themeColor="text1"/>
                <w:sz w:val="20"/>
                <w:szCs w:val="20"/>
              </w:rPr>
              <w:t>g/L</w:t>
            </w:r>
          </w:p>
        </w:tc>
        <w:tc>
          <w:tcPr>
            <w:tcW w:w="1559" w:type="dxa"/>
          </w:tcPr>
          <w:p w14:paraId="3EA7D19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471F684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59" w:type="dxa"/>
          </w:tcPr>
          <w:p w14:paraId="1AEFC23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ab</w:t>
            </w:r>
          </w:p>
        </w:tc>
        <w:tc>
          <w:tcPr>
            <w:tcW w:w="1559" w:type="dxa"/>
          </w:tcPr>
          <w:p w14:paraId="7AFA4C5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1.60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w:t>
            </w:r>
          </w:p>
        </w:tc>
        <w:tc>
          <w:tcPr>
            <w:tcW w:w="1559" w:type="dxa"/>
          </w:tcPr>
          <w:p w14:paraId="6F504ED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2.80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r>
      <w:tr w:rsidR="00115084" w:rsidRPr="00400F0D" w14:paraId="0879E563" w14:textId="77777777" w:rsidTr="008D382B">
        <w:tc>
          <w:tcPr>
            <w:tcW w:w="1276" w:type="dxa"/>
          </w:tcPr>
          <w:p w14:paraId="15C098B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100 mg/L</w:t>
            </w:r>
          </w:p>
        </w:tc>
        <w:tc>
          <w:tcPr>
            <w:tcW w:w="1559" w:type="dxa"/>
          </w:tcPr>
          <w:p w14:paraId="18AE43E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7070801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59" w:type="dxa"/>
          </w:tcPr>
          <w:p w14:paraId="26EFA80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ab</w:t>
            </w:r>
          </w:p>
        </w:tc>
        <w:tc>
          <w:tcPr>
            <w:tcW w:w="1559" w:type="dxa"/>
          </w:tcPr>
          <w:p w14:paraId="530E307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0.40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559" w:type="dxa"/>
          </w:tcPr>
          <w:p w14:paraId="6266453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14.07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f</w:t>
            </w:r>
          </w:p>
        </w:tc>
      </w:tr>
      <w:tr w:rsidR="00E24D98" w:rsidRPr="00400F0D" w14:paraId="667265EA" w14:textId="77777777" w:rsidTr="008D382B">
        <w:tc>
          <w:tcPr>
            <w:tcW w:w="1276" w:type="dxa"/>
          </w:tcPr>
          <w:p w14:paraId="4761C65B" w14:textId="4AB75073"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559" w:type="dxa"/>
          </w:tcPr>
          <w:p w14:paraId="0D035E2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60" w:type="dxa"/>
          </w:tcPr>
          <w:p w14:paraId="5540213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559" w:type="dxa"/>
          </w:tcPr>
          <w:p w14:paraId="1846F80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559" w:type="dxa"/>
          </w:tcPr>
          <w:p w14:paraId="75A6BF9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2.07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e</w:t>
            </w:r>
          </w:p>
        </w:tc>
        <w:tc>
          <w:tcPr>
            <w:tcW w:w="1559" w:type="dxa"/>
          </w:tcPr>
          <w:p w14:paraId="191219B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3.40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w:t>
            </w:r>
          </w:p>
        </w:tc>
      </w:tr>
    </w:tbl>
    <w:p w14:paraId="4DBC9E52" w14:textId="77777777"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p>
    <w:p w14:paraId="5812813C" w14:textId="1C700D19"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Table S4: Average specific growth rate (0–96 h), percent inhibition in average specific growth rate (0–96 h), percent mean coefficient of variation (CV) (0–96 h), biomass dry weight (0 h, 96 h), and pH (0 h, 96 h) of </w:t>
      </w:r>
      <w:r w:rsidRPr="00400F0D">
        <w:rPr>
          <w:rFonts w:ascii="Times New Roman" w:hAnsi="Times New Roman" w:cs="Times New Roman"/>
          <w:i/>
          <w:iCs/>
          <w:color w:val="000000" w:themeColor="text1"/>
          <w:sz w:val="20"/>
          <w:szCs w:val="20"/>
          <w:lang w:val="en-GB"/>
        </w:rPr>
        <w:t>Haematococcus lacustris</w:t>
      </w:r>
      <w:r w:rsidRPr="00400F0D">
        <w:rPr>
          <w:rFonts w:ascii="Times New Roman" w:hAnsi="Times New Roman" w:cs="Times New Roman"/>
          <w:color w:val="000000" w:themeColor="text1"/>
          <w:sz w:val="20"/>
          <w:szCs w:val="20"/>
          <w:lang w:val="en-GB"/>
        </w:rPr>
        <w:t xml:space="preserve"> grown in OECD growth medium with the addition of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 0.1, 1, 10, 100, or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p>
    <w:tbl>
      <w:tblPr>
        <w:tblStyle w:val="TableGrid"/>
        <w:tblW w:w="893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1276"/>
        <w:gridCol w:w="1843"/>
        <w:gridCol w:w="1559"/>
        <w:gridCol w:w="1276"/>
        <w:gridCol w:w="992"/>
        <w:gridCol w:w="851"/>
      </w:tblGrid>
      <w:tr w:rsidR="00115084" w:rsidRPr="00400F0D" w14:paraId="2527A153" w14:textId="77777777" w:rsidTr="008D382B">
        <w:tc>
          <w:tcPr>
            <w:tcW w:w="1134" w:type="dxa"/>
          </w:tcPr>
          <w:p w14:paraId="58F4C5A5"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 concentration</w:t>
            </w:r>
          </w:p>
        </w:tc>
        <w:tc>
          <w:tcPr>
            <w:tcW w:w="1276" w:type="dxa"/>
          </w:tcPr>
          <w:p w14:paraId="414F2588"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Average specific growth rate (0−96 h)</w:t>
            </w:r>
          </w:p>
        </w:tc>
        <w:tc>
          <w:tcPr>
            <w:tcW w:w="1843" w:type="dxa"/>
          </w:tcPr>
          <w:p w14:paraId="145F9D0A"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Percent Inhibition in average specific growth rate (0−96 h)</w:t>
            </w:r>
          </w:p>
        </w:tc>
        <w:tc>
          <w:tcPr>
            <w:tcW w:w="1559" w:type="dxa"/>
          </w:tcPr>
          <w:p w14:paraId="331838D0"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Percent Mean Coefficient of Variation (CV) (0−96 h)</w:t>
            </w:r>
          </w:p>
        </w:tc>
        <w:tc>
          <w:tcPr>
            <w:tcW w:w="1276" w:type="dxa"/>
          </w:tcPr>
          <w:p w14:paraId="43485589"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Initial Biomass DW (mg/L)−0 h</w:t>
            </w:r>
          </w:p>
        </w:tc>
        <w:tc>
          <w:tcPr>
            <w:tcW w:w="992" w:type="dxa"/>
          </w:tcPr>
          <w:p w14:paraId="490637AB"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Biomass DW (mg/L) −96 h</w:t>
            </w:r>
          </w:p>
        </w:tc>
        <w:tc>
          <w:tcPr>
            <w:tcW w:w="851" w:type="dxa"/>
          </w:tcPr>
          <w:p w14:paraId="0E927F3B"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pH (0 h, 96 h)</w:t>
            </w:r>
          </w:p>
        </w:tc>
      </w:tr>
      <w:tr w:rsidR="00115084" w:rsidRPr="00400F0D" w14:paraId="3F2C30D5" w14:textId="77777777" w:rsidTr="008D382B">
        <w:tc>
          <w:tcPr>
            <w:tcW w:w="1134" w:type="dxa"/>
          </w:tcPr>
          <w:p w14:paraId="7C64AB0A"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276" w:type="dxa"/>
          </w:tcPr>
          <w:p w14:paraId="3D02A02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0.51/day</w:t>
            </w:r>
          </w:p>
        </w:tc>
        <w:tc>
          <w:tcPr>
            <w:tcW w:w="1843" w:type="dxa"/>
          </w:tcPr>
          <w:p w14:paraId="28C8072A"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0.00</w:t>
            </w:r>
          </w:p>
        </w:tc>
        <w:tc>
          <w:tcPr>
            <w:tcW w:w="1559" w:type="dxa"/>
          </w:tcPr>
          <w:p w14:paraId="1CC792CD"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8.77%</w:t>
            </w:r>
          </w:p>
        </w:tc>
        <w:tc>
          <w:tcPr>
            <w:tcW w:w="1276" w:type="dxa"/>
          </w:tcPr>
          <w:p w14:paraId="2F579352"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0.02</w:t>
            </w:r>
          </w:p>
        </w:tc>
        <w:tc>
          <w:tcPr>
            <w:tcW w:w="992" w:type="dxa"/>
          </w:tcPr>
          <w:p w14:paraId="4DBB8A4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w:t>
            </w:r>
          </w:p>
        </w:tc>
        <w:tc>
          <w:tcPr>
            <w:tcW w:w="851" w:type="dxa"/>
          </w:tcPr>
          <w:p w14:paraId="2EB3B4C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7, 7</w:t>
            </w:r>
          </w:p>
        </w:tc>
      </w:tr>
      <w:tr w:rsidR="00115084" w:rsidRPr="00400F0D" w14:paraId="65BD3CD7" w14:textId="77777777" w:rsidTr="008D382B">
        <w:tc>
          <w:tcPr>
            <w:tcW w:w="1134" w:type="dxa"/>
          </w:tcPr>
          <w:p w14:paraId="1D5A27B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0.1 m</w:t>
            </w:r>
            <w:r w:rsidRPr="00400F0D">
              <w:rPr>
                <w:rFonts w:ascii="Times New Roman" w:hAnsi="Times New Roman" w:cs="Times New Roman"/>
                <w:color w:val="000000" w:themeColor="text1"/>
                <w:sz w:val="20"/>
                <w:szCs w:val="20"/>
              </w:rPr>
              <w:t>g/L</w:t>
            </w:r>
          </w:p>
        </w:tc>
        <w:tc>
          <w:tcPr>
            <w:tcW w:w="1276" w:type="dxa"/>
          </w:tcPr>
          <w:p w14:paraId="26B30E4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0.49/day</w:t>
            </w:r>
          </w:p>
        </w:tc>
        <w:tc>
          <w:tcPr>
            <w:tcW w:w="1843" w:type="dxa"/>
          </w:tcPr>
          <w:p w14:paraId="3E38398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3.92%</w:t>
            </w:r>
          </w:p>
        </w:tc>
        <w:tc>
          <w:tcPr>
            <w:tcW w:w="1559" w:type="dxa"/>
          </w:tcPr>
          <w:p w14:paraId="0E03A13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6.00%</w:t>
            </w:r>
          </w:p>
        </w:tc>
        <w:tc>
          <w:tcPr>
            <w:tcW w:w="1276" w:type="dxa"/>
          </w:tcPr>
          <w:p w14:paraId="3C4BDAF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0.02</w:t>
            </w:r>
          </w:p>
        </w:tc>
        <w:tc>
          <w:tcPr>
            <w:tcW w:w="992" w:type="dxa"/>
          </w:tcPr>
          <w:p w14:paraId="451D4EB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0.7</w:t>
            </w:r>
          </w:p>
        </w:tc>
        <w:tc>
          <w:tcPr>
            <w:tcW w:w="851" w:type="dxa"/>
          </w:tcPr>
          <w:p w14:paraId="10609EE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7, 7</w:t>
            </w:r>
          </w:p>
        </w:tc>
      </w:tr>
      <w:tr w:rsidR="00115084" w:rsidRPr="00400F0D" w14:paraId="1FDF08F4" w14:textId="77777777" w:rsidTr="008D382B">
        <w:tc>
          <w:tcPr>
            <w:tcW w:w="1134" w:type="dxa"/>
          </w:tcPr>
          <w:p w14:paraId="27D3E90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1 m</w:t>
            </w:r>
            <w:r w:rsidRPr="00400F0D">
              <w:rPr>
                <w:rFonts w:ascii="Times New Roman" w:hAnsi="Times New Roman" w:cs="Times New Roman"/>
                <w:color w:val="000000" w:themeColor="text1"/>
                <w:sz w:val="20"/>
                <w:szCs w:val="20"/>
              </w:rPr>
              <w:t>g/L</w:t>
            </w:r>
          </w:p>
        </w:tc>
        <w:tc>
          <w:tcPr>
            <w:tcW w:w="1276" w:type="dxa"/>
          </w:tcPr>
          <w:p w14:paraId="079FCB7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0.34/day</w:t>
            </w:r>
          </w:p>
        </w:tc>
        <w:tc>
          <w:tcPr>
            <w:tcW w:w="1843" w:type="dxa"/>
          </w:tcPr>
          <w:p w14:paraId="184CB1B4"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33.33%</w:t>
            </w:r>
          </w:p>
        </w:tc>
        <w:tc>
          <w:tcPr>
            <w:tcW w:w="1559" w:type="dxa"/>
          </w:tcPr>
          <w:p w14:paraId="5149FF5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6.30%</w:t>
            </w:r>
          </w:p>
        </w:tc>
        <w:tc>
          <w:tcPr>
            <w:tcW w:w="1276" w:type="dxa"/>
          </w:tcPr>
          <w:p w14:paraId="1ED561E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0.02</w:t>
            </w:r>
          </w:p>
        </w:tc>
        <w:tc>
          <w:tcPr>
            <w:tcW w:w="992" w:type="dxa"/>
          </w:tcPr>
          <w:p w14:paraId="7B18D432"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0.7</w:t>
            </w:r>
          </w:p>
        </w:tc>
        <w:tc>
          <w:tcPr>
            <w:tcW w:w="851" w:type="dxa"/>
          </w:tcPr>
          <w:p w14:paraId="02916BB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7, 7</w:t>
            </w:r>
          </w:p>
        </w:tc>
      </w:tr>
      <w:tr w:rsidR="00115084" w:rsidRPr="00400F0D" w14:paraId="0EB1C197" w14:textId="77777777" w:rsidTr="008D382B">
        <w:tc>
          <w:tcPr>
            <w:tcW w:w="1134" w:type="dxa"/>
          </w:tcPr>
          <w:p w14:paraId="4A67439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 10 m</w:t>
            </w:r>
            <w:r w:rsidRPr="00400F0D">
              <w:rPr>
                <w:rFonts w:ascii="Times New Roman" w:hAnsi="Times New Roman" w:cs="Times New Roman"/>
                <w:color w:val="000000" w:themeColor="text1"/>
                <w:sz w:val="20"/>
                <w:szCs w:val="20"/>
              </w:rPr>
              <w:t>g/L</w:t>
            </w:r>
          </w:p>
        </w:tc>
        <w:tc>
          <w:tcPr>
            <w:tcW w:w="1276" w:type="dxa"/>
          </w:tcPr>
          <w:p w14:paraId="76981B17"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0.36/day</w:t>
            </w:r>
          </w:p>
        </w:tc>
        <w:tc>
          <w:tcPr>
            <w:tcW w:w="1843" w:type="dxa"/>
          </w:tcPr>
          <w:p w14:paraId="4454468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29.41%</w:t>
            </w:r>
          </w:p>
        </w:tc>
        <w:tc>
          <w:tcPr>
            <w:tcW w:w="1559" w:type="dxa"/>
          </w:tcPr>
          <w:p w14:paraId="7021942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6.00%</w:t>
            </w:r>
          </w:p>
        </w:tc>
        <w:tc>
          <w:tcPr>
            <w:tcW w:w="1276" w:type="dxa"/>
          </w:tcPr>
          <w:p w14:paraId="533DC5C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0.02</w:t>
            </w:r>
          </w:p>
        </w:tc>
        <w:tc>
          <w:tcPr>
            <w:tcW w:w="992" w:type="dxa"/>
          </w:tcPr>
          <w:p w14:paraId="03DA52A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0.3</w:t>
            </w:r>
          </w:p>
        </w:tc>
        <w:tc>
          <w:tcPr>
            <w:tcW w:w="851" w:type="dxa"/>
          </w:tcPr>
          <w:p w14:paraId="69A2340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7, 7</w:t>
            </w:r>
          </w:p>
        </w:tc>
      </w:tr>
      <w:tr w:rsidR="00115084" w:rsidRPr="00400F0D" w14:paraId="7C262144" w14:textId="77777777" w:rsidTr="008D382B">
        <w:tc>
          <w:tcPr>
            <w:tcW w:w="1134" w:type="dxa"/>
          </w:tcPr>
          <w:p w14:paraId="545C6C4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100 mg/L</w:t>
            </w:r>
          </w:p>
        </w:tc>
        <w:tc>
          <w:tcPr>
            <w:tcW w:w="1276" w:type="dxa"/>
          </w:tcPr>
          <w:p w14:paraId="78B4043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0.76/day</w:t>
            </w:r>
          </w:p>
        </w:tc>
        <w:tc>
          <w:tcPr>
            <w:tcW w:w="1843" w:type="dxa"/>
          </w:tcPr>
          <w:p w14:paraId="2D1292F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−49.02%</w:t>
            </w:r>
          </w:p>
        </w:tc>
        <w:tc>
          <w:tcPr>
            <w:tcW w:w="1559" w:type="dxa"/>
          </w:tcPr>
          <w:p w14:paraId="3C9BDCD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7.99%</w:t>
            </w:r>
          </w:p>
        </w:tc>
        <w:tc>
          <w:tcPr>
            <w:tcW w:w="1276" w:type="dxa"/>
          </w:tcPr>
          <w:p w14:paraId="42736A1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0.02</w:t>
            </w:r>
          </w:p>
        </w:tc>
        <w:tc>
          <w:tcPr>
            <w:tcW w:w="992" w:type="dxa"/>
          </w:tcPr>
          <w:p w14:paraId="60BA9DB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0.7</w:t>
            </w:r>
          </w:p>
        </w:tc>
        <w:tc>
          <w:tcPr>
            <w:tcW w:w="851" w:type="dxa"/>
          </w:tcPr>
          <w:p w14:paraId="72427F9A"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7, 7</w:t>
            </w:r>
          </w:p>
        </w:tc>
      </w:tr>
      <w:tr w:rsidR="00E24D98" w:rsidRPr="00400F0D" w14:paraId="0302B34F" w14:textId="77777777" w:rsidTr="008D382B">
        <w:tc>
          <w:tcPr>
            <w:tcW w:w="1134" w:type="dxa"/>
          </w:tcPr>
          <w:p w14:paraId="5DD72450" w14:textId="75962756"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276" w:type="dxa"/>
          </w:tcPr>
          <w:p w14:paraId="2198FF95"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0.41/day</w:t>
            </w:r>
          </w:p>
        </w:tc>
        <w:tc>
          <w:tcPr>
            <w:tcW w:w="1843" w:type="dxa"/>
          </w:tcPr>
          <w:p w14:paraId="0591CDE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19.61%</w:t>
            </w:r>
          </w:p>
        </w:tc>
        <w:tc>
          <w:tcPr>
            <w:tcW w:w="1559" w:type="dxa"/>
          </w:tcPr>
          <w:p w14:paraId="4594B11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6.23%</w:t>
            </w:r>
          </w:p>
        </w:tc>
        <w:tc>
          <w:tcPr>
            <w:tcW w:w="1276" w:type="dxa"/>
          </w:tcPr>
          <w:p w14:paraId="7459C21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0.02</w:t>
            </w:r>
          </w:p>
        </w:tc>
        <w:tc>
          <w:tcPr>
            <w:tcW w:w="992" w:type="dxa"/>
          </w:tcPr>
          <w:p w14:paraId="32773822"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3.0</w:t>
            </w:r>
          </w:p>
        </w:tc>
        <w:tc>
          <w:tcPr>
            <w:tcW w:w="851" w:type="dxa"/>
          </w:tcPr>
          <w:p w14:paraId="22B1331D"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7, 7</w:t>
            </w:r>
          </w:p>
        </w:tc>
      </w:tr>
    </w:tbl>
    <w:p w14:paraId="19A59406" w14:textId="77777777" w:rsidR="00E24D98" w:rsidRPr="00400F0D" w:rsidRDefault="00E24D98" w:rsidP="00E24D98">
      <w:pPr>
        <w:spacing w:line="360" w:lineRule="auto"/>
        <w:rPr>
          <w:rFonts w:ascii="Times New Roman" w:hAnsi="Times New Roman" w:cs="Times New Roman"/>
          <w:color w:val="000000" w:themeColor="text1"/>
          <w:sz w:val="16"/>
          <w:szCs w:val="16"/>
          <w:lang w:val="en-GB"/>
        </w:rPr>
      </w:pPr>
    </w:p>
    <w:p w14:paraId="627511FA" w14:textId="737708FC"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Table S</w:t>
      </w:r>
      <w:r w:rsidR="00D61E13" w:rsidRPr="00400F0D">
        <w:rPr>
          <w:rFonts w:ascii="Times New Roman" w:hAnsi="Times New Roman" w:cs="Times New Roman"/>
          <w:color w:val="000000" w:themeColor="text1"/>
          <w:sz w:val="20"/>
          <w:szCs w:val="20"/>
          <w:lang w:val="en-GB"/>
        </w:rPr>
        <w:t>5</w:t>
      </w:r>
      <w:r w:rsidRPr="00400F0D">
        <w:rPr>
          <w:rFonts w:ascii="Times New Roman" w:hAnsi="Times New Roman" w:cs="Times New Roman"/>
          <w:color w:val="000000" w:themeColor="text1"/>
          <w:sz w:val="20"/>
          <w:szCs w:val="20"/>
          <w:lang w:val="en-GB"/>
        </w:rPr>
        <w:t xml:space="preserve">: Cell number (day 0, day 3, day 6, day 9, day 12, and day 15) of </w:t>
      </w:r>
      <w:bookmarkStart w:id="1" w:name="_Hlk195531183"/>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and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bookmarkEnd w:id="1"/>
      <w:r w:rsidRPr="00400F0D">
        <w:rPr>
          <w:rFonts w:ascii="Times New Roman" w:hAnsi="Times New Roman" w:cs="Times New Roman"/>
          <w:color w:val="000000" w:themeColor="text1"/>
          <w:sz w:val="20"/>
          <w:szCs w:val="20"/>
          <w:lang w:val="en-GB"/>
        </w:rPr>
        <w:t xml:space="preserve">. </w:t>
      </w:r>
      <w:bookmarkStart w:id="2" w:name="_Hlk195531232"/>
      <w:r w:rsidRPr="00400F0D">
        <w:rPr>
          <w:rFonts w:ascii="Times New Roman" w:hAnsi="Times New Roman" w:cs="Times New Roman"/>
          <w:color w:val="000000" w:themeColor="text1"/>
          <w:sz w:val="20"/>
          <w:szCs w:val="20"/>
        </w:rPr>
        <w:t>The mean ± standard deviation is used for presenting the data. Mean values with different superscript letters in the same column are significantly different (</w:t>
      </w:r>
      <w:r w:rsidRPr="00400F0D">
        <w:rPr>
          <w:rFonts w:ascii="Times New Roman" w:hAnsi="Times New Roman" w:cs="Times New Roman"/>
          <w:i/>
          <w:iCs/>
          <w:color w:val="000000" w:themeColor="text1"/>
          <w:sz w:val="20"/>
          <w:szCs w:val="20"/>
        </w:rPr>
        <w:t>p</w:t>
      </w:r>
      <w:r w:rsidRPr="00400F0D">
        <w:rPr>
          <w:rFonts w:ascii="Times New Roman" w:hAnsi="Times New Roman" w:cs="Times New Roman"/>
          <w:color w:val="000000" w:themeColor="text1"/>
          <w:sz w:val="20"/>
          <w:szCs w:val="20"/>
        </w:rPr>
        <w:t> &lt; 0.05, n=3, one-way ANOVA).</w:t>
      </w:r>
      <w:r w:rsidRPr="00400F0D">
        <w:rPr>
          <w:rFonts w:ascii="Times New Roman" w:hAnsi="Times New Roman" w:cs="Times New Roman"/>
          <w:color w:val="000000" w:themeColor="text1"/>
          <w:sz w:val="20"/>
          <w:szCs w:val="20"/>
          <w:lang w:val="en-GB"/>
        </w:rPr>
        <w:t xml:space="preserve">   </w:t>
      </w:r>
      <w:bookmarkEnd w:id="2"/>
    </w:p>
    <w:tbl>
      <w:tblPr>
        <w:tblStyle w:val="TableGrid"/>
        <w:tblW w:w="8789"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1276"/>
        <w:gridCol w:w="1276"/>
        <w:gridCol w:w="1276"/>
        <w:gridCol w:w="1275"/>
        <w:gridCol w:w="1276"/>
        <w:gridCol w:w="1276"/>
      </w:tblGrid>
      <w:tr w:rsidR="00115084" w:rsidRPr="00400F0D" w14:paraId="74EF6048" w14:textId="77777777" w:rsidTr="008D382B">
        <w:trPr>
          <w:jc w:val="center"/>
        </w:trPr>
        <w:tc>
          <w:tcPr>
            <w:tcW w:w="1134" w:type="dxa"/>
          </w:tcPr>
          <w:p w14:paraId="403F8B12"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Antibiotics concentrat</w:t>
            </w:r>
            <w:r w:rsidRPr="00400F0D">
              <w:rPr>
                <w:rFonts w:ascii="Times New Roman" w:hAnsi="Times New Roman" w:cs="Times New Roman"/>
                <w:b/>
                <w:bCs/>
                <w:color w:val="000000" w:themeColor="text1"/>
                <w:sz w:val="20"/>
                <w:szCs w:val="20"/>
                <w:lang w:val="en-GB"/>
              </w:rPr>
              <w:lastRenderedPageBreak/>
              <w:t>ion</w:t>
            </w:r>
          </w:p>
        </w:tc>
        <w:tc>
          <w:tcPr>
            <w:tcW w:w="1276" w:type="dxa"/>
          </w:tcPr>
          <w:p w14:paraId="60C716EA"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lastRenderedPageBreak/>
              <w:t>Day 0−Cell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lastRenderedPageBreak/>
              <w:t>cells/mL)</w:t>
            </w:r>
          </w:p>
        </w:tc>
        <w:tc>
          <w:tcPr>
            <w:tcW w:w="1276" w:type="dxa"/>
          </w:tcPr>
          <w:p w14:paraId="50C705FE"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lastRenderedPageBreak/>
              <w:t>Day 3−Cell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lastRenderedPageBreak/>
              <w:t>cells/mL)</w:t>
            </w:r>
          </w:p>
        </w:tc>
        <w:tc>
          <w:tcPr>
            <w:tcW w:w="1276" w:type="dxa"/>
          </w:tcPr>
          <w:p w14:paraId="7E3DCC31" w14:textId="77777777"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lastRenderedPageBreak/>
              <w:t>Day 6−Cell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lastRenderedPageBreak/>
              <w:t>cells/mL)</w:t>
            </w:r>
          </w:p>
        </w:tc>
        <w:tc>
          <w:tcPr>
            <w:tcW w:w="1275" w:type="dxa"/>
          </w:tcPr>
          <w:p w14:paraId="23CF7BB9"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lastRenderedPageBreak/>
              <w:t>Day 9−Cell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lastRenderedPageBreak/>
              <w:t>cells/mL)</w:t>
            </w:r>
          </w:p>
        </w:tc>
        <w:tc>
          <w:tcPr>
            <w:tcW w:w="1276" w:type="dxa"/>
          </w:tcPr>
          <w:p w14:paraId="69CA2EDD"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lastRenderedPageBreak/>
              <w:t>Day 12−Cell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lastRenderedPageBreak/>
              <w:t>cells/mL)</w:t>
            </w:r>
          </w:p>
        </w:tc>
        <w:tc>
          <w:tcPr>
            <w:tcW w:w="1276" w:type="dxa"/>
          </w:tcPr>
          <w:p w14:paraId="0C74B924"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lastRenderedPageBreak/>
              <w:t>Day 15−Cell Number (</w:t>
            </w:r>
            <w:r w:rsidRPr="00400F0D">
              <w:rPr>
                <w:rFonts w:ascii="Times New Roman" w:hAnsi="Times New Roman" w:cs="Times New Roman"/>
                <w:b/>
                <w:bCs/>
                <w:color w:val="000000" w:themeColor="text1"/>
                <w:sz w:val="20"/>
                <w:szCs w:val="20"/>
              </w:rPr>
              <w:t>× 10</w:t>
            </w:r>
            <w:r w:rsidRPr="00400F0D">
              <w:rPr>
                <w:rFonts w:ascii="Times New Roman" w:hAnsi="Times New Roman" w:cs="Times New Roman"/>
                <w:b/>
                <w:bCs/>
                <w:color w:val="000000" w:themeColor="text1"/>
                <w:sz w:val="20"/>
                <w:szCs w:val="20"/>
                <w:vertAlign w:val="superscript"/>
              </w:rPr>
              <w:t xml:space="preserve">4 </w:t>
            </w:r>
            <w:r w:rsidRPr="00400F0D">
              <w:rPr>
                <w:rFonts w:ascii="Times New Roman" w:hAnsi="Times New Roman" w:cs="Times New Roman"/>
                <w:b/>
                <w:bCs/>
                <w:color w:val="000000" w:themeColor="text1"/>
                <w:sz w:val="20"/>
                <w:szCs w:val="20"/>
              </w:rPr>
              <w:lastRenderedPageBreak/>
              <w:t>cells/mL)</w:t>
            </w:r>
          </w:p>
        </w:tc>
      </w:tr>
      <w:tr w:rsidR="00115084" w:rsidRPr="00400F0D" w14:paraId="5510C42F" w14:textId="77777777" w:rsidTr="008D382B">
        <w:trPr>
          <w:jc w:val="center"/>
        </w:trPr>
        <w:tc>
          <w:tcPr>
            <w:tcW w:w="1134" w:type="dxa"/>
          </w:tcPr>
          <w:p w14:paraId="1E4DB1E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lastRenderedPageBreak/>
              <w:t>Control</w:t>
            </w:r>
          </w:p>
        </w:tc>
        <w:tc>
          <w:tcPr>
            <w:tcW w:w="1276" w:type="dxa"/>
          </w:tcPr>
          <w:p w14:paraId="25AFB00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6001021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b</w:t>
            </w:r>
          </w:p>
        </w:tc>
        <w:tc>
          <w:tcPr>
            <w:tcW w:w="1276" w:type="dxa"/>
          </w:tcPr>
          <w:p w14:paraId="21B913E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12.87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g</w:t>
            </w:r>
          </w:p>
        </w:tc>
        <w:tc>
          <w:tcPr>
            <w:tcW w:w="1275" w:type="dxa"/>
          </w:tcPr>
          <w:p w14:paraId="543C601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10.53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c</w:t>
            </w:r>
          </w:p>
        </w:tc>
        <w:tc>
          <w:tcPr>
            <w:tcW w:w="1276" w:type="dxa"/>
          </w:tcPr>
          <w:p w14:paraId="2B3EA1B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18.00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276" w:type="dxa"/>
          </w:tcPr>
          <w:p w14:paraId="1CCF3AD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29.80 </w:t>
            </w:r>
            <w:r w:rsidRPr="00400F0D">
              <w:rPr>
                <w:rFonts w:ascii="Times New Roman" w:hAnsi="Times New Roman" w:cs="Times New Roman"/>
                <w:color w:val="000000" w:themeColor="text1"/>
                <w:sz w:val="20"/>
                <w:szCs w:val="20"/>
              </w:rPr>
              <w:t>± 0.20</w:t>
            </w:r>
            <w:r w:rsidRPr="00400F0D">
              <w:rPr>
                <w:rFonts w:ascii="Times New Roman" w:hAnsi="Times New Roman" w:cs="Times New Roman"/>
                <w:color w:val="000000" w:themeColor="text1"/>
                <w:sz w:val="20"/>
                <w:szCs w:val="20"/>
                <w:vertAlign w:val="superscript"/>
              </w:rPr>
              <w:t>a</w:t>
            </w:r>
          </w:p>
        </w:tc>
      </w:tr>
      <w:tr w:rsidR="00115084" w:rsidRPr="00400F0D" w14:paraId="59EBA0FA" w14:textId="77777777" w:rsidTr="008D382B">
        <w:trPr>
          <w:jc w:val="center"/>
        </w:trPr>
        <w:tc>
          <w:tcPr>
            <w:tcW w:w="1134" w:type="dxa"/>
          </w:tcPr>
          <w:p w14:paraId="7F4331D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276" w:type="dxa"/>
          </w:tcPr>
          <w:p w14:paraId="4FDCCF9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65159C4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5.33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e</w:t>
            </w:r>
          </w:p>
        </w:tc>
        <w:tc>
          <w:tcPr>
            <w:tcW w:w="1276" w:type="dxa"/>
          </w:tcPr>
          <w:p w14:paraId="0918BB9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12.07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e</w:t>
            </w:r>
          </w:p>
        </w:tc>
        <w:tc>
          <w:tcPr>
            <w:tcW w:w="1275" w:type="dxa"/>
          </w:tcPr>
          <w:p w14:paraId="14E05B82"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4.93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7E2335A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28.40 </w:t>
            </w:r>
            <w:r w:rsidRPr="00400F0D">
              <w:rPr>
                <w:rFonts w:ascii="Times New Roman" w:hAnsi="Times New Roman" w:cs="Times New Roman"/>
                <w:color w:val="000000" w:themeColor="text1"/>
                <w:sz w:val="20"/>
                <w:szCs w:val="20"/>
              </w:rPr>
              <w:t>± 0.20</w:t>
            </w:r>
            <w:r w:rsidRPr="00400F0D">
              <w:rPr>
                <w:rFonts w:ascii="Times New Roman" w:hAnsi="Times New Roman" w:cs="Times New Roman"/>
                <w:color w:val="000000" w:themeColor="text1"/>
                <w:sz w:val="20"/>
                <w:szCs w:val="20"/>
                <w:vertAlign w:val="superscript"/>
              </w:rPr>
              <w:t>e</w:t>
            </w:r>
          </w:p>
        </w:tc>
        <w:tc>
          <w:tcPr>
            <w:tcW w:w="1276" w:type="dxa"/>
          </w:tcPr>
          <w:p w14:paraId="27CF61E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44.47 </w:t>
            </w:r>
            <w:r w:rsidRPr="00400F0D">
              <w:rPr>
                <w:rFonts w:ascii="Times New Roman" w:hAnsi="Times New Roman" w:cs="Times New Roman"/>
                <w:color w:val="000000" w:themeColor="text1"/>
                <w:sz w:val="20"/>
                <w:szCs w:val="20"/>
              </w:rPr>
              <w:t>± 0.50</w:t>
            </w:r>
            <w:r w:rsidRPr="00400F0D">
              <w:rPr>
                <w:rFonts w:ascii="Times New Roman" w:hAnsi="Times New Roman" w:cs="Times New Roman"/>
                <w:color w:val="000000" w:themeColor="text1"/>
                <w:sz w:val="20"/>
                <w:szCs w:val="20"/>
                <w:vertAlign w:val="superscript"/>
              </w:rPr>
              <w:t>e</w:t>
            </w:r>
          </w:p>
        </w:tc>
      </w:tr>
      <w:tr w:rsidR="00115084" w:rsidRPr="00400F0D" w14:paraId="117027CF" w14:textId="77777777" w:rsidTr="008D382B">
        <w:trPr>
          <w:jc w:val="center"/>
        </w:trPr>
        <w:tc>
          <w:tcPr>
            <w:tcW w:w="1134" w:type="dxa"/>
          </w:tcPr>
          <w:p w14:paraId="3F8B6A4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276" w:type="dxa"/>
          </w:tcPr>
          <w:p w14:paraId="6279800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6A329DD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5.53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ef</w:t>
            </w:r>
          </w:p>
        </w:tc>
        <w:tc>
          <w:tcPr>
            <w:tcW w:w="1276" w:type="dxa"/>
          </w:tcPr>
          <w:p w14:paraId="32DED5AB"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9.27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c</w:t>
            </w:r>
          </w:p>
        </w:tc>
        <w:tc>
          <w:tcPr>
            <w:tcW w:w="1275" w:type="dxa"/>
          </w:tcPr>
          <w:p w14:paraId="29B7C54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16.53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f</w:t>
            </w:r>
          </w:p>
        </w:tc>
        <w:tc>
          <w:tcPr>
            <w:tcW w:w="1276" w:type="dxa"/>
          </w:tcPr>
          <w:p w14:paraId="0A19266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23.60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c>
          <w:tcPr>
            <w:tcW w:w="1276" w:type="dxa"/>
          </w:tcPr>
          <w:p w14:paraId="01E38BA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50.13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f</w:t>
            </w:r>
          </w:p>
        </w:tc>
      </w:tr>
      <w:tr w:rsidR="00115084" w:rsidRPr="00400F0D" w14:paraId="3C045E0A" w14:textId="77777777" w:rsidTr="008D382B">
        <w:trPr>
          <w:jc w:val="center"/>
        </w:trPr>
        <w:tc>
          <w:tcPr>
            <w:tcW w:w="1134" w:type="dxa"/>
          </w:tcPr>
          <w:p w14:paraId="16B3E9E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ENR (10 mg/L)</w:t>
            </w:r>
          </w:p>
        </w:tc>
        <w:tc>
          <w:tcPr>
            <w:tcW w:w="1276" w:type="dxa"/>
          </w:tcPr>
          <w:p w14:paraId="0F20E1C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7B82D5E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3.53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c</w:t>
            </w:r>
          </w:p>
        </w:tc>
        <w:tc>
          <w:tcPr>
            <w:tcW w:w="1276" w:type="dxa"/>
          </w:tcPr>
          <w:p w14:paraId="6555D33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21.07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k</w:t>
            </w:r>
          </w:p>
        </w:tc>
        <w:tc>
          <w:tcPr>
            <w:tcW w:w="1275" w:type="dxa"/>
          </w:tcPr>
          <w:p w14:paraId="2895CBF7"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12.73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d</w:t>
            </w:r>
          </w:p>
        </w:tc>
        <w:tc>
          <w:tcPr>
            <w:tcW w:w="1276" w:type="dxa"/>
          </w:tcPr>
          <w:p w14:paraId="15BE7F6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31.60 </w:t>
            </w:r>
            <w:r w:rsidRPr="00400F0D">
              <w:rPr>
                <w:rFonts w:ascii="Times New Roman" w:hAnsi="Times New Roman" w:cs="Times New Roman"/>
                <w:color w:val="000000" w:themeColor="text1"/>
                <w:sz w:val="20"/>
                <w:szCs w:val="20"/>
              </w:rPr>
              <w:t>± 0.20</w:t>
            </w:r>
            <w:r w:rsidRPr="00400F0D">
              <w:rPr>
                <w:rFonts w:ascii="Times New Roman" w:hAnsi="Times New Roman" w:cs="Times New Roman"/>
                <w:color w:val="000000" w:themeColor="text1"/>
                <w:sz w:val="20"/>
                <w:szCs w:val="20"/>
                <w:vertAlign w:val="superscript"/>
              </w:rPr>
              <w:t>f</w:t>
            </w:r>
          </w:p>
        </w:tc>
        <w:tc>
          <w:tcPr>
            <w:tcW w:w="1276" w:type="dxa"/>
          </w:tcPr>
          <w:p w14:paraId="482B310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39.27 </w:t>
            </w:r>
            <w:r w:rsidRPr="00400F0D">
              <w:rPr>
                <w:rFonts w:ascii="Times New Roman" w:hAnsi="Times New Roman" w:cs="Times New Roman"/>
                <w:color w:val="000000" w:themeColor="text1"/>
                <w:sz w:val="20"/>
                <w:szCs w:val="20"/>
              </w:rPr>
              <w:t>± 0.31</w:t>
            </w:r>
            <w:r w:rsidRPr="00400F0D">
              <w:rPr>
                <w:rFonts w:ascii="Times New Roman" w:hAnsi="Times New Roman" w:cs="Times New Roman"/>
                <w:color w:val="000000" w:themeColor="text1"/>
                <w:sz w:val="20"/>
                <w:szCs w:val="20"/>
                <w:vertAlign w:val="superscript"/>
              </w:rPr>
              <w:t>d</w:t>
            </w:r>
          </w:p>
        </w:tc>
      </w:tr>
      <w:tr w:rsidR="00115084" w:rsidRPr="00400F0D" w14:paraId="7A19D954" w14:textId="77777777" w:rsidTr="008D382B">
        <w:trPr>
          <w:jc w:val="center"/>
        </w:trPr>
        <w:tc>
          <w:tcPr>
            <w:tcW w:w="1134" w:type="dxa"/>
          </w:tcPr>
          <w:p w14:paraId="0E987B94"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ENR (100 mg/L)</w:t>
            </w:r>
          </w:p>
        </w:tc>
        <w:tc>
          <w:tcPr>
            <w:tcW w:w="1276" w:type="dxa"/>
          </w:tcPr>
          <w:p w14:paraId="0AC99D5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73A6758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4.33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d</w:t>
            </w:r>
          </w:p>
        </w:tc>
        <w:tc>
          <w:tcPr>
            <w:tcW w:w="1276" w:type="dxa"/>
          </w:tcPr>
          <w:p w14:paraId="53F8F66B"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12.67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f</w:t>
            </w:r>
          </w:p>
        </w:tc>
        <w:tc>
          <w:tcPr>
            <w:tcW w:w="1275" w:type="dxa"/>
          </w:tcPr>
          <w:p w14:paraId="1112504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8.53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b</w:t>
            </w:r>
          </w:p>
        </w:tc>
        <w:tc>
          <w:tcPr>
            <w:tcW w:w="1276" w:type="dxa"/>
          </w:tcPr>
          <w:p w14:paraId="069F3CE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23.60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c>
          <w:tcPr>
            <w:tcW w:w="1276" w:type="dxa"/>
          </w:tcPr>
          <w:p w14:paraId="25EFC30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60.33 </w:t>
            </w:r>
            <w:r w:rsidRPr="00400F0D">
              <w:rPr>
                <w:rFonts w:ascii="Times New Roman" w:hAnsi="Times New Roman" w:cs="Times New Roman"/>
                <w:color w:val="000000" w:themeColor="text1"/>
                <w:sz w:val="20"/>
                <w:szCs w:val="20"/>
              </w:rPr>
              <w:t>± 0.42</w:t>
            </w:r>
            <w:r w:rsidRPr="00400F0D">
              <w:rPr>
                <w:rFonts w:ascii="Times New Roman" w:hAnsi="Times New Roman" w:cs="Times New Roman"/>
                <w:color w:val="000000" w:themeColor="text1"/>
                <w:sz w:val="20"/>
                <w:szCs w:val="20"/>
                <w:vertAlign w:val="superscript"/>
              </w:rPr>
              <w:t>g</w:t>
            </w:r>
          </w:p>
        </w:tc>
      </w:tr>
      <w:tr w:rsidR="00115084" w:rsidRPr="00400F0D" w14:paraId="1F8721CE" w14:textId="77777777" w:rsidTr="008D382B">
        <w:trPr>
          <w:jc w:val="center"/>
        </w:trPr>
        <w:tc>
          <w:tcPr>
            <w:tcW w:w="1134" w:type="dxa"/>
          </w:tcPr>
          <w:p w14:paraId="4CB35A09" w14:textId="62855A11"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ENR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276" w:type="dxa"/>
          </w:tcPr>
          <w:p w14:paraId="1791E21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529C3A0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1.93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4E6A903B"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7.67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5" w:type="dxa"/>
          </w:tcPr>
          <w:p w14:paraId="692C0D09"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23.53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k</w:t>
            </w:r>
          </w:p>
        </w:tc>
        <w:tc>
          <w:tcPr>
            <w:tcW w:w="1276" w:type="dxa"/>
          </w:tcPr>
          <w:p w14:paraId="59FCF7C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28.20 </w:t>
            </w:r>
            <w:r w:rsidRPr="00400F0D">
              <w:rPr>
                <w:rFonts w:ascii="Times New Roman" w:hAnsi="Times New Roman" w:cs="Times New Roman"/>
                <w:color w:val="000000" w:themeColor="text1"/>
                <w:sz w:val="20"/>
                <w:szCs w:val="20"/>
              </w:rPr>
              <w:t>± 0.20</w:t>
            </w:r>
            <w:r w:rsidRPr="00400F0D">
              <w:rPr>
                <w:rFonts w:ascii="Times New Roman" w:hAnsi="Times New Roman" w:cs="Times New Roman"/>
                <w:color w:val="000000" w:themeColor="text1"/>
                <w:sz w:val="20"/>
                <w:szCs w:val="20"/>
                <w:vertAlign w:val="superscript"/>
              </w:rPr>
              <w:t>e</w:t>
            </w:r>
          </w:p>
        </w:tc>
        <w:tc>
          <w:tcPr>
            <w:tcW w:w="1276" w:type="dxa"/>
          </w:tcPr>
          <w:p w14:paraId="58BB2BA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73.00 </w:t>
            </w:r>
            <w:r w:rsidRPr="00400F0D">
              <w:rPr>
                <w:rFonts w:ascii="Times New Roman" w:hAnsi="Times New Roman" w:cs="Times New Roman"/>
                <w:color w:val="000000" w:themeColor="text1"/>
                <w:sz w:val="20"/>
                <w:szCs w:val="20"/>
              </w:rPr>
              <w:t>± 0.40</w:t>
            </w:r>
            <w:r w:rsidRPr="00400F0D">
              <w:rPr>
                <w:rFonts w:ascii="Times New Roman" w:hAnsi="Times New Roman" w:cs="Times New Roman"/>
                <w:color w:val="000000" w:themeColor="text1"/>
                <w:sz w:val="20"/>
                <w:szCs w:val="20"/>
                <w:vertAlign w:val="superscript"/>
              </w:rPr>
              <w:t>i</w:t>
            </w:r>
          </w:p>
        </w:tc>
      </w:tr>
      <w:tr w:rsidR="00115084" w:rsidRPr="00400F0D" w14:paraId="7168F347" w14:textId="77777777" w:rsidTr="008D382B">
        <w:trPr>
          <w:jc w:val="center"/>
        </w:trPr>
        <w:tc>
          <w:tcPr>
            <w:tcW w:w="1134" w:type="dxa"/>
          </w:tcPr>
          <w:p w14:paraId="1E2897C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(0.1 mg/L)</w:t>
            </w:r>
          </w:p>
        </w:tc>
        <w:tc>
          <w:tcPr>
            <w:tcW w:w="1276" w:type="dxa"/>
          </w:tcPr>
          <w:p w14:paraId="1653932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1F3FE05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9.93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h</w:t>
            </w:r>
          </w:p>
        </w:tc>
        <w:tc>
          <w:tcPr>
            <w:tcW w:w="1276" w:type="dxa"/>
          </w:tcPr>
          <w:p w14:paraId="708DEF1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13.67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h</w:t>
            </w:r>
          </w:p>
        </w:tc>
        <w:tc>
          <w:tcPr>
            <w:tcW w:w="1275" w:type="dxa"/>
          </w:tcPr>
          <w:p w14:paraId="10198FB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17.73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g</w:t>
            </w:r>
          </w:p>
        </w:tc>
        <w:tc>
          <w:tcPr>
            <w:tcW w:w="1276" w:type="dxa"/>
          </w:tcPr>
          <w:p w14:paraId="3FAAEA7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63.40 </w:t>
            </w:r>
            <w:r w:rsidRPr="00400F0D">
              <w:rPr>
                <w:rFonts w:ascii="Times New Roman" w:hAnsi="Times New Roman" w:cs="Times New Roman"/>
                <w:color w:val="000000" w:themeColor="text1"/>
                <w:sz w:val="20"/>
                <w:szCs w:val="20"/>
              </w:rPr>
              <w:t>± 0.20</w:t>
            </w:r>
            <w:r w:rsidRPr="00400F0D">
              <w:rPr>
                <w:rFonts w:ascii="Times New Roman" w:hAnsi="Times New Roman" w:cs="Times New Roman"/>
                <w:color w:val="000000" w:themeColor="text1"/>
                <w:sz w:val="20"/>
                <w:szCs w:val="20"/>
                <w:vertAlign w:val="superscript"/>
              </w:rPr>
              <w:t>i</w:t>
            </w:r>
          </w:p>
        </w:tc>
        <w:tc>
          <w:tcPr>
            <w:tcW w:w="1276" w:type="dxa"/>
          </w:tcPr>
          <w:p w14:paraId="1AF2D88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63.60 </w:t>
            </w:r>
            <w:r w:rsidRPr="00400F0D">
              <w:rPr>
                <w:rFonts w:ascii="Times New Roman" w:hAnsi="Times New Roman" w:cs="Times New Roman"/>
                <w:color w:val="000000" w:themeColor="text1"/>
                <w:sz w:val="20"/>
                <w:szCs w:val="20"/>
              </w:rPr>
              <w:t>± 0.20</w:t>
            </w:r>
            <w:r w:rsidRPr="00400F0D">
              <w:rPr>
                <w:rFonts w:ascii="Times New Roman" w:hAnsi="Times New Roman" w:cs="Times New Roman"/>
                <w:color w:val="000000" w:themeColor="text1"/>
                <w:sz w:val="20"/>
                <w:szCs w:val="20"/>
                <w:vertAlign w:val="superscript"/>
              </w:rPr>
              <w:t>h</w:t>
            </w:r>
          </w:p>
        </w:tc>
      </w:tr>
      <w:tr w:rsidR="00115084" w:rsidRPr="00400F0D" w14:paraId="10F4E103" w14:textId="77777777" w:rsidTr="008D382B">
        <w:trPr>
          <w:jc w:val="center"/>
        </w:trPr>
        <w:tc>
          <w:tcPr>
            <w:tcW w:w="1134" w:type="dxa"/>
          </w:tcPr>
          <w:p w14:paraId="6249D4E4"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 mg/L)</w:t>
            </w:r>
          </w:p>
        </w:tc>
        <w:tc>
          <w:tcPr>
            <w:tcW w:w="1276" w:type="dxa"/>
          </w:tcPr>
          <w:p w14:paraId="4579107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50794C5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6.73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g</w:t>
            </w:r>
          </w:p>
        </w:tc>
        <w:tc>
          <w:tcPr>
            <w:tcW w:w="1276" w:type="dxa"/>
          </w:tcPr>
          <w:p w14:paraId="58729EC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10.87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d</w:t>
            </w:r>
          </w:p>
        </w:tc>
        <w:tc>
          <w:tcPr>
            <w:tcW w:w="1275" w:type="dxa"/>
          </w:tcPr>
          <w:p w14:paraId="40419407"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15.93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e</w:t>
            </w:r>
          </w:p>
        </w:tc>
        <w:tc>
          <w:tcPr>
            <w:tcW w:w="1276" w:type="dxa"/>
          </w:tcPr>
          <w:p w14:paraId="2ED8ADA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44.13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h</w:t>
            </w:r>
          </w:p>
        </w:tc>
        <w:tc>
          <w:tcPr>
            <w:tcW w:w="1276" w:type="dxa"/>
          </w:tcPr>
          <w:p w14:paraId="498BBD9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44.20 </w:t>
            </w:r>
            <w:r w:rsidRPr="00400F0D">
              <w:rPr>
                <w:rFonts w:ascii="Times New Roman" w:hAnsi="Times New Roman" w:cs="Times New Roman"/>
                <w:color w:val="000000" w:themeColor="text1"/>
                <w:sz w:val="20"/>
                <w:szCs w:val="20"/>
              </w:rPr>
              <w:t>± 0.35</w:t>
            </w:r>
            <w:r w:rsidRPr="00400F0D">
              <w:rPr>
                <w:rFonts w:ascii="Times New Roman" w:hAnsi="Times New Roman" w:cs="Times New Roman"/>
                <w:color w:val="000000" w:themeColor="text1"/>
                <w:sz w:val="20"/>
                <w:szCs w:val="20"/>
                <w:vertAlign w:val="superscript"/>
              </w:rPr>
              <w:t>e</w:t>
            </w:r>
          </w:p>
        </w:tc>
      </w:tr>
      <w:tr w:rsidR="00115084" w:rsidRPr="00400F0D" w14:paraId="358BCF95" w14:textId="77777777" w:rsidTr="008D382B">
        <w:trPr>
          <w:jc w:val="center"/>
        </w:trPr>
        <w:tc>
          <w:tcPr>
            <w:tcW w:w="1134" w:type="dxa"/>
          </w:tcPr>
          <w:p w14:paraId="1D68E87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(10 mg/L)</w:t>
            </w:r>
          </w:p>
        </w:tc>
        <w:tc>
          <w:tcPr>
            <w:tcW w:w="1276" w:type="dxa"/>
          </w:tcPr>
          <w:p w14:paraId="5CA9DAF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7B41299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4.33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d</w:t>
            </w:r>
          </w:p>
        </w:tc>
        <w:tc>
          <w:tcPr>
            <w:tcW w:w="1276" w:type="dxa"/>
          </w:tcPr>
          <w:p w14:paraId="0DE6529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15.07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j</w:t>
            </w:r>
          </w:p>
        </w:tc>
        <w:tc>
          <w:tcPr>
            <w:tcW w:w="1275" w:type="dxa"/>
          </w:tcPr>
          <w:p w14:paraId="57FC1E2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19.13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i</w:t>
            </w:r>
          </w:p>
        </w:tc>
        <w:tc>
          <w:tcPr>
            <w:tcW w:w="1276" w:type="dxa"/>
          </w:tcPr>
          <w:p w14:paraId="7E1CFB0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19.00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c>
          <w:tcPr>
            <w:tcW w:w="1276" w:type="dxa"/>
          </w:tcPr>
          <w:p w14:paraId="38D7455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33.20 </w:t>
            </w:r>
            <w:r w:rsidRPr="00400F0D">
              <w:rPr>
                <w:rFonts w:ascii="Times New Roman" w:hAnsi="Times New Roman" w:cs="Times New Roman"/>
                <w:color w:val="000000" w:themeColor="text1"/>
                <w:sz w:val="20"/>
                <w:szCs w:val="20"/>
              </w:rPr>
              <w:t>± 0.20</w:t>
            </w:r>
            <w:r w:rsidRPr="00400F0D">
              <w:rPr>
                <w:rFonts w:ascii="Times New Roman" w:hAnsi="Times New Roman" w:cs="Times New Roman"/>
                <w:color w:val="000000" w:themeColor="text1"/>
                <w:sz w:val="20"/>
                <w:szCs w:val="20"/>
                <w:vertAlign w:val="superscript"/>
              </w:rPr>
              <w:t>b</w:t>
            </w:r>
          </w:p>
        </w:tc>
      </w:tr>
      <w:tr w:rsidR="00115084" w:rsidRPr="00400F0D" w14:paraId="28680B97" w14:textId="77777777" w:rsidTr="008D382B">
        <w:trPr>
          <w:jc w:val="center"/>
        </w:trPr>
        <w:tc>
          <w:tcPr>
            <w:tcW w:w="1134" w:type="dxa"/>
          </w:tcPr>
          <w:p w14:paraId="4FA74AB7"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(100 mg/L)</w:t>
            </w:r>
          </w:p>
        </w:tc>
        <w:tc>
          <w:tcPr>
            <w:tcW w:w="1276" w:type="dxa"/>
          </w:tcPr>
          <w:p w14:paraId="5FEA222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342DEE1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4.13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d</w:t>
            </w:r>
          </w:p>
        </w:tc>
        <w:tc>
          <w:tcPr>
            <w:tcW w:w="1276" w:type="dxa"/>
          </w:tcPr>
          <w:p w14:paraId="6112D43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9.07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b</w:t>
            </w:r>
          </w:p>
        </w:tc>
        <w:tc>
          <w:tcPr>
            <w:tcW w:w="1275" w:type="dxa"/>
          </w:tcPr>
          <w:p w14:paraId="2A646494"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22.13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h</w:t>
            </w:r>
          </w:p>
        </w:tc>
        <w:tc>
          <w:tcPr>
            <w:tcW w:w="1276" w:type="dxa"/>
          </w:tcPr>
          <w:p w14:paraId="68733B6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22.93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c</w:t>
            </w:r>
          </w:p>
        </w:tc>
        <w:tc>
          <w:tcPr>
            <w:tcW w:w="1276" w:type="dxa"/>
          </w:tcPr>
          <w:p w14:paraId="27BA129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78.47 </w:t>
            </w:r>
            <w:r w:rsidRPr="00400F0D">
              <w:rPr>
                <w:rFonts w:ascii="Times New Roman" w:hAnsi="Times New Roman" w:cs="Times New Roman"/>
                <w:color w:val="000000" w:themeColor="text1"/>
                <w:sz w:val="20"/>
                <w:szCs w:val="20"/>
              </w:rPr>
              <w:t>± 0.50</w:t>
            </w:r>
            <w:r w:rsidRPr="00400F0D">
              <w:rPr>
                <w:rFonts w:ascii="Times New Roman" w:hAnsi="Times New Roman" w:cs="Times New Roman"/>
                <w:color w:val="000000" w:themeColor="text1"/>
                <w:sz w:val="20"/>
                <w:szCs w:val="20"/>
                <w:vertAlign w:val="superscript"/>
              </w:rPr>
              <w:t>j</w:t>
            </w:r>
          </w:p>
        </w:tc>
      </w:tr>
      <w:tr w:rsidR="00E24D98" w:rsidRPr="00400F0D" w14:paraId="693D518D" w14:textId="77777777" w:rsidTr="008D382B">
        <w:trPr>
          <w:jc w:val="center"/>
        </w:trPr>
        <w:tc>
          <w:tcPr>
            <w:tcW w:w="1134" w:type="dxa"/>
          </w:tcPr>
          <w:p w14:paraId="3A916670" w14:textId="30DD2355"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276" w:type="dxa"/>
          </w:tcPr>
          <w:p w14:paraId="7713B49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a</w:t>
            </w:r>
          </w:p>
        </w:tc>
        <w:tc>
          <w:tcPr>
            <w:tcW w:w="1276" w:type="dxa"/>
          </w:tcPr>
          <w:p w14:paraId="4A0335B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5.93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f</w:t>
            </w:r>
          </w:p>
        </w:tc>
        <w:tc>
          <w:tcPr>
            <w:tcW w:w="1276" w:type="dxa"/>
          </w:tcPr>
          <w:p w14:paraId="783127F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13.87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i</w:t>
            </w:r>
          </w:p>
        </w:tc>
        <w:tc>
          <w:tcPr>
            <w:tcW w:w="1275" w:type="dxa"/>
          </w:tcPr>
          <w:p w14:paraId="10D7113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19.73 </w:t>
            </w:r>
            <w:r w:rsidRPr="00400F0D">
              <w:rPr>
                <w:rFonts w:ascii="Times New Roman" w:hAnsi="Times New Roman" w:cs="Times New Roman"/>
                <w:color w:val="000000" w:themeColor="text1"/>
                <w:sz w:val="20"/>
                <w:szCs w:val="20"/>
              </w:rPr>
              <w:t>± 0.12</w:t>
            </w:r>
            <w:r w:rsidRPr="00400F0D">
              <w:rPr>
                <w:rFonts w:ascii="Times New Roman" w:hAnsi="Times New Roman" w:cs="Times New Roman"/>
                <w:color w:val="000000" w:themeColor="text1"/>
                <w:sz w:val="20"/>
                <w:szCs w:val="20"/>
                <w:vertAlign w:val="superscript"/>
              </w:rPr>
              <w:t>j</w:t>
            </w:r>
          </w:p>
        </w:tc>
        <w:tc>
          <w:tcPr>
            <w:tcW w:w="1276" w:type="dxa"/>
          </w:tcPr>
          <w:p w14:paraId="25BB2BF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38.00 </w:t>
            </w:r>
            <w:r w:rsidRPr="00400F0D">
              <w:rPr>
                <w:rFonts w:ascii="Times New Roman" w:hAnsi="Times New Roman" w:cs="Times New Roman"/>
                <w:color w:val="000000" w:themeColor="text1"/>
                <w:sz w:val="20"/>
                <w:szCs w:val="20"/>
              </w:rPr>
              <w:t>± 0.20</w:t>
            </w:r>
            <w:r w:rsidRPr="00400F0D">
              <w:rPr>
                <w:rFonts w:ascii="Times New Roman" w:hAnsi="Times New Roman" w:cs="Times New Roman"/>
                <w:color w:val="000000" w:themeColor="text1"/>
                <w:sz w:val="20"/>
                <w:szCs w:val="20"/>
                <w:vertAlign w:val="superscript"/>
              </w:rPr>
              <w:t>g</w:t>
            </w:r>
          </w:p>
        </w:tc>
        <w:tc>
          <w:tcPr>
            <w:tcW w:w="1276" w:type="dxa"/>
          </w:tcPr>
          <w:p w14:paraId="189362A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38.47 </w:t>
            </w:r>
            <w:r w:rsidRPr="00400F0D">
              <w:rPr>
                <w:rFonts w:ascii="Times New Roman" w:hAnsi="Times New Roman" w:cs="Times New Roman"/>
                <w:color w:val="000000" w:themeColor="text1"/>
                <w:sz w:val="20"/>
                <w:szCs w:val="20"/>
              </w:rPr>
              <w:t>± 0.42</w:t>
            </w:r>
            <w:r w:rsidRPr="00400F0D">
              <w:rPr>
                <w:rFonts w:ascii="Times New Roman" w:hAnsi="Times New Roman" w:cs="Times New Roman"/>
                <w:color w:val="000000" w:themeColor="text1"/>
                <w:sz w:val="20"/>
                <w:szCs w:val="20"/>
                <w:vertAlign w:val="superscript"/>
              </w:rPr>
              <w:t>c</w:t>
            </w:r>
          </w:p>
        </w:tc>
      </w:tr>
    </w:tbl>
    <w:p w14:paraId="706E6BBB" w14:textId="77777777" w:rsidR="00E24D98" w:rsidRPr="00400F0D" w:rsidRDefault="00E24D98" w:rsidP="00E24D98">
      <w:pPr>
        <w:spacing w:line="360" w:lineRule="auto"/>
        <w:jc w:val="both"/>
        <w:rPr>
          <w:rFonts w:ascii="Times New Roman" w:hAnsi="Times New Roman" w:cs="Times New Roman"/>
          <w:b/>
          <w:bCs/>
          <w:color w:val="000000" w:themeColor="text1"/>
          <w:sz w:val="24"/>
          <w:lang w:val="en-GB"/>
        </w:rPr>
      </w:pPr>
    </w:p>
    <w:p w14:paraId="5727D925" w14:textId="401E9FF9"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Table S</w:t>
      </w:r>
      <w:r w:rsidR="00D61E13" w:rsidRPr="00400F0D">
        <w:rPr>
          <w:rFonts w:ascii="Times New Roman" w:hAnsi="Times New Roman" w:cs="Times New Roman"/>
          <w:color w:val="000000" w:themeColor="text1"/>
          <w:sz w:val="20"/>
          <w:szCs w:val="20"/>
          <w:lang w:val="en-GB"/>
        </w:rPr>
        <w:t>6</w:t>
      </w:r>
      <w:r w:rsidRPr="00400F0D">
        <w:rPr>
          <w:rFonts w:ascii="Times New Roman" w:hAnsi="Times New Roman" w:cs="Times New Roman"/>
          <w:color w:val="000000" w:themeColor="text1"/>
          <w:sz w:val="20"/>
          <w:szCs w:val="20"/>
          <w:lang w:val="en-GB"/>
        </w:rPr>
        <w:t xml:space="preserve">: Biomass DW (day 3, day 6, day 9, day 12, and day 15) of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and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r w:rsidR="009C0785" w:rsidRPr="00400F0D">
        <w:rPr>
          <w:rFonts w:ascii="Times New Roman" w:hAnsi="Times New Roman" w:cs="Times New Roman"/>
          <w:color w:val="000000" w:themeColor="text1"/>
          <w:sz w:val="20"/>
          <w:szCs w:val="20"/>
        </w:rPr>
        <w:t>The mean ± standard deviation is used for presenting the data.</w:t>
      </w:r>
    </w:p>
    <w:tbl>
      <w:tblPr>
        <w:tblStyle w:val="TableGrid"/>
        <w:tblW w:w="9072"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127"/>
        <w:gridCol w:w="1417"/>
        <w:gridCol w:w="1418"/>
        <w:gridCol w:w="1417"/>
        <w:gridCol w:w="1418"/>
        <w:gridCol w:w="1275"/>
      </w:tblGrid>
      <w:tr w:rsidR="00115084" w:rsidRPr="00400F0D" w14:paraId="1100C2F1" w14:textId="77777777" w:rsidTr="008D382B">
        <w:trPr>
          <w:jc w:val="center"/>
        </w:trPr>
        <w:tc>
          <w:tcPr>
            <w:tcW w:w="2127" w:type="dxa"/>
          </w:tcPr>
          <w:p w14:paraId="2EC25628"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Antibiotics concentration</w:t>
            </w:r>
          </w:p>
        </w:tc>
        <w:tc>
          <w:tcPr>
            <w:tcW w:w="1417" w:type="dxa"/>
          </w:tcPr>
          <w:p w14:paraId="706FFDB7" w14:textId="77777777"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Day 3−Biomass DW (g/L)</w:t>
            </w:r>
          </w:p>
        </w:tc>
        <w:tc>
          <w:tcPr>
            <w:tcW w:w="1418" w:type="dxa"/>
          </w:tcPr>
          <w:p w14:paraId="136556BC"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6−Biomass DW (g/L)</w:t>
            </w:r>
          </w:p>
        </w:tc>
        <w:tc>
          <w:tcPr>
            <w:tcW w:w="1417" w:type="dxa"/>
          </w:tcPr>
          <w:p w14:paraId="31BD2A83"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9−Biomass DW (g/L)</w:t>
            </w:r>
          </w:p>
        </w:tc>
        <w:tc>
          <w:tcPr>
            <w:tcW w:w="1418" w:type="dxa"/>
          </w:tcPr>
          <w:p w14:paraId="4114B09E"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12−Biomass DW (g/L)</w:t>
            </w:r>
          </w:p>
        </w:tc>
        <w:tc>
          <w:tcPr>
            <w:tcW w:w="1275" w:type="dxa"/>
          </w:tcPr>
          <w:p w14:paraId="51C86CBF"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15−Biomass DW (g/L)</w:t>
            </w:r>
          </w:p>
        </w:tc>
      </w:tr>
      <w:tr w:rsidR="00115084" w:rsidRPr="00400F0D" w14:paraId="06208E18" w14:textId="77777777" w:rsidTr="008D382B">
        <w:trPr>
          <w:jc w:val="center"/>
        </w:trPr>
        <w:tc>
          <w:tcPr>
            <w:tcW w:w="2127" w:type="dxa"/>
          </w:tcPr>
          <w:p w14:paraId="65434C1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417" w:type="dxa"/>
          </w:tcPr>
          <w:p w14:paraId="61CA5B67" w14:textId="5EA7509E"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2B216AD7" w14:textId="6AD520A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3C0C8D93" w14:textId="2FF993DF"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48A02794" w14:textId="7946A25D"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431B372D" w14:textId="7F2058AE"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r w:rsidR="00115084" w:rsidRPr="00400F0D" w14:paraId="3FE3E164" w14:textId="77777777" w:rsidTr="008D382B">
        <w:trPr>
          <w:jc w:val="center"/>
        </w:trPr>
        <w:tc>
          <w:tcPr>
            <w:tcW w:w="2127" w:type="dxa"/>
          </w:tcPr>
          <w:p w14:paraId="29F7F2E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417" w:type="dxa"/>
          </w:tcPr>
          <w:p w14:paraId="282E6CFF" w14:textId="48FFADD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18184DC1" w14:textId="3288BC6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776B93CA" w14:textId="72789CE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7511B2CD" w14:textId="2E768CD1"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43055D94" w14:textId="201E9782"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r w:rsidR="00115084" w:rsidRPr="00400F0D" w14:paraId="33376DE6" w14:textId="77777777" w:rsidTr="008D382B">
        <w:trPr>
          <w:jc w:val="center"/>
        </w:trPr>
        <w:tc>
          <w:tcPr>
            <w:tcW w:w="2127" w:type="dxa"/>
          </w:tcPr>
          <w:p w14:paraId="244A7F0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417" w:type="dxa"/>
          </w:tcPr>
          <w:p w14:paraId="58F76D15" w14:textId="50EFFEB3"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2720940D" w14:textId="24C3D1F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27DC6CE6" w14:textId="5610654F"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4E4A738B" w14:textId="78D1CC5E"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193F79FC" w14:textId="353A186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r w:rsidR="00115084" w:rsidRPr="00400F0D" w14:paraId="05ED85A9" w14:textId="77777777" w:rsidTr="008D382B">
        <w:trPr>
          <w:jc w:val="center"/>
        </w:trPr>
        <w:tc>
          <w:tcPr>
            <w:tcW w:w="2127" w:type="dxa"/>
          </w:tcPr>
          <w:p w14:paraId="707FD09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ENR (10 mg/L)</w:t>
            </w:r>
          </w:p>
        </w:tc>
        <w:tc>
          <w:tcPr>
            <w:tcW w:w="1417" w:type="dxa"/>
          </w:tcPr>
          <w:p w14:paraId="727322D9" w14:textId="187BA72D"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460CDCF0" w14:textId="5D3AB0C0"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7684B1A2" w14:textId="28D178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5B9F9ADF" w14:textId="6F1A068A"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15054324" w14:textId="33EE613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r w:rsidR="00115084" w:rsidRPr="00400F0D" w14:paraId="1FE76A5F" w14:textId="77777777" w:rsidTr="008D382B">
        <w:trPr>
          <w:jc w:val="center"/>
        </w:trPr>
        <w:tc>
          <w:tcPr>
            <w:tcW w:w="2127" w:type="dxa"/>
          </w:tcPr>
          <w:p w14:paraId="042D661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ENR (100 mg/L)</w:t>
            </w:r>
          </w:p>
        </w:tc>
        <w:tc>
          <w:tcPr>
            <w:tcW w:w="1417" w:type="dxa"/>
          </w:tcPr>
          <w:p w14:paraId="5CB2FF1C" w14:textId="744ECF30"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59F1C530" w14:textId="7D480C61"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2B26B17C" w14:textId="3C1BFC46"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06739CDF" w14:textId="5EB0E779"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1C55BAAE" w14:textId="4091F48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r w:rsidR="00115084" w:rsidRPr="00400F0D" w14:paraId="16BC2DB3" w14:textId="77777777" w:rsidTr="008D382B">
        <w:trPr>
          <w:jc w:val="center"/>
        </w:trPr>
        <w:tc>
          <w:tcPr>
            <w:tcW w:w="2127" w:type="dxa"/>
          </w:tcPr>
          <w:p w14:paraId="0BE88B18" w14:textId="78ABD180"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lastRenderedPageBreak/>
              <w:t>ENR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7" w:type="dxa"/>
          </w:tcPr>
          <w:p w14:paraId="732CBD41" w14:textId="5F91FAA3"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166566E5" w14:textId="0B0D66CE"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4B291178" w14:textId="47920A7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018FFDDE" w14:textId="5C9780D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0C0AD5E3" w14:textId="59D7221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r w:rsidR="00115084" w:rsidRPr="00400F0D" w14:paraId="56277FE6" w14:textId="77777777" w:rsidTr="008D382B">
        <w:trPr>
          <w:jc w:val="center"/>
        </w:trPr>
        <w:tc>
          <w:tcPr>
            <w:tcW w:w="2127" w:type="dxa"/>
          </w:tcPr>
          <w:p w14:paraId="4C31EEE7"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(0.1 mg/L)</w:t>
            </w:r>
          </w:p>
        </w:tc>
        <w:tc>
          <w:tcPr>
            <w:tcW w:w="1417" w:type="dxa"/>
          </w:tcPr>
          <w:p w14:paraId="32A6DEF6" w14:textId="5516A27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46C446A7" w14:textId="2048EDC2"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72D752DA" w14:textId="072D931F"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49925B66" w14:textId="370E282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0EC9289B" w14:textId="254C1C92"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r w:rsidR="00115084" w:rsidRPr="00400F0D" w14:paraId="434A0E83" w14:textId="77777777" w:rsidTr="008D382B">
        <w:trPr>
          <w:jc w:val="center"/>
        </w:trPr>
        <w:tc>
          <w:tcPr>
            <w:tcW w:w="2127" w:type="dxa"/>
          </w:tcPr>
          <w:p w14:paraId="4462803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 mg/L)</w:t>
            </w:r>
          </w:p>
        </w:tc>
        <w:tc>
          <w:tcPr>
            <w:tcW w:w="1417" w:type="dxa"/>
          </w:tcPr>
          <w:p w14:paraId="11DE43EF" w14:textId="7277F47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16E0DBE7" w14:textId="56E4B91F" w:rsidR="00E24D98" w:rsidRPr="009C0785" w:rsidRDefault="00E24D98" w:rsidP="008D382B">
            <w:pPr>
              <w:spacing w:line="360" w:lineRule="auto"/>
            </w:pPr>
            <w:r w:rsidRPr="00400F0D">
              <w:rPr>
                <w:rFonts w:ascii="Times New Roman" w:hAnsi="Times New Roman" w:cs="Times New Roman"/>
                <w:color w:val="000000" w:themeColor="text1"/>
                <w:sz w:val="20"/>
                <w:szCs w:val="20"/>
                <w:lang w:val="en-GB"/>
              </w:rPr>
              <w:t>0.4</w:t>
            </w:r>
            <w:r w:rsidR="009C0785">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4B60E99C" w14:textId="7A4856A5"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5FEEE474" w14:textId="34E7AC9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6ABF2DB9" w14:textId="7647376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r w:rsidR="00115084" w:rsidRPr="00400F0D" w14:paraId="6F4960E8" w14:textId="77777777" w:rsidTr="008D382B">
        <w:trPr>
          <w:jc w:val="center"/>
        </w:trPr>
        <w:tc>
          <w:tcPr>
            <w:tcW w:w="2127" w:type="dxa"/>
          </w:tcPr>
          <w:p w14:paraId="0B1B9E8B"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(10 mg/L)</w:t>
            </w:r>
          </w:p>
        </w:tc>
        <w:tc>
          <w:tcPr>
            <w:tcW w:w="1417" w:type="dxa"/>
          </w:tcPr>
          <w:p w14:paraId="3D9E0400" w14:textId="1DDB423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720C551B" w14:textId="26843A3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5E29D63B" w14:textId="266FEC65"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060C8528" w14:textId="3D5D8D11"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295CFC57" w14:textId="45285192"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r w:rsidR="00115084" w:rsidRPr="00400F0D" w14:paraId="441A4C0B" w14:textId="77777777" w:rsidTr="008D382B">
        <w:trPr>
          <w:jc w:val="center"/>
        </w:trPr>
        <w:tc>
          <w:tcPr>
            <w:tcW w:w="2127" w:type="dxa"/>
          </w:tcPr>
          <w:p w14:paraId="6D17932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(100 mg/L)</w:t>
            </w:r>
          </w:p>
        </w:tc>
        <w:tc>
          <w:tcPr>
            <w:tcW w:w="1417" w:type="dxa"/>
          </w:tcPr>
          <w:p w14:paraId="3C75F898" w14:textId="1810EAD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14CEB191" w14:textId="317F4187" w:rsidR="00E24D98" w:rsidRPr="009C0785" w:rsidRDefault="00E24D98" w:rsidP="008D382B">
            <w:pPr>
              <w:spacing w:line="360" w:lineRule="auto"/>
            </w:pPr>
            <w:r w:rsidRPr="00400F0D">
              <w:rPr>
                <w:rFonts w:ascii="Times New Roman" w:hAnsi="Times New Roman" w:cs="Times New Roman"/>
                <w:color w:val="000000" w:themeColor="text1"/>
                <w:sz w:val="20"/>
                <w:szCs w:val="20"/>
                <w:lang w:val="en-GB"/>
              </w:rPr>
              <w:t>0.4</w:t>
            </w:r>
            <w:r w:rsidR="009C0785">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587ED30D" w14:textId="7E09B400"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14738F96" w14:textId="2BD1C891"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30583C9E" w14:textId="1EB44AB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1.6</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r w:rsidR="00E24D98" w:rsidRPr="00400F0D" w14:paraId="3BAE65AF" w14:textId="77777777" w:rsidTr="008D382B">
        <w:trPr>
          <w:jc w:val="center"/>
        </w:trPr>
        <w:tc>
          <w:tcPr>
            <w:tcW w:w="2127" w:type="dxa"/>
          </w:tcPr>
          <w:p w14:paraId="3FE4293F" w14:textId="7291224B"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7" w:type="dxa"/>
          </w:tcPr>
          <w:p w14:paraId="2F0F3B44" w14:textId="1EC4AEC4"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76617053" w14:textId="2E039D6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7" w:type="dxa"/>
          </w:tcPr>
          <w:p w14:paraId="131F0B14" w14:textId="44DD7844"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0.4</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418" w:type="dxa"/>
          </w:tcPr>
          <w:p w14:paraId="28F8B989" w14:textId="1565EF6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c>
          <w:tcPr>
            <w:tcW w:w="1275" w:type="dxa"/>
          </w:tcPr>
          <w:p w14:paraId="68F28A3E" w14:textId="592A4A33"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w:t>
            </w:r>
            <w:r w:rsidR="009C0785">
              <w:rPr>
                <w:rFonts w:ascii="Times New Roman" w:hAnsi="Times New Roman" w:cs="Times New Roman"/>
                <w:color w:val="000000" w:themeColor="text1"/>
                <w:sz w:val="20"/>
                <w:szCs w:val="20"/>
                <w:lang w:val="en-GB"/>
              </w:rPr>
              <w:t xml:space="preserve"> </w:t>
            </w:r>
            <w:r w:rsidR="009C0785" w:rsidRPr="00400F0D">
              <w:rPr>
                <w:rFonts w:ascii="Times New Roman" w:hAnsi="Times New Roman" w:cs="Times New Roman"/>
                <w:color w:val="000000" w:themeColor="text1"/>
                <w:sz w:val="20"/>
                <w:szCs w:val="20"/>
              </w:rPr>
              <w:t>±</w:t>
            </w:r>
            <w:r w:rsidR="009C0785">
              <w:rPr>
                <w:rFonts w:ascii="Times New Roman" w:hAnsi="Times New Roman" w:cs="Times New Roman"/>
                <w:color w:val="000000" w:themeColor="text1"/>
                <w:sz w:val="20"/>
                <w:szCs w:val="20"/>
              </w:rPr>
              <w:t xml:space="preserve"> 0.00</w:t>
            </w:r>
          </w:p>
        </w:tc>
      </w:tr>
    </w:tbl>
    <w:p w14:paraId="2C7FB966" w14:textId="77777777"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p>
    <w:p w14:paraId="3AF85B31" w14:textId="08AA6412"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Table S</w:t>
      </w:r>
      <w:r w:rsidR="00D61E13" w:rsidRPr="00400F0D">
        <w:rPr>
          <w:rFonts w:ascii="Times New Roman" w:hAnsi="Times New Roman" w:cs="Times New Roman"/>
          <w:color w:val="000000" w:themeColor="text1"/>
          <w:sz w:val="20"/>
          <w:szCs w:val="20"/>
          <w:lang w:val="en-GB"/>
        </w:rPr>
        <w:t>7</w:t>
      </w:r>
      <w:r w:rsidRPr="00400F0D">
        <w:rPr>
          <w:rFonts w:ascii="Times New Roman" w:hAnsi="Times New Roman" w:cs="Times New Roman"/>
          <w:color w:val="000000" w:themeColor="text1"/>
          <w:sz w:val="20"/>
          <w:szCs w:val="20"/>
          <w:lang w:val="en-GB"/>
        </w:rPr>
        <w:t xml:space="preserve">: Chl </w:t>
      </w:r>
      <w:r w:rsidRPr="00400F0D">
        <w:rPr>
          <w:rFonts w:ascii="Times New Roman" w:hAnsi="Times New Roman" w:cs="Times New Roman"/>
          <w:i/>
          <w:iCs/>
          <w:color w:val="000000" w:themeColor="text1"/>
          <w:sz w:val="20"/>
          <w:szCs w:val="20"/>
          <w:lang w:val="en-GB"/>
        </w:rPr>
        <w:t>a</w:t>
      </w:r>
      <w:r w:rsidRPr="00400F0D">
        <w:rPr>
          <w:rFonts w:ascii="Times New Roman" w:hAnsi="Times New Roman" w:cs="Times New Roman"/>
          <w:color w:val="000000" w:themeColor="text1"/>
          <w:sz w:val="20"/>
          <w:szCs w:val="20"/>
          <w:lang w:val="en-GB"/>
        </w:rPr>
        <w:t xml:space="preserve"> content (day 6, day 9, day 12, and day 15) of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and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r w:rsidRPr="00400F0D">
        <w:rPr>
          <w:rFonts w:ascii="Times New Roman" w:hAnsi="Times New Roman" w:cs="Times New Roman"/>
          <w:color w:val="000000" w:themeColor="text1"/>
          <w:sz w:val="20"/>
          <w:szCs w:val="20"/>
        </w:rPr>
        <w:t xml:space="preserve">The mean ± standard deviation is used for presenting the data. </w:t>
      </w:r>
    </w:p>
    <w:tbl>
      <w:tblPr>
        <w:tblStyle w:val="TableGrid"/>
        <w:tblW w:w="8789"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412"/>
        <w:gridCol w:w="1560"/>
        <w:gridCol w:w="1559"/>
        <w:gridCol w:w="1559"/>
        <w:gridCol w:w="1699"/>
      </w:tblGrid>
      <w:tr w:rsidR="00115084" w:rsidRPr="00400F0D" w14:paraId="0307B469" w14:textId="77777777" w:rsidTr="008D382B">
        <w:trPr>
          <w:jc w:val="center"/>
        </w:trPr>
        <w:tc>
          <w:tcPr>
            <w:tcW w:w="2412" w:type="dxa"/>
          </w:tcPr>
          <w:p w14:paraId="64CF382C"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Antibiotics concentration</w:t>
            </w:r>
          </w:p>
        </w:tc>
        <w:tc>
          <w:tcPr>
            <w:tcW w:w="1560" w:type="dxa"/>
          </w:tcPr>
          <w:p w14:paraId="7CAAD3DC" w14:textId="1D0F96E5"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 xml:space="preserve">Day 6−Chl </w:t>
            </w:r>
            <w:r w:rsidRPr="00400F0D">
              <w:rPr>
                <w:rFonts w:ascii="Times New Roman" w:hAnsi="Times New Roman" w:cs="Times New Roman"/>
                <w:b/>
                <w:bCs/>
                <w:i/>
                <w:iCs/>
                <w:color w:val="000000" w:themeColor="text1"/>
                <w:sz w:val="20"/>
                <w:szCs w:val="20"/>
                <w:lang w:val="en-GB"/>
              </w:rPr>
              <w:t>a</w:t>
            </w:r>
            <w:r w:rsidRPr="00400F0D">
              <w:rPr>
                <w:rFonts w:ascii="Times New Roman" w:hAnsi="Times New Roman" w:cs="Times New Roman"/>
                <w:b/>
                <w:bCs/>
                <w:color w:val="000000" w:themeColor="text1"/>
                <w:sz w:val="20"/>
                <w:szCs w:val="20"/>
                <w:lang w:val="en-GB"/>
              </w:rPr>
              <w:t xml:space="preserve"> (</w:t>
            </w:r>
            <w:r w:rsidR="00110FBA"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c>
          <w:tcPr>
            <w:tcW w:w="1559" w:type="dxa"/>
          </w:tcPr>
          <w:p w14:paraId="408EA3FF" w14:textId="2DB588E5"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 xml:space="preserve">Day 9−Chl </w:t>
            </w:r>
            <w:r w:rsidRPr="00400F0D">
              <w:rPr>
                <w:rFonts w:ascii="Times New Roman" w:hAnsi="Times New Roman" w:cs="Times New Roman"/>
                <w:b/>
                <w:bCs/>
                <w:i/>
                <w:iCs/>
                <w:color w:val="000000" w:themeColor="text1"/>
                <w:sz w:val="20"/>
                <w:szCs w:val="20"/>
                <w:lang w:val="en-GB"/>
              </w:rPr>
              <w:t>a</w:t>
            </w:r>
            <w:r w:rsidRPr="00400F0D">
              <w:rPr>
                <w:rFonts w:ascii="Times New Roman" w:hAnsi="Times New Roman" w:cs="Times New Roman"/>
                <w:b/>
                <w:bCs/>
                <w:color w:val="000000" w:themeColor="text1"/>
                <w:sz w:val="20"/>
                <w:szCs w:val="20"/>
                <w:lang w:val="en-GB"/>
              </w:rPr>
              <w:t xml:space="preserve"> (</w:t>
            </w:r>
            <w:r w:rsidR="00110FBA"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 xml:space="preserve">) </w:t>
            </w:r>
          </w:p>
        </w:tc>
        <w:tc>
          <w:tcPr>
            <w:tcW w:w="1559" w:type="dxa"/>
          </w:tcPr>
          <w:p w14:paraId="3B3637E4" w14:textId="59776EA0"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 xml:space="preserve">Day 12−Chl </w:t>
            </w:r>
            <w:r w:rsidRPr="00400F0D">
              <w:rPr>
                <w:rFonts w:ascii="Times New Roman" w:hAnsi="Times New Roman" w:cs="Times New Roman"/>
                <w:b/>
                <w:bCs/>
                <w:i/>
                <w:iCs/>
                <w:color w:val="000000" w:themeColor="text1"/>
                <w:sz w:val="20"/>
                <w:szCs w:val="20"/>
                <w:lang w:val="en-GB"/>
              </w:rPr>
              <w:t>a</w:t>
            </w:r>
            <w:r w:rsidRPr="00400F0D">
              <w:rPr>
                <w:rFonts w:ascii="Times New Roman" w:hAnsi="Times New Roman" w:cs="Times New Roman"/>
                <w:b/>
                <w:bCs/>
                <w:color w:val="000000" w:themeColor="text1"/>
                <w:sz w:val="20"/>
                <w:szCs w:val="20"/>
                <w:lang w:val="en-GB"/>
              </w:rPr>
              <w:t xml:space="preserve"> (</w:t>
            </w:r>
            <w:r w:rsidR="00110FBA"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c>
          <w:tcPr>
            <w:tcW w:w="1699" w:type="dxa"/>
          </w:tcPr>
          <w:p w14:paraId="2A0AFFE5" w14:textId="6C7273CE"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 xml:space="preserve">Day 15−Chl </w:t>
            </w:r>
            <w:r w:rsidRPr="00400F0D">
              <w:rPr>
                <w:rFonts w:ascii="Times New Roman" w:hAnsi="Times New Roman" w:cs="Times New Roman"/>
                <w:b/>
                <w:bCs/>
                <w:i/>
                <w:iCs/>
                <w:color w:val="000000" w:themeColor="text1"/>
                <w:sz w:val="20"/>
                <w:szCs w:val="20"/>
                <w:lang w:val="en-GB"/>
              </w:rPr>
              <w:t>a</w:t>
            </w:r>
            <w:r w:rsidRPr="00400F0D">
              <w:rPr>
                <w:rFonts w:ascii="Times New Roman" w:hAnsi="Times New Roman" w:cs="Times New Roman"/>
                <w:b/>
                <w:bCs/>
                <w:color w:val="000000" w:themeColor="text1"/>
                <w:sz w:val="20"/>
                <w:szCs w:val="20"/>
                <w:lang w:val="en-GB"/>
              </w:rPr>
              <w:t xml:space="preserve"> (</w:t>
            </w:r>
            <w:r w:rsidR="00110FBA"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r>
      <w:tr w:rsidR="00115084" w:rsidRPr="00400F0D" w14:paraId="3FF02087" w14:textId="77777777" w:rsidTr="008D382B">
        <w:trPr>
          <w:jc w:val="center"/>
        </w:trPr>
        <w:tc>
          <w:tcPr>
            <w:tcW w:w="2412" w:type="dxa"/>
          </w:tcPr>
          <w:p w14:paraId="59A0C6C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560" w:type="dxa"/>
          </w:tcPr>
          <w:p w14:paraId="07F7C28E" w14:textId="52372D7B"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Pr="00400F0D">
              <w:rPr>
                <w:rFonts w:ascii="Times New Roman" w:hAnsi="Times New Roman" w:cs="Times New Roman"/>
                <w:color w:val="000000" w:themeColor="text1"/>
                <w:sz w:val="20"/>
                <w:szCs w:val="20"/>
              </w:rPr>
              <w:t>4</w:t>
            </w:r>
          </w:p>
        </w:tc>
        <w:tc>
          <w:tcPr>
            <w:tcW w:w="1559" w:type="dxa"/>
          </w:tcPr>
          <w:p w14:paraId="46EF736A" w14:textId="00BB340A"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0.07</w:t>
            </w:r>
          </w:p>
        </w:tc>
        <w:tc>
          <w:tcPr>
            <w:tcW w:w="1559" w:type="dxa"/>
          </w:tcPr>
          <w:p w14:paraId="6B2B7B54" w14:textId="36B9ED24"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3.63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2</w:t>
            </w:r>
          </w:p>
        </w:tc>
        <w:tc>
          <w:tcPr>
            <w:tcW w:w="1699" w:type="dxa"/>
          </w:tcPr>
          <w:p w14:paraId="7E272CD7" w14:textId="6E2C050C"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4.16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2</w:t>
            </w:r>
          </w:p>
        </w:tc>
      </w:tr>
      <w:tr w:rsidR="00115084" w:rsidRPr="00400F0D" w14:paraId="176C0E80" w14:textId="77777777" w:rsidTr="008D382B">
        <w:trPr>
          <w:jc w:val="center"/>
        </w:trPr>
        <w:tc>
          <w:tcPr>
            <w:tcW w:w="2412" w:type="dxa"/>
          </w:tcPr>
          <w:p w14:paraId="7A1CAE9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560" w:type="dxa"/>
          </w:tcPr>
          <w:p w14:paraId="39629EA3" w14:textId="29D8B861"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1.21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59" w:type="dxa"/>
          </w:tcPr>
          <w:p w14:paraId="176CADA8" w14:textId="6C534CEA"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5.1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Pr="00400F0D">
              <w:rPr>
                <w:rFonts w:ascii="Times New Roman" w:hAnsi="Times New Roman" w:cs="Times New Roman"/>
                <w:color w:val="000000" w:themeColor="text1"/>
                <w:sz w:val="20"/>
                <w:szCs w:val="20"/>
              </w:rPr>
              <w:t>1</w:t>
            </w:r>
          </w:p>
        </w:tc>
        <w:tc>
          <w:tcPr>
            <w:tcW w:w="1559" w:type="dxa"/>
          </w:tcPr>
          <w:p w14:paraId="3F4EC2B9" w14:textId="5F1B3C17"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2.63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1</w:t>
            </w:r>
          </w:p>
        </w:tc>
        <w:tc>
          <w:tcPr>
            <w:tcW w:w="1699" w:type="dxa"/>
          </w:tcPr>
          <w:p w14:paraId="4B9111FE" w14:textId="3E0761CA"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3.2</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2</w:t>
            </w:r>
          </w:p>
        </w:tc>
      </w:tr>
      <w:tr w:rsidR="00115084" w:rsidRPr="00400F0D" w14:paraId="1BE78864" w14:textId="77777777" w:rsidTr="008D382B">
        <w:trPr>
          <w:jc w:val="center"/>
        </w:trPr>
        <w:tc>
          <w:tcPr>
            <w:tcW w:w="2412" w:type="dxa"/>
          </w:tcPr>
          <w:p w14:paraId="2774F41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560" w:type="dxa"/>
          </w:tcPr>
          <w:p w14:paraId="4CC48A37" w14:textId="3CF6A136"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1.76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3</w:t>
            </w:r>
          </w:p>
        </w:tc>
        <w:tc>
          <w:tcPr>
            <w:tcW w:w="1559" w:type="dxa"/>
          </w:tcPr>
          <w:p w14:paraId="2AF74FDA" w14:textId="52BAA9B0"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2.81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59" w:type="dxa"/>
          </w:tcPr>
          <w:p w14:paraId="6CBF18F0" w14:textId="68745325"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Pr="00400F0D">
              <w:rPr>
                <w:rFonts w:ascii="Times New Roman" w:hAnsi="Times New Roman" w:cs="Times New Roman"/>
                <w:color w:val="000000" w:themeColor="text1"/>
                <w:sz w:val="20"/>
                <w:szCs w:val="20"/>
              </w:rPr>
              <w:t>12</w:t>
            </w:r>
          </w:p>
        </w:tc>
        <w:tc>
          <w:tcPr>
            <w:tcW w:w="1699" w:type="dxa"/>
          </w:tcPr>
          <w:p w14:paraId="7A2C989C" w14:textId="57593ADA"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2.32</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3</w:t>
            </w:r>
          </w:p>
        </w:tc>
      </w:tr>
      <w:tr w:rsidR="00115084" w:rsidRPr="00400F0D" w14:paraId="00981720" w14:textId="77777777" w:rsidTr="008D382B">
        <w:trPr>
          <w:jc w:val="center"/>
        </w:trPr>
        <w:tc>
          <w:tcPr>
            <w:tcW w:w="2412" w:type="dxa"/>
          </w:tcPr>
          <w:p w14:paraId="1C683793"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ENR (10 mg/L)</w:t>
            </w:r>
          </w:p>
        </w:tc>
        <w:tc>
          <w:tcPr>
            <w:tcW w:w="1560" w:type="dxa"/>
          </w:tcPr>
          <w:p w14:paraId="6528D4AC" w14:textId="5C936E61"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1.14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59" w:type="dxa"/>
          </w:tcPr>
          <w:p w14:paraId="6A73B541" w14:textId="5E0CA85E"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3.35</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0.06</w:t>
            </w:r>
          </w:p>
        </w:tc>
        <w:tc>
          <w:tcPr>
            <w:tcW w:w="1559" w:type="dxa"/>
          </w:tcPr>
          <w:p w14:paraId="73FD7898" w14:textId="0612F8C0"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2.37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2</w:t>
            </w:r>
          </w:p>
        </w:tc>
        <w:tc>
          <w:tcPr>
            <w:tcW w:w="1699" w:type="dxa"/>
          </w:tcPr>
          <w:p w14:paraId="5E085455" w14:textId="576E3856"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2.41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00295572" w:rsidRPr="00400F0D">
              <w:rPr>
                <w:rFonts w:ascii="Times New Roman" w:hAnsi="Times New Roman" w:cs="Times New Roman"/>
                <w:color w:val="000000" w:themeColor="text1"/>
                <w:sz w:val="20"/>
                <w:szCs w:val="20"/>
              </w:rPr>
              <w:t>2</w:t>
            </w:r>
          </w:p>
        </w:tc>
      </w:tr>
      <w:tr w:rsidR="00115084" w:rsidRPr="00400F0D" w14:paraId="24F975B7" w14:textId="77777777" w:rsidTr="008D382B">
        <w:trPr>
          <w:jc w:val="center"/>
        </w:trPr>
        <w:tc>
          <w:tcPr>
            <w:tcW w:w="2412" w:type="dxa"/>
          </w:tcPr>
          <w:p w14:paraId="65BBDCB9"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ENR (100 mg/L)</w:t>
            </w:r>
          </w:p>
        </w:tc>
        <w:tc>
          <w:tcPr>
            <w:tcW w:w="1560" w:type="dxa"/>
          </w:tcPr>
          <w:p w14:paraId="730F8497" w14:textId="567C7BAE"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1.33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1</w:t>
            </w:r>
          </w:p>
        </w:tc>
        <w:tc>
          <w:tcPr>
            <w:tcW w:w="1559" w:type="dxa"/>
          </w:tcPr>
          <w:p w14:paraId="355E82ED" w14:textId="60A4E770"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5.43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5</w:t>
            </w:r>
          </w:p>
        </w:tc>
        <w:tc>
          <w:tcPr>
            <w:tcW w:w="1559" w:type="dxa"/>
          </w:tcPr>
          <w:p w14:paraId="05D1917F" w14:textId="0CDA9B26"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2.33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2</w:t>
            </w:r>
          </w:p>
        </w:tc>
        <w:tc>
          <w:tcPr>
            <w:tcW w:w="1699" w:type="dxa"/>
          </w:tcPr>
          <w:p w14:paraId="53C76EFB" w14:textId="64A3694A"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2.27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00295572" w:rsidRPr="00400F0D">
              <w:rPr>
                <w:rFonts w:ascii="Times New Roman" w:hAnsi="Times New Roman" w:cs="Times New Roman"/>
                <w:color w:val="000000" w:themeColor="text1"/>
                <w:sz w:val="20"/>
                <w:szCs w:val="20"/>
              </w:rPr>
              <w:t>2</w:t>
            </w:r>
          </w:p>
        </w:tc>
      </w:tr>
      <w:tr w:rsidR="00115084" w:rsidRPr="00400F0D" w14:paraId="22489FC0" w14:textId="77777777" w:rsidTr="008D382B">
        <w:trPr>
          <w:jc w:val="center"/>
        </w:trPr>
        <w:tc>
          <w:tcPr>
            <w:tcW w:w="2412" w:type="dxa"/>
          </w:tcPr>
          <w:p w14:paraId="1125C1DA" w14:textId="744E1B3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ENR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560" w:type="dxa"/>
          </w:tcPr>
          <w:p w14:paraId="708A8FE6" w14:textId="23AC2185"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1.23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559" w:type="dxa"/>
          </w:tcPr>
          <w:p w14:paraId="0EBF643E" w14:textId="37D34D73"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2.54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5</w:t>
            </w:r>
          </w:p>
        </w:tc>
        <w:tc>
          <w:tcPr>
            <w:tcW w:w="1559" w:type="dxa"/>
          </w:tcPr>
          <w:p w14:paraId="5F755166" w14:textId="2C08B119"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2.05</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3</w:t>
            </w:r>
          </w:p>
        </w:tc>
        <w:tc>
          <w:tcPr>
            <w:tcW w:w="1699" w:type="dxa"/>
          </w:tcPr>
          <w:p w14:paraId="32C09CB5" w14:textId="6C0B1AD1"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1.51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0.00</w:t>
            </w:r>
          </w:p>
        </w:tc>
      </w:tr>
      <w:tr w:rsidR="00115084" w:rsidRPr="00400F0D" w14:paraId="331C280B" w14:textId="77777777" w:rsidTr="008D382B">
        <w:trPr>
          <w:jc w:val="center"/>
        </w:trPr>
        <w:tc>
          <w:tcPr>
            <w:tcW w:w="2412" w:type="dxa"/>
          </w:tcPr>
          <w:p w14:paraId="572553FA"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(0.1 mg/L)</w:t>
            </w:r>
          </w:p>
        </w:tc>
        <w:tc>
          <w:tcPr>
            <w:tcW w:w="1560" w:type="dxa"/>
          </w:tcPr>
          <w:p w14:paraId="4E1385BF" w14:textId="53B1389A"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2</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559" w:type="dxa"/>
          </w:tcPr>
          <w:p w14:paraId="5DFEC7C0" w14:textId="3D4140B2"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3.37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8</w:t>
            </w:r>
          </w:p>
        </w:tc>
        <w:tc>
          <w:tcPr>
            <w:tcW w:w="1559" w:type="dxa"/>
          </w:tcPr>
          <w:p w14:paraId="12420903" w14:textId="7359988C"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1.11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2</w:t>
            </w:r>
          </w:p>
        </w:tc>
        <w:tc>
          <w:tcPr>
            <w:tcW w:w="1699" w:type="dxa"/>
          </w:tcPr>
          <w:p w14:paraId="0A608006" w14:textId="56048E25"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w:t>
            </w:r>
            <w:r w:rsidR="00E24D98" w:rsidRPr="00400F0D">
              <w:rPr>
                <w:rFonts w:ascii="Times New Roman" w:hAnsi="Times New Roman" w:cs="Times New Roman"/>
                <w:color w:val="000000" w:themeColor="text1"/>
                <w:sz w:val="20"/>
                <w:szCs w:val="20"/>
                <w:lang w:val="en-GB"/>
              </w:rPr>
              <w:t xml:space="preserve">.61 </w:t>
            </w:r>
            <w:r w:rsidR="00E24D98" w:rsidRPr="00400F0D">
              <w:rPr>
                <w:rFonts w:ascii="Times New Roman" w:hAnsi="Times New Roman" w:cs="Times New Roman"/>
                <w:color w:val="000000" w:themeColor="text1"/>
                <w:sz w:val="20"/>
                <w:szCs w:val="20"/>
              </w:rPr>
              <w:t>± 0.</w:t>
            </w:r>
            <w:r w:rsidR="00295572" w:rsidRPr="00400F0D">
              <w:rPr>
                <w:rFonts w:ascii="Times New Roman" w:hAnsi="Times New Roman" w:cs="Times New Roman"/>
                <w:color w:val="000000" w:themeColor="text1"/>
                <w:sz w:val="20"/>
                <w:szCs w:val="20"/>
              </w:rPr>
              <w:t>2</w:t>
            </w:r>
          </w:p>
        </w:tc>
      </w:tr>
      <w:tr w:rsidR="00115084" w:rsidRPr="00400F0D" w14:paraId="02422750" w14:textId="77777777" w:rsidTr="008D382B">
        <w:trPr>
          <w:jc w:val="center"/>
        </w:trPr>
        <w:tc>
          <w:tcPr>
            <w:tcW w:w="2412" w:type="dxa"/>
          </w:tcPr>
          <w:p w14:paraId="5A38FAD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 mg/L)</w:t>
            </w:r>
          </w:p>
        </w:tc>
        <w:tc>
          <w:tcPr>
            <w:tcW w:w="1560" w:type="dxa"/>
          </w:tcPr>
          <w:p w14:paraId="56FD24C9" w14:textId="169CE448"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559" w:type="dxa"/>
          </w:tcPr>
          <w:p w14:paraId="487922D0" w14:textId="0B5BD03F"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3.91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59" w:type="dxa"/>
          </w:tcPr>
          <w:p w14:paraId="6A395FB3" w14:textId="7C02D1FD"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2.44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2</w:t>
            </w:r>
          </w:p>
        </w:tc>
        <w:tc>
          <w:tcPr>
            <w:tcW w:w="1699" w:type="dxa"/>
          </w:tcPr>
          <w:p w14:paraId="36194393" w14:textId="1B409F29"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1.99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00295572" w:rsidRPr="00400F0D">
              <w:rPr>
                <w:rFonts w:ascii="Times New Roman" w:hAnsi="Times New Roman" w:cs="Times New Roman"/>
                <w:color w:val="000000" w:themeColor="text1"/>
                <w:sz w:val="20"/>
                <w:szCs w:val="20"/>
              </w:rPr>
              <w:t>8</w:t>
            </w:r>
          </w:p>
        </w:tc>
      </w:tr>
      <w:tr w:rsidR="00115084" w:rsidRPr="00400F0D" w14:paraId="1E6571A5" w14:textId="77777777" w:rsidTr="008D382B">
        <w:trPr>
          <w:jc w:val="center"/>
        </w:trPr>
        <w:tc>
          <w:tcPr>
            <w:tcW w:w="2412" w:type="dxa"/>
          </w:tcPr>
          <w:p w14:paraId="3EEAD16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(10 mg/L)</w:t>
            </w:r>
          </w:p>
        </w:tc>
        <w:tc>
          <w:tcPr>
            <w:tcW w:w="1560" w:type="dxa"/>
          </w:tcPr>
          <w:p w14:paraId="51710044" w14:textId="4F537801"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1.38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3</w:t>
            </w:r>
          </w:p>
        </w:tc>
        <w:tc>
          <w:tcPr>
            <w:tcW w:w="1559" w:type="dxa"/>
          </w:tcPr>
          <w:p w14:paraId="77240DFC" w14:textId="17209E7B"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3.67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4</w:t>
            </w:r>
          </w:p>
        </w:tc>
        <w:tc>
          <w:tcPr>
            <w:tcW w:w="1559" w:type="dxa"/>
          </w:tcPr>
          <w:p w14:paraId="3D398238" w14:textId="7E2F1AEB"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2.69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1</w:t>
            </w:r>
          </w:p>
        </w:tc>
        <w:tc>
          <w:tcPr>
            <w:tcW w:w="1699" w:type="dxa"/>
          </w:tcPr>
          <w:p w14:paraId="624579FB" w14:textId="4935B4FB"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2.36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00295572" w:rsidRPr="00400F0D">
              <w:rPr>
                <w:rFonts w:ascii="Times New Roman" w:hAnsi="Times New Roman" w:cs="Times New Roman"/>
                <w:color w:val="000000" w:themeColor="text1"/>
                <w:sz w:val="20"/>
                <w:szCs w:val="20"/>
              </w:rPr>
              <w:t>31</w:t>
            </w:r>
          </w:p>
        </w:tc>
      </w:tr>
      <w:tr w:rsidR="00115084" w:rsidRPr="00400F0D" w14:paraId="01B78029" w14:textId="77777777" w:rsidTr="008D382B">
        <w:trPr>
          <w:jc w:val="center"/>
        </w:trPr>
        <w:tc>
          <w:tcPr>
            <w:tcW w:w="2412" w:type="dxa"/>
          </w:tcPr>
          <w:p w14:paraId="34C58A27"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(100 mg/L)</w:t>
            </w:r>
          </w:p>
        </w:tc>
        <w:tc>
          <w:tcPr>
            <w:tcW w:w="1560" w:type="dxa"/>
          </w:tcPr>
          <w:p w14:paraId="1951D163" w14:textId="3A771944"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w:t>
            </w:r>
            <w:r w:rsidR="00801F69" w:rsidRPr="00400F0D">
              <w:rPr>
                <w:rFonts w:ascii="Times New Roman" w:hAnsi="Times New Roman" w:cs="Times New Roman"/>
                <w:color w:val="000000" w:themeColor="text1"/>
                <w:sz w:val="20"/>
                <w:szCs w:val="20"/>
                <w:lang w:val="en-GB"/>
              </w:rPr>
              <w:t>73</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801F69" w:rsidRPr="00400F0D">
              <w:rPr>
                <w:rFonts w:ascii="Times New Roman" w:hAnsi="Times New Roman" w:cs="Times New Roman"/>
                <w:color w:val="000000" w:themeColor="text1"/>
                <w:sz w:val="20"/>
                <w:szCs w:val="20"/>
              </w:rPr>
              <w:t>0</w:t>
            </w:r>
          </w:p>
        </w:tc>
        <w:tc>
          <w:tcPr>
            <w:tcW w:w="1559" w:type="dxa"/>
          </w:tcPr>
          <w:p w14:paraId="72DA86EC" w14:textId="46A0CEEC"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5</w:t>
            </w:r>
          </w:p>
        </w:tc>
        <w:tc>
          <w:tcPr>
            <w:tcW w:w="1559" w:type="dxa"/>
          </w:tcPr>
          <w:p w14:paraId="44770245" w14:textId="7028A992"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0.00</w:t>
            </w:r>
          </w:p>
        </w:tc>
        <w:tc>
          <w:tcPr>
            <w:tcW w:w="1699" w:type="dxa"/>
          </w:tcPr>
          <w:p w14:paraId="249EF8B2" w14:textId="3A38729D"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1.03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00295572" w:rsidRPr="00400F0D">
              <w:rPr>
                <w:rFonts w:ascii="Times New Roman" w:hAnsi="Times New Roman" w:cs="Times New Roman"/>
                <w:color w:val="000000" w:themeColor="text1"/>
                <w:sz w:val="20"/>
                <w:szCs w:val="20"/>
              </w:rPr>
              <w:t>3</w:t>
            </w:r>
          </w:p>
        </w:tc>
      </w:tr>
      <w:tr w:rsidR="00E24D98" w:rsidRPr="00400F0D" w14:paraId="6C8BD2BD" w14:textId="77777777" w:rsidTr="008D382B">
        <w:trPr>
          <w:jc w:val="center"/>
        </w:trPr>
        <w:tc>
          <w:tcPr>
            <w:tcW w:w="2412" w:type="dxa"/>
          </w:tcPr>
          <w:p w14:paraId="77BC60E9" w14:textId="468841B8"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SMX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560" w:type="dxa"/>
          </w:tcPr>
          <w:p w14:paraId="10DEB772" w14:textId="0611156E"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0.92</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59" w:type="dxa"/>
          </w:tcPr>
          <w:p w14:paraId="4B305114" w14:textId="0EB3AF79"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2.99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4</w:t>
            </w:r>
          </w:p>
        </w:tc>
        <w:tc>
          <w:tcPr>
            <w:tcW w:w="1559" w:type="dxa"/>
          </w:tcPr>
          <w:p w14:paraId="17A33CBE" w14:textId="61E5AD3B" w:rsidR="00E24D98" w:rsidRPr="00400F0D" w:rsidRDefault="00801F69"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1.67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3</w:t>
            </w:r>
          </w:p>
        </w:tc>
        <w:tc>
          <w:tcPr>
            <w:tcW w:w="1699" w:type="dxa"/>
          </w:tcPr>
          <w:p w14:paraId="6C5DFBA5" w14:textId="2291BC6A" w:rsidR="00E24D98" w:rsidRPr="00400F0D" w:rsidRDefault="00801F69"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1.8</w:t>
            </w:r>
            <w:r w:rsidR="00E24D98" w:rsidRPr="00400F0D">
              <w:rPr>
                <w:rFonts w:ascii="Times New Roman" w:hAnsi="Times New Roman" w:cs="Times New Roman"/>
                <w:color w:val="000000" w:themeColor="text1"/>
                <w:sz w:val="20"/>
                <w:szCs w:val="20"/>
                <w:lang w:val="en-GB"/>
              </w:rPr>
              <w:t xml:space="preserve">9 </w:t>
            </w:r>
            <w:r w:rsidR="00E24D98" w:rsidRPr="00400F0D">
              <w:rPr>
                <w:rFonts w:ascii="Times New Roman" w:hAnsi="Times New Roman" w:cs="Times New Roman"/>
                <w:color w:val="000000" w:themeColor="text1"/>
                <w:sz w:val="20"/>
                <w:szCs w:val="20"/>
              </w:rPr>
              <w:t>± 0.01</w:t>
            </w:r>
          </w:p>
        </w:tc>
      </w:tr>
    </w:tbl>
    <w:p w14:paraId="4B2088C8" w14:textId="77777777" w:rsidR="00E24D98" w:rsidRPr="00400F0D" w:rsidRDefault="00E24D98" w:rsidP="00E24D98">
      <w:pPr>
        <w:spacing w:line="360" w:lineRule="auto"/>
        <w:rPr>
          <w:rFonts w:ascii="Times New Roman" w:hAnsi="Times New Roman" w:cs="Times New Roman"/>
          <w:color w:val="000000" w:themeColor="text1"/>
          <w:sz w:val="20"/>
          <w:szCs w:val="20"/>
          <w:lang w:val="en-GB"/>
        </w:rPr>
      </w:pPr>
    </w:p>
    <w:p w14:paraId="3A2C3EB1" w14:textId="34FF9290"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Table S</w:t>
      </w:r>
      <w:r w:rsidR="00D61E13" w:rsidRPr="00400F0D">
        <w:rPr>
          <w:rFonts w:ascii="Times New Roman" w:hAnsi="Times New Roman" w:cs="Times New Roman"/>
          <w:color w:val="000000" w:themeColor="text1"/>
          <w:sz w:val="20"/>
          <w:szCs w:val="20"/>
          <w:lang w:val="en-GB"/>
        </w:rPr>
        <w:t>8</w:t>
      </w:r>
      <w:r w:rsidRPr="00400F0D">
        <w:rPr>
          <w:rFonts w:ascii="Times New Roman" w:hAnsi="Times New Roman" w:cs="Times New Roman"/>
          <w:color w:val="000000" w:themeColor="text1"/>
          <w:sz w:val="20"/>
          <w:szCs w:val="20"/>
          <w:lang w:val="en-GB"/>
        </w:rPr>
        <w:t xml:space="preserve">: Chl </w:t>
      </w:r>
      <w:r w:rsidRPr="00400F0D">
        <w:rPr>
          <w:rFonts w:ascii="Times New Roman" w:hAnsi="Times New Roman" w:cs="Times New Roman"/>
          <w:i/>
          <w:iCs/>
          <w:color w:val="000000" w:themeColor="text1"/>
          <w:sz w:val="20"/>
          <w:szCs w:val="20"/>
          <w:lang w:val="en-GB"/>
        </w:rPr>
        <w:t>b</w:t>
      </w:r>
      <w:r w:rsidRPr="00400F0D">
        <w:rPr>
          <w:rFonts w:ascii="Times New Roman" w:hAnsi="Times New Roman" w:cs="Times New Roman"/>
          <w:color w:val="000000" w:themeColor="text1"/>
          <w:sz w:val="20"/>
          <w:szCs w:val="20"/>
          <w:lang w:val="en-GB"/>
        </w:rPr>
        <w:t xml:space="preserve"> content (day 6, day 9, day 12, and day 15) of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and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r w:rsidRPr="00400F0D">
        <w:rPr>
          <w:rFonts w:ascii="Times New Roman" w:hAnsi="Times New Roman" w:cs="Times New Roman"/>
          <w:color w:val="000000" w:themeColor="text1"/>
          <w:sz w:val="20"/>
          <w:szCs w:val="20"/>
        </w:rPr>
        <w:t xml:space="preserve">The mean ± standard deviation is used for presenting the data. </w:t>
      </w:r>
    </w:p>
    <w:tbl>
      <w:tblPr>
        <w:tblStyle w:val="TableGrid"/>
        <w:tblW w:w="8932"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129"/>
        <w:gridCol w:w="1560"/>
        <w:gridCol w:w="1559"/>
        <w:gridCol w:w="1840"/>
        <w:gridCol w:w="1844"/>
      </w:tblGrid>
      <w:tr w:rsidR="00115084" w:rsidRPr="00400F0D" w14:paraId="4E30F74C" w14:textId="77777777" w:rsidTr="008D382B">
        <w:trPr>
          <w:jc w:val="center"/>
        </w:trPr>
        <w:tc>
          <w:tcPr>
            <w:tcW w:w="2129" w:type="dxa"/>
          </w:tcPr>
          <w:p w14:paraId="4E6DE491"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Antibiotics concentration</w:t>
            </w:r>
          </w:p>
        </w:tc>
        <w:tc>
          <w:tcPr>
            <w:tcW w:w="1560" w:type="dxa"/>
          </w:tcPr>
          <w:p w14:paraId="68E66777" w14:textId="318C74A0"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 xml:space="preserve">Day 6−Chl </w:t>
            </w:r>
            <w:r w:rsidRPr="00400F0D">
              <w:rPr>
                <w:rFonts w:ascii="Times New Roman" w:hAnsi="Times New Roman" w:cs="Times New Roman"/>
                <w:b/>
                <w:bCs/>
                <w:i/>
                <w:iCs/>
                <w:color w:val="000000" w:themeColor="text1"/>
                <w:sz w:val="20"/>
                <w:szCs w:val="20"/>
                <w:lang w:val="en-GB"/>
              </w:rPr>
              <w:t>b</w:t>
            </w:r>
            <w:r w:rsidRPr="00400F0D">
              <w:rPr>
                <w:rFonts w:ascii="Times New Roman" w:hAnsi="Times New Roman" w:cs="Times New Roman"/>
                <w:b/>
                <w:bCs/>
                <w:color w:val="000000" w:themeColor="text1"/>
                <w:sz w:val="20"/>
                <w:szCs w:val="20"/>
                <w:lang w:val="en-GB"/>
              </w:rPr>
              <w:t xml:space="preserve"> (</w:t>
            </w:r>
            <w:r w:rsidR="00166672"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c>
          <w:tcPr>
            <w:tcW w:w="1559" w:type="dxa"/>
          </w:tcPr>
          <w:p w14:paraId="6A1C236F" w14:textId="1323182A"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 xml:space="preserve">Day 9−Chl </w:t>
            </w:r>
            <w:r w:rsidRPr="00400F0D">
              <w:rPr>
                <w:rFonts w:ascii="Times New Roman" w:hAnsi="Times New Roman" w:cs="Times New Roman"/>
                <w:b/>
                <w:bCs/>
                <w:i/>
                <w:iCs/>
                <w:color w:val="000000" w:themeColor="text1"/>
                <w:sz w:val="20"/>
                <w:szCs w:val="20"/>
                <w:lang w:val="en-GB"/>
              </w:rPr>
              <w:t>b</w:t>
            </w:r>
            <w:r w:rsidRPr="00400F0D">
              <w:rPr>
                <w:rFonts w:ascii="Times New Roman" w:hAnsi="Times New Roman" w:cs="Times New Roman"/>
                <w:b/>
                <w:bCs/>
                <w:color w:val="000000" w:themeColor="text1"/>
                <w:sz w:val="20"/>
                <w:szCs w:val="20"/>
                <w:lang w:val="en-GB"/>
              </w:rPr>
              <w:t xml:space="preserve"> (</w:t>
            </w:r>
            <w:r w:rsidR="00166672"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 xml:space="preserve">) </w:t>
            </w:r>
          </w:p>
        </w:tc>
        <w:tc>
          <w:tcPr>
            <w:tcW w:w="1840" w:type="dxa"/>
          </w:tcPr>
          <w:p w14:paraId="5488460B" w14:textId="1C8CFF01"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 xml:space="preserve">Day 12−Chl </w:t>
            </w:r>
            <w:r w:rsidRPr="00400F0D">
              <w:rPr>
                <w:rFonts w:ascii="Times New Roman" w:hAnsi="Times New Roman" w:cs="Times New Roman"/>
                <w:b/>
                <w:bCs/>
                <w:i/>
                <w:iCs/>
                <w:color w:val="000000" w:themeColor="text1"/>
                <w:sz w:val="20"/>
                <w:szCs w:val="20"/>
                <w:lang w:val="en-GB"/>
              </w:rPr>
              <w:t>b</w:t>
            </w:r>
            <w:r w:rsidRPr="00400F0D">
              <w:rPr>
                <w:rFonts w:ascii="Times New Roman" w:hAnsi="Times New Roman" w:cs="Times New Roman"/>
                <w:b/>
                <w:bCs/>
                <w:color w:val="000000" w:themeColor="text1"/>
                <w:sz w:val="20"/>
                <w:szCs w:val="20"/>
                <w:lang w:val="en-GB"/>
              </w:rPr>
              <w:t xml:space="preserve"> (</w:t>
            </w:r>
            <w:r w:rsidR="00166672"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c>
          <w:tcPr>
            <w:tcW w:w="1844" w:type="dxa"/>
          </w:tcPr>
          <w:p w14:paraId="0AF40358" w14:textId="1A97DAB2"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 xml:space="preserve">Day 15−Chl </w:t>
            </w:r>
            <w:r w:rsidRPr="00400F0D">
              <w:rPr>
                <w:rFonts w:ascii="Times New Roman" w:hAnsi="Times New Roman" w:cs="Times New Roman"/>
                <w:b/>
                <w:bCs/>
                <w:i/>
                <w:iCs/>
                <w:color w:val="000000" w:themeColor="text1"/>
                <w:sz w:val="20"/>
                <w:szCs w:val="20"/>
                <w:lang w:val="en-GB"/>
              </w:rPr>
              <w:t>b</w:t>
            </w:r>
            <w:r w:rsidRPr="00400F0D">
              <w:rPr>
                <w:rFonts w:ascii="Times New Roman" w:hAnsi="Times New Roman" w:cs="Times New Roman"/>
                <w:b/>
                <w:bCs/>
                <w:color w:val="000000" w:themeColor="text1"/>
                <w:sz w:val="20"/>
                <w:szCs w:val="20"/>
                <w:lang w:val="en-GB"/>
              </w:rPr>
              <w:t xml:space="preserve"> (</w:t>
            </w:r>
            <w:r w:rsidR="00166672"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r>
      <w:tr w:rsidR="00115084" w:rsidRPr="00400F0D" w14:paraId="5DEA96E4" w14:textId="77777777" w:rsidTr="008D382B">
        <w:trPr>
          <w:jc w:val="center"/>
        </w:trPr>
        <w:tc>
          <w:tcPr>
            <w:tcW w:w="2129" w:type="dxa"/>
          </w:tcPr>
          <w:p w14:paraId="478BFE84"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560" w:type="dxa"/>
          </w:tcPr>
          <w:p w14:paraId="60AFFAF9" w14:textId="6A873011"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5E0427" w:rsidRPr="00400F0D">
              <w:rPr>
                <w:rFonts w:ascii="Times New Roman" w:hAnsi="Times New Roman" w:cs="Times New Roman"/>
                <w:color w:val="000000" w:themeColor="text1"/>
                <w:sz w:val="20"/>
                <w:szCs w:val="20"/>
                <w:lang w:val="en-GB"/>
              </w:rPr>
              <w:t>61</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w:t>
            </w:r>
            <w:r w:rsidR="00AA0440" w:rsidRPr="00400F0D">
              <w:rPr>
                <w:rFonts w:ascii="Times New Roman" w:hAnsi="Times New Roman" w:cs="Times New Roman"/>
                <w:color w:val="000000" w:themeColor="text1"/>
                <w:sz w:val="20"/>
                <w:szCs w:val="20"/>
              </w:rPr>
              <w:t>1</w:t>
            </w:r>
          </w:p>
        </w:tc>
        <w:tc>
          <w:tcPr>
            <w:tcW w:w="1559" w:type="dxa"/>
          </w:tcPr>
          <w:p w14:paraId="5A3C074F" w14:textId="114072F5"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4</w:t>
            </w:r>
            <w:r w:rsidRPr="00400F0D">
              <w:rPr>
                <w:rFonts w:ascii="Times New Roman" w:hAnsi="Times New Roman" w:cs="Times New Roman"/>
                <w:color w:val="000000" w:themeColor="text1"/>
                <w:sz w:val="20"/>
                <w:szCs w:val="20"/>
                <w:lang w:val="en-GB"/>
              </w:rPr>
              <w:t xml:space="preserve">2 </w:t>
            </w:r>
            <w:r w:rsidRPr="00400F0D">
              <w:rPr>
                <w:rFonts w:ascii="Times New Roman" w:hAnsi="Times New Roman" w:cs="Times New Roman"/>
                <w:color w:val="000000" w:themeColor="text1"/>
                <w:sz w:val="20"/>
                <w:szCs w:val="20"/>
              </w:rPr>
              <w:t>± 0.</w:t>
            </w:r>
            <w:r w:rsidR="00AA0440" w:rsidRPr="00400F0D">
              <w:rPr>
                <w:rFonts w:ascii="Times New Roman" w:hAnsi="Times New Roman" w:cs="Times New Roman"/>
                <w:color w:val="000000" w:themeColor="text1"/>
                <w:sz w:val="20"/>
                <w:szCs w:val="20"/>
              </w:rPr>
              <w:t>1</w:t>
            </w:r>
          </w:p>
        </w:tc>
        <w:tc>
          <w:tcPr>
            <w:tcW w:w="1840" w:type="dxa"/>
          </w:tcPr>
          <w:p w14:paraId="4BF14E45" w14:textId="28F63734" w:rsidR="00E24D98" w:rsidRPr="00400F0D" w:rsidRDefault="00B86A14"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5</w:t>
            </w:r>
          </w:p>
        </w:tc>
        <w:tc>
          <w:tcPr>
            <w:tcW w:w="1844" w:type="dxa"/>
          </w:tcPr>
          <w:p w14:paraId="03548E7A" w14:textId="2EE9A366" w:rsidR="00E24D98" w:rsidRPr="00400F0D" w:rsidRDefault="00B86A14"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1.22</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r>
      <w:tr w:rsidR="00115084" w:rsidRPr="00400F0D" w14:paraId="61925607" w14:textId="77777777" w:rsidTr="008D382B">
        <w:trPr>
          <w:jc w:val="center"/>
        </w:trPr>
        <w:tc>
          <w:tcPr>
            <w:tcW w:w="2129" w:type="dxa"/>
          </w:tcPr>
          <w:p w14:paraId="0BAB87F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560" w:type="dxa"/>
          </w:tcPr>
          <w:p w14:paraId="4E8CD99D" w14:textId="5F4BFC60"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31</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0.02</w:t>
            </w:r>
          </w:p>
        </w:tc>
        <w:tc>
          <w:tcPr>
            <w:tcW w:w="1559" w:type="dxa"/>
          </w:tcPr>
          <w:p w14:paraId="0C853AAC" w14:textId="7BA1959D"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78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w:t>
            </w:r>
            <w:r w:rsidR="00AA0440" w:rsidRPr="00400F0D">
              <w:rPr>
                <w:rFonts w:ascii="Times New Roman" w:hAnsi="Times New Roman" w:cs="Times New Roman"/>
                <w:color w:val="000000" w:themeColor="text1"/>
                <w:sz w:val="20"/>
                <w:szCs w:val="20"/>
              </w:rPr>
              <w:t>1</w:t>
            </w:r>
          </w:p>
        </w:tc>
        <w:tc>
          <w:tcPr>
            <w:tcW w:w="1840" w:type="dxa"/>
          </w:tcPr>
          <w:p w14:paraId="6E289BC4" w14:textId="29363B00"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.56</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1</w:t>
            </w:r>
          </w:p>
        </w:tc>
        <w:tc>
          <w:tcPr>
            <w:tcW w:w="1844" w:type="dxa"/>
          </w:tcPr>
          <w:p w14:paraId="26ECB2C1" w14:textId="28E1580F"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93</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2</w:t>
            </w:r>
          </w:p>
        </w:tc>
      </w:tr>
      <w:tr w:rsidR="00115084" w:rsidRPr="00400F0D" w14:paraId="6DCE81A1" w14:textId="77777777" w:rsidTr="008D382B">
        <w:trPr>
          <w:jc w:val="center"/>
        </w:trPr>
        <w:tc>
          <w:tcPr>
            <w:tcW w:w="2129" w:type="dxa"/>
          </w:tcPr>
          <w:p w14:paraId="45FB220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560" w:type="dxa"/>
          </w:tcPr>
          <w:p w14:paraId="4E567948" w14:textId="1FC7F180"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54</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2</w:t>
            </w:r>
          </w:p>
        </w:tc>
        <w:tc>
          <w:tcPr>
            <w:tcW w:w="1559" w:type="dxa"/>
          </w:tcPr>
          <w:p w14:paraId="6677A535" w14:textId="0D1244CF"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51</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3</w:t>
            </w:r>
          </w:p>
        </w:tc>
        <w:tc>
          <w:tcPr>
            <w:tcW w:w="1840" w:type="dxa"/>
          </w:tcPr>
          <w:p w14:paraId="1709CB3B" w14:textId="0F944035"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63</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w:t>
            </w:r>
            <w:r w:rsidR="00B86A14" w:rsidRPr="00400F0D">
              <w:rPr>
                <w:rFonts w:ascii="Times New Roman" w:hAnsi="Times New Roman" w:cs="Times New Roman"/>
                <w:color w:val="000000" w:themeColor="text1"/>
                <w:sz w:val="20"/>
                <w:szCs w:val="20"/>
              </w:rPr>
              <w:t>2</w:t>
            </w:r>
          </w:p>
        </w:tc>
        <w:tc>
          <w:tcPr>
            <w:tcW w:w="1844" w:type="dxa"/>
          </w:tcPr>
          <w:p w14:paraId="6DC65C44" w14:textId="56183E53"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6</w:t>
            </w:r>
            <w:r w:rsidRPr="00400F0D">
              <w:rPr>
                <w:rFonts w:ascii="Times New Roman" w:hAnsi="Times New Roman" w:cs="Times New Roman"/>
                <w:color w:val="000000" w:themeColor="text1"/>
                <w:sz w:val="20"/>
                <w:szCs w:val="20"/>
                <w:lang w:val="en-GB"/>
              </w:rPr>
              <w:t xml:space="preserve">7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4</w:t>
            </w:r>
          </w:p>
        </w:tc>
      </w:tr>
      <w:tr w:rsidR="00115084" w:rsidRPr="00400F0D" w14:paraId="768ABCF4" w14:textId="77777777" w:rsidTr="008D382B">
        <w:trPr>
          <w:jc w:val="center"/>
        </w:trPr>
        <w:tc>
          <w:tcPr>
            <w:tcW w:w="2129" w:type="dxa"/>
          </w:tcPr>
          <w:p w14:paraId="264FF11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 mg/L)</w:t>
            </w:r>
          </w:p>
        </w:tc>
        <w:tc>
          <w:tcPr>
            <w:tcW w:w="1560" w:type="dxa"/>
          </w:tcPr>
          <w:p w14:paraId="63E156C6" w14:textId="780E30E1"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34</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6</w:t>
            </w:r>
          </w:p>
        </w:tc>
        <w:tc>
          <w:tcPr>
            <w:tcW w:w="1559" w:type="dxa"/>
          </w:tcPr>
          <w:p w14:paraId="56CACC16" w14:textId="6A2E4270"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78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8</w:t>
            </w:r>
          </w:p>
        </w:tc>
        <w:tc>
          <w:tcPr>
            <w:tcW w:w="1840" w:type="dxa"/>
          </w:tcPr>
          <w:p w14:paraId="3D043FE2" w14:textId="501A38CA"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58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2</w:t>
            </w:r>
          </w:p>
        </w:tc>
        <w:tc>
          <w:tcPr>
            <w:tcW w:w="1844" w:type="dxa"/>
          </w:tcPr>
          <w:p w14:paraId="67139D69" w14:textId="103418C0"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87</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w:t>
            </w:r>
            <w:r w:rsidR="00B86A14" w:rsidRPr="00400F0D">
              <w:rPr>
                <w:rFonts w:ascii="Times New Roman" w:hAnsi="Times New Roman" w:cs="Times New Roman"/>
                <w:color w:val="000000" w:themeColor="text1"/>
                <w:sz w:val="20"/>
                <w:szCs w:val="20"/>
              </w:rPr>
              <w:t>4</w:t>
            </w:r>
          </w:p>
        </w:tc>
      </w:tr>
      <w:tr w:rsidR="00115084" w:rsidRPr="00400F0D" w14:paraId="27261B40" w14:textId="77777777" w:rsidTr="008D382B">
        <w:trPr>
          <w:jc w:val="center"/>
        </w:trPr>
        <w:tc>
          <w:tcPr>
            <w:tcW w:w="2129" w:type="dxa"/>
          </w:tcPr>
          <w:p w14:paraId="437FC77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(100 mg/L)</w:t>
            </w:r>
          </w:p>
        </w:tc>
        <w:tc>
          <w:tcPr>
            <w:tcW w:w="1560" w:type="dxa"/>
          </w:tcPr>
          <w:p w14:paraId="1814E127" w14:textId="1B872760"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39</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5</w:t>
            </w:r>
          </w:p>
        </w:tc>
        <w:tc>
          <w:tcPr>
            <w:tcW w:w="1559" w:type="dxa"/>
          </w:tcPr>
          <w:p w14:paraId="740E475E" w14:textId="0F58978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88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w:t>
            </w:r>
            <w:r w:rsidR="00AA0440" w:rsidRPr="00400F0D">
              <w:rPr>
                <w:rFonts w:ascii="Times New Roman" w:hAnsi="Times New Roman" w:cs="Times New Roman"/>
                <w:color w:val="000000" w:themeColor="text1"/>
                <w:sz w:val="20"/>
                <w:szCs w:val="20"/>
              </w:rPr>
              <w:t>1</w:t>
            </w:r>
          </w:p>
        </w:tc>
        <w:tc>
          <w:tcPr>
            <w:tcW w:w="1840" w:type="dxa"/>
          </w:tcPr>
          <w:p w14:paraId="62D4D5CF" w14:textId="50ECA8A8"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51</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4</w:t>
            </w:r>
          </w:p>
        </w:tc>
        <w:tc>
          <w:tcPr>
            <w:tcW w:w="1844" w:type="dxa"/>
          </w:tcPr>
          <w:p w14:paraId="1A1B5F5C" w14:textId="1D5BCCD4"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7</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3</w:t>
            </w:r>
          </w:p>
        </w:tc>
      </w:tr>
      <w:tr w:rsidR="00115084" w:rsidRPr="00400F0D" w14:paraId="1C207E7E" w14:textId="77777777" w:rsidTr="008D382B">
        <w:trPr>
          <w:jc w:val="center"/>
        </w:trPr>
        <w:tc>
          <w:tcPr>
            <w:tcW w:w="2129" w:type="dxa"/>
          </w:tcPr>
          <w:p w14:paraId="7BF01D05" w14:textId="3732DF62"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560" w:type="dxa"/>
          </w:tcPr>
          <w:p w14:paraId="4596408D" w14:textId="72FC5A15"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54</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w:t>
            </w:r>
            <w:r w:rsidR="00AA0440" w:rsidRPr="00400F0D">
              <w:rPr>
                <w:rFonts w:ascii="Times New Roman" w:hAnsi="Times New Roman" w:cs="Times New Roman"/>
                <w:color w:val="000000" w:themeColor="text1"/>
                <w:sz w:val="20"/>
                <w:szCs w:val="20"/>
              </w:rPr>
              <w:t>18</w:t>
            </w:r>
          </w:p>
        </w:tc>
        <w:tc>
          <w:tcPr>
            <w:tcW w:w="1559" w:type="dxa"/>
          </w:tcPr>
          <w:p w14:paraId="30374541" w14:textId="10B55E6D"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6</w:t>
            </w:r>
            <w:r w:rsidRPr="00400F0D">
              <w:rPr>
                <w:rFonts w:ascii="Times New Roman" w:hAnsi="Times New Roman" w:cs="Times New Roman"/>
                <w:color w:val="000000" w:themeColor="text1"/>
                <w:sz w:val="20"/>
                <w:szCs w:val="20"/>
                <w:lang w:val="en-GB"/>
              </w:rPr>
              <w:t xml:space="preserve">2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4</w:t>
            </w:r>
          </w:p>
        </w:tc>
        <w:tc>
          <w:tcPr>
            <w:tcW w:w="1840" w:type="dxa"/>
          </w:tcPr>
          <w:p w14:paraId="536894E5" w14:textId="2D11E00F"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44</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5</w:t>
            </w:r>
          </w:p>
        </w:tc>
        <w:tc>
          <w:tcPr>
            <w:tcW w:w="1844" w:type="dxa"/>
          </w:tcPr>
          <w:p w14:paraId="6E24FD90" w14:textId="2B3038F5"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45</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1</w:t>
            </w:r>
          </w:p>
        </w:tc>
      </w:tr>
      <w:tr w:rsidR="00115084" w:rsidRPr="00400F0D" w14:paraId="769C4C24" w14:textId="77777777" w:rsidTr="008D382B">
        <w:trPr>
          <w:jc w:val="center"/>
        </w:trPr>
        <w:tc>
          <w:tcPr>
            <w:tcW w:w="2129" w:type="dxa"/>
          </w:tcPr>
          <w:p w14:paraId="25A160F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(0.1 mg/L)</w:t>
            </w:r>
          </w:p>
        </w:tc>
        <w:tc>
          <w:tcPr>
            <w:tcW w:w="1560" w:type="dxa"/>
          </w:tcPr>
          <w:p w14:paraId="3B10EE18" w14:textId="0E1C1A7B"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63</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3</w:t>
            </w:r>
          </w:p>
        </w:tc>
        <w:tc>
          <w:tcPr>
            <w:tcW w:w="1559" w:type="dxa"/>
          </w:tcPr>
          <w:p w14:paraId="138AE1D1" w14:textId="283BBA7D"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76</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w:t>
            </w:r>
            <w:r w:rsidR="00AA0440" w:rsidRPr="00400F0D">
              <w:rPr>
                <w:rFonts w:ascii="Times New Roman" w:hAnsi="Times New Roman" w:cs="Times New Roman"/>
                <w:color w:val="000000" w:themeColor="text1"/>
                <w:sz w:val="20"/>
                <w:szCs w:val="20"/>
              </w:rPr>
              <w:t>17</w:t>
            </w:r>
          </w:p>
        </w:tc>
        <w:tc>
          <w:tcPr>
            <w:tcW w:w="1840" w:type="dxa"/>
          </w:tcPr>
          <w:p w14:paraId="5205D342" w14:textId="65A85E60"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23</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2</w:t>
            </w:r>
          </w:p>
        </w:tc>
        <w:tc>
          <w:tcPr>
            <w:tcW w:w="1844" w:type="dxa"/>
          </w:tcPr>
          <w:p w14:paraId="44867DFE" w14:textId="1053954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38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5</w:t>
            </w:r>
          </w:p>
        </w:tc>
      </w:tr>
      <w:tr w:rsidR="00115084" w:rsidRPr="00400F0D" w14:paraId="5EC99EF4" w14:textId="77777777" w:rsidTr="008D382B">
        <w:trPr>
          <w:jc w:val="center"/>
        </w:trPr>
        <w:tc>
          <w:tcPr>
            <w:tcW w:w="2129" w:type="dxa"/>
          </w:tcPr>
          <w:p w14:paraId="6521FD3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lastRenderedPageBreak/>
              <w:t>SMX (1 mg/L)</w:t>
            </w:r>
          </w:p>
        </w:tc>
        <w:tc>
          <w:tcPr>
            <w:tcW w:w="1560" w:type="dxa"/>
          </w:tcPr>
          <w:p w14:paraId="63FCBFE2" w14:textId="4C2CAC06"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59</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0.00</w:t>
            </w:r>
          </w:p>
        </w:tc>
        <w:tc>
          <w:tcPr>
            <w:tcW w:w="1559" w:type="dxa"/>
          </w:tcPr>
          <w:p w14:paraId="725A402D" w14:textId="50119F4B"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88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3</w:t>
            </w:r>
          </w:p>
        </w:tc>
        <w:tc>
          <w:tcPr>
            <w:tcW w:w="1840" w:type="dxa"/>
          </w:tcPr>
          <w:p w14:paraId="0B5D00F4" w14:textId="0C09A404"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57</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3</w:t>
            </w:r>
          </w:p>
        </w:tc>
        <w:tc>
          <w:tcPr>
            <w:tcW w:w="1844" w:type="dxa"/>
          </w:tcPr>
          <w:p w14:paraId="09FA34D6" w14:textId="597B56B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5</w:t>
            </w:r>
            <w:r w:rsidRPr="00400F0D">
              <w:rPr>
                <w:rFonts w:ascii="Times New Roman" w:hAnsi="Times New Roman" w:cs="Times New Roman"/>
                <w:color w:val="000000" w:themeColor="text1"/>
                <w:sz w:val="20"/>
                <w:szCs w:val="20"/>
                <w:lang w:val="en-GB"/>
              </w:rPr>
              <w:t xml:space="preserve">5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3</w:t>
            </w:r>
          </w:p>
        </w:tc>
      </w:tr>
      <w:tr w:rsidR="00115084" w:rsidRPr="00400F0D" w14:paraId="6145A371" w14:textId="77777777" w:rsidTr="008D382B">
        <w:trPr>
          <w:jc w:val="center"/>
        </w:trPr>
        <w:tc>
          <w:tcPr>
            <w:tcW w:w="2129" w:type="dxa"/>
          </w:tcPr>
          <w:p w14:paraId="77E3CCB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 mg/L)</w:t>
            </w:r>
          </w:p>
        </w:tc>
        <w:tc>
          <w:tcPr>
            <w:tcW w:w="1560" w:type="dxa"/>
          </w:tcPr>
          <w:p w14:paraId="793216D2" w14:textId="5D68305B"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4</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2</w:t>
            </w:r>
          </w:p>
        </w:tc>
        <w:tc>
          <w:tcPr>
            <w:tcW w:w="1559" w:type="dxa"/>
          </w:tcPr>
          <w:p w14:paraId="11A25DEB" w14:textId="4F5F1904"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81</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4</w:t>
            </w:r>
          </w:p>
        </w:tc>
        <w:tc>
          <w:tcPr>
            <w:tcW w:w="1840" w:type="dxa"/>
          </w:tcPr>
          <w:p w14:paraId="1CF9BBF1" w14:textId="323A1375"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58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2</w:t>
            </w:r>
          </w:p>
        </w:tc>
        <w:tc>
          <w:tcPr>
            <w:tcW w:w="1844" w:type="dxa"/>
          </w:tcPr>
          <w:p w14:paraId="33ABCF8A" w14:textId="0DBEE0C4"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48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2</w:t>
            </w:r>
          </w:p>
        </w:tc>
      </w:tr>
      <w:tr w:rsidR="00115084" w:rsidRPr="00400F0D" w14:paraId="6B78C9EE" w14:textId="77777777" w:rsidTr="008D382B">
        <w:trPr>
          <w:jc w:val="center"/>
        </w:trPr>
        <w:tc>
          <w:tcPr>
            <w:tcW w:w="2129" w:type="dxa"/>
          </w:tcPr>
          <w:p w14:paraId="479C1CB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(100 mg/L)</w:t>
            </w:r>
          </w:p>
        </w:tc>
        <w:tc>
          <w:tcPr>
            <w:tcW w:w="1560" w:type="dxa"/>
          </w:tcPr>
          <w:p w14:paraId="4B074DB6" w14:textId="0113F299"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22</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0.00</w:t>
            </w:r>
          </w:p>
        </w:tc>
        <w:tc>
          <w:tcPr>
            <w:tcW w:w="1559" w:type="dxa"/>
          </w:tcPr>
          <w:p w14:paraId="723D0ACB" w14:textId="3C420EE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83</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5</w:t>
            </w:r>
          </w:p>
        </w:tc>
        <w:tc>
          <w:tcPr>
            <w:tcW w:w="1840" w:type="dxa"/>
          </w:tcPr>
          <w:p w14:paraId="2AD3F91F" w14:textId="6F2AC98D"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24</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0.01</w:t>
            </w:r>
          </w:p>
        </w:tc>
        <w:tc>
          <w:tcPr>
            <w:tcW w:w="1844" w:type="dxa"/>
          </w:tcPr>
          <w:p w14:paraId="2108D8FB" w14:textId="6EC164D1"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26</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0.00</w:t>
            </w:r>
          </w:p>
        </w:tc>
      </w:tr>
      <w:tr w:rsidR="00E24D98" w:rsidRPr="00400F0D" w14:paraId="6C768ABE" w14:textId="77777777" w:rsidTr="008D382B">
        <w:trPr>
          <w:jc w:val="center"/>
        </w:trPr>
        <w:tc>
          <w:tcPr>
            <w:tcW w:w="2129" w:type="dxa"/>
          </w:tcPr>
          <w:p w14:paraId="13E7AADF" w14:textId="35B084B9"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560" w:type="dxa"/>
          </w:tcPr>
          <w:p w14:paraId="3992E6C8" w14:textId="754E7B65"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0.0</w:t>
            </w:r>
            <w:r w:rsidR="00AA0440" w:rsidRPr="00400F0D">
              <w:rPr>
                <w:rFonts w:ascii="Times New Roman" w:hAnsi="Times New Roman" w:cs="Times New Roman"/>
                <w:color w:val="000000" w:themeColor="text1"/>
                <w:sz w:val="20"/>
                <w:szCs w:val="20"/>
                <w:lang w:val="en-GB"/>
              </w:rPr>
              <w:t>2</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0.00</w:t>
            </w:r>
          </w:p>
        </w:tc>
        <w:tc>
          <w:tcPr>
            <w:tcW w:w="1559" w:type="dxa"/>
          </w:tcPr>
          <w:p w14:paraId="53AC6238" w14:textId="126D552A"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AA0440" w:rsidRPr="00400F0D">
              <w:rPr>
                <w:rFonts w:ascii="Times New Roman" w:hAnsi="Times New Roman" w:cs="Times New Roman"/>
                <w:color w:val="000000" w:themeColor="text1"/>
                <w:sz w:val="20"/>
                <w:szCs w:val="20"/>
                <w:lang w:val="en-GB"/>
              </w:rPr>
              <w:t>58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AA0440" w:rsidRPr="00400F0D">
              <w:rPr>
                <w:rFonts w:ascii="Times New Roman" w:hAnsi="Times New Roman" w:cs="Times New Roman"/>
                <w:color w:val="000000" w:themeColor="text1"/>
                <w:sz w:val="20"/>
                <w:szCs w:val="20"/>
              </w:rPr>
              <w:t>4</w:t>
            </w:r>
          </w:p>
        </w:tc>
        <w:tc>
          <w:tcPr>
            <w:tcW w:w="1840" w:type="dxa"/>
          </w:tcPr>
          <w:p w14:paraId="1740D6D6" w14:textId="79D5D1A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3</w:t>
            </w:r>
            <w:r w:rsidRPr="00400F0D">
              <w:rPr>
                <w:rFonts w:ascii="Times New Roman" w:hAnsi="Times New Roman" w:cs="Times New Roman"/>
                <w:color w:val="000000" w:themeColor="text1"/>
                <w:sz w:val="20"/>
                <w:szCs w:val="20"/>
                <w:lang w:val="en-GB"/>
              </w:rPr>
              <w:t xml:space="preserve">5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4</w:t>
            </w:r>
          </w:p>
        </w:tc>
        <w:tc>
          <w:tcPr>
            <w:tcW w:w="1844" w:type="dxa"/>
          </w:tcPr>
          <w:p w14:paraId="2D7E9713" w14:textId="4854DEAD"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B86A14" w:rsidRPr="00400F0D">
              <w:rPr>
                <w:rFonts w:ascii="Times New Roman" w:hAnsi="Times New Roman" w:cs="Times New Roman"/>
                <w:color w:val="000000" w:themeColor="text1"/>
                <w:sz w:val="20"/>
                <w:szCs w:val="20"/>
                <w:lang w:val="en-GB"/>
              </w:rPr>
              <w:t>45</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B86A14" w:rsidRPr="00400F0D">
              <w:rPr>
                <w:rFonts w:ascii="Times New Roman" w:hAnsi="Times New Roman" w:cs="Times New Roman"/>
                <w:color w:val="000000" w:themeColor="text1"/>
                <w:sz w:val="20"/>
                <w:szCs w:val="20"/>
              </w:rPr>
              <w:t>3</w:t>
            </w:r>
          </w:p>
        </w:tc>
      </w:tr>
    </w:tbl>
    <w:p w14:paraId="1AB588DF" w14:textId="77777777" w:rsidR="00E24D98" w:rsidRPr="00400F0D" w:rsidRDefault="00E24D98" w:rsidP="00E24D98">
      <w:pPr>
        <w:spacing w:line="360" w:lineRule="auto"/>
        <w:rPr>
          <w:rFonts w:ascii="Times New Roman" w:hAnsi="Times New Roman" w:cs="Times New Roman"/>
          <w:color w:val="000000" w:themeColor="text1"/>
          <w:sz w:val="20"/>
          <w:szCs w:val="20"/>
          <w:lang w:val="en-GB"/>
        </w:rPr>
      </w:pPr>
    </w:p>
    <w:p w14:paraId="41509194" w14:textId="24596415"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Table S</w:t>
      </w:r>
      <w:r w:rsidR="00D61E13" w:rsidRPr="00400F0D">
        <w:rPr>
          <w:rFonts w:ascii="Times New Roman" w:hAnsi="Times New Roman" w:cs="Times New Roman"/>
          <w:color w:val="000000" w:themeColor="text1"/>
          <w:sz w:val="20"/>
          <w:szCs w:val="20"/>
          <w:lang w:val="en-GB"/>
        </w:rPr>
        <w:t>9</w:t>
      </w:r>
      <w:r w:rsidRPr="00400F0D">
        <w:rPr>
          <w:rFonts w:ascii="Times New Roman" w:hAnsi="Times New Roman" w:cs="Times New Roman"/>
          <w:color w:val="000000" w:themeColor="text1"/>
          <w:sz w:val="20"/>
          <w:szCs w:val="20"/>
          <w:lang w:val="en-GB"/>
        </w:rPr>
        <w:t xml:space="preserve">: Total carotenoid content (day 6, day 9, day 12, and day 15) of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and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r w:rsidRPr="00400F0D">
        <w:rPr>
          <w:rFonts w:ascii="Times New Roman" w:hAnsi="Times New Roman" w:cs="Times New Roman"/>
          <w:color w:val="000000" w:themeColor="text1"/>
          <w:sz w:val="20"/>
          <w:szCs w:val="20"/>
        </w:rPr>
        <w:t xml:space="preserve">The mean ± standard deviation is used for presenting the data. </w:t>
      </w:r>
    </w:p>
    <w:tbl>
      <w:tblPr>
        <w:tblStyle w:val="TableGrid"/>
        <w:tblW w:w="8932"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129"/>
        <w:gridCol w:w="1560"/>
        <w:gridCol w:w="1559"/>
        <w:gridCol w:w="1840"/>
        <w:gridCol w:w="1844"/>
      </w:tblGrid>
      <w:tr w:rsidR="00115084" w:rsidRPr="00400F0D" w14:paraId="1CE5D177" w14:textId="77777777" w:rsidTr="008D382B">
        <w:trPr>
          <w:jc w:val="center"/>
        </w:trPr>
        <w:tc>
          <w:tcPr>
            <w:tcW w:w="2129" w:type="dxa"/>
          </w:tcPr>
          <w:p w14:paraId="4AEDA7F1"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Antibiotics concentration</w:t>
            </w:r>
          </w:p>
        </w:tc>
        <w:tc>
          <w:tcPr>
            <w:tcW w:w="1560" w:type="dxa"/>
          </w:tcPr>
          <w:p w14:paraId="1A50A5D7" w14:textId="54D8D75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6− Total carotenoid (</w:t>
            </w:r>
            <w:r w:rsidR="002C6E06"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c>
          <w:tcPr>
            <w:tcW w:w="1559" w:type="dxa"/>
          </w:tcPr>
          <w:p w14:paraId="22F6E20E" w14:textId="5397FBEC"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Day 9− Total carotenoid (</w:t>
            </w:r>
            <w:r w:rsidR="002C6E06"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 xml:space="preserve">) </w:t>
            </w:r>
          </w:p>
        </w:tc>
        <w:tc>
          <w:tcPr>
            <w:tcW w:w="1840" w:type="dxa"/>
          </w:tcPr>
          <w:p w14:paraId="744AE85B" w14:textId="3EF28CE5"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12− Total carotenoid (</w:t>
            </w:r>
            <w:r w:rsidR="002C6E06"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c>
          <w:tcPr>
            <w:tcW w:w="1844" w:type="dxa"/>
          </w:tcPr>
          <w:p w14:paraId="78C0F0E1" w14:textId="1BB94905"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 Total carotenoid (</w:t>
            </w:r>
            <w:r w:rsidR="002C6E06"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r>
      <w:tr w:rsidR="00115084" w:rsidRPr="00400F0D" w14:paraId="63049359" w14:textId="77777777" w:rsidTr="008D382B">
        <w:trPr>
          <w:jc w:val="center"/>
        </w:trPr>
        <w:tc>
          <w:tcPr>
            <w:tcW w:w="2129" w:type="dxa"/>
          </w:tcPr>
          <w:p w14:paraId="37A18119"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560" w:type="dxa"/>
          </w:tcPr>
          <w:p w14:paraId="49E25EC5" w14:textId="50CC3F5B"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1.39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1</w:t>
            </w:r>
          </w:p>
        </w:tc>
        <w:tc>
          <w:tcPr>
            <w:tcW w:w="1559" w:type="dxa"/>
          </w:tcPr>
          <w:p w14:paraId="0C5A785F" w14:textId="69F3834A"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5.41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6</w:t>
            </w:r>
          </w:p>
        </w:tc>
        <w:tc>
          <w:tcPr>
            <w:tcW w:w="1840" w:type="dxa"/>
          </w:tcPr>
          <w:p w14:paraId="05C88EF6" w14:textId="042D0DF8"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10.74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4</w:t>
            </w:r>
          </w:p>
        </w:tc>
        <w:tc>
          <w:tcPr>
            <w:tcW w:w="1844" w:type="dxa"/>
          </w:tcPr>
          <w:p w14:paraId="7A211A8D" w14:textId="6475FB39"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13.13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7</w:t>
            </w:r>
          </w:p>
        </w:tc>
      </w:tr>
      <w:tr w:rsidR="00115084" w:rsidRPr="00400F0D" w14:paraId="1866C38D" w14:textId="77777777" w:rsidTr="008D382B">
        <w:trPr>
          <w:jc w:val="center"/>
        </w:trPr>
        <w:tc>
          <w:tcPr>
            <w:tcW w:w="2129" w:type="dxa"/>
          </w:tcPr>
          <w:p w14:paraId="4195AE8D"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560" w:type="dxa"/>
          </w:tcPr>
          <w:p w14:paraId="26561C4F" w14:textId="2673187E"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1.62</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Pr="00400F0D">
              <w:rPr>
                <w:rFonts w:ascii="Times New Roman" w:hAnsi="Times New Roman" w:cs="Times New Roman"/>
                <w:color w:val="000000" w:themeColor="text1"/>
                <w:sz w:val="20"/>
                <w:szCs w:val="20"/>
              </w:rPr>
              <w:t>11</w:t>
            </w:r>
          </w:p>
        </w:tc>
        <w:tc>
          <w:tcPr>
            <w:tcW w:w="1559" w:type="dxa"/>
          </w:tcPr>
          <w:p w14:paraId="5088C84F" w14:textId="4CBABE90"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9.64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Pr="00400F0D">
              <w:rPr>
                <w:rFonts w:ascii="Times New Roman" w:hAnsi="Times New Roman" w:cs="Times New Roman"/>
                <w:color w:val="000000" w:themeColor="text1"/>
                <w:sz w:val="20"/>
                <w:szCs w:val="20"/>
              </w:rPr>
              <w:t>08</w:t>
            </w:r>
          </w:p>
        </w:tc>
        <w:tc>
          <w:tcPr>
            <w:tcW w:w="1840" w:type="dxa"/>
          </w:tcPr>
          <w:p w14:paraId="2A794EB9" w14:textId="69F775F7"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7.09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3</w:t>
            </w:r>
          </w:p>
        </w:tc>
        <w:tc>
          <w:tcPr>
            <w:tcW w:w="1844" w:type="dxa"/>
          </w:tcPr>
          <w:p w14:paraId="0ACDE8C0" w14:textId="7834D103"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9.83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Pr="00400F0D">
              <w:rPr>
                <w:rFonts w:ascii="Times New Roman" w:hAnsi="Times New Roman" w:cs="Times New Roman"/>
                <w:color w:val="000000" w:themeColor="text1"/>
                <w:sz w:val="20"/>
                <w:szCs w:val="20"/>
              </w:rPr>
              <w:t>24</w:t>
            </w:r>
          </w:p>
        </w:tc>
      </w:tr>
      <w:tr w:rsidR="00115084" w:rsidRPr="00400F0D" w14:paraId="10F5A3DE" w14:textId="77777777" w:rsidTr="008D382B">
        <w:trPr>
          <w:jc w:val="center"/>
        </w:trPr>
        <w:tc>
          <w:tcPr>
            <w:tcW w:w="2129" w:type="dxa"/>
          </w:tcPr>
          <w:p w14:paraId="3968BBB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560" w:type="dxa"/>
          </w:tcPr>
          <w:p w14:paraId="01F6E807" w14:textId="2F2EBE83"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w:t>
            </w:r>
            <w:r w:rsidR="00346A00" w:rsidRPr="00400F0D">
              <w:rPr>
                <w:rFonts w:ascii="Times New Roman" w:hAnsi="Times New Roman" w:cs="Times New Roman"/>
                <w:color w:val="000000" w:themeColor="text1"/>
                <w:sz w:val="20"/>
                <w:szCs w:val="20"/>
                <w:lang w:val="en-GB"/>
              </w:rPr>
              <w:t>46</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346A00" w:rsidRPr="00400F0D">
              <w:rPr>
                <w:rFonts w:ascii="Times New Roman" w:hAnsi="Times New Roman" w:cs="Times New Roman"/>
                <w:color w:val="000000" w:themeColor="text1"/>
                <w:sz w:val="20"/>
                <w:szCs w:val="20"/>
              </w:rPr>
              <w:t>7</w:t>
            </w:r>
          </w:p>
        </w:tc>
        <w:tc>
          <w:tcPr>
            <w:tcW w:w="1559" w:type="dxa"/>
          </w:tcPr>
          <w:p w14:paraId="78300804" w14:textId="67B20DFA"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5.16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4</w:t>
            </w:r>
          </w:p>
        </w:tc>
        <w:tc>
          <w:tcPr>
            <w:tcW w:w="1840" w:type="dxa"/>
          </w:tcPr>
          <w:p w14:paraId="65B0797D" w14:textId="27C452D0"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6.97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7</w:t>
            </w:r>
          </w:p>
        </w:tc>
        <w:tc>
          <w:tcPr>
            <w:tcW w:w="1844" w:type="dxa"/>
          </w:tcPr>
          <w:p w14:paraId="3E31A0E1" w14:textId="2538DFDA"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7.7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001224BA" w:rsidRPr="00400F0D">
              <w:rPr>
                <w:rFonts w:ascii="Times New Roman" w:hAnsi="Times New Roman" w:cs="Times New Roman"/>
                <w:color w:val="000000" w:themeColor="text1"/>
                <w:sz w:val="20"/>
                <w:szCs w:val="20"/>
              </w:rPr>
              <w:t>33</w:t>
            </w:r>
          </w:p>
        </w:tc>
      </w:tr>
      <w:tr w:rsidR="00115084" w:rsidRPr="00400F0D" w14:paraId="2A284382" w14:textId="77777777" w:rsidTr="008D382B">
        <w:trPr>
          <w:jc w:val="center"/>
        </w:trPr>
        <w:tc>
          <w:tcPr>
            <w:tcW w:w="2129" w:type="dxa"/>
          </w:tcPr>
          <w:p w14:paraId="3A9C441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 mg/L)</w:t>
            </w:r>
          </w:p>
        </w:tc>
        <w:tc>
          <w:tcPr>
            <w:tcW w:w="1560" w:type="dxa"/>
          </w:tcPr>
          <w:p w14:paraId="17ED8C17" w14:textId="62DB6112"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346A00" w:rsidRPr="00400F0D">
              <w:rPr>
                <w:rFonts w:ascii="Times New Roman" w:hAnsi="Times New Roman" w:cs="Times New Roman"/>
                <w:color w:val="000000" w:themeColor="text1"/>
                <w:sz w:val="20"/>
                <w:szCs w:val="20"/>
                <w:lang w:val="en-GB"/>
              </w:rPr>
              <w:t>88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346A00" w:rsidRPr="00400F0D">
              <w:rPr>
                <w:rFonts w:ascii="Times New Roman" w:hAnsi="Times New Roman" w:cs="Times New Roman"/>
                <w:color w:val="000000" w:themeColor="text1"/>
                <w:sz w:val="20"/>
                <w:szCs w:val="20"/>
              </w:rPr>
              <w:t>6</w:t>
            </w:r>
          </w:p>
        </w:tc>
        <w:tc>
          <w:tcPr>
            <w:tcW w:w="1559" w:type="dxa"/>
          </w:tcPr>
          <w:p w14:paraId="0F23FE63" w14:textId="7A6F23F4"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5.63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8</w:t>
            </w:r>
          </w:p>
        </w:tc>
        <w:tc>
          <w:tcPr>
            <w:tcW w:w="1840" w:type="dxa"/>
          </w:tcPr>
          <w:p w14:paraId="72E2DFFF" w14:textId="62026B2B"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5.93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5</w:t>
            </w:r>
          </w:p>
        </w:tc>
        <w:tc>
          <w:tcPr>
            <w:tcW w:w="1844" w:type="dxa"/>
          </w:tcPr>
          <w:p w14:paraId="04B83725" w14:textId="4296C74A"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9.03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001224BA" w:rsidRPr="00400F0D">
              <w:rPr>
                <w:rFonts w:ascii="Times New Roman" w:hAnsi="Times New Roman" w:cs="Times New Roman"/>
                <w:color w:val="000000" w:themeColor="text1"/>
                <w:sz w:val="20"/>
                <w:szCs w:val="20"/>
              </w:rPr>
              <w:t>27</w:t>
            </w:r>
          </w:p>
        </w:tc>
      </w:tr>
      <w:tr w:rsidR="00115084" w:rsidRPr="00400F0D" w14:paraId="5E4993D6" w14:textId="77777777" w:rsidTr="008D382B">
        <w:trPr>
          <w:jc w:val="center"/>
        </w:trPr>
        <w:tc>
          <w:tcPr>
            <w:tcW w:w="2129" w:type="dxa"/>
          </w:tcPr>
          <w:p w14:paraId="65B2AD7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(100 mg/L)</w:t>
            </w:r>
          </w:p>
        </w:tc>
        <w:tc>
          <w:tcPr>
            <w:tcW w:w="1560" w:type="dxa"/>
          </w:tcPr>
          <w:p w14:paraId="12B67765" w14:textId="1A2D5434"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Pr="00400F0D">
              <w:rPr>
                <w:rFonts w:ascii="Times New Roman" w:hAnsi="Times New Roman" w:cs="Times New Roman"/>
                <w:color w:val="000000" w:themeColor="text1"/>
                <w:sz w:val="20"/>
                <w:szCs w:val="20"/>
              </w:rPr>
              <w:t>16</w:t>
            </w:r>
          </w:p>
        </w:tc>
        <w:tc>
          <w:tcPr>
            <w:tcW w:w="1559" w:type="dxa"/>
          </w:tcPr>
          <w:p w14:paraId="7D0F0F24" w14:textId="42895E4D"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10.19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6</w:t>
            </w:r>
          </w:p>
        </w:tc>
        <w:tc>
          <w:tcPr>
            <w:tcW w:w="1840" w:type="dxa"/>
          </w:tcPr>
          <w:p w14:paraId="45C4D3C9" w14:textId="0975EDAD"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6.19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8</w:t>
            </w:r>
          </w:p>
        </w:tc>
        <w:tc>
          <w:tcPr>
            <w:tcW w:w="1844" w:type="dxa"/>
          </w:tcPr>
          <w:p w14:paraId="2AFD9BAA" w14:textId="6A3715CB"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6.19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001224BA" w:rsidRPr="00400F0D">
              <w:rPr>
                <w:rFonts w:ascii="Times New Roman" w:hAnsi="Times New Roman" w:cs="Times New Roman"/>
                <w:color w:val="000000" w:themeColor="text1"/>
                <w:sz w:val="20"/>
                <w:szCs w:val="20"/>
              </w:rPr>
              <w:t>25</w:t>
            </w:r>
          </w:p>
        </w:tc>
      </w:tr>
      <w:tr w:rsidR="00115084" w:rsidRPr="00400F0D" w14:paraId="63A55AC2" w14:textId="77777777" w:rsidTr="008D382B">
        <w:trPr>
          <w:jc w:val="center"/>
        </w:trPr>
        <w:tc>
          <w:tcPr>
            <w:tcW w:w="2129" w:type="dxa"/>
          </w:tcPr>
          <w:p w14:paraId="47B952BB" w14:textId="09C6FCED"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560" w:type="dxa"/>
          </w:tcPr>
          <w:p w14:paraId="2BA7AF8B" w14:textId="0472444A"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Pr="00400F0D">
              <w:rPr>
                <w:rFonts w:ascii="Times New Roman" w:hAnsi="Times New Roman" w:cs="Times New Roman"/>
                <w:color w:val="000000" w:themeColor="text1"/>
                <w:sz w:val="20"/>
                <w:szCs w:val="20"/>
              </w:rPr>
              <w:t>33</w:t>
            </w:r>
          </w:p>
        </w:tc>
        <w:tc>
          <w:tcPr>
            <w:tcW w:w="1559" w:type="dxa"/>
          </w:tcPr>
          <w:p w14:paraId="5B0638A4" w14:textId="2AF392A8"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4.2</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840" w:type="dxa"/>
          </w:tcPr>
          <w:p w14:paraId="18B7E0EB" w14:textId="2F1145B5"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6.41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5</w:t>
            </w:r>
          </w:p>
        </w:tc>
        <w:tc>
          <w:tcPr>
            <w:tcW w:w="1844" w:type="dxa"/>
          </w:tcPr>
          <w:p w14:paraId="613C5C14" w14:textId="26CFE488"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4.51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001224BA" w:rsidRPr="00400F0D">
              <w:rPr>
                <w:rFonts w:ascii="Times New Roman" w:hAnsi="Times New Roman" w:cs="Times New Roman"/>
                <w:color w:val="000000" w:themeColor="text1"/>
                <w:sz w:val="20"/>
                <w:szCs w:val="20"/>
              </w:rPr>
              <w:t>1</w:t>
            </w:r>
          </w:p>
        </w:tc>
      </w:tr>
      <w:tr w:rsidR="00115084" w:rsidRPr="00400F0D" w14:paraId="0C90A486" w14:textId="77777777" w:rsidTr="008D382B">
        <w:trPr>
          <w:jc w:val="center"/>
        </w:trPr>
        <w:tc>
          <w:tcPr>
            <w:tcW w:w="2129" w:type="dxa"/>
          </w:tcPr>
          <w:p w14:paraId="5997A91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(0.1 mg/L)</w:t>
            </w:r>
          </w:p>
        </w:tc>
        <w:tc>
          <w:tcPr>
            <w:tcW w:w="1560" w:type="dxa"/>
          </w:tcPr>
          <w:p w14:paraId="2A3F487A" w14:textId="0B504AF5"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1.43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Pr="00400F0D">
              <w:rPr>
                <w:rFonts w:ascii="Times New Roman" w:hAnsi="Times New Roman" w:cs="Times New Roman"/>
                <w:color w:val="000000" w:themeColor="text1"/>
                <w:sz w:val="20"/>
                <w:szCs w:val="20"/>
              </w:rPr>
              <w:t>11</w:t>
            </w:r>
          </w:p>
        </w:tc>
        <w:tc>
          <w:tcPr>
            <w:tcW w:w="1559" w:type="dxa"/>
          </w:tcPr>
          <w:p w14:paraId="58CC37BA" w14:textId="4C366497"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7.14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5</w:t>
            </w:r>
          </w:p>
        </w:tc>
        <w:tc>
          <w:tcPr>
            <w:tcW w:w="1840" w:type="dxa"/>
          </w:tcPr>
          <w:p w14:paraId="2D82B862" w14:textId="61A61771"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w:t>
            </w:r>
            <w:r w:rsidR="00E24D98" w:rsidRPr="00400F0D">
              <w:rPr>
                <w:rFonts w:ascii="Times New Roman" w:hAnsi="Times New Roman" w:cs="Times New Roman"/>
                <w:color w:val="000000" w:themeColor="text1"/>
                <w:sz w:val="20"/>
                <w:szCs w:val="20"/>
                <w:lang w:val="en-GB"/>
              </w:rPr>
              <w:t xml:space="preserve">.58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5</w:t>
            </w:r>
          </w:p>
        </w:tc>
        <w:tc>
          <w:tcPr>
            <w:tcW w:w="1844" w:type="dxa"/>
          </w:tcPr>
          <w:p w14:paraId="0AE84AF7" w14:textId="67FBCCE3"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5.48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001224BA" w:rsidRPr="00400F0D">
              <w:rPr>
                <w:rFonts w:ascii="Times New Roman" w:hAnsi="Times New Roman" w:cs="Times New Roman"/>
                <w:color w:val="000000" w:themeColor="text1"/>
                <w:sz w:val="20"/>
                <w:szCs w:val="20"/>
              </w:rPr>
              <w:t>13</w:t>
            </w:r>
          </w:p>
        </w:tc>
      </w:tr>
      <w:tr w:rsidR="00115084" w:rsidRPr="00400F0D" w14:paraId="503365BE" w14:textId="77777777" w:rsidTr="008D382B">
        <w:trPr>
          <w:jc w:val="center"/>
        </w:trPr>
        <w:tc>
          <w:tcPr>
            <w:tcW w:w="2129" w:type="dxa"/>
          </w:tcPr>
          <w:p w14:paraId="2404646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 mg/L)</w:t>
            </w:r>
          </w:p>
        </w:tc>
        <w:tc>
          <w:tcPr>
            <w:tcW w:w="1560" w:type="dxa"/>
          </w:tcPr>
          <w:p w14:paraId="578C6DFA" w14:textId="628BB53B"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1.34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9</w:t>
            </w:r>
          </w:p>
        </w:tc>
        <w:tc>
          <w:tcPr>
            <w:tcW w:w="1559" w:type="dxa"/>
          </w:tcPr>
          <w:p w14:paraId="4163F041" w14:textId="52350FC9"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6.26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1</w:t>
            </w:r>
          </w:p>
        </w:tc>
        <w:tc>
          <w:tcPr>
            <w:tcW w:w="1840" w:type="dxa"/>
          </w:tcPr>
          <w:p w14:paraId="3204BEB0" w14:textId="28425005"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5.99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4</w:t>
            </w:r>
          </w:p>
        </w:tc>
        <w:tc>
          <w:tcPr>
            <w:tcW w:w="1844" w:type="dxa"/>
          </w:tcPr>
          <w:p w14:paraId="7B142DF1" w14:textId="6D3D4432"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7.64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001224BA" w:rsidRPr="00400F0D">
              <w:rPr>
                <w:rFonts w:ascii="Times New Roman" w:hAnsi="Times New Roman" w:cs="Times New Roman"/>
                <w:color w:val="000000" w:themeColor="text1"/>
                <w:sz w:val="20"/>
                <w:szCs w:val="20"/>
              </w:rPr>
              <w:t>18</w:t>
            </w:r>
          </w:p>
        </w:tc>
      </w:tr>
      <w:tr w:rsidR="00115084" w:rsidRPr="00400F0D" w14:paraId="2C350E08" w14:textId="77777777" w:rsidTr="008D382B">
        <w:trPr>
          <w:jc w:val="center"/>
        </w:trPr>
        <w:tc>
          <w:tcPr>
            <w:tcW w:w="2129" w:type="dxa"/>
          </w:tcPr>
          <w:p w14:paraId="5ED3192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 mg/L)</w:t>
            </w:r>
          </w:p>
        </w:tc>
        <w:tc>
          <w:tcPr>
            <w:tcW w:w="1560" w:type="dxa"/>
          </w:tcPr>
          <w:p w14:paraId="6378623A" w14:textId="623C56B3"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1.43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4</w:t>
            </w:r>
          </w:p>
        </w:tc>
        <w:tc>
          <w:tcPr>
            <w:tcW w:w="1559" w:type="dxa"/>
          </w:tcPr>
          <w:p w14:paraId="1C5D3758" w14:textId="601C5F56"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w:t>
            </w:r>
            <w:r w:rsidR="00E24D98" w:rsidRPr="00400F0D">
              <w:rPr>
                <w:rFonts w:ascii="Times New Roman" w:hAnsi="Times New Roman" w:cs="Times New Roman"/>
                <w:color w:val="000000" w:themeColor="text1"/>
                <w:sz w:val="20"/>
                <w:szCs w:val="20"/>
                <w:lang w:val="en-GB"/>
              </w:rPr>
              <w:t xml:space="preserve">.87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8</w:t>
            </w:r>
          </w:p>
        </w:tc>
        <w:tc>
          <w:tcPr>
            <w:tcW w:w="1840" w:type="dxa"/>
          </w:tcPr>
          <w:p w14:paraId="3F20F081" w14:textId="1304AAA2"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8.23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844" w:type="dxa"/>
          </w:tcPr>
          <w:p w14:paraId="6DB74DEA" w14:textId="7EA4A35C"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9.08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001224BA" w:rsidRPr="00400F0D">
              <w:rPr>
                <w:rFonts w:ascii="Times New Roman" w:hAnsi="Times New Roman" w:cs="Times New Roman"/>
                <w:color w:val="000000" w:themeColor="text1"/>
                <w:sz w:val="20"/>
                <w:szCs w:val="20"/>
              </w:rPr>
              <w:t>2</w:t>
            </w:r>
          </w:p>
        </w:tc>
      </w:tr>
      <w:tr w:rsidR="00115084" w:rsidRPr="00400F0D" w14:paraId="0149B537" w14:textId="77777777" w:rsidTr="008D382B">
        <w:trPr>
          <w:jc w:val="center"/>
        </w:trPr>
        <w:tc>
          <w:tcPr>
            <w:tcW w:w="2129" w:type="dxa"/>
          </w:tcPr>
          <w:p w14:paraId="0A6824D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(100 mg/L)</w:t>
            </w:r>
          </w:p>
        </w:tc>
        <w:tc>
          <w:tcPr>
            <w:tcW w:w="1560" w:type="dxa"/>
          </w:tcPr>
          <w:p w14:paraId="585A4770" w14:textId="4BD0E470"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w:t>
            </w:r>
            <w:r w:rsidR="00346A00" w:rsidRPr="00400F0D">
              <w:rPr>
                <w:rFonts w:ascii="Times New Roman" w:hAnsi="Times New Roman" w:cs="Times New Roman"/>
                <w:color w:val="000000" w:themeColor="text1"/>
                <w:sz w:val="20"/>
                <w:szCs w:val="20"/>
                <w:lang w:val="en-GB"/>
              </w:rPr>
              <w:t>38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346A00" w:rsidRPr="00400F0D">
              <w:rPr>
                <w:rFonts w:ascii="Times New Roman" w:hAnsi="Times New Roman" w:cs="Times New Roman"/>
                <w:color w:val="000000" w:themeColor="text1"/>
                <w:sz w:val="20"/>
                <w:szCs w:val="20"/>
              </w:rPr>
              <w:t>0</w:t>
            </w:r>
          </w:p>
        </w:tc>
        <w:tc>
          <w:tcPr>
            <w:tcW w:w="1559" w:type="dxa"/>
          </w:tcPr>
          <w:p w14:paraId="1A736CC8" w14:textId="3DAE62FE"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7.97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9</w:t>
            </w:r>
          </w:p>
        </w:tc>
        <w:tc>
          <w:tcPr>
            <w:tcW w:w="1840" w:type="dxa"/>
          </w:tcPr>
          <w:p w14:paraId="5920E702" w14:textId="3A27DE85"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3.36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1</w:t>
            </w:r>
          </w:p>
        </w:tc>
        <w:tc>
          <w:tcPr>
            <w:tcW w:w="1844" w:type="dxa"/>
          </w:tcPr>
          <w:p w14:paraId="5E4B13F6" w14:textId="4B520422"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4.79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001224BA" w:rsidRPr="00400F0D">
              <w:rPr>
                <w:rFonts w:ascii="Times New Roman" w:hAnsi="Times New Roman" w:cs="Times New Roman"/>
                <w:color w:val="000000" w:themeColor="text1"/>
                <w:sz w:val="20"/>
                <w:szCs w:val="20"/>
              </w:rPr>
              <w:t>5</w:t>
            </w:r>
          </w:p>
        </w:tc>
      </w:tr>
      <w:tr w:rsidR="00E24D98" w:rsidRPr="00400F0D" w14:paraId="76077AF1" w14:textId="77777777" w:rsidTr="008D382B">
        <w:trPr>
          <w:jc w:val="center"/>
        </w:trPr>
        <w:tc>
          <w:tcPr>
            <w:tcW w:w="2129" w:type="dxa"/>
          </w:tcPr>
          <w:p w14:paraId="03B9A13A" w14:textId="31E1C705"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560" w:type="dxa"/>
          </w:tcPr>
          <w:p w14:paraId="036AE1ED" w14:textId="27D86C1D"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1.43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59" w:type="dxa"/>
          </w:tcPr>
          <w:p w14:paraId="3669F462" w14:textId="68D1E2B7"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5.75</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5</w:t>
            </w:r>
          </w:p>
        </w:tc>
        <w:tc>
          <w:tcPr>
            <w:tcW w:w="1840" w:type="dxa"/>
          </w:tcPr>
          <w:p w14:paraId="19D11F69" w14:textId="1575DBAA" w:rsidR="00E24D98" w:rsidRPr="00400F0D" w:rsidRDefault="00346A00"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4.95</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6</w:t>
            </w:r>
          </w:p>
        </w:tc>
        <w:tc>
          <w:tcPr>
            <w:tcW w:w="1844" w:type="dxa"/>
          </w:tcPr>
          <w:p w14:paraId="06AEABF5" w14:textId="13AC0288" w:rsidR="00E24D98" w:rsidRPr="00400F0D" w:rsidRDefault="00346A00"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8.68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w:t>
            </w:r>
            <w:r w:rsidR="001224BA" w:rsidRPr="00400F0D">
              <w:rPr>
                <w:rFonts w:ascii="Times New Roman" w:hAnsi="Times New Roman" w:cs="Times New Roman"/>
                <w:color w:val="000000" w:themeColor="text1"/>
                <w:sz w:val="20"/>
                <w:szCs w:val="20"/>
              </w:rPr>
              <w:t>13</w:t>
            </w:r>
          </w:p>
        </w:tc>
      </w:tr>
    </w:tbl>
    <w:p w14:paraId="18045E73" w14:textId="77777777" w:rsidR="00E24D98" w:rsidRPr="00400F0D" w:rsidRDefault="00E24D98" w:rsidP="00E24D98">
      <w:pPr>
        <w:spacing w:line="360" w:lineRule="auto"/>
        <w:rPr>
          <w:rFonts w:ascii="Times New Roman" w:hAnsi="Times New Roman" w:cs="Times New Roman"/>
          <w:color w:val="000000" w:themeColor="text1"/>
          <w:sz w:val="20"/>
          <w:szCs w:val="20"/>
          <w:lang w:val="en-GB"/>
        </w:rPr>
      </w:pPr>
    </w:p>
    <w:p w14:paraId="7AA80EA8" w14:textId="487FC9AB"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Table S1</w:t>
      </w:r>
      <w:r w:rsidR="00D61E13" w:rsidRPr="00400F0D">
        <w:rPr>
          <w:rFonts w:ascii="Times New Roman" w:hAnsi="Times New Roman" w:cs="Times New Roman"/>
          <w:color w:val="000000" w:themeColor="text1"/>
          <w:sz w:val="20"/>
          <w:szCs w:val="20"/>
          <w:lang w:val="en-GB"/>
        </w:rPr>
        <w:t>0</w:t>
      </w:r>
      <w:r w:rsidRPr="00400F0D">
        <w:rPr>
          <w:rFonts w:ascii="Times New Roman" w:hAnsi="Times New Roman" w:cs="Times New Roman"/>
          <w:color w:val="000000" w:themeColor="text1"/>
          <w:sz w:val="20"/>
          <w:szCs w:val="20"/>
          <w:lang w:val="en-GB"/>
        </w:rPr>
        <w:t xml:space="preserve">: Astaxanthin content (day 3, day 6, day 9, day 12, and day 15) of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and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r w:rsidRPr="00400F0D">
        <w:rPr>
          <w:rFonts w:ascii="Times New Roman" w:hAnsi="Times New Roman" w:cs="Times New Roman"/>
          <w:color w:val="000000" w:themeColor="text1"/>
          <w:sz w:val="20"/>
          <w:szCs w:val="20"/>
        </w:rPr>
        <w:t xml:space="preserve">The mean ± standard deviation is used for presenting the data. </w:t>
      </w:r>
    </w:p>
    <w:tbl>
      <w:tblPr>
        <w:tblStyle w:val="TableGrid"/>
        <w:tblW w:w="8789"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19"/>
        <w:gridCol w:w="1416"/>
        <w:gridCol w:w="1418"/>
        <w:gridCol w:w="1417"/>
        <w:gridCol w:w="1560"/>
        <w:gridCol w:w="1559"/>
      </w:tblGrid>
      <w:tr w:rsidR="00115084" w:rsidRPr="00400F0D" w14:paraId="0A1119C4" w14:textId="77777777" w:rsidTr="008D382B">
        <w:trPr>
          <w:jc w:val="center"/>
        </w:trPr>
        <w:tc>
          <w:tcPr>
            <w:tcW w:w="1419" w:type="dxa"/>
          </w:tcPr>
          <w:p w14:paraId="1C473BAB"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Antibiotics concentration</w:t>
            </w:r>
          </w:p>
        </w:tc>
        <w:tc>
          <w:tcPr>
            <w:tcW w:w="1416" w:type="dxa"/>
          </w:tcPr>
          <w:p w14:paraId="73C8D3AD" w14:textId="49BF3831"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3−Astaxanthin (</w:t>
            </w:r>
            <w:r w:rsidR="00C33ECF"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c>
          <w:tcPr>
            <w:tcW w:w="1418" w:type="dxa"/>
          </w:tcPr>
          <w:p w14:paraId="7A6D9BC4" w14:textId="4E0535B0"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6−Astaxanthin (</w:t>
            </w:r>
            <w:r w:rsidR="00C33ECF"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c>
          <w:tcPr>
            <w:tcW w:w="1417" w:type="dxa"/>
          </w:tcPr>
          <w:p w14:paraId="59FD9B39" w14:textId="6F90DC0A"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Day 9−Astaxanthin (</w:t>
            </w:r>
            <w:r w:rsidR="00C33ECF"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c>
          <w:tcPr>
            <w:tcW w:w="1560" w:type="dxa"/>
          </w:tcPr>
          <w:p w14:paraId="7138BEA2" w14:textId="45AA601B"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12−Astaxanthin (</w:t>
            </w:r>
            <w:r w:rsidR="00C33ECF"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c>
          <w:tcPr>
            <w:tcW w:w="1559" w:type="dxa"/>
          </w:tcPr>
          <w:p w14:paraId="28F64065" w14:textId="0FB54E6B"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15−Astaxanthin (</w:t>
            </w:r>
            <w:r w:rsidR="00C33ECF" w:rsidRPr="00400F0D">
              <w:rPr>
                <w:rFonts w:ascii="Times New Roman" w:hAnsi="Times New Roman" w:cs="Times New Roman"/>
                <w:b/>
                <w:bCs/>
                <w:color w:val="000000" w:themeColor="text1"/>
                <w:sz w:val="20"/>
                <w:szCs w:val="20"/>
                <w:lang w:val="en-GB"/>
              </w:rPr>
              <w:t>mg/g</w:t>
            </w:r>
            <w:r w:rsidRPr="00400F0D">
              <w:rPr>
                <w:rFonts w:ascii="Times New Roman" w:hAnsi="Times New Roman" w:cs="Times New Roman"/>
                <w:b/>
                <w:bCs/>
                <w:color w:val="000000" w:themeColor="text1"/>
                <w:sz w:val="20"/>
                <w:szCs w:val="20"/>
                <w:lang w:val="en-GB"/>
              </w:rPr>
              <w:t>)</w:t>
            </w:r>
          </w:p>
        </w:tc>
      </w:tr>
      <w:tr w:rsidR="00115084" w:rsidRPr="00400F0D" w14:paraId="7E9EB03D" w14:textId="77777777" w:rsidTr="008D382B">
        <w:trPr>
          <w:jc w:val="center"/>
        </w:trPr>
        <w:tc>
          <w:tcPr>
            <w:tcW w:w="1419" w:type="dxa"/>
          </w:tcPr>
          <w:p w14:paraId="4D163B1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416" w:type="dxa"/>
          </w:tcPr>
          <w:p w14:paraId="68E58E63" w14:textId="448D7CE4"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0.2 </w:t>
            </w:r>
            <w:r w:rsidRPr="00400F0D">
              <w:rPr>
                <w:rFonts w:ascii="Times New Roman" w:hAnsi="Times New Roman" w:cs="Times New Roman"/>
                <w:color w:val="000000" w:themeColor="text1"/>
                <w:sz w:val="20"/>
                <w:szCs w:val="20"/>
              </w:rPr>
              <w:t>± 0.0</w:t>
            </w:r>
            <w:r w:rsidR="004C5B55" w:rsidRPr="00400F0D">
              <w:rPr>
                <w:rFonts w:ascii="Times New Roman" w:hAnsi="Times New Roman" w:cs="Times New Roman"/>
                <w:color w:val="000000" w:themeColor="text1"/>
                <w:sz w:val="20"/>
                <w:szCs w:val="20"/>
              </w:rPr>
              <w:t>0</w:t>
            </w:r>
          </w:p>
        </w:tc>
        <w:tc>
          <w:tcPr>
            <w:tcW w:w="1418" w:type="dxa"/>
          </w:tcPr>
          <w:p w14:paraId="49944C2C" w14:textId="3FBCA125"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64</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0.00</w:t>
            </w:r>
          </w:p>
        </w:tc>
        <w:tc>
          <w:tcPr>
            <w:tcW w:w="1417" w:type="dxa"/>
          </w:tcPr>
          <w:p w14:paraId="593B1684" w14:textId="1BD153C6"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2.03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60" w:type="dxa"/>
          </w:tcPr>
          <w:p w14:paraId="4ADB9A52" w14:textId="27C77BDE"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5.02</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00D51D26" w:rsidRPr="00400F0D">
              <w:rPr>
                <w:rFonts w:ascii="Times New Roman" w:hAnsi="Times New Roman" w:cs="Times New Roman"/>
                <w:color w:val="000000" w:themeColor="text1"/>
                <w:sz w:val="20"/>
                <w:szCs w:val="20"/>
              </w:rPr>
              <w:t>6</w:t>
            </w:r>
          </w:p>
        </w:tc>
        <w:tc>
          <w:tcPr>
            <w:tcW w:w="1559" w:type="dxa"/>
          </w:tcPr>
          <w:p w14:paraId="65BC29DB" w14:textId="092C6C6E"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6.71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0.02</w:t>
            </w:r>
          </w:p>
        </w:tc>
      </w:tr>
      <w:tr w:rsidR="00115084" w:rsidRPr="00400F0D" w14:paraId="083440E5" w14:textId="77777777" w:rsidTr="008D382B">
        <w:trPr>
          <w:jc w:val="center"/>
        </w:trPr>
        <w:tc>
          <w:tcPr>
            <w:tcW w:w="1419" w:type="dxa"/>
          </w:tcPr>
          <w:p w14:paraId="28DC13C4"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416" w:type="dxa"/>
          </w:tcPr>
          <w:p w14:paraId="1DEF0692" w14:textId="02FD1F0F"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0.1</w:t>
            </w:r>
            <w:r w:rsidR="004C5B55" w:rsidRPr="00400F0D">
              <w:rPr>
                <w:rFonts w:ascii="Times New Roman" w:hAnsi="Times New Roman" w:cs="Times New Roman"/>
                <w:color w:val="000000" w:themeColor="text1"/>
                <w:sz w:val="20"/>
                <w:szCs w:val="20"/>
                <w:lang w:val="en-GB"/>
              </w:rPr>
              <w:t>4</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0.01</w:t>
            </w:r>
          </w:p>
        </w:tc>
        <w:tc>
          <w:tcPr>
            <w:tcW w:w="1418" w:type="dxa"/>
          </w:tcPr>
          <w:p w14:paraId="75DBC3A3" w14:textId="1F9AEF15" w:rsidR="00E24D98" w:rsidRPr="00400F0D" w:rsidRDefault="004C5B55"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1.12</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417" w:type="dxa"/>
          </w:tcPr>
          <w:p w14:paraId="0AED31B0" w14:textId="475DEA79"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3.89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560" w:type="dxa"/>
          </w:tcPr>
          <w:p w14:paraId="4897EEF3" w14:textId="2AE7BB5B"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3.65</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0.02</w:t>
            </w:r>
          </w:p>
        </w:tc>
        <w:tc>
          <w:tcPr>
            <w:tcW w:w="1559" w:type="dxa"/>
          </w:tcPr>
          <w:p w14:paraId="07B6BB18" w14:textId="24E9EDF7"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2.24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r>
      <w:tr w:rsidR="00115084" w:rsidRPr="00400F0D" w14:paraId="082A8C69" w14:textId="77777777" w:rsidTr="008D382B">
        <w:trPr>
          <w:jc w:val="center"/>
        </w:trPr>
        <w:tc>
          <w:tcPr>
            <w:tcW w:w="1419" w:type="dxa"/>
          </w:tcPr>
          <w:p w14:paraId="57AA350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416" w:type="dxa"/>
          </w:tcPr>
          <w:p w14:paraId="37C060D3" w14:textId="439D28F6"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2</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0.01</w:t>
            </w:r>
          </w:p>
        </w:tc>
        <w:tc>
          <w:tcPr>
            <w:tcW w:w="1418" w:type="dxa"/>
          </w:tcPr>
          <w:p w14:paraId="6A4F42FC" w14:textId="15D2BDF1" w:rsidR="00E24D98" w:rsidRPr="00400F0D" w:rsidRDefault="004C5B55"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1.07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417" w:type="dxa"/>
          </w:tcPr>
          <w:p w14:paraId="7DC9B08F" w14:textId="78F8EE48"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2.04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60" w:type="dxa"/>
          </w:tcPr>
          <w:p w14:paraId="3D87572F" w14:textId="170B6562"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3.43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0.00</w:t>
            </w:r>
          </w:p>
        </w:tc>
        <w:tc>
          <w:tcPr>
            <w:tcW w:w="1559" w:type="dxa"/>
          </w:tcPr>
          <w:p w14:paraId="0C287C05" w14:textId="3D5AD321"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4.05</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0.00</w:t>
            </w:r>
          </w:p>
        </w:tc>
      </w:tr>
      <w:tr w:rsidR="00115084" w:rsidRPr="00400F0D" w14:paraId="1E38604F" w14:textId="77777777" w:rsidTr="008D382B">
        <w:trPr>
          <w:jc w:val="center"/>
        </w:trPr>
        <w:tc>
          <w:tcPr>
            <w:tcW w:w="1419" w:type="dxa"/>
          </w:tcPr>
          <w:p w14:paraId="63593B4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 mg/L)</w:t>
            </w:r>
          </w:p>
        </w:tc>
        <w:tc>
          <w:tcPr>
            <w:tcW w:w="1416" w:type="dxa"/>
          </w:tcPr>
          <w:p w14:paraId="714440A0" w14:textId="7F394D24"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0.1</w:t>
            </w:r>
            <w:r w:rsidR="004C5B55" w:rsidRPr="00400F0D">
              <w:rPr>
                <w:rFonts w:ascii="Times New Roman" w:hAnsi="Times New Roman" w:cs="Times New Roman"/>
                <w:color w:val="000000" w:themeColor="text1"/>
                <w:sz w:val="20"/>
                <w:szCs w:val="20"/>
                <w:lang w:val="en-GB"/>
              </w:rPr>
              <w:t>5</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0.01</w:t>
            </w:r>
          </w:p>
        </w:tc>
        <w:tc>
          <w:tcPr>
            <w:tcW w:w="1418" w:type="dxa"/>
          </w:tcPr>
          <w:p w14:paraId="6270238C" w14:textId="50CD7AB3" w:rsidR="00E24D98" w:rsidRPr="00400F0D" w:rsidRDefault="004C5B55"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0.68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0.00</w:t>
            </w:r>
          </w:p>
        </w:tc>
        <w:tc>
          <w:tcPr>
            <w:tcW w:w="1417" w:type="dxa"/>
          </w:tcPr>
          <w:p w14:paraId="0310A195" w14:textId="4DC3967C"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2.4</w:t>
            </w:r>
            <w:r w:rsidR="00E24D98" w:rsidRPr="00400F0D">
              <w:rPr>
                <w:rFonts w:ascii="Times New Roman" w:hAnsi="Times New Roman" w:cs="Times New Roman"/>
                <w:color w:val="000000" w:themeColor="text1"/>
                <w:sz w:val="20"/>
                <w:szCs w:val="20"/>
                <w:lang w:val="en-GB"/>
              </w:rPr>
              <w:t xml:space="preserve">1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560" w:type="dxa"/>
          </w:tcPr>
          <w:p w14:paraId="30137DF0" w14:textId="4D54C573"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00D51D26" w:rsidRPr="00400F0D">
              <w:rPr>
                <w:rFonts w:ascii="Times New Roman" w:hAnsi="Times New Roman" w:cs="Times New Roman"/>
                <w:color w:val="000000" w:themeColor="text1"/>
                <w:sz w:val="20"/>
                <w:szCs w:val="20"/>
              </w:rPr>
              <w:t>0</w:t>
            </w:r>
          </w:p>
        </w:tc>
        <w:tc>
          <w:tcPr>
            <w:tcW w:w="1559" w:type="dxa"/>
          </w:tcPr>
          <w:p w14:paraId="76D32B7D" w14:textId="13EBEC8C"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4.86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r>
      <w:tr w:rsidR="00115084" w:rsidRPr="00400F0D" w14:paraId="7D03D454" w14:textId="77777777" w:rsidTr="008D382B">
        <w:trPr>
          <w:jc w:val="center"/>
        </w:trPr>
        <w:tc>
          <w:tcPr>
            <w:tcW w:w="1419" w:type="dxa"/>
          </w:tcPr>
          <w:p w14:paraId="73D380F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(100 mg/L)</w:t>
            </w:r>
          </w:p>
        </w:tc>
        <w:tc>
          <w:tcPr>
            <w:tcW w:w="1416" w:type="dxa"/>
          </w:tcPr>
          <w:p w14:paraId="1406EAB5" w14:textId="545164E0"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0.1</w:t>
            </w:r>
            <w:r w:rsidR="004C5B55" w:rsidRPr="00400F0D">
              <w:rPr>
                <w:rFonts w:ascii="Times New Roman" w:hAnsi="Times New Roman" w:cs="Times New Roman"/>
                <w:color w:val="000000" w:themeColor="text1"/>
                <w:sz w:val="20"/>
                <w:szCs w:val="20"/>
                <w:lang w:val="en-GB"/>
              </w:rPr>
              <w:t>9</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0.02</w:t>
            </w:r>
          </w:p>
        </w:tc>
        <w:tc>
          <w:tcPr>
            <w:tcW w:w="1418" w:type="dxa"/>
          </w:tcPr>
          <w:p w14:paraId="6866E21D" w14:textId="76F9E7B5"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91</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4C5B55" w:rsidRPr="00400F0D">
              <w:rPr>
                <w:rFonts w:ascii="Times New Roman" w:hAnsi="Times New Roman" w:cs="Times New Roman"/>
                <w:color w:val="000000" w:themeColor="text1"/>
                <w:sz w:val="20"/>
                <w:szCs w:val="20"/>
              </w:rPr>
              <w:t>0</w:t>
            </w:r>
          </w:p>
        </w:tc>
        <w:tc>
          <w:tcPr>
            <w:tcW w:w="1417" w:type="dxa"/>
          </w:tcPr>
          <w:p w14:paraId="4DFD73DC" w14:textId="6370E637"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60" w:type="dxa"/>
          </w:tcPr>
          <w:p w14:paraId="0F52AC65" w14:textId="4827BE5E"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2.85</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0.00</w:t>
            </w:r>
          </w:p>
        </w:tc>
        <w:tc>
          <w:tcPr>
            <w:tcW w:w="1559" w:type="dxa"/>
          </w:tcPr>
          <w:p w14:paraId="71AC60A0" w14:textId="69AC1391"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3.27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1</w:t>
            </w:r>
          </w:p>
        </w:tc>
      </w:tr>
      <w:tr w:rsidR="00115084" w:rsidRPr="00400F0D" w14:paraId="3835FB83" w14:textId="77777777" w:rsidTr="008D382B">
        <w:trPr>
          <w:jc w:val="center"/>
        </w:trPr>
        <w:tc>
          <w:tcPr>
            <w:tcW w:w="1419" w:type="dxa"/>
          </w:tcPr>
          <w:p w14:paraId="16F5A49C" w14:textId="5E404ECC"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lastRenderedPageBreak/>
              <w:t>ENR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6" w:type="dxa"/>
          </w:tcPr>
          <w:p w14:paraId="68B8C584" w14:textId="33464EBE"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23</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4C5B55" w:rsidRPr="00400F0D">
              <w:rPr>
                <w:rFonts w:ascii="Times New Roman" w:hAnsi="Times New Roman" w:cs="Times New Roman"/>
                <w:color w:val="000000" w:themeColor="text1"/>
                <w:sz w:val="20"/>
                <w:szCs w:val="20"/>
              </w:rPr>
              <w:t>2</w:t>
            </w:r>
          </w:p>
        </w:tc>
        <w:tc>
          <w:tcPr>
            <w:tcW w:w="1418" w:type="dxa"/>
          </w:tcPr>
          <w:p w14:paraId="137E58C9" w14:textId="5705C48A"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78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4C5B55" w:rsidRPr="00400F0D">
              <w:rPr>
                <w:rFonts w:ascii="Times New Roman" w:hAnsi="Times New Roman" w:cs="Times New Roman"/>
                <w:color w:val="000000" w:themeColor="text1"/>
                <w:sz w:val="20"/>
                <w:szCs w:val="20"/>
              </w:rPr>
              <w:t>2</w:t>
            </w:r>
          </w:p>
        </w:tc>
        <w:tc>
          <w:tcPr>
            <w:tcW w:w="1417" w:type="dxa"/>
          </w:tcPr>
          <w:p w14:paraId="7120C5D9" w14:textId="7D3CBDA5"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93</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0.01</w:t>
            </w:r>
          </w:p>
        </w:tc>
        <w:tc>
          <w:tcPr>
            <w:tcW w:w="1560" w:type="dxa"/>
          </w:tcPr>
          <w:p w14:paraId="115303D4" w14:textId="37BF0413"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3.01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59" w:type="dxa"/>
          </w:tcPr>
          <w:p w14:paraId="38C6A85E" w14:textId="6C989D3E"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2.48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1</w:t>
            </w:r>
          </w:p>
        </w:tc>
      </w:tr>
      <w:tr w:rsidR="00115084" w:rsidRPr="00400F0D" w14:paraId="45D22B54" w14:textId="77777777" w:rsidTr="008D382B">
        <w:trPr>
          <w:jc w:val="center"/>
        </w:trPr>
        <w:tc>
          <w:tcPr>
            <w:tcW w:w="1419" w:type="dxa"/>
          </w:tcPr>
          <w:p w14:paraId="09FE908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(0.1 mg/L)</w:t>
            </w:r>
          </w:p>
        </w:tc>
        <w:tc>
          <w:tcPr>
            <w:tcW w:w="1416" w:type="dxa"/>
          </w:tcPr>
          <w:p w14:paraId="05FA7C62" w14:textId="77500DC6"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0.2</w:t>
            </w:r>
            <w:r w:rsidR="004C5B55" w:rsidRPr="00400F0D">
              <w:rPr>
                <w:rFonts w:ascii="Times New Roman" w:hAnsi="Times New Roman" w:cs="Times New Roman"/>
                <w:color w:val="000000" w:themeColor="text1"/>
                <w:sz w:val="20"/>
                <w:szCs w:val="20"/>
                <w:lang w:val="en-GB"/>
              </w:rPr>
              <w:t>8</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4C5B55" w:rsidRPr="00400F0D">
              <w:rPr>
                <w:rFonts w:ascii="Times New Roman" w:hAnsi="Times New Roman" w:cs="Times New Roman"/>
                <w:color w:val="000000" w:themeColor="text1"/>
                <w:sz w:val="20"/>
                <w:szCs w:val="20"/>
              </w:rPr>
              <w:t>1</w:t>
            </w:r>
          </w:p>
        </w:tc>
        <w:tc>
          <w:tcPr>
            <w:tcW w:w="1418" w:type="dxa"/>
          </w:tcPr>
          <w:p w14:paraId="75827512" w14:textId="6B8D360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99</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w:t>
            </w:r>
            <w:r w:rsidR="004C5B55" w:rsidRPr="00400F0D">
              <w:rPr>
                <w:rFonts w:ascii="Times New Roman" w:hAnsi="Times New Roman" w:cs="Times New Roman"/>
                <w:color w:val="000000" w:themeColor="text1"/>
                <w:sz w:val="20"/>
                <w:szCs w:val="20"/>
              </w:rPr>
              <w:t>28</w:t>
            </w:r>
          </w:p>
        </w:tc>
        <w:tc>
          <w:tcPr>
            <w:tcW w:w="1417" w:type="dxa"/>
          </w:tcPr>
          <w:p w14:paraId="28D21998" w14:textId="46CA292E"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2.77</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560" w:type="dxa"/>
          </w:tcPr>
          <w:p w14:paraId="1F2C9EFB" w14:textId="360C2445"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1.33</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0.00</w:t>
            </w:r>
          </w:p>
        </w:tc>
        <w:tc>
          <w:tcPr>
            <w:tcW w:w="1559" w:type="dxa"/>
          </w:tcPr>
          <w:p w14:paraId="0DDBD6F5" w14:textId="4BCC7A75"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2.9</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r>
      <w:tr w:rsidR="00115084" w:rsidRPr="00400F0D" w14:paraId="0539CBA9" w14:textId="77777777" w:rsidTr="008D382B">
        <w:trPr>
          <w:jc w:val="center"/>
        </w:trPr>
        <w:tc>
          <w:tcPr>
            <w:tcW w:w="1419" w:type="dxa"/>
          </w:tcPr>
          <w:p w14:paraId="2AD5037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 mg/L)</w:t>
            </w:r>
          </w:p>
        </w:tc>
        <w:tc>
          <w:tcPr>
            <w:tcW w:w="1416" w:type="dxa"/>
          </w:tcPr>
          <w:p w14:paraId="48F1DC4B" w14:textId="3D67011E"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5</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4C5B55" w:rsidRPr="00400F0D">
              <w:rPr>
                <w:rFonts w:ascii="Times New Roman" w:hAnsi="Times New Roman" w:cs="Times New Roman"/>
                <w:color w:val="000000" w:themeColor="text1"/>
                <w:sz w:val="20"/>
                <w:szCs w:val="20"/>
              </w:rPr>
              <w:t>0</w:t>
            </w:r>
          </w:p>
        </w:tc>
        <w:tc>
          <w:tcPr>
            <w:tcW w:w="1418" w:type="dxa"/>
          </w:tcPr>
          <w:p w14:paraId="019D05B6" w14:textId="2343F67B"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92</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4C5B55" w:rsidRPr="00400F0D">
              <w:rPr>
                <w:rFonts w:ascii="Times New Roman" w:hAnsi="Times New Roman" w:cs="Times New Roman"/>
                <w:color w:val="000000" w:themeColor="text1"/>
                <w:sz w:val="20"/>
                <w:szCs w:val="20"/>
              </w:rPr>
              <w:t>0</w:t>
            </w:r>
          </w:p>
        </w:tc>
        <w:tc>
          <w:tcPr>
            <w:tcW w:w="1417" w:type="dxa"/>
          </w:tcPr>
          <w:p w14:paraId="7FF0D022" w14:textId="0F5A8AE0"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w:t>
            </w:r>
            <w:r w:rsidR="00E24D98" w:rsidRPr="00400F0D">
              <w:rPr>
                <w:rFonts w:ascii="Times New Roman" w:hAnsi="Times New Roman" w:cs="Times New Roman"/>
                <w:color w:val="000000" w:themeColor="text1"/>
                <w:sz w:val="20"/>
                <w:szCs w:val="20"/>
                <w:lang w:val="en-GB"/>
              </w:rPr>
              <w:t xml:space="preserve">5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560" w:type="dxa"/>
          </w:tcPr>
          <w:p w14:paraId="546DB152" w14:textId="0AD83CF7"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0.00</w:t>
            </w:r>
          </w:p>
        </w:tc>
        <w:tc>
          <w:tcPr>
            <w:tcW w:w="1559" w:type="dxa"/>
          </w:tcPr>
          <w:p w14:paraId="0F387DAB" w14:textId="3E5E9845"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3.54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r>
      <w:tr w:rsidR="00115084" w:rsidRPr="00400F0D" w14:paraId="55AEA2A6" w14:textId="77777777" w:rsidTr="008D382B">
        <w:trPr>
          <w:jc w:val="center"/>
        </w:trPr>
        <w:tc>
          <w:tcPr>
            <w:tcW w:w="1419" w:type="dxa"/>
          </w:tcPr>
          <w:p w14:paraId="1546D14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 mg/L)</w:t>
            </w:r>
          </w:p>
        </w:tc>
        <w:tc>
          <w:tcPr>
            <w:tcW w:w="1416" w:type="dxa"/>
          </w:tcPr>
          <w:p w14:paraId="58D6BA06" w14:textId="33A2BDAE"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0.6 </w:t>
            </w:r>
            <w:r w:rsidRPr="00400F0D">
              <w:rPr>
                <w:rFonts w:ascii="Times New Roman" w:hAnsi="Times New Roman" w:cs="Times New Roman"/>
                <w:color w:val="000000" w:themeColor="text1"/>
                <w:sz w:val="20"/>
                <w:szCs w:val="20"/>
              </w:rPr>
              <w:t>± 0.03</w:t>
            </w:r>
          </w:p>
        </w:tc>
        <w:tc>
          <w:tcPr>
            <w:tcW w:w="1418" w:type="dxa"/>
          </w:tcPr>
          <w:p w14:paraId="40AB6B58" w14:textId="45D006F3" w:rsidR="00E24D98" w:rsidRPr="00400F0D" w:rsidRDefault="004C5B55"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1.06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417" w:type="dxa"/>
          </w:tcPr>
          <w:p w14:paraId="0B41EFC8" w14:textId="21BDFB66"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1</w:t>
            </w:r>
          </w:p>
        </w:tc>
        <w:tc>
          <w:tcPr>
            <w:tcW w:w="1560" w:type="dxa"/>
          </w:tcPr>
          <w:p w14:paraId="7B9872D7" w14:textId="24A797AA"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3.96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59" w:type="dxa"/>
          </w:tcPr>
          <w:p w14:paraId="227AA23C" w14:textId="4E046BC1"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4.6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r>
      <w:tr w:rsidR="00115084" w:rsidRPr="00400F0D" w14:paraId="00A03DEC" w14:textId="77777777" w:rsidTr="008D382B">
        <w:trPr>
          <w:jc w:val="center"/>
        </w:trPr>
        <w:tc>
          <w:tcPr>
            <w:tcW w:w="1419" w:type="dxa"/>
          </w:tcPr>
          <w:p w14:paraId="27A2A5C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(100 mg/L)</w:t>
            </w:r>
          </w:p>
        </w:tc>
        <w:tc>
          <w:tcPr>
            <w:tcW w:w="1416" w:type="dxa"/>
          </w:tcPr>
          <w:p w14:paraId="25BDA2B9" w14:textId="055397A1"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0.5</w:t>
            </w:r>
            <w:r w:rsidR="004C5B55" w:rsidRPr="00400F0D">
              <w:rPr>
                <w:rFonts w:ascii="Times New Roman" w:hAnsi="Times New Roman" w:cs="Times New Roman"/>
                <w:color w:val="000000" w:themeColor="text1"/>
                <w:sz w:val="20"/>
                <w:szCs w:val="20"/>
                <w:lang w:val="en-GB"/>
              </w:rPr>
              <w:t>5</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0.02</w:t>
            </w:r>
          </w:p>
        </w:tc>
        <w:tc>
          <w:tcPr>
            <w:tcW w:w="1418" w:type="dxa"/>
          </w:tcPr>
          <w:p w14:paraId="7718633A" w14:textId="58A7824D"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1.</w:t>
            </w:r>
            <w:r w:rsidR="004C5B55" w:rsidRPr="00400F0D">
              <w:rPr>
                <w:rFonts w:ascii="Times New Roman" w:hAnsi="Times New Roman" w:cs="Times New Roman"/>
                <w:color w:val="000000" w:themeColor="text1"/>
                <w:sz w:val="20"/>
                <w:szCs w:val="20"/>
                <w:lang w:val="en-GB"/>
              </w:rPr>
              <w:t>15</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0.01</w:t>
            </w:r>
          </w:p>
        </w:tc>
        <w:tc>
          <w:tcPr>
            <w:tcW w:w="1417" w:type="dxa"/>
          </w:tcPr>
          <w:p w14:paraId="7DA3A7F8" w14:textId="106233ED"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3.51</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0.01</w:t>
            </w:r>
          </w:p>
        </w:tc>
        <w:tc>
          <w:tcPr>
            <w:tcW w:w="1560" w:type="dxa"/>
          </w:tcPr>
          <w:p w14:paraId="0A6FD7B3" w14:textId="1104BAFE"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1.68</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00D51D26" w:rsidRPr="00400F0D">
              <w:rPr>
                <w:rFonts w:ascii="Times New Roman" w:hAnsi="Times New Roman" w:cs="Times New Roman"/>
                <w:color w:val="000000" w:themeColor="text1"/>
                <w:sz w:val="20"/>
                <w:szCs w:val="20"/>
              </w:rPr>
              <w:t>0</w:t>
            </w:r>
          </w:p>
        </w:tc>
        <w:tc>
          <w:tcPr>
            <w:tcW w:w="1559" w:type="dxa"/>
          </w:tcPr>
          <w:p w14:paraId="7FB29237" w14:textId="22C46FD7"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2.06</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1</w:t>
            </w:r>
          </w:p>
        </w:tc>
      </w:tr>
      <w:tr w:rsidR="00E24D98" w:rsidRPr="00400F0D" w14:paraId="05062B8E" w14:textId="77777777" w:rsidTr="008D382B">
        <w:trPr>
          <w:jc w:val="center"/>
        </w:trPr>
        <w:tc>
          <w:tcPr>
            <w:tcW w:w="1419" w:type="dxa"/>
          </w:tcPr>
          <w:p w14:paraId="1E74369E" w14:textId="641BD1AE"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6" w:type="dxa"/>
          </w:tcPr>
          <w:p w14:paraId="6B60017F" w14:textId="72EC9FAD"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45</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0.01</w:t>
            </w:r>
          </w:p>
        </w:tc>
        <w:tc>
          <w:tcPr>
            <w:tcW w:w="1418" w:type="dxa"/>
          </w:tcPr>
          <w:p w14:paraId="5D265005" w14:textId="21B791FC"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0.</w:t>
            </w:r>
            <w:r w:rsidR="004C5B55" w:rsidRPr="00400F0D">
              <w:rPr>
                <w:rFonts w:ascii="Times New Roman" w:hAnsi="Times New Roman" w:cs="Times New Roman"/>
                <w:color w:val="000000" w:themeColor="text1"/>
                <w:sz w:val="20"/>
                <w:szCs w:val="20"/>
                <w:lang w:val="en-GB"/>
              </w:rPr>
              <w:t>92</w:t>
            </w:r>
            <w:r w:rsidRPr="00400F0D">
              <w:rPr>
                <w:rFonts w:ascii="Times New Roman" w:hAnsi="Times New Roman" w:cs="Times New Roman"/>
                <w:color w:val="000000" w:themeColor="text1"/>
                <w:sz w:val="20"/>
                <w:szCs w:val="20"/>
                <w:lang w:val="en-GB"/>
              </w:rPr>
              <w:t xml:space="preserve"> </w:t>
            </w:r>
            <w:r w:rsidRPr="00400F0D">
              <w:rPr>
                <w:rFonts w:ascii="Times New Roman" w:hAnsi="Times New Roman" w:cs="Times New Roman"/>
                <w:color w:val="000000" w:themeColor="text1"/>
                <w:sz w:val="20"/>
                <w:szCs w:val="20"/>
              </w:rPr>
              <w:t>± 0.0</w:t>
            </w:r>
            <w:r w:rsidR="004C5B55" w:rsidRPr="00400F0D">
              <w:rPr>
                <w:rFonts w:ascii="Times New Roman" w:hAnsi="Times New Roman" w:cs="Times New Roman"/>
                <w:color w:val="000000" w:themeColor="text1"/>
                <w:sz w:val="20"/>
                <w:szCs w:val="20"/>
              </w:rPr>
              <w:t>0</w:t>
            </w:r>
          </w:p>
        </w:tc>
        <w:tc>
          <w:tcPr>
            <w:tcW w:w="1417" w:type="dxa"/>
          </w:tcPr>
          <w:p w14:paraId="21D8C12F" w14:textId="0C956BF8" w:rsidR="00E24D98" w:rsidRPr="00400F0D" w:rsidRDefault="004C5B55"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2.12</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560" w:type="dxa"/>
          </w:tcPr>
          <w:p w14:paraId="1377FB19" w14:textId="0273D2AB" w:rsidR="00E24D98" w:rsidRPr="00400F0D" w:rsidRDefault="00D51D26"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2.35</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c>
          <w:tcPr>
            <w:tcW w:w="1559" w:type="dxa"/>
          </w:tcPr>
          <w:p w14:paraId="7CE8AB72" w14:textId="051A4CC6" w:rsidR="00E24D98" w:rsidRPr="00400F0D" w:rsidRDefault="00D51D26"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4.14</w:t>
            </w:r>
            <w:r w:rsidR="00E24D98" w:rsidRPr="00400F0D">
              <w:rPr>
                <w:rFonts w:ascii="Times New Roman" w:hAnsi="Times New Roman" w:cs="Times New Roman"/>
                <w:color w:val="000000" w:themeColor="text1"/>
                <w:sz w:val="20"/>
                <w:szCs w:val="20"/>
                <w:lang w:val="en-GB"/>
              </w:rPr>
              <w:t xml:space="preserve"> </w:t>
            </w:r>
            <w:r w:rsidR="00E24D98" w:rsidRPr="00400F0D">
              <w:rPr>
                <w:rFonts w:ascii="Times New Roman" w:hAnsi="Times New Roman" w:cs="Times New Roman"/>
                <w:color w:val="000000" w:themeColor="text1"/>
                <w:sz w:val="20"/>
                <w:szCs w:val="20"/>
              </w:rPr>
              <w:t>± 0.0</w:t>
            </w:r>
            <w:r w:rsidRPr="00400F0D">
              <w:rPr>
                <w:rFonts w:ascii="Times New Roman" w:hAnsi="Times New Roman" w:cs="Times New Roman"/>
                <w:color w:val="000000" w:themeColor="text1"/>
                <w:sz w:val="20"/>
                <w:szCs w:val="20"/>
              </w:rPr>
              <w:t>0</w:t>
            </w:r>
          </w:p>
        </w:tc>
      </w:tr>
    </w:tbl>
    <w:p w14:paraId="58C192DE" w14:textId="77777777" w:rsidR="00E24D98" w:rsidRPr="00400F0D" w:rsidRDefault="00E24D98" w:rsidP="00E24D98">
      <w:pPr>
        <w:spacing w:line="360" w:lineRule="auto"/>
        <w:rPr>
          <w:rFonts w:ascii="Times New Roman" w:hAnsi="Times New Roman" w:cs="Times New Roman"/>
          <w:color w:val="000000" w:themeColor="text1"/>
          <w:sz w:val="20"/>
          <w:szCs w:val="20"/>
          <w:lang w:val="en-GB"/>
        </w:rPr>
      </w:pPr>
    </w:p>
    <w:p w14:paraId="51A4B6CE" w14:textId="689AAC18" w:rsidR="005D6F91" w:rsidRPr="00400F0D" w:rsidRDefault="005D6F91" w:rsidP="005D6F91">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Table S11: Astaxanthin, total carotenoid, total protein, and total carbohydrate percentages of biomass dry weight for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1,000 mg/L) and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1,000 mg/L) on day 15.</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xml:space="preserve">The mean ± standard deviation is used for presenting the data. </w:t>
      </w:r>
      <w:r w:rsidRPr="00400F0D">
        <w:rPr>
          <w:rFonts w:ascii="Times New Roman" w:hAnsi="Times New Roman" w:cs="Times New Roman"/>
          <w:color w:val="000000" w:themeColor="text1"/>
          <w:sz w:val="20"/>
          <w:szCs w:val="20"/>
          <w:lang w:val="en-GB"/>
        </w:rPr>
        <w:t xml:space="preserve"> </w:t>
      </w:r>
    </w:p>
    <w:tbl>
      <w:tblPr>
        <w:tblStyle w:val="TableGrid"/>
        <w:tblW w:w="8931"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43"/>
        <w:gridCol w:w="1701"/>
        <w:gridCol w:w="1701"/>
        <w:gridCol w:w="1843"/>
        <w:gridCol w:w="1843"/>
      </w:tblGrid>
      <w:tr w:rsidR="00115084" w:rsidRPr="00400F0D" w14:paraId="1D193A9D" w14:textId="77777777" w:rsidTr="000216B7">
        <w:trPr>
          <w:jc w:val="center"/>
        </w:trPr>
        <w:tc>
          <w:tcPr>
            <w:tcW w:w="1843" w:type="dxa"/>
          </w:tcPr>
          <w:p w14:paraId="3705D3D4" w14:textId="77777777" w:rsidR="005D6F91" w:rsidRPr="00400F0D" w:rsidRDefault="005D6F91" w:rsidP="000216B7">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Antibiotics concentration</w:t>
            </w:r>
          </w:p>
        </w:tc>
        <w:tc>
          <w:tcPr>
            <w:tcW w:w="1701" w:type="dxa"/>
          </w:tcPr>
          <w:p w14:paraId="759C416E" w14:textId="77777777" w:rsidR="005D6F91" w:rsidRPr="00400F0D" w:rsidRDefault="005D6F91" w:rsidP="000216B7">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15-Astaxantin percentage of biomass dry weight</w:t>
            </w:r>
          </w:p>
        </w:tc>
        <w:tc>
          <w:tcPr>
            <w:tcW w:w="1701" w:type="dxa"/>
          </w:tcPr>
          <w:p w14:paraId="06871BDD" w14:textId="77777777" w:rsidR="005D6F91" w:rsidRPr="00400F0D" w:rsidRDefault="005D6F91" w:rsidP="000216B7">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15-Total carotenoid percentage of biomass dry weight</w:t>
            </w:r>
          </w:p>
        </w:tc>
        <w:tc>
          <w:tcPr>
            <w:tcW w:w="1843" w:type="dxa"/>
          </w:tcPr>
          <w:p w14:paraId="0844AD5A" w14:textId="77777777" w:rsidR="005D6F91" w:rsidRPr="00400F0D" w:rsidRDefault="005D6F91" w:rsidP="000216B7">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Day 15-Total protein percentage of biomass dry weight</w:t>
            </w:r>
          </w:p>
        </w:tc>
        <w:tc>
          <w:tcPr>
            <w:tcW w:w="1843" w:type="dxa"/>
          </w:tcPr>
          <w:p w14:paraId="4DBB14C9" w14:textId="77777777" w:rsidR="005D6F91" w:rsidRPr="00400F0D" w:rsidRDefault="005D6F91" w:rsidP="000216B7">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15-Total carbohydrate percentage of biomass dry weight</w:t>
            </w:r>
          </w:p>
        </w:tc>
      </w:tr>
      <w:tr w:rsidR="00115084" w:rsidRPr="00400F0D" w14:paraId="09E68561" w14:textId="77777777" w:rsidTr="000216B7">
        <w:trPr>
          <w:jc w:val="center"/>
        </w:trPr>
        <w:tc>
          <w:tcPr>
            <w:tcW w:w="1843" w:type="dxa"/>
          </w:tcPr>
          <w:p w14:paraId="6BEA5979" w14:textId="77777777"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701" w:type="dxa"/>
          </w:tcPr>
          <w:p w14:paraId="187758E4" w14:textId="4016831A"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0.67</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3599E5E4" w14:textId="75D37510"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1.31</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6C15251B" w14:textId="5F02C825"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25.07</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023D6F61" w14:textId="38F56034"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28.89</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r w:rsidR="00115084" w:rsidRPr="00400F0D" w14:paraId="446F193C" w14:textId="77777777" w:rsidTr="000216B7">
        <w:trPr>
          <w:jc w:val="center"/>
        </w:trPr>
        <w:tc>
          <w:tcPr>
            <w:tcW w:w="1843" w:type="dxa"/>
          </w:tcPr>
          <w:p w14:paraId="6B978300" w14:textId="77777777"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701" w:type="dxa"/>
          </w:tcPr>
          <w:p w14:paraId="2E8980A4" w14:textId="1C242696"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0.25</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6C18E2A0" w14:textId="251A2BA7"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0.98</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11BB062B" w14:textId="0E3EAAEE"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17.05</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4EE864C8" w14:textId="036061E9"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27.78</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r w:rsidR="00115084" w:rsidRPr="00400F0D" w14:paraId="44971F4F" w14:textId="77777777" w:rsidTr="000216B7">
        <w:trPr>
          <w:jc w:val="center"/>
        </w:trPr>
        <w:tc>
          <w:tcPr>
            <w:tcW w:w="1843" w:type="dxa"/>
          </w:tcPr>
          <w:p w14:paraId="7527DEB2" w14:textId="77777777" w:rsidR="005D6F91" w:rsidRPr="00400F0D" w:rsidRDefault="005D6F91" w:rsidP="000216B7">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701" w:type="dxa"/>
          </w:tcPr>
          <w:p w14:paraId="159752F2" w14:textId="5638FB2C"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0.40</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6955C030" w14:textId="1B543F1B"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0.77</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19BAED12" w14:textId="73543FB3"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15.39</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33259A24" w14:textId="39B66A76"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23.92</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r w:rsidR="00115084" w:rsidRPr="00400F0D" w14:paraId="6EF8FB60" w14:textId="77777777" w:rsidTr="000216B7">
        <w:trPr>
          <w:jc w:val="center"/>
        </w:trPr>
        <w:tc>
          <w:tcPr>
            <w:tcW w:w="1843" w:type="dxa"/>
          </w:tcPr>
          <w:p w14:paraId="7498F76E" w14:textId="77777777" w:rsidR="005D6F91" w:rsidRPr="00400F0D" w:rsidRDefault="005D6F91" w:rsidP="000216B7">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 mg/L)</w:t>
            </w:r>
          </w:p>
        </w:tc>
        <w:tc>
          <w:tcPr>
            <w:tcW w:w="1701" w:type="dxa"/>
          </w:tcPr>
          <w:p w14:paraId="2B594015" w14:textId="5FAF320F"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0.50</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19FC28B1" w14:textId="1654CF01"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0.90</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79B1D794" w14:textId="21E6CE6D"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17.29</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36A83B55" w14:textId="0E77C41D"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21</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r w:rsidR="00115084" w:rsidRPr="00400F0D" w14:paraId="163281E7" w14:textId="77777777" w:rsidTr="000216B7">
        <w:tblPrEx>
          <w:tblCellMar>
            <w:left w:w="99" w:type="dxa"/>
            <w:right w:w="99" w:type="dxa"/>
          </w:tblCellMar>
        </w:tblPrEx>
        <w:trPr>
          <w:jc w:val="center"/>
        </w:trPr>
        <w:tc>
          <w:tcPr>
            <w:tcW w:w="1843" w:type="dxa"/>
          </w:tcPr>
          <w:p w14:paraId="60D0875C" w14:textId="77777777" w:rsidR="005D6F91" w:rsidRPr="00400F0D" w:rsidRDefault="005D6F91" w:rsidP="000216B7">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(100 mg/L)</w:t>
            </w:r>
          </w:p>
        </w:tc>
        <w:tc>
          <w:tcPr>
            <w:tcW w:w="1701" w:type="dxa"/>
          </w:tcPr>
          <w:p w14:paraId="3AE5CD6F" w14:textId="78A7872A"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0.33</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1D06DC37" w14:textId="6DA563B5"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0.62</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2B3AE8FF" w14:textId="7B50D84A"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11.59</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0E094F43" w14:textId="7AE06EFA"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18.07</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r w:rsidR="00115084" w:rsidRPr="00400F0D" w14:paraId="1979FFE0" w14:textId="77777777" w:rsidTr="000216B7">
        <w:trPr>
          <w:jc w:val="center"/>
        </w:trPr>
        <w:tc>
          <w:tcPr>
            <w:tcW w:w="1843" w:type="dxa"/>
          </w:tcPr>
          <w:p w14:paraId="2AAE361D" w14:textId="77777777" w:rsidR="005D6F91" w:rsidRPr="00400F0D" w:rsidRDefault="005D6F91" w:rsidP="000216B7">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(1,000 mg/L)</w:t>
            </w:r>
          </w:p>
        </w:tc>
        <w:tc>
          <w:tcPr>
            <w:tcW w:w="1701" w:type="dxa"/>
          </w:tcPr>
          <w:p w14:paraId="785EBD0A" w14:textId="7256F486"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0.25</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658725E9" w14:textId="771D771E"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0.45</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0CC65076" w14:textId="2D912EBE"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11.79</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2F09792A" w14:textId="347413CB"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10.21</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r w:rsidR="00115084" w:rsidRPr="00400F0D" w14:paraId="15DE7ED5" w14:textId="77777777" w:rsidTr="000216B7">
        <w:trPr>
          <w:jc w:val="center"/>
        </w:trPr>
        <w:tc>
          <w:tcPr>
            <w:tcW w:w="1843" w:type="dxa"/>
          </w:tcPr>
          <w:p w14:paraId="7859F004" w14:textId="77777777" w:rsidR="005D6F91" w:rsidRPr="00400F0D" w:rsidRDefault="005D6F91" w:rsidP="000216B7">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(0.1 mg/L)</w:t>
            </w:r>
          </w:p>
        </w:tc>
        <w:tc>
          <w:tcPr>
            <w:tcW w:w="1701" w:type="dxa"/>
          </w:tcPr>
          <w:p w14:paraId="2D59B9C6" w14:textId="6260F59C"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0.29</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66389F31" w14:textId="15833464"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0.55</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254018D5" w14:textId="63D6F1E0"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7.53</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27056ACA" w14:textId="6FF099F4"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10.51</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r w:rsidR="00115084" w:rsidRPr="00400F0D" w14:paraId="31F78FEB" w14:textId="77777777" w:rsidTr="000216B7">
        <w:trPr>
          <w:jc w:val="center"/>
        </w:trPr>
        <w:tc>
          <w:tcPr>
            <w:tcW w:w="1843" w:type="dxa"/>
          </w:tcPr>
          <w:p w14:paraId="13B474BE" w14:textId="77777777" w:rsidR="005D6F91" w:rsidRPr="00400F0D" w:rsidRDefault="005D6F91" w:rsidP="000216B7">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 mg/L)</w:t>
            </w:r>
          </w:p>
        </w:tc>
        <w:tc>
          <w:tcPr>
            <w:tcW w:w="1701" w:type="dxa"/>
          </w:tcPr>
          <w:p w14:paraId="0CEF5BD1" w14:textId="78ACE251"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0.40</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55A21CA5" w14:textId="1DE3F447"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0.76</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4731B6DD" w14:textId="46EAC972"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13.86</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59411CB7" w14:textId="7FA8AC76"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32.39</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r w:rsidR="00115084" w:rsidRPr="00400F0D" w14:paraId="2793988A" w14:textId="77777777" w:rsidTr="000216B7">
        <w:trPr>
          <w:jc w:val="center"/>
        </w:trPr>
        <w:tc>
          <w:tcPr>
            <w:tcW w:w="1843" w:type="dxa"/>
          </w:tcPr>
          <w:p w14:paraId="0158F262" w14:textId="77777777" w:rsidR="005D6F91" w:rsidRPr="00400F0D" w:rsidRDefault="005D6F91" w:rsidP="000216B7">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 mg/L)</w:t>
            </w:r>
          </w:p>
        </w:tc>
        <w:tc>
          <w:tcPr>
            <w:tcW w:w="1701" w:type="dxa"/>
          </w:tcPr>
          <w:p w14:paraId="4C573C11" w14:textId="2BEE1F3E"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0.50</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49A8474C" w14:textId="3A57E3B2"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0.91</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57C3FBDC" w14:textId="6401BE34"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14.89</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14A20B2E" w14:textId="1977A4D7"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19.67</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r w:rsidR="00115084" w:rsidRPr="00400F0D" w14:paraId="677965B7" w14:textId="77777777" w:rsidTr="000216B7">
        <w:trPr>
          <w:jc w:val="center"/>
        </w:trPr>
        <w:tc>
          <w:tcPr>
            <w:tcW w:w="1843" w:type="dxa"/>
          </w:tcPr>
          <w:p w14:paraId="644F9BC8" w14:textId="77777777" w:rsidR="005D6F91" w:rsidRPr="00400F0D" w:rsidRDefault="005D6F91" w:rsidP="000216B7">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(100 mg/L)</w:t>
            </w:r>
          </w:p>
        </w:tc>
        <w:tc>
          <w:tcPr>
            <w:tcW w:w="1701" w:type="dxa"/>
          </w:tcPr>
          <w:p w14:paraId="5D182398" w14:textId="271ACF2D"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0.19</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021A5331" w14:textId="61299B60"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0.48</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46F63187" w14:textId="1564D9EC"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6.26</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6DD6E0C2" w14:textId="56FDCA68"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7.29</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r w:rsidR="005D6F91" w:rsidRPr="00400F0D" w14:paraId="14094656" w14:textId="77777777" w:rsidTr="000216B7">
        <w:trPr>
          <w:jc w:val="center"/>
        </w:trPr>
        <w:tc>
          <w:tcPr>
            <w:tcW w:w="1843" w:type="dxa"/>
          </w:tcPr>
          <w:p w14:paraId="37400568" w14:textId="77777777" w:rsidR="005D6F91" w:rsidRPr="00400F0D" w:rsidRDefault="005D6F91" w:rsidP="000216B7">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(1,000 mg/L)</w:t>
            </w:r>
          </w:p>
        </w:tc>
        <w:tc>
          <w:tcPr>
            <w:tcW w:w="1701" w:type="dxa"/>
          </w:tcPr>
          <w:p w14:paraId="2E1C3E26" w14:textId="45495429"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0.38</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701" w:type="dxa"/>
          </w:tcPr>
          <w:p w14:paraId="0C8909B4" w14:textId="2761C262"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0.87</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00460653" w14:textId="494E6AEE"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14.96</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c>
          <w:tcPr>
            <w:tcW w:w="1843" w:type="dxa"/>
          </w:tcPr>
          <w:p w14:paraId="196D6004" w14:textId="129FC12A" w:rsidR="005D6F91" w:rsidRPr="00400F0D" w:rsidRDefault="005D6F91" w:rsidP="000216B7">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16.26</w:t>
            </w:r>
            <w:r w:rsidR="00281355" w:rsidRPr="00400F0D">
              <w:rPr>
                <w:rFonts w:ascii="Times New Roman" w:hAnsi="Times New Roman" w:cs="Times New Roman"/>
                <w:color w:val="000000" w:themeColor="text1"/>
                <w:sz w:val="20"/>
                <w:szCs w:val="20"/>
                <w:lang w:val="en-GB"/>
              </w:rPr>
              <w:t xml:space="preserve"> </w:t>
            </w:r>
            <w:r w:rsidR="00281355" w:rsidRPr="00400F0D">
              <w:rPr>
                <w:rFonts w:ascii="Times New Roman" w:hAnsi="Times New Roman" w:cs="Times New Roman"/>
                <w:color w:val="000000" w:themeColor="text1"/>
                <w:sz w:val="20"/>
                <w:szCs w:val="20"/>
              </w:rPr>
              <w:t>± 0.00</w:t>
            </w:r>
          </w:p>
        </w:tc>
      </w:tr>
    </w:tbl>
    <w:p w14:paraId="0C2BF1E2" w14:textId="77777777" w:rsidR="005D6F91" w:rsidRPr="00400F0D" w:rsidRDefault="005D6F91" w:rsidP="00E24D98">
      <w:pPr>
        <w:spacing w:line="360" w:lineRule="auto"/>
        <w:jc w:val="both"/>
        <w:rPr>
          <w:rFonts w:ascii="Times New Roman" w:hAnsi="Times New Roman" w:cs="Times New Roman"/>
          <w:color w:val="000000" w:themeColor="text1"/>
          <w:sz w:val="20"/>
          <w:szCs w:val="20"/>
        </w:rPr>
      </w:pPr>
    </w:p>
    <w:p w14:paraId="152C35E7" w14:textId="58E450DA"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Table S1</w:t>
      </w:r>
      <w:r w:rsidR="005D6F91" w:rsidRPr="00400F0D">
        <w:rPr>
          <w:rFonts w:ascii="Times New Roman" w:hAnsi="Times New Roman" w:cs="Times New Roman"/>
          <w:color w:val="000000" w:themeColor="text1"/>
          <w:sz w:val="20"/>
          <w:szCs w:val="20"/>
          <w:lang w:val="en-GB"/>
        </w:rPr>
        <w:t>2</w:t>
      </w:r>
      <w:r w:rsidRPr="00400F0D">
        <w:rPr>
          <w:rFonts w:ascii="Times New Roman" w:hAnsi="Times New Roman" w:cs="Times New Roman"/>
          <w:color w:val="000000" w:themeColor="text1"/>
          <w:sz w:val="20"/>
          <w:szCs w:val="20"/>
          <w:lang w:val="en-GB"/>
        </w:rPr>
        <w:t xml:space="preserve">: Total protein content (day 3, day 6, day 9, day 12, and day 15) of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and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r w:rsidRPr="00400F0D">
        <w:rPr>
          <w:rFonts w:ascii="Times New Roman" w:hAnsi="Times New Roman" w:cs="Times New Roman"/>
          <w:color w:val="000000" w:themeColor="text1"/>
          <w:sz w:val="20"/>
          <w:szCs w:val="20"/>
        </w:rPr>
        <w:t>The mean ± standard deviation is used for presenting the data. Mean values with different superscript letters in the same column are significantly different (</w:t>
      </w:r>
      <w:r w:rsidRPr="00400F0D">
        <w:rPr>
          <w:rFonts w:ascii="Times New Roman" w:hAnsi="Times New Roman" w:cs="Times New Roman"/>
          <w:i/>
          <w:iCs/>
          <w:color w:val="000000" w:themeColor="text1"/>
          <w:sz w:val="20"/>
          <w:szCs w:val="20"/>
        </w:rPr>
        <w:t>p</w:t>
      </w:r>
      <w:r w:rsidRPr="00400F0D">
        <w:rPr>
          <w:rFonts w:ascii="Times New Roman" w:hAnsi="Times New Roman" w:cs="Times New Roman"/>
          <w:color w:val="000000" w:themeColor="text1"/>
          <w:sz w:val="20"/>
          <w:szCs w:val="20"/>
        </w:rPr>
        <w:t> &lt; 0.05, n=3, one-way ANOVA).</w:t>
      </w:r>
    </w:p>
    <w:tbl>
      <w:tblPr>
        <w:tblStyle w:val="TableGrid"/>
        <w:tblW w:w="8789"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701"/>
        <w:gridCol w:w="1418"/>
        <w:gridCol w:w="1417"/>
        <w:gridCol w:w="1418"/>
        <w:gridCol w:w="1417"/>
        <w:gridCol w:w="1418"/>
      </w:tblGrid>
      <w:tr w:rsidR="00115084" w:rsidRPr="00400F0D" w14:paraId="7683FBE4" w14:textId="77777777" w:rsidTr="008D382B">
        <w:trPr>
          <w:jc w:val="center"/>
        </w:trPr>
        <w:tc>
          <w:tcPr>
            <w:tcW w:w="1701" w:type="dxa"/>
          </w:tcPr>
          <w:p w14:paraId="5C1C9DEE"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lastRenderedPageBreak/>
              <w:t>Antibiotics concentration</w:t>
            </w:r>
          </w:p>
        </w:tc>
        <w:tc>
          <w:tcPr>
            <w:tcW w:w="1418" w:type="dxa"/>
          </w:tcPr>
          <w:p w14:paraId="50E3AA72"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3−Total protein content (mg/mL)</w:t>
            </w:r>
          </w:p>
        </w:tc>
        <w:tc>
          <w:tcPr>
            <w:tcW w:w="1417" w:type="dxa"/>
          </w:tcPr>
          <w:p w14:paraId="490EC256"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6−Total protein content (mg/mL)</w:t>
            </w:r>
          </w:p>
        </w:tc>
        <w:tc>
          <w:tcPr>
            <w:tcW w:w="1418" w:type="dxa"/>
          </w:tcPr>
          <w:p w14:paraId="56423ECC" w14:textId="77777777"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Day 9−Total protein content (mg/mL)</w:t>
            </w:r>
          </w:p>
        </w:tc>
        <w:tc>
          <w:tcPr>
            <w:tcW w:w="1417" w:type="dxa"/>
          </w:tcPr>
          <w:p w14:paraId="467004FB"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12−Total protein content (mg/mL)</w:t>
            </w:r>
          </w:p>
        </w:tc>
        <w:tc>
          <w:tcPr>
            <w:tcW w:w="1418" w:type="dxa"/>
          </w:tcPr>
          <w:p w14:paraId="527BE81A"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15−Total protein content (mg/mL)</w:t>
            </w:r>
          </w:p>
        </w:tc>
      </w:tr>
      <w:tr w:rsidR="00115084" w:rsidRPr="00400F0D" w14:paraId="260226E6" w14:textId="77777777" w:rsidTr="008D382B">
        <w:trPr>
          <w:jc w:val="center"/>
        </w:trPr>
        <w:tc>
          <w:tcPr>
            <w:tcW w:w="1701" w:type="dxa"/>
          </w:tcPr>
          <w:p w14:paraId="406360D9"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418" w:type="dxa"/>
          </w:tcPr>
          <w:p w14:paraId="3F874AF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0.024 </w:t>
            </w:r>
            <w:r w:rsidRPr="00400F0D">
              <w:rPr>
                <w:rFonts w:ascii="Times New Roman" w:hAnsi="Times New Roman" w:cs="Times New Roman"/>
                <w:color w:val="000000" w:themeColor="text1"/>
                <w:sz w:val="20"/>
                <w:szCs w:val="20"/>
              </w:rPr>
              <w:t>± 0.000</w:t>
            </w:r>
          </w:p>
        </w:tc>
        <w:tc>
          <w:tcPr>
            <w:tcW w:w="1417" w:type="dxa"/>
          </w:tcPr>
          <w:p w14:paraId="445388F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0.096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g</w:t>
            </w:r>
          </w:p>
        </w:tc>
        <w:tc>
          <w:tcPr>
            <w:tcW w:w="1418" w:type="dxa"/>
          </w:tcPr>
          <w:p w14:paraId="53B993FD"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0.098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c</w:t>
            </w:r>
          </w:p>
        </w:tc>
        <w:tc>
          <w:tcPr>
            <w:tcW w:w="1417" w:type="dxa"/>
          </w:tcPr>
          <w:p w14:paraId="116F3637"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0.088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b</w:t>
            </w:r>
          </w:p>
        </w:tc>
        <w:tc>
          <w:tcPr>
            <w:tcW w:w="1418" w:type="dxa"/>
          </w:tcPr>
          <w:p w14:paraId="727FA5A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0.150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f</w:t>
            </w:r>
          </w:p>
        </w:tc>
      </w:tr>
      <w:tr w:rsidR="00115084" w:rsidRPr="00400F0D" w14:paraId="3D91C958" w14:textId="77777777" w:rsidTr="008D382B">
        <w:trPr>
          <w:jc w:val="center"/>
        </w:trPr>
        <w:tc>
          <w:tcPr>
            <w:tcW w:w="1701" w:type="dxa"/>
          </w:tcPr>
          <w:p w14:paraId="3B9B008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418" w:type="dxa"/>
          </w:tcPr>
          <w:p w14:paraId="446FECA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0.023 </w:t>
            </w:r>
            <w:r w:rsidRPr="00400F0D">
              <w:rPr>
                <w:rFonts w:ascii="Times New Roman" w:hAnsi="Times New Roman" w:cs="Times New Roman"/>
                <w:color w:val="000000" w:themeColor="text1"/>
                <w:sz w:val="20"/>
                <w:szCs w:val="20"/>
              </w:rPr>
              <w:t>± 0.000</w:t>
            </w:r>
          </w:p>
        </w:tc>
        <w:tc>
          <w:tcPr>
            <w:tcW w:w="1417" w:type="dxa"/>
          </w:tcPr>
          <w:p w14:paraId="14D6593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0.086 </w:t>
            </w:r>
            <w:r w:rsidRPr="00400F0D">
              <w:rPr>
                <w:rFonts w:ascii="Times New Roman" w:hAnsi="Times New Roman" w:cs="Times New Roman"/>
                <w:color w:val="000000" w:themeColor="text1"/>
                <w:sz w:val="20"/>
                <w:szCs w:val="20"/>
              </w:rPr>
              <w:t>± 0.003</w:t>
            </w:r>
            <w:r w:rsidRPr="00400F0D">
              <w:rPr>
                <w:rFonts w:ascii="Times New Roman" w:hAnsi="Times New Roman" w:cs="Times New Roman"/>
                <w:color w:val="000000" w:themeColor="text1"/>
                <w:sz w:val="20"/>
                <w:szCs w:val="20"/>
                <w:vertAlign w:val="superscript"/>
              </w:rPr>
              <w:t>de</w:t>
            </w:r>
          </w:p>
        </w:tc>
        <w:tc>
          <w:tcPr>
            <w:tcW w:w="1418" w:type="dxa"/>
          </w:tcPr>
          <w:p w14:paraId="7E29AD0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0.103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d</w:t>
            </w:r>
          </w:p>
        </w:tc>
        <w:tc>
          <w:tcPr>
            <w:tcW w:w="1417" w:type="dxa"/>
          </w:tcPr>
          <w:p w14:paraId="1FDFF722"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0.090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bc</w:t>
            </w:r>
          </w:p>
        </w:tc>
        <w:tc>
          <w:tcPr>
            <w:tcW w:w="1418" w:type="dxa"/>
          </w:tcPr>
          <w:p w14:paraId="6E18842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0.136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d</w:t>
            </w:r>
          </w:p>
        </w:tc>
      </w:tr>
      <w:tr w:rsidR="00115084" w:rsidRPr="00400F0D" w14:paraId="72079F56" w14:textId="77777777" w:rsidTr="008D382B">
        <w:trPr>
          <w:jc w:val="center"/>
        </w:trPr>
        <w:tc>
          <w:tcPr>
            <w:tcW w:w="1701" w:type="dxa"/>
          </w:tcPr>
          <w:p w14:paraId="1CE6096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418" w:type="dxa"/>
          </w:tcPr>
          <w:p w14:paraId="4003F62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0.019 </w:t>
            </w:r>
            <w:r w:rsidRPr="00400F0D">
              <w:rPr>
                <w:rFonts w:ascii="Times New Roman" w:hAnsi="Times New Roman" w:cs="Times New Roman"/>
                <w:color w:val="000000" w:themeColor="text1"/>
                <w:sz w:val="20"/>
                <w:szCs w:val="20"/>
              </w:rPr>
              <w:t>± 0.000</w:t>
            </w:r>
          </w:p>
        </w:tc>
        <w:tc>
          <w:tcPr>
            <w:tcW w:w="1417" w:type="dxa"/>
          </w:tcPr>
          <w:p w14:paraId="7308384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0.091 </w:t>
            </w:r>
            <w:r w:rsidRPr="00400F0D">
              <w:rPr>
                <w:rFonts w:ascii="Times New Roman" w:hAnsi="Times New Roman" w:cs="Times New Roman"/>
                <w:color w:val="000000" w:themeColor="text1"/>
                <w:sz w:val="20"/>
                <w:szCs w:val="20"/>
              </w:rPr>
              <w:t>± 0.004</w:t>
            </w:r>
            <w:r w:rsidRPr="00400F0D">
              <w:rPr>
                <w:rFonts w:ascii="Times New Roman" w:hAnsi="Times New Roman" w:cs="Times New Roman"/>
                <w:color w:val="000000" w:themeColor="text1"/>
                <w:sz w:val="20"/>
                <w:szCs w:val="20"/>
                <w:vertAlign w:val="superscript"/>
              </w:rPr>
              <w:t>f</w:t>
            </w:r>
          </w:p>
        </w:tc>
        <w:tc>
          <w:tcPr>
            <w:tcW w:w="1418" w:type="dxa"/>
          </w:tcPr>
          <w:p w14:paraId="1D63AF0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0.092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b</w:t>
            </w:r>
          </w:p>
        </w:tc>
        <w:tc>
          <w:tcPr>
            <w:tcW w:w="1417" w:type="dxa"/>
          </w:tcPr>
          <w:p w14:paraId="143F1C2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0.083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a</w:t>
            </w:r>
          </w:p>
        </w:tc>
        <w:tc>
          <w:tcPr>
            <w:tcW w:w="1418" w:type="dxa"/>
          </w:tcPr>
          <w:p w14:paraId="5426DD6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0.154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g</w:t>
            </w:r>
          </w:p>
        </w:tc>
      </w:tr>
      <w:tr w:rsidR="00115084" w:rsidRPr="00400F0D" w14:paraId="7842A21E" w14:textId="77777777" w:rsidTr="008D382B">
        <w:trPr>
          <w:jc w:val="center"/>
        </w:trPr>
        <w:tc>
          <w:tcPr>
            <w:tcW w:w="1701" w:type="dxa"/>
          </w:tcPr>
          <w:p w14:paraId="2978A2E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 mg/L)</w:t>
            </w:r>
          </w:p>
        </w:tc>
        <w:tc>
          <w:tcPr>
            <w:tcW w:w="1418" w:type="dxa"/>
          </w:tcPr>
          <w:p w14:paraId="140F1B2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0.020 </w:t>
            </w:r>
            <w:r w:rsidRPr="00400F0D">
              <w:rPr>
                <w:rFonts w:ascii="Times New Roman" w:hAnsi="Times New Roman" w:cs="Times New Roman"/>
                <w:color w:val="000000" w:themeColor="text1"/>
                <w:sz w:val="20"/>
                <w:szCs w:val="20"/>
              </w:rPr>
              <w:t>± 0.000</w:t>
            </w:r>
          </w:p>
        </w:tc>
        <w:tc>
          <w:tcPr>
            <w:tcW w:w="1417" w:type="dxa"/>
          </w:tcPr>
          <w:p w14:paraId="2291F58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0.082 </w:t>
            </w:r>
            <w:r w:rsidRPr="00400F0D">
              <w:rPr>
                <w:rFonts w:ascii="Times New Roman" w:hAnsi="Times New Roman" w:cs="Times New Roman"/>
                <w:color w:val="000000" w:themeColor="text1"/>
                <w:sz w:val="20"/>
                <w:szCs w:val="20"/>
              </w:rPr>
              <w:t>± 0.000</w:t>
            </w:r>
            <w:r w:rsidRPr="00400F0D">
              <w:rPr>
                <w:rFonts w:ascii="Times New Roman" w:hAnsi="Times New Roman" w:cs="Times New Roman"/>
                <w:color w:val="000000" w:themeColor="text1"/>
                <w:sz w:val="20"/>
                <w:szCs w:val="20"/>
                <w:vertAlign w:val="superscript"/>
              </w:rPr>
              <w:t>bc</w:t>
            </w:r>
          </w:p>
        </w:tc>
        <w:tc>
          <w:tcPr>
            <w:tcW w:w="1418" w:type="dxa"/>
          </w:tcPr>
          <w:p w14:paraId="5484D24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0.086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a</w:t>
            </w:r>
          </w:p>
        </w:tc>
        <w:tc>
          <w:tcPr>
            <w:tcW w:w="1417" w:type="dxa"/>
          </w:tcPr>
          <w:p w14:paraId="0684856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0.105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g</w:t>
            </w:r>
          </w:p>
        </w:tc>
        <w:tc>
          <w:tcPr>
            <w:tcW w:w="1418" w:type="dxa"/>
          </w:tcPr>
          <w:p w14:paraId="24FF7BF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0.138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de</w:t>
            </w:r>
          </w:p>
        </w:tc>
      </w:tr>
      <w:tr w:rsidR="00115084" w:rsidRPr="00400F0D" w14:paraId="4F1D4E34" w14:textId="77777777" w:rsidTr="008D382B">
        <w:trPr>
          <w:jc w:val="center"/>
        </w:trPr>
        <w:tc>
          <w:tcPr>
            <w:tcW w:w="1701" w:type="dxa"/>
          </w:tcPr>
          <w:p w14:paraId="2F52435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(100 mg/L)</w:t>
            </w:r>
          </w:p>
        </w:tc>
        <w:tc>
          <w:tcPr>
            <w:tcW w:w="1418" w:type="dxa"/>
          </w:tcPr>
          <w:p w14:paraId="01EF71B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0.023 </w:t>
            </w:r>
            <w:r w:rsidRPr="00400F0D">
              <w:rPr>
                <w:rFonts w:ascii="Times New Roman" w:hAnsi="Times New Roman" w:cs="Times New Roman"/>
                <w:color w:val="000000" w:themeColor="text1"/>
                <w:sz w:val="20"/>
                <w:szCs w:val="20"/>
              </w:rPr>
              <w:t>± 0.000</w:t>
            </w:r>
          </w:p>
        </w:tc>
        <w:tc>
          <w:tcPr>
            <w:tcW w:w="1417" w:type="dxa"/>
          </w:tcPr>
          <w:p w14:paraId="59E99FD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0.084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cde</w:t>
            </w:r>
          </w:p>
        </w:tc>
        <w:tc>
          <w:tcPr>
            <w:tcW w:w="1418" w:type="dxa"/>
          </w:tcPr>
          <w:p w14:paraId="72A6D832"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0.160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e</w:t>
            </w:r>
          </w:p>
        </w:tc>
        <w:tc>
          <w:tcPr>
            <w:tcW w:w="1417" w:type="dxa"/>
          </w:tcPr>
          <w:p w14:paraId="05C0F12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0.091 </w:t>
            </w:r>
            <w:r w:rsidRPr="00400F0D">
              <w:rPr>
                <w:rFonts w:ascii="Times New Roman" w:hAnsi="Times New Roman" w:cs="Times New Roman"/>
                <w:color w:val="000000" w:themeColor="text1"/>
                <w:sz w:val="20"/>
                <w:szCs w:val="20"/>
              </w:rPr>
              <w:t>± 0.003</w:t>
            </w:r>
            <w:r w:rsidRPr="00400F0D">
              <w:rPr>
                <w:rFonts w:ascii="Times New Roman" w:hAnsi="Times New Roman" w:cs="Times New Roman"/>
                <w:color w:val="000000" w:themeColor="text1"/>
                <w:sz w:val="20"/>
                <w:szCs w:val="20"/>
                <w:vertAlign w:val="superscript"/>
              </w:rPr>
              <w:t>cd</w:t>
            </w:r>
          </w:p>
        </w:tc>
        <w:tc>
          <w:tcPr>
            <w:tcW w:w="1418" w:type="dxa"/>
          </w:tcPr>
          <w:p w14:paraId="55EF0EF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0.139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e</w:t>
            </w:r>
          </w:p>
        </w:tc>
      </w:tr>
      <w:tr w:rsidR="00115084" w:rsidRPr="00400F0D" w14:paraId="15FE2731" w14:textId="77777777" w:rsidTr="008D382B">
        <w:trPr>
          <w:jc w:val="center"/>
        </w:trPr>
        <w:tc>
          <w:tcPr>
            <w:tcW w:w="1701" w:type="dxa"/>
          </w:tcPr>
          <w:p w14:paraId="324DF722" w14:textId="6E20A7ED"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8" w:type="dxa"/>
          </w:tcPr>
          <w:p w14:paraId="740EAFC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0.037 </w:t>
            </w:r>
            <w:r w:rsidRPr="00400F0D">
              <w:rPr>
                <w:rFonts w:ascii="Times New Roman" w:hAnsi="Times New Roman" w:cs="Times New Roman"/>
                <w:color w:val="000000" w:themeColor="text1"/>
                <w:sz w:val="20"/>
                <w:szCs w:val="20"/>
              </w:rPr>
              <w:t>± 0.000</w:t>
            </w:r>
          </w:p>
        </w:tc>
        <w:tc>
          <w:tcPr>
            <w:tcW w:w="1417" w:type="dxa"/>
          </w:tcPr>
          <w:p w14:paraId="727B9DF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0.116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h</w:t>
            </w:r>
          </w:p>
        </w:tc>
        <w:tc>
          <w:tcPr>
            <w:tcW w:w="1418" w:type="dxa"/>
          </w:tcPr>
          <w:p w14:paraId="0B672F99"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0.090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b</w:t>
            </w:r>
          </w:p>
        </w:tc>
        <w:tc>
          <w:tcPr>
            <w:tcW w:w="1417" w:type="dxa"/>
          </w:tcPr>
          <w:p w14:paraId="1099BC9A"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0.121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h</w:t>
            </w:r>
          </w:p>
        </w:tc>
        <w:tc>
          <w:tcPr>
            <w:tcW w:w="1418" w:type="dxa"/>
          </w:tcPr>
          <w:p w14:paraId="74E5266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0.189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h</w:t>
            </w:r>
          </w:p>
        </w:tc>
      </w:tr>
      <w:tr w:rsidR="00115084" w:rsidRPr="00400F0D" w14:paraId="1DF1D639" w14:textId="77777777" w:rsidTr="008D382B">
        <w:trPr>
          <w:jc w:val="center"/>
        </w:trPr>
        <w:tc>
          <w:tcPr>
            <w:tcW w:w="1701" w:type="dxa"/>
          </w:tcPr>
          <w:p w14:paraId="52322F1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(0.1 mg/L)</w:t>
            </w:r>
          </w:p>
        </w:tc>
        <w:tc>
          <w:tcPr>
            <w:tcW w:w="1418" w:type="dxa"/>
          </w:tcPr>
          <w:p w14:paraId="6A451FE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0.024 </w:t>
            </w:r>
            <w:r w:rsidRPr="00400F0D">
              <w:rPr>
                <w:rFonts w:ascii="Times New Roman" w:hAnsi="Times New Roman" w:cs="Times New Roman"/>
                <w:color w:val="000000" w:themeColor="text1"/>
                <w:sz w:val="20"/>
                <w:szCs w:val="20"/>
              </w:rPr>
              <w:t>± 0.000</w:t>
            </w:r>
          </w:p>
        </w:tc>
        <w:tc>
          <w:tcPr>
            <w:tcW w:w="1417" w:type="dxa"/>
          </w:tcPr>
          <w:p w14:paraId="78E4E01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0.086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cde</w:t>
            </w:r>
          </w:p>
        </w:tc>
        <w:tc>
          <w:tcPr>
            <w:tcW w:w="1418" w:type="dxa"/>
          </w:tcPr>
          <w:p w14:paraId="7F76AF85"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0.090 </w:t>
            </w:r>
            <w:r w:rsidRPr="00400F0D">
              <w:rPr>
                <w:rFonts w:ascii="Times New Roman" w:hAnsi="Times New Roman" w:cs="Times New Roman"/>
                <w:color w:val="000000" w:themeColor="text1"/>
                <w:sz w:val="20"/>
                <w:szCs w:val="20"/>
              </w:rPr>
              <w:t>± 0.000</w:t>
            </w:r>
            <w:r w:rsidRPr="00400F0D">
              <w:rPr>
                <w:rFonts w:ascii="Times New Roman" w:hAnsi="Times New Roman" w:cs="Times New Roman"/>
                <w:color w:val="000000" w:themeColor="text1"/>
                <w:sz w:val="20"/>
                <w:szCs w:val="20"/>
                <w:vertAlign w:val="superscript"/>
              </w:rPr>
              <w:t>b</w:t>
            </w:r>
          </w:p>
        </w:tc>
        <w:tc>
          <w:tcPr>
            <w:tcW w:w="1417" w:type="dxa"/>
          </w:tcPr>
          <w:p w14:paraId="07386C3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0.097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e</w:t>
            </w:r>
          </w:p>
        </w:tc>
        <w:tc>
          <w:tcPr>
            <w:tcW w:w="1418" w:type="dxa"/>
          </w:tcPr>
          <w:p w14:paraId="1A9D41C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0.105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b</w:t>
            </w:r>
          </w:p>
        </w:tc>
      </w:tr>
      <w:tr w:rsidR="00115084" w:rsidRPr="00400F0D" w14:paraId="63999966" w14:textId="77777777" w:rsidTr="008D382B">
        <w:trPr>
          <w:jc w:val="center"/>
        </w:trPr>
        <w:tc>
          <w:tcPr>
            <w:tcW w:w="1701" w:type="dxa"/>
          </w:tcPr>
          <w:p w14:paraId="61B41B8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 mg/L)</w:t>
            </w:r>
          </w:p>
        </w:tc>
        <w:tc>
          <w:tcPr>
            <w:tcW w:w="1418" w:type="dxa"/>
          </w:tcPr>
          <w:p w14:paraId="558FF2B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0.024 </w:t>
            </w:r>
            <w:r w:rsidRPr="00400F0D">
              <w:rPr>
                <w:rFonts w:ascii="Times New Roman" w:hAnsi="Times New Roman" w:cs="Times New Roman"/>
                <w:color w:val="000000" w:themeColor="text1"/>
                <w:sz w:val="20"/>
                <w:szCs w:val="20"/>
              </w:rPr>
              <w:t>± 0.000</w:t>
            </w:r>
          </w:p>
        </w:tc>
        <w:tc>
          <w:tcPr>
            <w:tcW w:w="1417" w:type="dxa"/>
          </w:tcPr>
          <w:p w14:paraId="0E5E271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0.080 </w:t>
            </w:r>
            <w:r w:rsidRPr="00400F0D">
              <w:rPr>
                <w:rFonts w:ascii="Times New Roman" w:hAnsi="Times New Roman" w:cs="Times New Roman"/>
                <w:color w:val="000000" w:themeColor="text1"/>
                <w:sz w:val="20"/>
                <w:szCs w:val="20"/>
              </w:rPr>
              <w:t>± 0.000</w:t>
            </w:r>
            <w:r w:rsidRPr="00400F0D">
              <w:rPr>
                <w:rFonts w:ascii="Times New Roman" w:hAnsi="Times New Roman" w:cs="Times New Roman"/>
                <w:color w:val="000000" w:themeColor="text1"/>
                <w:sz w:val="20"/>
                <w:szCs w:val="20"/>
                <w:vertAlign w:val="superscript"/>
              </w:rPr>
              <w:t>ab</w:t>
            </w:r>
          </w:p>
        </w:tc>
        <w:tc>
          <w:tcPr>
            <w:tcW w:w="1418" w:type="dxa"/>
          </w:tcPr>
          <w:p w14:paraId="4D0DD54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0.103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d</w:t>
            </w:r>
          </w:p>
        </w:tc>
        <w:tc>
          <w:tcPr>
            <w:tcW w:w="1417" w:type="dxa"/>
          </w:tcPr>
          <w:p w14:paraId="26BBC25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0.099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f</w:t>
            </w:r>
          </w:p>
        </w:tc>
        <w:tc>
          <w:tcPr>
            <w:tcW w:w="1418" w:type="dxa"/>
          </w:tcPr>
          <w:p w14:paraId="0C1A2F6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0.139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de</w:t>
            </w:r>
          </w:p>
        </w:tc>
      </w:tr>
      <w:tr w:rsidR="00115084" w:rsidRPr="00400F0D" w14:paraId="4DF44E26" w14:textId="77777777" w:rsidTr="008D382B">
        <w:trPr>
          <w:jc w:val="center"/>
        </w:trPr>
        <w:tc>
          <w:tcPr>
            <w:tcW w:w="1701" w:type="dxa"/>
          </w:tcPr>
          <w:p w14:paraId="169EB81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 mg/L)</w:t>
            </w:r>
          </w:p>
        </w:tc>
        <w:tc>
          <w:tcPr>
            <w:tcW w:w="1418" w:type="dxa"/>
          </w:tcPr>
          <w:p w14:paraId="620A3D7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0.026 </w:t>
            </w:r>
            <w:r w:rsidRPr="00400F0D">
              <w:rPr>
                <w:rFonts w:ascii="Times New Roman" w:hAnsi="Times New Roman" w:cs="Times New Roman"/>
                <w:color w:val="000000" w:themeColor="text1"/>
                <w:sz w:val="20"/>
                <w:szCs w:val="20"/>
              </w:rPr>
              <w:t>± 0.000</w:t>
            </w:r>
          </w:p>
        </w:tc>
        <w:tc>
          <w:tcPr>
            <w:tcW w:w="1417" w:type="dxa"/>
          </w:tcPr>
          <w:p w14:paraId="3DE53E5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0.078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a</w:t>
            </w:r>
          </w:p>
        </w:tc>
        <w:tc>
          <w:tcPr>
            <w:tcW w:w="1418" w:type="dxa"/>
          </w:tcPr>
          <w:p w14:paraId="1E95ABA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0.104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d</w:t>
            </w:r>
          </w:p>
        </w:tc>
        <w:tc>
          <w:tcPr>
            <w:tcW w:w="1417" w:type="dxa"/>
          </w:tcPr>
          <w:p w14:paraId="6EE819C2"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0.099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ef</w:t>
            </w:r>
          </w:p>
        </w:tc>
        <w:tc>
          <w:tcPr>
            <w:tcW w:w="1418" w:type="dxa"/>
          </w:tcPr>
          <w:p w14:paraId="593128B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0.119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c</w:t>
            </w:r>
          </w:p>
        </w:tc>
      </w:tr>
      <w:tr w:rsidR="00115084" w:rsidRPr="00400F0D" w14:paraId="03AA675B" w14:textId="77777777" w:rsidTr="008D382B">
        <w:trPr>
          <w:jc w:val="center"/>
        </w:trPr>
        <w:tc>
          <w:tcPr>
            <w:tcW w:w="1701" w:type="dxa"/>
          </w:tcPr>
          <w:p w14:paraId="3066D4D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(100 mg/L)</w:t>
            </w:r>
          </w:p>
        </w:tc>
        <w:tc>
          <w:tcPr>
            <w:tcW w:w="1418" w:type="dxa"/>
          </w:tcPr>
          <w:p w14:paraId="73FFBEB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0.022 </w:t>
            </w:r>
            <w:r w:rsidRPr="00400F0D">
              <w:rPr>
                <w:rFonts w:ascii="Times New Roman" w:hAnsi="Times New Roman" w:cs="Times New Roman"/>
                <w:color w:val="000000" w:themeColor="text1"/>
                <w:sz w:val="20"/>
                <w:szCs w:val="20"/>
              </w:rPr>
              <w:t>± 0.000</w:t>
            </w:r>
          </w:p>
        </w:tc>
        <w:tc>
          <w:tcPr>
            <w:tcW w:w="1417" w:type="dxa"/>
          </w:tcPr>
          <w:p w14:paraId="3544CD1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0.083 </w:t>
            </w:r>
            <w:r w:rsidRPr="00400F0D">
              <w:rPr>
                <w:rFonts w:ascii="Times New Roman" w:hAnsi="Times New Roman" w:cs="Times New Roman"/>
                <w:color w:val="000000" w:themeColor="text1"/>
                <w:sz w:val="20"/>
                <w:szCs w:val="20"/>
              </w:rPr>
              <w:t>± 0.002</w:t>
            </w:r>
            <w:r w:rsidRPr="00400F0D">
              <w:rPr>
                <w:rFonts w:ascii="Times New Roman" w:hAnsi="Times New Roman" w:cs="Times New Roman"/>
                <w:color w:val="000000" w:themeColor="text1"/>
                <w:sz w:val="20"/>
                <w:szCs w:val="20"/>
                <w:vertAlign w:val="superscript"/>
              </w:rPr>
              <w:t>bcd</w:t>
            </w:r>
          </w:p>
        </w:tc>
        <w:tc>
          <w:tcPr>
            <w:tcW w:w="1418" w:type="dxa"/>
          </w:tcPr>
          <w:p w14:paraId="2B7DF94D"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0.092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b</w:t>
            </w:r>
          </w:p>
        </w:tc>
        <w:tc>
          <w:tcPr>
            <w:tcW w:w="1417" w:type="dxa"/>
          </w:tcPr>
          <w:p w14:paraId="1AD1CD0D"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0.091 </w:t>
            </w:r>
            <w:r w:rsidRPr="00400F0D">
              <w:rPr>
                <w:rFonts w:ascii="Times New Roman" w:hAnsi="Times New Roman" w:cs="Times New Roman"/>
                <w:color w:val="000000" w:themeColor="text1"/>
                <w:sz w:val="20"/>
                <w:szCs w:val="20"/>
              </w:rPr>
              <w:t>± 0.000</w:t>
            </w:r>
            <w:r w:rsidRPr="00400F0D">
              <w:rPr>
                <w:rFonts w:ascii="Times New Roman" w:hAnsi="Times New Roman" w:cs="Times New Roman"/>
                <w:color w:val="000000" w:themeColor="text1"/>
                <w:sz w:val="20"/>
                <w:szCs w:val="20"/>
                <w:vertAlign w:val="superscript"/>
              </w:rPr>
              <w:t>bc</w:t>
            </w:r>
          </w:p>
        </w:tc>
        <w:tc>
          <w:tcPr>
            <w:tcW w:w="1418" w:type="dxa"/>
          </w:tcPr>
          <w:p w14:paraId="7DB4298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0.100 </w:t>
            </w:r>
            <w:r w:rsidRPr="00400F0D">
              <w:rPr>
                <w:rFonts w:ascii="Times New Roman" w:hAnsi="Times New Roman" w:cs="Times New Roman"/>
                <w:color w:val="000000" w:themeColor="text1"/>
                <w:sz w:val="20"/>
                <w:szCs w:val="20"/>
              </w:rPr>
              <w:t>± 0.000</w:t>
            </w:r>
            <w:r w:rsidRPr="00400F0D">
              <w:rPr>
                <w:rFonts w:ascii="Times New Roman" w:hAnsi="Times New Roman" w:cs="Times New Roman"/>
                <w:color w:val="000000" w:themeColor="text1"/>
                <w:sz w:val="20"/>
                <w:szCs w:val="20"/>
                <w:vertAlign w:val="superscript"/>
              </w:rPr>
              <w:t>a</w:t>
            </w:r>
          </w:p>
        </w:tc>
      </w:tr>
      <w:tr w:rsidR="00E24D98" w:rsidRPr="00400F0D" w14:paraId="1E744BC0" w14:textId="77777777" w:rsidTr="008D382B">
        <w:trPr>
          <w:jc w:val="center"/>
        </w:trPr>
        <w:tc>
          <w:tcPr>
            <w:tcW w:w="1701" w:type="dxa"/>
          </w:tcPr>
          <w:p w14:paraId="3B4BC7D4" w14:textId="75D71692"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8" w:type="dxa"/>
          </w:tcPr>
          <w:p w14:paraId="653DEB9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0.023 </w:t>
            </w:r>
            <w:r w:rsidRPr="00400F0D">
              <w:rPr>
                <w:rFonts w:ascii="Times New Roman" w:hAnsi="Times New Roman" w:cs="Times New Roman"/>
                <w:color w:val="000000" w:themeColor="text1"/>
                <w:sz w:val="20"/>
                <w:szCs w:val="20"/>
              </w:rPr>
              <w:t>± 0.000</w:t>
            </w:r>
          </w:p>
        </w:tc>
        <w:tc>
          <w:tcPr>
            <w:tcW w:w="1417" w:type="dxa"/>
          </w:tcPr>
          <w:p w14:paraId="1383654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0.087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e</w:t>
            </w:r>
          </w:p>
        </w:tc>
        <w:tc>
          <w:tcPr>
            <w:tcW w:w="1418" w:type="dxa"/>
          </w:tcPr>
          <w:p w14:paraId="32D05C4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0.105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d</w:t>
            </w:r>
          </w:p>
        </w:tc>
        <w:tc>
          <w:tcPr>
            <w:tcW w:w="1417" w:type="dxa"/>
          </w:tcPr>
          <w:p w14:paraId="7E72198A"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0.094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d</w:t>
            </w:r>
          </w:p>
        </w:tc>
        <w:tc>
          <w:tcPr>
            <w:tcW w:w="1418" w:type="dxa"/>
          </w:tcPr>
          <w:p w14:paraId="7A4AB0F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0.120 </w:t>
            </w:r>
            <w:r w:rsidRPr="00400F0D">
              <w:rPr>
                <w:rFonts w:ascii="Times New Roman" w:hAnsi="Times New Roman" w:cs="Times New Roman"/>
                <w:color w:val="000000" w:themeColor="text1"/>
                <w:sz w:val="20"/>
                <w:szCs w:val="20"/>
              </w:rPr>
              <w:t>± 0.001</w:t>
            </w:r>
            <w:r w:rsidRPr="00400F0D">
              <w:rPr>
                <w:rFonts w:ascii="Times New Roman" w:hAnsi="Times New Roman" w:cs="Times New Roman"/>
                <w:color w:val="000000" w:themeColor="text1"/>
                <w:sz w:val="20"/>
                <w:szCs w:val="20"/>
                <w:vertAlign w:val="superscript"/>
              </w:rPr>
              <w:t>c</w:t>
            </w:r>
          </w:p>
        </w:tc>
      </w:tr>
    </w:tbl>
    <w:p w14:paraId="6E8AD200" w14:textId="77777777" w:rsidR="00E24D98" w:rsidRPr="00400F0D" w:rsidRDefault="00E24D98" w:rsidP="00E24D98">
      <w:pPr>
        <w:spacing w:line="360" w:lineRule="auto"/>
        <w:rPr>
          <w:rFonts w:ascii="Times New Roman" w:hAnsi="Times New Roman" w:cs="Times New Roman"/>
          <w:color w:val="000000" w:themeColor="text1"/>
          <w:sz w:val="20"/>
          <w:szCs w:val="20"/>
          <w:lang w:val="en-GB"/>
        </w:rPr>
      </w:pPr>
    </w:p>
    <w:p w14:paraId="5EA72E41" w14:textId="4882969A"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Table S1</w:t>
      </w:r>
      <w:r w:rsidR="005D6F91" w:rsidRPr="00400F0D">
        <w:rPr>
          <w:rFonts w:ascii="Times New Roman" w:hAnsi="Times New Roman" w:cs="Times New Roman"/>
          <w:color w:val="000000" w:themeColor="text1"/>
          <w:sz w:val="20"/>
          <w:szCs w:val="20"/>
          <w:lang w:val="en-GB"/>
        </w:rPr>
        <w:t>3</w:t>
      </w:r>
      <w:r w:rsidRPr="00400F0D">
        <w:rPr>
          <w:rFonts w:ascii="Times New Roman" w:hAnsi="Times New Roman" w:cs="Times New Roman"/>
          <w:color w:val="000000" w:themeColor="text1"/>
          <w:sz w:val="20"/>
          <w:szCs w:val="20"/>
          <w:lang w:val="en-GB"/>
        </w:rPr>
        <w:t xml:space="preserve">: Total carbohydrate content (day 3, day 6, day 9, day 12, and day 15) of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and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r w:rsidRPr="00400F0D">
        <w:rPr>
          <w:rFonts w:ascii="Times New Roman" w:hAnsi="Times New Roman" w:cs="Times New Roman"/>
          <w:color w:val="000000" w:themeColor="text1"/>
          <w:sz w:val="20"/>
          <w:szCs w:val="20"/>
        </w:rPr>
        <w:t>The mean ± standard deviation is used for presenting the data. Mean values with different superscript letters in the same column are significantly different (</w:t>
      </w:r>
      <w:r w:rsidRPr="00400F0D">
        <w:rPr>
          <w:rFonts w:ascii="Times New Roman" w:hAnsi="Times New Roman" w:cs="Times New Roman"/>
          <w:i/>
          <w:iCs/>
          <w:color w:val="000000" w:themeColor="text1"/>
          <w:sz w:val="20"/>
          <w:szCs w:val="20"/>
        </w:rPr>
        <w:t>p</w:t>
      </w:r>
      <w:r w:rsidRPr="00400F0D">
        <w:rPr>
          <w:rFonts w:ascii="Times New Roman" w:hAnsi="Times New Roman" w:cs="Times New Roman"/>
          <w:color w:val="000000" w:themeColor="text1"/>
          <w:sz w:val="20"/>
          <w:szCs w:val="20"/>
        </w:rPr>
        <w:t> &lt; 0.05, n=3, one-way ANOVA).</w:t>
      </w:r>
    </w:p>
    <w:tbl>
      <w:tblPr>
        <w:tblStyle w:val="TableGrid"/>
        <w:tblW w:w="8789"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19"/>
        <w:gridCol w:w="1416"/>
        <w:gridCol w:w="1418"/>
        <w:gridCol w:w="1417"/>
        <w:gridCol w:w="1560"/>
        <w:gridCol w:w="1559"/>
      </w:tblGrid>
      <w:tr w:rsidR="00115084" w:rsidRPr="00400F0D" w14:paraId="43E1DBAA" w14:textId="77777777" w:rsidTr="008D382B">
        <w:trPr>
          <w:jc w:val="center"/>
        </w:trPr>
        <w:tc>
          <w:tcPr>
            <w:tcW w:w="1419" w:type="dxa"/>
          </w:tcPr>
          <w:p w14:paraId="4EA64EF3"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Antibiotics concentration</w:t>
            </w:r>
          </w:p>
        </w:tc>
        <w:tc>
          <w:tcPr>
            <w:tcW w:w="1416" w:type="dxa"/>
          </w:tcPr>
          <w:p w14:paraId="5D2FAA39"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3−Total carbohydrate content (mg/mL)</w:t>
            </w:r>
          </w:p>
        </w:tc>
        <w:tc>
          <w:tcPr>
            <w:tcW w:w="1418" w:type="dxa"/>
          </w:tcPr>
          <w:p w14:paraId="08A246C5"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6−Total carbohydrate content (mg/mL)</w:t>
            </w:r>
          </w:p>
        </w:tc>
        <w:tc>
          <w:tcPr>
            <w:tcW w:w="1417" w:type="dxa"/>
          </w:tcPr>
          <w:p w14:paraId="5481A2EC" w14:textId="77777777"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Day 9−Total carbohydrate content (mg/mL)</w:t>
            </w:r>
          </w:p>
        </w:tc>
        <w:tc>
          <w:tcPr>
            <w:tcW w:w="1560" w:type="dxa"/>
          </w:tcPr>
          <w:p w14:paraId="0C5409C9"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12−Total carbohydrate content (mg/mL)</w:t>
            </w:r>
          </w:p>
        </w:tc>
        <w:tc>
          <w:tcPr>
            <w:tcW w:w="1559" w:type="dxa"/>
          </w:tcPr>
          <w:p w14:paraId="0F081387"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15−Total carbohydrate content (mg/mL)</w:t>
            </w:r>
          </w:p>
        </w:tc>
      </w:tr>
      <w:tr w:rsidR="00115084" w:rsidRPr="00400F0D" w14:paraId="36E02003" w14:textId="77777777" w:rsidTr="008D382B">
        <w:trPr>
          <w:jc w:val="center"/>
        </w:trPr>
        <w:tc>
          <w:tcPr>
            <w:tcW w:w="1419" w:type="dxa"/>
          </w:tcPr>
          <w:p w14:paraId="4AB4D662"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416" w:type="dxa"/>
          </w:tcPr>
          <w:p w14:paraId="16914E5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0.02 </w:t>
            </w:r>
            <w:r w:rsidRPr="00400F0D">
              <w:rPr>
                <w:rFonts w:ascii="Times New Roman" w:hAnsi="Times New Roman" w:cs="Times New Roman"/>
                <w:color w:val="000000" w:themeColor="text1"/>
                <w:sz w:val="20"/>
                <w:szCs w:val="20"/>
              </w:rPr>
              <w:t>± 0.00</w:t>
            </w:r>
          </w:p>
        </w:tc>
        <w:tc>
          <w:tcPr>
            <w:tcW w:w="1418" w:type="dxa"/>
          </w:tcPr>
          <w:p w14:paraId="5F76FFD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0.13 </w:t>
            </w:r>
            <w:r w:rsidRPr="00400F0D">
              <w:rPr>
                <w:rFonts w:ascii="Times New Roman" w:hAnsi="Times New Roman" w:cs="Times New Roman"/>
                <w:color w:val="000000" w:themeColor="text1"/>
                <w:sz w:val="20"/>
                <w:szCs w:val="20"/>
              </w:rPr>
              <w:t>± 0.02</w:t>
            </w:r>
            <w:r w:rsidRPr="00400F0D">
              <w:rPr>
                <w:rFonts w:ascii="Times New Roman" w:hAnsi="Times New Roman" w:cs="Times New Roman"/>
                <w:color w:val="000000" w:themeColor="text1"/>
                <w:sz w:val="20"/>
                <w:szCs w:val="20"/>
                <w:vertAlign w:val="superscript"/>
              </w:rPr>
              <w:t>h</w:t>
            </w:r>
          </w:p>
        </w:tc>
        <w:tc>
          <w:tcPr>
            <w:tcW w:w="1417" w:type="dxa"/>
          </w:tcPr>
          <w:p w14:paraId="73411F89"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w:t>
            </w:r>
          </w:p>
        </w:tc>
        <w:tc>
          <w:tcPr>
            <w:tcW w:w="1560" w:type="dxa"/>
          </w:tcPr>
          <w:p w14:paraId="2463BB77"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0.14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g</w:t>
            </w:r>
          </w:p>
        </w:tc>
        <w:tc>
          <w:tcPr>
            <w:tcW w:w="1559" w:type="dxa"/>
          </w:tcPr>
          <w:p w14:paraId="211B7EE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0.17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e</w:t>
            </w:r>
          </w:p>
        </w:tc>
      </w:tr>
      <w:tr w:rsidR="00115084" w:rsidRPr="00400F0D" w14:paraId="75A1C5A0" w14:textId="77777777" w:rsidTr="008D382B">
        <w:trPr>
          <w:jc w:val="center"/>
        </w:trPr>
        <w:tc>
          <w:tcPr>
            <w:tcW w:w="1419" w:type="dxa"/>
          </w:tcPr>
          <w:p w14:paraId="4F38E07D"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416" w:type="dxa"/>
          </w:tcPr>
          <w:p w14:paraId="54090D9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0.01 </w:t>
            </w:r>
            <w:r w:rsidRPr="00400F0D">
              <w:rPr>
                <w:rFonts w:ascii="Times New Roman" w:hAnsi="Times New Roman" w:cs="Times New Roman"/>
                <w:color w:val="000000" w:themeColor="text1"/>
                <w:sz w:val="20"/>
                <w:szCs w:val="20"/>
              </w:rPr>
              <w:t>± 0.00</w:t>
            </w:r>
          </w:p>
        </w:tc>
        <w:tc>
          <w:tcPr>
            <w:tcW w:w="1418" w:type="dxa"/>
          </w:tcPr>
          <w:p w14:paraId="7A5B9FE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0.12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gh</w:t>
            </w:r>
          </w:p>
        </w:tc>
        <w:tc>
          <w:tcPr>
            <w:tcW w:w="1417" w:type="dxa"/>
          </w:tcPr>
          <w:p w14:paraId="2811CA97"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0.13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g</w:t>
            </w:r>
          </w:p>
        </w:tc>
        <w:tc>
          <w:tcPr>
            <w:tcW w:w="1560" w:type="dxa"/>
          </w:tcPr>
          <w:p w14:paraId="4D95D7E6"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0.08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559" w:type="dxa"/>
          </w:tcPr>
          <w:p w14:paraId="0888729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0.22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g</w:t>
            </w:r>
          </w:p>
        </w:tc>
      </w:tr>
      <w:tr w:rsidR="00115084" w:rsidRPr="00400F0D" w14:paraId="3787A92A" w14:textId="77777777" w:rsidTr="008D382B">
        <w:trPr>
          <w:jc w:val="center"/>
        </w:trPr>
        <w:tc>
          <w:tcPr>
            <w:tcW w:w="1419" w:type="dxa"/>
          </w:tcPr>
          <w:p w14:paraId="5A278E1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416" w:type="dxa"/>
          </w:tcPr>
          <w:p w14:paraId="3A83426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0.01 </w:t>
            </w:r>
            <w:r w:rsidRPr="00400F0D">
              <w:rPr>
                <w:rFonts w:ascii="Times New Roman" w:hAnsi="Times New Roman" w:cs="Times New Roman"/>
                <w:color w:val="000000" w:themeColor="text1"/>
                <w:sz w:val="20"/>
                <w:szCs w:val="20"/>
              </w:rPr>
              <w:t>± 0.00</w:t>
            </w:r>
          </w:p>
        </w:tc>
        <w:tc>
          <w:tcPr>
            <w:tcW w:w="1418" w:type="dxa"/>
          </w:tcPr>
          <w:p w14:paraId="589743C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0.10 </w:t>
            </w:r>
            <w:r w:rsidRPr="00400F0D">
              <w:rPr>
                <w:rFonts w:ascii="Times New Roman" w:hAnsi="Times New Roman" w:cs="Times New Roman"/>
                <w:color w:val="000000" w:themeColor="text1"/>
                <w:sz w:val="20"/>
                <w:szCs w:val="20"/>
              </w:rPr>
              <w:t>± 0.01</w:t>
            </w:r>
            <w:r w:rsidRPr="00400F0D">
              <w:rPr>
                <w:rFonts w:ascii="Times New Roman" w:hAnsi="Times New Roman" w:cs="Times New Roman"/>
                <w:color w:val="000000" w:themeColor="text1"/>
                <w:sz w:val="20"/>
                <w:szCs w:val="20"/>
                <w:vertAlign w:val="superscript"/>
              </w:rPr>
              <w:t>ef</w:t>
            </w:r>
          </w:p>
        </w:tc>
        <w:tc>
          <w:tcPr>
            <w:tcW w:w="1417" w:type="dxa"/>
          </w:tcPr>
          <w:p w14:paraId="3E102BB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c>
          <w:tcPr>
            <w:tcW w:w="1560" w:type="dxa"/>
          </w:tcPr>
          <w:p w14:paraId="0D6AFAEF"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bc</w:t>
            </w:r>
          </w:p>
        </w:tc>
        <w:tc>
          <w:tcPr>
            <w:tcW w:w="1559" w:type="dxa"/>
          </w:tcPr>
          <w:p w14:paraId="5C294D4F"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0.24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h</w:t>
            </w:r>
          </w:p>
        </w:tc>
      </w:tr>
      <w:tr w:rsidR="00115084" w:rsidRPr="00400F0D" w14:paraId="2D144B1D" w14:textId="77777777" w:rsidTr="008D382B">
        <w:trPr>
          <w:jc w:val="center"/>
        </w:trPr>
        <w:tc>
          <w:tcPr>
            <w:tcW w:w="1419" w:type="dxa"/>
          </w:tcPr>
          <w:p w14:paraId="6A71857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lastRenderedPageBreak/>
              <w:t>ENR (10 mg/L)</w:t>
            </w:r>
          </w:p>
        </w:tc>
        <w:tc>
          <w:tcPr>
            <w:tcW w:w="1416" w:type="dxa"/>
          </w:tcPr>
          <w:p w14:paraId="20197AC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0.05 </w:t>
            </w:r>
            <w:r w:rsidRPr="00400F0D">
              <w:rPr>
                <w:rFonts w:ascii="Times New Roman" w:hAnsi="Times New Roman" w:cs="Times New Roman"/>
                <w:color w:val="000000" w:themeColor="text1"/>
                <w:sz w:val="20"/>
                <w:szCs w:val="20"/>
              </w:rPr>
              <w:t>± 0.00</w:t>
            </w:r>
          </w:p>
        </w:tc>
        <w:tc>
          <w:tcPr>
            <w:tcW w:w="1418" w:type="dxa"/>
          </w:tcPr>
          <w:p w14:paraId="0C87CA4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0.12 </w:t>
            </w:r>
            <w:r w:rsidRPr="00400F0D">
              <w:rPr>
                <w:rFonts w:ascii="Times New Roman" w:hAnsi="Times New Roman" w:cs="Times New Roman"/>
                <w:color w:val="000000" w:themeColor="text1"/>
                <w:sz w:val="20"/>
                <w:szCs w:val="20"/>
              </w:rPr>
              <w:t>± 0.01</w:t>
            </w:r>
            <w:r w:rsidRPr="00400F0D">
              <w:rPr>
                <w:rFonts w:ascii="Times New Roman" w:hAnsi="Times New Roman" w:cs="Times New Roman"/>
                <w:color w:val="000000" w:themeColor="text1"/>
                <w:sz w:val="20"/>
                <w:szCs w:val="20"/>
                <w:vertAlign w:val="superscript"/>
              </w:rPr>
              <w:t>gh</w:t>
            </w:r>
          </w:p>
        </w:tc>
        <w:tc>
          <w:tcPr>
            <w:tcW w:w="1417" w:type="dxa"/>
          </w:tcPr>
          <w:p w14:paraId="50680984"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0.09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c>
          <w:tcPr>
            <w:tcW w:w="1560" w:type="dxa"/>
          </w:tcPr>
          <w:p w14:paraId="4241F33B"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0.12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e</w:t>
            </w:r>
          </w:p>
        </w:tc>
        <w:tc>
          <w:tcPr>
            <w:tcW w:w="1559" w:type="dxa"/>
          </w:tcPr>
          <w:p w14:paraId="771CF5F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0.17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e</w:t>
            </w:r>
          </w:p>
        </w:tc>
      </w:tr>
      <w:tr w:rsidR="00115084" w:rsidRPr="00400F0D" w14:paraId="282A939C" w14:textId="77777777" w:rsidTr="008D382B">
        <w:trPr>
          <w:jc w:val="center"/>
        </w:trPr>
        <w:tc>
          <w:tcPr>
            <w:tcW w:w="1419" w:type="dxa"/>
          </w:tcPr>
          <w:p w14:paraId="7E92574C"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(100 mg/L)</w:t>
            </w:r>
          </w:p>
        </w:tc>
        <w:tc>
          <w:tcPr>
            <w:tcW w:w="1416" w:type="dxa"/>
          </w:tcPr>
          <w:p w14:paraId="4F2BEE8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0.01 </w:t>
            </w:r>
            <w:r w:rsidRPr="00400F0D">
              <w:rPr>
                <w:rFonts w:ascii="Times New Roman" w:hAnsi="Times New Roman" w:cs="Times New Roman"/>
                <w:color w:val="000000" w:themeColor="text1"/>
                <w:sz w:val="20"/>
                <w:szCs w:val="20"/>
              </w:rPr>
              <w:t>± 0.00</w:t>
            </w:r>
          </w:p>
        </w:tc>
        <w:tc>
          <w:tcPr>
            <w:tcW w:w="1418" w:type="dxa"/>
          </w:tcPr>
          <w:p w14:paraId="636B7F72"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de</w:t>
            </w:r>
          </w:p>
        </w:tc>
        <w:tc>
          <w:tcPr>
            <w:tcW w:w="1417" w:type="dxa"/>
          </w:tcPr>
          <w:p w14:paraId="2E052BA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0.11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c>
          <w:tcPr>
            <w:tcW w:w="1560" w:type="dxa"/>
          </w:tcPr>
          <w:p w14:paraId="17688D72"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bc</w:t>
            </w:r>
          </w:p>
        </w:tc>
        <w:tc>
          <w:tcPr>
            <w:tcW w:w="1559" w:type="dxa"/>
          </w:tcPr>
          <w:p w14:paraId="210717D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0.22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f</w:t>
            </w:r>
          </w:p>
        </w:tc>
      </w:tr>
      <w:tr w:rsidR="00115084" w:rsidRPr="00400F0D" w14:paraId="43A25794" w14:textId="77777777" w:rsidTr="008D382B">
        <w:trPr>
          <w:jc w:val="center"/>
        </w:trPr>
        <w:tc>
          <w:tcPr>
            <w:tcW w:w="1419" w:type="dxa"/>
          </w:tcPr>
          <w:p w14:paraId="046D8EDC" w14:textId="06B636F5"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6" w:type="dxa"/>
          </w:tcPr>
          <w:p w14:paraId="7A0E307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0.00 </w:t>
            </w:r>
            <w:r w:rsidRPr="00400F0D">
              <w:rPr>
                <w:rFonts w:ascii="Times New Roman" w:hAnsi="Times New Roman" w:cs="Times New Roman"/>
                <w:color w:val="000000" w:themeColor="text1"/>
                <w:sz w:val="20"/>
                <w:szCs w:val="20"/>
              </w:rPr>
              <w:t>± 0.00</w:t>
            </w:r>
          </w:p>
        </w:tc>
        <w:tc>
          <w:tcPr>
            <w:tcW w:w="1418" w:type="dxa"/>
          </w:tcPr>
          <w:p w14:paraId="0D6614F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0.09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cd</w:t>
            </w:r>
          </w:p>
        </w:tc>
        <w:tc>
          <w:tcPr>
            <w:tcW w:w="1417" w:type="dxa"/>
          </w:tcPr>
          <w:p w14:paraId="203EB8A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0.11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cd</w:t>
            </w:r>
          </w:p>
        </w:tc>
        <w:tc>
          <w:tcPr>
            <w:tcW w:w="1560" w:type="dxa"/>
          </w:tcPr>
          <w:p w14:paraId="213F64C5"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0.11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c>
          <w:tcPr>
            <w:tcW w:w="1559" w:type="dxa"/>
          </w:tcPr>
          <w:p w14:paraId="18099B9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0.16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r>
      <w:tr w:rsidR="00115084" w:rsidRPr="00400F0D" w14:paraId="6F46E51E" w14:textId="77777777" w:rsidTr="008D382B">
        <w:trPr>
          <w:jc w:val="center"/>
        </w:trPr>
        <w:tc>
          <w:tcPr>
            <w:tcW w:w="1419" w:type="dxa"/>
          </w:tcPr>
          <w:p w14:paraId="4606A84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(0.1 mg/L)</w:t>
            </w:r>
          </w:p>
        </w:tc>
        <w:tc>
          <w:tcPr>
            <w:tcW w:w="1416" w:type="dxa"/>
          </w:tcPr>
          <w:p w14:paraId="08735C2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0.02 </w:t>
            </w:r>
            <w:r w:rsidRPr="00400F0D">
              <w:rPr>
                <w:rFonts w:ascii="Times New Roman" w:hAnsi="Times New Roman" w:cs="Times New Roman"/>
                <w:color w:val="000000" w:themeColor="text1"/>
                <w:sz w:val="20"/>
                <w:szCs w:val="20"/>
              </w:rPr>
              <w:t>± 0.00</w:t>
            </w:r>
          </w:p>
        </w:tc>
        <w:tc>
          <w:tcPr>
            <w:tcW w:w="1418" w:type="dxa"/>
          </w:tcPr>
          <w:p w14:paraId="4CA3174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0.07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417" w:type="dxa"/>
          </w:tcPr>
          <w:p w14:paraId="27C0500A"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0.13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fg</w:t>
            </w:r>
          </w:p>
        </w:tc>
        <w:tc>
          <w:tcPr>
            <w:tcW w:w="1560" w:type="dxa"/>
          </w:tcPr>
          <w:p w14:paraId="17CB5C4A"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w:t>
            </w:r>
          </w:p>
        </w:tc>
        <w:tc>
          <w:tcPr>
            <w:tcW w:w="1559" w:type="dxa"/>
          </w:tcPr>
          <w:p w14:paraId="6FA02F6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0.15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w:t>
            </w:r>
          </w:p>
        </w:tc>
      </w:tr>
      <w:tr w:rsidR="00115084" w:rsidRPr="00400F0D" w14:paraId="43621C26" w14:textId="77777777" w:rsidTr="008D382B">
        <w:trPr>
          <w:jc w:val="center"/>
        </w:trPr>
        <w:tc>
          <w:tcPr>
            <w:tcW w:w="1419" w:type="dxa"/>
          </w:tcPr>
          <w:p w14:paraId="0DD0AF5B"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 mg/L)</w:t>
            </w:r>
          </w:p>
        </w:tc>
        <w:tc>
          <w:tcPr>
            <w:tcW w:w="1416" w:type="dxa"/>
          </w:tcPr>
          <w:p w14:paraId="19E3E87D"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0.03 </w:t>
            </w:r>
            <w:r w:rsidRPr="00400F0D">
              <w:rPr>
                <w:rFonts w:ascii="Times New Roman" w:hAnsi="Times New Roman" w:cs="Times New Roman"/>
                <w:color w:val="000000" w:themeColor="text1"/>
                <w:sz w:val="20"/>
                <w:szCs w:val="20"/>
              </w:rPr>
              <w:t>± 0.00</w:t>
            </w:r>
          </w:p>
        </w:tc>
        <w:tc>
          <w:tcPr>
            <w:tcW w:w="1418" w:type="dxa"/>
          </w:tcPr>
          <w:p w14:paraId="575AC04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0.08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ab</w:t>
            </w:r>
          </w:p>
        </w:tc>
        <w:tc>
          <w:tcPr>
            <w:tcW w:w="1417" w:type="dxa"/>
          </w:tcPr>
          <w:p w14:paraId="4F8E43F8"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0.14 </w:t>
            </w:r>
            <w:r w:rsidRPr="00400F0D">
              <w:rPr>
                <w:rFonts w:ascii="Times New Roman" w:hAnsi="Times New Roman" w:cs="Times New Roman"/>
                <w:color w:val="000000" w:themeColor="text1"/>
                <w:sz w:val="20"/>
                <w:szCs w:val="20"/>
              </w:rPr>
              <w:t>± 0.01</w:t>
            </w:r>
            <w:r w:rsidRPr="00400F0D">
              <w:rPr>
                <w:rFonts w:ascii="Times New Roman" w:hAnsi="Times New Roman" w:cs="Times New Roman"/>
                <w:color w:val="000000" w:themeColor="text1"/>
                <w:sz w:val="20"/>
                <w:szCs w:val="20"/>
                <w:vertAlign w:val="superscript"/>
              </w:rPr>
              <w:t>h</w:t>
            </w:r>
          </w:p>
        </w:tc>
        <w:tc>
          <w:tcPr>
            <w:tcW w:w="1560" w:type="dxa"/>
          </w:tcPr>
          <w:p w14:paraId="1FD2707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0.14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g</w:t>
            </w:r>
          </w:p>
        </w:tc>
        <w:tc>
          <w:tcPr>
            <w:tcW w:w="1559" w:type="dxa"/>
          </w:tcPr>
          <w:p w14:paraId="67304F6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0.32 </w:t>
            </w:r>
            <w:r w:rsidRPr="00400F0D">
              <w:rPr>
                <w:rFonts w:ascii="Times New Roman" w:hAnsi="Times New Roman" w:cs="Times New Roman"/>
                <w:color w:val="000000" w:themeColor="text1"/>
                <w:sz w:val="20"/>
                <w:szCs w:val="20"/>
              </w:rPr>
              <w:t>± 0.01</w:t>
            </w:r>
            <w:r w:rsidRPr="00400F0D">
              <w:rPr>
                <w:rFonts w:ascii="Times New Roman" w:hAnsi="Times New Roman" w:cs="Times New Roman"/>
                <w:color w:val="000000" w:themeColor="text1"/>
                <w:sz w:val="20"/>
                <w:szCs w:val="20"/>
                <w:vertAlign w:val="superscript"/>
              </w:rPr>
              <w:t>i</w:t>
            </w:r>
          </w:p>
        </w:tc>
      </w:tr>
      <w:tr w:rsidR="00115084" w:rsidRPr="00400F0D" w14:paraId="23C1DFD2" w14:textId="77777777" w:rsidTr="008D382B">
        <w:trPr>
          <w:jc w:val="center"/>
        </w:trPr>
        <w:tc>
          <w:tcPr>
            <w:tcW w:w="1419" w:type="dxa"/>
          </w:tcPr>
          <w:p w14:paraId="25DEA47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 mg/L)</w:t>
            </w:r>
          </w:p>
        </w:tc>
        <w:tc>
          <w:tcPr>
            <w:tcW w:w="1416" w:type="dxa"/>
          </w:tcPr>
          <w:p w14:paraId="695827B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0.00 </w:t>
            </w:r>
            <w:r w:rsidRPr="00400F0D">
              <w:rPr>
                <w:rFonts w:ascii="Times New Roman" w:hAnsi="Times New Roman" w:cs="Times New Roman"/>
                <w:color w:val="000000" w:themeColor="text1"/>
                <w:sz w:val="20"/>
                <w:szCs w:val="20"/>
              </w:rPr>
              <w:t>± 0.00</w:t>
            </w:r>
          </w:p>
        </w:tc>
        <w:tc>
          <w:tcPr>
            <w:tcW w:w="1418" w:type="dxa"/>
          </w:tcPr>
          <w:p w14:paraId="75F8AA6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0.11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fg</w:t>
            </w:r>
          </w:p>
        </w:tc>
        <w:tc>
          <w:tcPr>
            <w:tcW w:w="1417" w:type="dxa"/>
          </w:tcPr>
          <w:p w14:paraId="5FAE85EA"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0.12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f</w:t>
            </w:r>
          </w:p>
        </w:tc>
        <w:tc>
          <w:tcPr>
            <w:tcW w:w="1560" w:type="dxa"/>
          </w:tcPr>
          <w:p w14:paraId="455440F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0.16 </w:t>
            </w:r>
            <w:r w:rsidRPr="00400F0D">
              <w:rPr>
                <w:rFonts w:ascii="Times New Roman" w:hAnsi="Times New Roman" w:cs="Times New Roman"/>
                <w:color w:val="000000" w:themeColor="text1"/>
                <w:sz w:val="20"/>
                <w:szCs w:val="20"/>
              </w:rPr>
              <w:t>± 0.01</w:t>
            </w:r>
            <w:r w:rsidRPr="00400F0D">
              <w:rPr>
                <w:rFonts w:ascii="Times New Roman" w:hAnsi="Times New Roman" w:cs="Times New Roman"/>
                <w:color w:val="000000" w:themeColor="text1"/>
                <w:sz w:val="20"/>
                <w:szCs w:val="20"/>
                <w:vertAlign w:val="superscript"/>
              </w:rPr>
              <w:t>h</w:t>
            </w:r>
          </w:p>
        </w:tc>
        <w:tc>
          <w:tcPr>
            <w:tcW w:w="1559" w:type="dxa"/>
          </w:tcPr>
          <w:p w14:paraId="4C4C3CB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0.16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r>
      <w:tr w:rsidR="00115084" w:rsidRPr="00400F0D" w14:paraId="583DB5F6" w14:textId="77777777" w:rsidTr="008D382B">
        <w:trPr>
          <w:jc w:val="center"/>
        </w:trPr>
        <w:tc>
          <w:tcPr>
            <w:tcW w:w="1419" w:type="dxa"/>
          </w:tcPr>
          <w:p w14:paraId="5FB43CA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(100 mg/L)</w:t>
            </w:r>
          </w:p>
        </w:tc>
        <w:tc>
          <w:tcPr>
            <w:tcW w:w="1416" w:type="dxa"/>
          </w:tcPr>
          <w:p w14:paraId="2086AEF4"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0.03 </w:t>
            </w:r>
            <w:r w:rsidRPr="00400F0D">
              <w:rPr>
                <w:rFonts w:ascii="Times New Roman" w:hAnsi="Times New Roman" w:cs="Times New Roman"/>
                <w:color w:val="000000" w:themeColor="text1"/>
                <w:sz w:val="20"/>
                <w:szCs w:val="20"/>
              </w:rPr>
              <w:t>± 0.00</w:t>
            </w:r>
          </w:p>
        </w:tc>
        <w:tc>
          <w:tcPr>
            <w:tcW w:w="1418" w:type="dxa"/>
          </w:tcPr>
          <w:p w14:paraId="69F27E89"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0.08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ab</w:t>
            </w:r>
          </w:p>
        </w:tc>
        <w:tc>
          <w:tcPr>
            <w:tcW w:w="1417" w:type="dxa"/>
          </w:tcPr>
          <w:p w14:paraId="16ED3AF1"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0.12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e</w:t>
            </w:r>
          </w:p>
        </w:tc>
        <w:tc>
          <w:tcPr>
            <w:tcW w:w="1560" w:type="dxa"/>
          </w:tcPr>
          <w:p w14:paraId="25FAFBFB"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c>
          <w:tcPr>
            <w:tcW w:w="1559" w:type="dxa"/>
          </w:tcPr>
          <w:p w14:paraId="28A18A27"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0.12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r>
      <w:tr w:rsidR="00E24D98" w:rsidRPr="00400F0D" w14:paraId="6AE15167" w14:textId="77777777" w:rsidTr="008D382B">
        <w:trPr>
          <w:jc w:val="center"/>
        </w:trPr>
        <w:tc>
          <w:tcPr>
            <w:tcW w:w="1419" w:type="dxa"/>
          </w:tcPr>
          <w:p w14:paraId="527A7642" w14:textId="176701E4"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6" w:type="dxa"/>
          </w:tcPr>
          <w:p w14:paraId="3F179E4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0.00 </w:t>
            </w:r>
            <w:r w:rsidRPr="00400F0D">
              <w:rPr>
                <w:rFonts w:ascii="Times New Roman" w:hAnsi="Times New Roman" w:cs="Times New Roman"/>
                <w:color w:val="000000" w:themeColor="text1"/>
                <w:sz w:val="20"/>
                <w:szCs w:val="20"/>
              </w:rPr>
              <w:t>± 0.00</w:t>
            </w:r>
          </w:p>
        </w:tc>
        <w:tc>
          <w:tcPr>
            <w:tcW w:w="1418" w:type="dxa"/>
          </w:tcPr>
          <w:p w14:paraId="08204E5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0.10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ef</w:t>
            </w:r>
          </w:p>
        </w:tc>
        <w:tc>
          <w:tcPr>
            <w:tcW w:w="1417" w:type="dxa"/>
          </w:tcPr>
          <w:p w14:paraId="5A69D75D"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0.08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560" w:type="dxa"/>
          </w:tcPr>
          <w:p w14:paraId="2977E560"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0.13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f</w:t>
            </w:r>
          </w:p>
        </w:tc>
        <w:tc>
          <w:tcPr>
            <w:tcW w:w="1559" w:type="dxa"/>
          </w:tcPr>
          <w:p w14:paraId="77A75E80"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0.13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r>
    </w:tbl>
    <w:p w14:paraId="451FADE2" w14:textId="77777777" w:rsidR="00EE6576" w:rsidRPr="00400F0D" w:rsidRDefault="00EE6576" w:rsidP="00E24D98">
      <w:pPr>
        <w:spacing w:line="360" w:lineRule="auto"/>
        <w:jc w:val="both"/>
        <w:rPr>
          <w:rFonts w:ascii="Times New Roman" w:hAnsi="Times New Roman" w:cs="Times New Roman"/>
          <w:color w:val="000000" w:themeColor="text1"/>
          <w:sz w:val="20"/>
          <w:szCs w:val="20"/>
          <w:lang w:val="en-GB"/>
        </w:rPr>
      </w:pPr>
    </w:p>
    <w:p w14:paraId="5E7D9EF5" w14:textId="26F69332"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Table S1</w:t>
      </w:r>
      <w:r w:rsidR="00EE6576" w:rsidRPr="00400F0D">
        <w:rPr>
          <w:rFonts w:ascii="Times New Roman" w:hAnsi="Times New Roman" w:cs="Times New Roman"/>
          <w:color w:val="000000" w:themeColor="text1"/>
          <w:sz w:val="20"/>
          <w:szCs w:val="20"/>
          <w:lang w:val="en-GB"/>
        </w:rPr>
        <w:t>4</w:t>
      </w:r>
      <w:r w:rsidRPr="00400F0D">
        <w:rPr>
          <w:rFonts w:ascii="Times New Roman" w:hAnsi="Times New Roman" w:cs="Times New Roman"/>
          <w:color w:val="000000" w:themeColor="text1"/>
          <w:sz w:val="20"/>
          <w:szCs w:val="20"/>
          <w:lang w:val="en-GB"/>
        </w:rPr>
        <w:t xml:space="preserve">: MDA content (day 3, day 6, day 9, day 12, and day 15) of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w:t>
      </w:r>
      <w:r w:rsidRPr="00400F0D">
        <w:rPr>
          <w:rFonts w:ascii="Times New Roman" w:hAnsi="Times New Roman" w:cs="Times New Roman"/>
          <w:color w:val="000000" w:themeColor="text1"/>
          <w:sz w:val="20"/>
          <w:szCs w:val="20"/>
        </w:rPr>
        <w:t>The mean ± standard deviation is used for presenting the data. Mean values with different superscript letters in the same column are significantly different (</w:t>
      </w:r>
      <w:r w:rsidRPr="00400F0D">
        <w:rPr>
          <w:rFonts w:ascii="Times New Roman" w:hAnsi="Times New Roman" w:cs="Times New Roman"/>
          <w:i/>
          <w:iCs/>
          <w:color w:val="000000" w:themeColor="text1"/>
          <w:sz w:val="20"/>
          <w:szCs w:val="20"/>
        </w:rPr>
        <w:t>p</w:t>
      </w:r>
      <w:r w:rsidRPr="00400F0D">
        <w:rPr>
          <w:rFonts w:ascii="Times New Roman" w:hAnsi="Times New Roman" w:cs="Times New Roman"/>
          <w:color w:val="000000" w:themeColor="text1"/>
          <w:sz w:val="20"/>
          <w:szCs w:val="20"/>
        </w:rPr>
        <w:t> &lt; 0.05, n=3, one-way ANOVA).</w:t>
      </w:r>
    </w:p>
    <w:tbl>
      <w:tblPr>
        <w:tblStyle w:val="TableGrid"/>
        <w:tblW w:w="8789"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19"/>
        <w:gridCol w:w="1416"/>
        <w:gridCol w:w="1418"/>
        <w:gridCol w:w="1417"/>
        <w:gridCol w:w="1560"/>
        <w:gridCol w:w="1559"/>
      </w:tblGrid>
      <w:tr w:rsidR="00115084" w:rsidRPr="00400F0D" w14:paraId="20D0FE5F" w14:textId="77777777" w:rsidTr="008D382B">
        <w:trPr>
          <w:jc w:val="center"/>
        </w:trPr>
        <w:tc>
          <w:tcPr>
            <w:tcW w:w="1419" w:type="dxa"/>
          </w:tcPr>
          <w:p w14:paraId="144803F5"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Antibiotics concentration</w:t>
            </w:r>
          </w:p>
        </w:tc>
        <w:tc>
          <w:tcPr>
            <w:tcW w:w="1416" w:type="dxa"/>
          </w:tcPr>
          <w:p w14:paraId="29CC9783"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3−MDA content (</w:t>
            </w:r>
            <w:r w:rsidRPr="00400F0D">
              <w:rPr>
                <w:rFonts w:ascii="Times New Roman" w:hAnsi="Times New Roman" w:cs="Times New Roman"/>
                <w:b/>
                <w:bCs/>
                <w:color w:val="000000" w:themeColor="text1"/>
                <w:sz w:val="20"/>
                <w:szCs w:val="20"/>
              </w:rPr>
              <w:t>µmol/g)</w:t>
            </w:r>
          </w:p>
        </w:tc>
        <w:tc>
          <w:tcPr>
            <w:tcW w:w="1418" w:type="dxa"/>
          </w:tcPr>
          <w:p w14:paraId="28DD3756"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6−MDA content (</w:t>
            </w:r>
            <w:r w:rsidRPr="00400F0D">
              <w:rPr>
                <w:rFonts w:ascii="Times New Roman" w:hAnsi="Times New Roman" w:cs="Times New Roman"/>
                <w:b/>
                <w:bCs/>
                <w:color w:val="000000" w:themeColor="text1"/>
                <w:sz w:val="20"/>
                <w:szCs w:val="20"/>
              </w:rPr>
              <w:t>µmol/g)</w:t>
            </w:r>
          </w:p>
        </w:tc>
        <w:tc>
          <w:tcPr>
            <w:tcW w:w="1417" w:type="dxa"/>
          </w:tcPr>
          <w:p w14:paraId="49A0A14E" w14:textId="77777777"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Day 9−MDA content (</w:t>
            </w:r>
            <w:r w:rsidRPr="00400F0D">
              <w:rPr>
                <w:rFonts w:ascii="Times New Roman" w:hAnsi="Times New Roman" w:cs="Times New Roman"/>
                <w:b/>
                <w:bCs/>
                <w:color w:val="000000" w:themeColor="text1"/>
                <w:sz w:val="20"/>
                <w:szCs w:val="20"/>
              </w:rPr>
              <w:t>µmol/g)</w:t>
            </w:r>
          </w:p>
        </w:tc>
        <w:tc>
          <w:tcPr>
            <w:tcW w:w="1560" w:type="dxa"/>
          </w:tcPr>
          <w:p w14:paraId="3258F69E"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12−MDA content (</w:t>
            </w:r>
            <w:r w:rsidRPr="00400F0D">
              <w:rPr>
                <w:rFonts w:ascii="Times New Roman" w:hAnsi="Times New Roman" w:cs="Times New Roman"/>
                <w:b/>
                <w:bCs/>
                <w:color w:val="000000" w:themeColor="text1"/>
                <w:sz w:val="20"/>
                <w:szCs w:val="20"/>
              </w:rPr>
              <w:t>µmol/g)</w:t>
            </w:r>
          </w:p>
        </w:tc>
        <w:tc>
          <w:tcPr>
            <w:tcW w:w="1559" w:type="dxa"/>
          </w:tcPr>
          <w:p w14:paraId="19F9D79A"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15−MDA content (</w:t>
            </w:r>
            <w:r w:rsidRPr="00400F0D">
              <w:rPr>
                <w:rFonts w:ascii="Times New Roman" w:hAnsi="Times New Roman" w:cs="Times New Roman"/>
                <w:b/>
                <w:bCs/>
                <w:color w:val="000000" w:themeColor="text1"/>
                <w:sz w:val="20"/>
                <w:szCs w:val="20"/>
              </w:rPr>
              <w:t>µmol/g)</w:t>
            </w:r>
          </w:p>
        </w:tc>
      </w:tr>
      <w:tr w:rsidR="00115084" w:rsidRPr="00400F0D" w14:paraId="60C908BB" w14:textId="77777777" w:rsidTr="008D382B">
        <w:trPr>
          <w:jc w:val="center"/>
        </w:trPr>
        <w:tc>
          <w:tcPr>
            <w:tcW w:w="1419" w:type="dxa"/>
          </w:tcPr>
          <w:p w14:paraId="0CBB4AA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416" w:type="dxa"/>
          </w:tcPr>
          <w:p w14:paraId="082C58E4" w14:textId="4F80DE12"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301.00 </w:t>
            </w:r>
            <w:r w:rsidRPr="00400F0D">
              <w:rPr>
                <w:rFonts w:ascii="Times New Roman" w:hAnsi="Times New Roman" w:cs="Times New Roman"/>
                <w:color w:val="000000" w:themeColor="text1"/>
                <w:sz w:val="20"/>
                <w:szCs w:val="20"/>
              </w:rPr>
              <w:t>± 3.72</w:t>
            </w:r>
            <w:r w:rsidR="00A6368A" w:rsidRPr="00400F0D">
              <w:rPr>
                <w:rFonts w:ascii="Times New Roman" w:hAnsi="Times New Roman" w:cs="Times New Roman"/>
                <w:color w:val="000000" w:themeColor="text1"/>
                <w:sz w:val="20"/>
                <w:szCs w:val="20"/>
                <w:vertAlign w:val="superscript"/>
              </w:rPr>
              <w:t>f</w:t>
            </w:r>
          </w:p>
        </w:tc>
        <w:tc>
          <w:tcPr>
            <w:tcW w:w="1418" w:type="dxa"/>
          </w:tcPr>
          <w:p w14:paraId="285AE358" w14:textId="241ADCB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115.24 </w:t>
            </w:r>
            <w:r w:rsidRPr="00400F0D">
              <w:rPr>
                <w:rFonts w:ascii="Times New Roman" w:hAnsi="Times New Roman" w:cs="Times New Roman"/>
                <w:color w:val="000000" w:themeColor="text1"/>
                <w:sz w:val="20"/>
                <w:szCs w:val="20"/>
              </w:rPr>
              <w:t>± 2.02</w:t>
            </w:r>
            <w:r w:rsidR="00A6368A" w:rsidRPr="00400F0D">
              <w:rPr>
                <w:rFonts w:ascii="Times New Roman" w:hAnsi="Times New Roman" w:cs="Times New Roman"/>
                <w:color w:val="000000" w:themeColor="text1"/>
                <w:sz w:val="20"/>
                <w:szCs w:val="20"/>
                <w:vertAlign w:val="superscript"/>
              </w:rPr>
              <w:t>d</w:t>
            </w:r>
          </w:p>
        </w:tc>
        <w:tc>
          <w:tcPr>
            <w:tcW w:w="1417" w:type="dxa"/>
          </w:tcPr>
          <w:p w14:paraId="41D06981" w14:textId="3D464FB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118.54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c</w:t>
            </w:r>
          </w:p>
        </w:tc>
        <w:tc>
          <w:tcPr>
            <w:tcW w:w="1560" w:type="dxa"/>
          </w:tcPr>
          <w:p w14:paraId="736C5F17" w14:textId="5C8AD48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114.24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f</w:t>
            </w:r>
          </w:p>
        </w:tc>
        <w:tc>
          <w:tcPr>
            <w:tcW w:w="1559" w:type="dxa"/>
          </w:tcPr>
          <w:p w14:paraId="1F88DE68" w14:textId="7AFE4DC5"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74.38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f</w:t>
            </w:r>
          </w:p>
        </w:tc>
      </w:tr>
      <w:tr w:rsidR="00115084" w:rsidRPr="00400F0D" w14:paraId="3012D5AD" w14:textId="77777777" w:rsidTr="008D382B">
        <w:trPr>
          <w:jc w:val="center"/>
        </w:trPr>
        <w:tc>
          <w:tcPr>
            <w:tcW w:w="1419" w:type="dxa"/>
          </w:tcPr>
          <w:p w14:paraId="1B60DCA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416" w:type="dxa"/>
          </w:tcPr>
          <w:p w14:paraId="6DFEC484" w14:textId="16E55979"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130.64 </w:t>
            </w:r>
            <w:r w:rsidRPr="00400F0D">
              <w:rPr>
                <w:rFonts w:ascii="Times New Roman" w:hAnsi="Times New Roman" w:cs="Times New Roman"/>
                <w:color w:val="000000" w:themeColor="text1"/>
                <w:sz w:val="20"/>
                <w:szCs w:val="20"/>
              </w:rPr>
              <w:t>± 3.72</w:t>
            </w:r>
            <w:r w:rsidR="00A6368A" w:rsidRPr="00400F0D">
              <w:rPr>
                <w:rFonts w:ascii="Times New Roman" w:hAnsi="Times New Roman" w:cs="Times New Roman"/>
                <w:color w:val="000000" w:themeColor="text1"/>
                <w:sz w:val="20"/>
                <w:szCs w:val="20"/>
                <w:vertAlign w:val="superscript"/>
              </w:rPr>
              <w:t>a</w:t>
            </w:r>
          </w:p>
        </w:tc>
        <w:tc>
          <w:tcPr>
            <w:tcW w:w="1418" w:type="dxa"/>
          </w:tcPr>
          <w:p w14:paraId="61C5FCD4" w14:textId="731E8811"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72.10 </w:t>
            </w:r>
            <w:r w:rsidRPr="00400F0D">
              <w:rPr>
                <w:rFonts w:ascii="Times New Roman" w:hAnsi="Times New Roman" w:cs="Times New Roman"/>
                <w:color w:val="000000" w:themeColor="text1"/>
                <w:sz w:val="20"/>
                <w:szCs w:val="20"/>
              </w:rPr>
              <w:t>± 1.86</w:t>
            </w:r>
            <w:r w:rsidR="00A6368A" w:rsidRPr="00400F0D">
              <w:rPr>
                <w:rFonts w:ascii="Times New Roman" w:hAnsi="Times New Roman" w:cs="Times New Roman"/>
                <w:color w:val="000000" w:themeColor="text1"/>
                <w:sz w:val="20"/>
                <w:szCs w:val="20"/>
                <w:vertAlign w:val="superscript"/>
              </w:rPr>
              <w:t>b</w:t>
            </w:r>
          </w:p>
        </w:tc>
        <w:tc>
          <w:tcPr>
            <w:tcW w:w="1417" w:type="dxa"/>
          </w:tcPr>
          <w:p w14:paraId="03813B0B" w14:textId="65E55025"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253.99 </w:t>
            </w:r>
            <w:r w:rsidRPr="00400F0D">
              <w:rPr>
                <w:rFonts w:ascii="Times New Roman" w:hAnsi="Times New Roman" w:cs="Times New Roman"/>
                <w:color w:val="000000" w:themeColor="text1"/>
                <w:sz w:val="20"/>
                <w:szCs w:val="20"/>
              </w:rPr>
              <w:t>± 0.32</w:t>
            </w:r>
            <w:r w:rsidR="00A6368A" w:rsidRPr="00400F0D">
              <w:rPr>
                <w:rFonts w:ascii="Times New Roman" w:hAnsi="Times New Roman" w:cs="Times New Roman"/>
                <w:color w:val="000000" w:themeColor="text1"/>
                <w:sz w:val="20"/>
                <w:szCs w:val="20"/>
                <w:vertAlign w:val="superscript"/>
              </w:rPr>
              <w:t>e</w:t>
            </w:r>
          </w:p>
        </w:tc>
        <w:tc>
          <w:tcPr>
            <w:tcW w:w="1560" w:type="dxa"/>
          </w:tcPr>
          <w:p w14:paraId="0FC2C94D" w14:textId="5AC81B6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65.78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d</w:t>
            </w:r>
          </w:p>
        </w:tc>
        <w:tc>
          <w:tcPr>
            <w:tcW w:w="1559" w:type="dxa"/>
          </w:tcPr>
          <w:p w14:paraId="3EB13A35" w14:textId="1CA45356"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51.37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d</w:t>
            </w:r>
          </w:p>
        </w:tc>
      </w:tr>
      <w:tr w:rsidR="00115084" w:rsidRPr="00400F0D" w14:paraId="7AA6D8FC" w14:textId="77777777" w:rsidTr="008D382B">
        <w:trPr>
          <w:jc w:val="center"/>
        </w:trPr>
        <w:tc>
          <w:tcPr>
            <w:tcW w:w="1419" w:type="dxa"/>
          </w:tcPr>
          <w:p w14:paraId="5D9C203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416" w:type="dxa"/>
          </w:tcPr>
          <w:p w14:paraId="498BE98B" w14:textId="77A633F2"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160.44 </w:t>
            </w:r>
            <w:r w:rsidRPr="00400F0D">
              <w:rPr>
                <w:rFonts w:ascii="Times New Roman" w:hAnsi="Times New Roman" w:cs="Times New Roman"/>
                <w:color w:val="000000" w:themeColor="text1"/>
                <w:sz w:val="20"/>
                <w:szCs w:val="20"/>
              </w:rPr>
              <w:t>± 3.72</w:t>
            </w:r>
            <w:r w:rsidR="00A6368A" w:rsidRPr="00400F0D">
              <w:rPr>
                <w:rFonts w:ascii="Times New Roman" w:hAnsi="Times New Roman" w:cs="Times New Roman"/>
                <w:color w:val="000000" w:themeColor="text1"/>
                <w:sz w:val="20"/>
                <w:szCs w:val="20"/>
                <w:vertAlign w:val="superscript"/>
              </w:rPr>
              <w:t>b</w:t>
            </w:r>
          </w:p>
        </w:tc>
        <w:tc>
          <w:tcPr>
            <w:tcW w:w="1418" w:type="dxa"/>
          </w:tcPr>
          <w:p w14:paraId="178B48FF" w14:textId="3FD2FCD0"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250.15 </w:t>
            </w:r>
            <w:r w:rsidRPr="00400F0D">
              <w:rPr>
                <w:rFonts w:ascii="Times New Roman" w:hAnsi="Times New Roman" w:cs="Times New Roman"/>
                <w:color w:val="000000" w:themeColor="text1"/>
                <w:sz w:val="20"/>
                <w:szCs w:val="20"/>
              </w:rPr>
              <w:t>± 0.16</w:t>
            </w:r>
            <w:r w:rsidR="00A6368A" w:rsidRPr="00400F0D">
              <w:rPr>
                <w:rFonts w:ascii="Times New Roman" w:hAnsi="Times New Roman" w:cs="Times New Roman"/>
                <w:color w:val="000000" w:themeColor="text1"/>
                <w:sz w:val="20"/>
                <w:szCs w:val="20"/>
                <w:vertAlign w:val="superscript"/>
              </w:rPr>
              <w:t>f</w:t>
            </w:r>
          </w:p>
        </w:tc>
        <w:tc>
          <w:tcPr>
            <w:tcW w:w="1417" w:type="dxa"/>
          </w:tcPr>
          <w:p w14:paraId="557C2DC3" w14:textId="6758306A"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104.93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b</w:t>
            </w:r>
          </w:p>
        </w:tc>
        <w:tc>
          <w:tcPr>
            <w:tcW w:w="1560" w:type="dxa"/>
          </w:tcPr>
          <w:p w14:paraId="17F4647D" w14:textId="49D070F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73.89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e</w:t>
            </w:r>
          </w:p>
        </w:tc>
        <w:tc>
          <w:tcPr>
            <w:tcW w:w="1559" w:type="dxa"/>
          </w:tcPr>
          <w:p w14:paraId="15BFD04D" w14:textId="671DBD91"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52.89 </w:t>
            </w:r>
            <w:r w:rsidRPr="00400F0D">
              <w:rPr>
                <w:rFonts w:ascii="Times New Roman" w:hAnsi="Times New Roman" w:cs="Times New Roman"/>
                <w:color w:val="000000" w:themeColor="text1"/>
                <w:sz w:val="20"/>
                <w:szCs w:val="20"/>
              </w:rPr>
              <w:t>± 0.74</w:t>
            </w:r>
            <w:r w:rsidR="00A6368A" w:rsidRPr="00400F0D">
              <w:rPr>
                <w:rFonts w:ascii="Times New Roman" w:hAnsi="Times New Roman" w:cs="Times New Roman"/>
                <w:color w:val="000000" w:themeColor="text1"/>
                <w:sz w:val="20"/>
                <w:szCs w:val="20"/>
                <w:vertAlign w:val="superscript"/>
              </w:rPr>
              <w:t>e</w:t>
            </w:r>
          </w:p>
        </w:tc>
      </w:tr>
      <w:tr w:rsidR="00115084" w:rsidRPr="00400F0D" w14:paraId="3594625E" w14:textId="77777777" w:rsidTr="008D382B">
        <w:trPr>
          <w:jc w:val="center"/>
        </w:trPr>
        <w:tc>
          <w:tcPr>
            <w:tcW w:w="1419" w:type="dxa"/>
          </w:tcPr>
          <w:p w14:paraId="6DDF3288"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 mg/L)</w:t>
            </w:r>
          </w:p>
        </w:tc>
        <w:tc>
          <w:tcPr>
            <w:tcW w:w="1416" w:type="dxa"/>
          </w:tcPr>
          <w:p w14:paraId="26A27655" w14:textId="3E23C592"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175.18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c</w:t>
            </w:r>
          </w:p>
        </w:tc>
        <w:tc>
          <w:tcPr>
            <w:tcW w:w="1418" w:type="dxa"/>
          </w:tcPr>
          <w:p w14:paraId="41A25626" w14:textId="1DD4431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47.07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a</w:t>
            </w:r>
          </w:p>
        </w:tc>
        <w:tc>
          <w:tcPr>
            <w:tcW w:w="1417" w:type="dxa"/>
          </w:tcPr>
          <w:p w14:paraId="0BCFBD49" w14:textId="4D6CE6F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119.94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d</w:t>
            </w:r>
          </w:p>
        </w:tc>
        <w:tc>
          <w:tcPr>
            <w:tcW w:w="1560" w:type="dxa"/>
          </w:tcPr>
          <w:p w14:paraId="3B9D45F4" w14:textId="1034F5D8"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47.79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c</w:t>
            </w:r>
          </w:p>
        </w:tc>
        <w:tc>
          <w:tcPr>
            <w:tcW w:w="1559" w:type="dxa"/>
          </w:tcPr>
          <w:p w14:paraId="1B917078" w14:textId="1E1EBF79"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30.98 </w:t>
            </w:r>
            <w:r w:rsidRPr="00400F0D">
              <w:rPr>
                <w:rFonts w:ascii="Times New Roman" w:hAnsi="Times New Roman" w:cs="Times New Roman"/>
                <w:color w:val="000000" w:themeColor="text1"/>
                <w:sz w:val="20"/>
                <w:szCs w:val="20"/>
              </w:rPr>
              <w:t>± 1.61</w:t>
            </w:r>
            <w:r w:rsidR="00A6368A" w:rsidRPr="00400F0D">
              <w:rPr>
                <w:rFonts w:ascii="Times New Roman" w:hAnsi="Times New Roman" w:cs="Times New Roman"/>
                <w:color w:val="000000" w:themeColor="text1"/>
                <w:sz w:val="20"/>
                <w:szCs w:val="20"/>
                <w:vertAlign w:val="superscript"/>
              </w:rPr>
              <w:t>c</w:t>
            </w:r>
          </w:p>
        </w:tc>
      </w:tr>
      <w:tr w:rsidR="00115084" w:rsidRPr="00400F0D" w14:paraId="5A24407F" w14:textId="77777777" w:rsidTr="008D382B">
        <w:trPr>
          <w:jc w:val="center"/>
        </w:trPr>
        <w:tc>
          <w:tcPr>
            <w:tcW w:w="1419" w:type="dxa"/>
          </w:tcPr>
          <w:p w14:paraId="188E8186"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(100 mg/L)</w:t>
            </w:r>
          </w:p>
        </w:tc>
        <w:tc>
          <w:tcPr>
            <w:tcW w:w="1416" w:type="dxa"/>
          </w:tcPr>
          <w:p w14:paraId="2E0BAF32" w14:textId="4DEE7164"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249.66 </w:t>
            </w:r>
            <w:r w:rsidRPr="00400F0D">
              <w:rPr>
                <w:rFonts w:ascii="Times New Roman" w:hAnsi="Times New Roman" w:cs="Times New Roman"/>
                <w:color w:val="000000" w:themeColor="text1"/>
                <w:sz w:val="20"/>
                <w:szCs w:val="20"/>
              </w:rPr>
              <w:t>± 6.45</w:t>
            </w:r>
            <w:r w:rsidR="00A6368A" w:rsidRPr="00400F0D">
              <w:rPr>
                <w:rFonts w:ascii="Times New Roman" w:hAnsi="Times New Roman" w:cs="Times New Roman"/>
                <w:color w:val="000000" w:themeColor="text1"/>
                <w:sz w:val="20"/>
                <w:szCs w:val="20"/>
                <w:vertAlign w:val="superscript"/>
              </w:rPr>
              <w:t>e</w:t>
            </w:r>
          </w:p>
        </w:tc>
        <w:tc>
          <w:tcPr>
            <w:tcW w:w="1418" w:type="dxa"/>
          </w:tcPr>
          <w:p w14:paraId="114CEFE0" w14:textId="35921240"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124.19 </w:t>
            </w:r>
            <w:r w:rsidRPr="00400F0D">
              <w:rPr>
                <w:rFonts w:ascii="Times New Roman" w:hAnsi="Times New Roman" w:cs="Times New Roman"/>
                <w:color w:val="000000" w:themeColor="text1"/>
                <w:sz w:val="20"/>
                <w:szCs w:val="20"/>
              </w:rPr>
              <w:t>± 0.16</w:t>
            </w:r>
            <w:r w:rsidR="00A6368A" w:rsidRPr="00400F0D">
              <w:rPr>
                <w:rFonts w:ascii="Times New Roman" w:hAnsi="Times New Roman" w:cs="Times New Roman"/>
                <w:color w:val="000000" w:themeColor="text1"/>
                <w:sz w:val="20"/>
                <w:szCs w:val="20"/>
                <w:vertAlign w:val="superscript"/>
              </w:rPr>
              <w:t>e</w:t>
            </w:r>
          </w:p>
        </w:tc>
        <w:tc>
          <w:tcPr>
            <w:tcW w:w="1417" w:type="dxa"/>
          </w:tcPr>
          <w:p w14:paraId="4F9B2EA1" w14:textId="2940810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261.13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f</w:t>
            </w:r>
          </w:p>
        </w:tc>
        <w:tc>
          <w:tcPr>
            <w:tcW w:w="1560" w:type="dxa"/>
          </w:tcPr>
          <w:p w14:paraId="0F58B08E" w14:textId="2AA3688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29.72 </w:t>
            </w:r>
            <w:r w:rsidRPr="00400F0D">
              <w:rPr>
                <w:rFonts w:ascii="Times New Roman" w:hAnsi="Times New Roman" w:cs="Times New Roman"/>
                <w:color w:val="000000" w:themeColor="text1"/>
                <w:sz w:val="20"/>
                <w:szCs w:val="20"/>
              </w:rPr>
              <w:t>± 2.48</w:t>
            </w:r>
            <w:r w:rsidR="00A6368A" w:rsidRPr="00400F0D">
              <w:rPr>
                <w:rFonts w:ascii="Times New Roman" w:hAnsi="Times New Roman" w:cs="Times New Roman"/>
                <w:color w:val="000000" w:themeColor="text1"/>
                <w:sz w:val="20"/>
                <w:szCs w:val="20"/>
                <w:vertAlign w:val="superscript"/>
              </w:rPr>
              <w:t>a</w:t>
            </w:r>
          </w:p>
        </w:tc>
        <w:tc>
          <w:tcPr>
            <w:tcW w:w="1559" w:type="dxa"/>
          </w:tcPr>
          <w:p w14:paraId="5879F7CC" w14:textId="318A34F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26.73 </w:t>
            </w:r>
            <w:r w:rsidRPr="00400F0D">
              <w:rPr>
                <w:rFonts w:ascii="Times New Roman" w:hAnsi="Times New Roman" w:cs="Times New Roman"/>
                <w:color w:val="000000" w:themeColor="text1"/>
                <w:sz w:val="20"/>
                <w:szCs w:val="20"/>
              </w:rPr>
              <w:t>± 0.0</w:t>
            </w:r>
            <w:r w:rsidR="00A6368A" w:rsidRPr="00400F0D">
              <w:rPr>
                <w:rFonts w:ascii="Times New Roman" w:hAnsi="Times New Roman" w:cs="Times New Roman"/>
                <w:color w:val="000000" w:themeColor="text1"/>
                <w:sz w:val="20"/>
                <w:szCs w:val="20"/>
                <w:vertAlign w:val="superscript"/>
              </w:rPr>
              <w:t>b</w:t>
            </w:r>
          </w:p>
        </w:tc>
      </w:tr>
      <w:tr w:rsidR="00F6020E" w:rsidRPr="00400F0D" w14:paraId="4A9A0365" w14:textId="77777777" w:rsidTr="008D382B">
        <w:trPr>
          <w:jc w:val="center"/>
        </w:trPr>
        <w:tc>
          <w:tcPr>
            <w:tcW w:w="1419" w:type="dxa"/>
          </w:tcPr>
          <w:p w14:paraId="3BCB3DDA" w14:textId="198D9E13"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6" w:type="dxa"/>
          </w:tcPr>
          <w:p w14:paraId="7F109561" w14:textId="7D5F5936"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238.62 </w:t>
            </w:r>
            <w:r w:rsidRPr="00400F0D">
              <w:rPr>
                <w:rFonts w:ascii="Times New Roman" w:hAnsi="Times New Roman" w:cs="Times New Roman"/>
                <w:color w:val="000000" w:themeColor="text1"/>
                <w:sz w:val="20"/>
                <w:szCs w:val="20"/>
              </w:rPr>
              <w:t>± 3.72</w:t>
            </w:r>
            <w:r w:rsidR="00A6368A" w:rsidRPr="00400F0D">
              <w:rPr>
                <w:rFonts w:ascii="Times New Roman" w:hAnsi="Times New Roman" w:cs="Times New Roman"/>
                <w:color w:val="000000" w:themeColor="text1"/>
                <w:sz w:val="20"/>
                <w:szCs w:val="20"/>
                <w:vertAlign w:val="superscript"/>
              </w:rPr>
              <w:t>d</w:t>
            </w:r>
          </w:p>
        </w:tc>
        <w:tc>
          <w:tcPr>
            <w:tcW w:w="1418" w:type="dxa"/>
          </w:tcPr>
          <w:p w14:paraId="3A3FAB7E" w14:textId="7556F5A6"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109.18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c</w:t>
            </w:r>
          </w:p>
        </w:tc>
        <w:tc>
          <w:tcPr>
            <w:tcW w:w="1417" w:type="dxa"/>
          </w:tcPr>
          <w:p w14:paraId="37A2C0FD" w14:textId="1C39900E"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82.47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a</w:t>
            </w:r>
          </w:p>
        </w:tc>
        <w:tc>
          <w:tcPr>
            <w:tcW w:w="1560" w:type="dxa"/>
          </w:tcPr>
          <w:p w14:paraId="79D276EF" w14:textId="59EDBB3D"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34.27 </w:t>
            </w:r>
            <w:r w:rsidRPr="00400F0D">
              <w:rPr>
                <w:rFonts w:ascii="Times New Roman" w:hAnsi="Times New Roman" w:cs="Times New Roman"/>
                <w:color w:val="000000" w:themeColor="text1"/>
                <w:sz w:val="20"/>
                <w:szCs w:val="20"/>
              </w:rPr>
              <w:t>± 0.00</w:t>
            </w:r>
            <w:r w:rsidR="00A6368A" w:rsidRPr="00400F0D">
              <w:rPr>
                <w:rFonts w:ascii="Times New Roman" w:hAnsi="Times New Roman" w:cs="Times New Roman"/>
                <w:color w:val="000000" w:themeColor="text1"/>
                <w:sz w:val="20"/>
                <w:szCs w:val="20"/>
                <w:vertAlign w:val="superscript"/>
              </w:rPr>
              <w:t>b</w:t>
            </w:r>
          </w:p>
        </w:tc>
        <w:tc>
          <w:tcPr>
            <w:tcW w:w="1559" w:type="dxa"/>
          </w:tcPr>
          <w:p w14:paraId="1A29A48A" w14:textId="5508113D"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23.50 </w:t>
            </w:r>
            <w:r w:rsidRPr="00400F0D">
              <w:rPr>
                <w:rFonts w:ascii="Times New Roman" w:hAnsi="Times New Roman" w:cs="Times New Roman"/>
                <w:color w:val="000000" w:themeColor="text1"/>
                <w:sz w:val="20"/>
                <w:szCs w:val="20"/>
              </w:rPr>
              <w:t>± 0.47</w:t>
            </w:r>
            <w:r w:rsidR="00A6368A" w:rsidRPr="00400F0D">
              <w:rPr>
                <w:rFonts w:ascii="Times New Roman" w:hAnsi="Times New Roman" w:cs="Times New Roman"/>
                <w:color w:val="000000" w:themeColor="text1"/>
                <w:sz w:val="20"/>
                <w:szCs w:val="20"/>
                <w:vertAlign w:val="superscript"/>
              </w:rPr>
              <w:t>a</w:t>
            </w:r>
          </w:p>
        </w:tc>
      </w:tr>
    </w:tbl>
    <w:p w14:paraId="1EE9274E" w14:textId="77777777"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p>
    <w:p w14:paraId="7195B0E7" w14:textId="4C375064" w:rsidR="00E24D98" w:rsidRPr="00400F0D" w:rsidRDefault="00E24D98" w:rsidP="00E24D98">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Table S1</w:t>
      </w:r>
      <w:r w:rsidR="00CD56A3" w:rsidRPr="00400F0D">
        <w:rPr>
          <w:rFonts w:ascii="Times New Roman" w:hAnsi="Times New Roman" w:cs="Times New Roman"/>
          <w:color w:val="000000" w:themeColor="text1"/>
          <w:sz w:val="20"/>
          <w:szCs w:val="20"/>
          <w:lang w:val="en-GB"/>
        </w:rPr>
        <w:t>5</w:t>
      </w:r>
      <w:r w:rsidRPr="00400F0D">
        <w:rPr>
          <w:rFonts w:ascii="Times New Roman" w:hAnsi="Times New Roman" w:cs="Times New Roman"/>
          <w:color w:val="000000" w:themeColor="text1"/>
          <w:sz w:val="20"/>
          <w:szCs w:val="20"/>
          <w:lang w:val="en-GB"/>
        </w:rPr>
        <w:t xml:space="preserve">: SOD activity (fold of control) on day 3, day 6, day 9, day 12, and day 15 of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enrofloxacin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 xml:space="preserve">000 mg/L) and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 xml:space="preserve">The mean ± standard deviation is used for presenting the data. </w:t>
      </w:r>
      <w:r w:rsidRPr="00400F0D">
        <w:rPr>
          <w:rFonts w:ascii="Times New Roman" w:hAnsi="Times New Roman" w:cs="Times New Roman"/>
          <w:color w:val="000000" w:themeColor="text1"/>
          <w:sz w:val="20"/>
          <w:szCs w:val="20"/>
          <w:lang w:val="en-GB"/>
        </w:rPr>
        <w:t xml:space="preserve"> </w:t>
      </w:r>
    </w:p>
    <w:tbl>
      <w:tblPr>
        <w:tblStyle w:val="TableGrid"/>
        <w:tblW w:w="8789"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19"/>
        <w:gridCol w:w="1416"/>
        <w:gridCol w:w="1418"/>
        <w:gridCol w:w="1417"/>
        <w:gridCol w:w="1560"/>
        <w:gridCol w:w="1559"/>
      </w:tblGrid>
      <w:tr w:rsidR="00115084" w:rsidRPr="00400F0D" w14:paraId="3B89BD19" w14:textId="77777777" w:rsidTr="008D382B">
        <w:trPr>
          <w:jc w:val="center"/>
        </w:trPr>
        <w:tc>
          <w:tcPr>
            <w:tcW w:w="1419" w:type="dxa"/>
          </w:tcPr>
          <w:p w14:paraId="16B07865"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lastRenderedPageBreak/>
              <w:t>Antibiotics concentration</w:t>
            </w:r>
          </w:p>
        </w:tc>
        <w:tc>
          <w:tcPr>
            <w:tcW w:w="1416" w:type="dxa"/>
          </w:tcPr>
          <w:p w14:paraId="0B077284"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3−SOD activity (fold of control)</w:t>
            </w:r>
          </w:p>
        </w:tc>
        <w:tc>
          <w:tcPr>
            <w:tcW w:w="1418" w:type="dxa"/>
          </w:tcPr>
          <w:p w14:paraId="37C0F1CB"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6−SOD activity (fold of control)</w:t>
            </w:r>
          </w:p>
        </w:tc>
        <w:tc>
          <w:tcPr>
            <w:tcW w:w="1417" w:type="dxa"/>
          </w:tcPr>
          <w:p w14:paraId="0008C94C" w14:textId="77777777" w:rsidR="00E24D98" w:rsidRPr="00400F0D" w:rsidRDefault="00E24D98" w:rsidP="008D382B">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Day 9−SOD activity (fold of control)</w:t>
            </w:r>
          </w:p>
        </w:tc>
        <w:tc>
          <w:tcPr>
            <w:tcW w:w="1560" w:type="dxa"/>
          </w:tcPr>
          <w:p w14:paraId="6C1F2633"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12−SOD activity (fold of control)</w:t>
            </w:r>
          </w:p>
        </w:tc>
        <w:tc>
          <w:tcPr>
            <w:tcW w:w="1559" w:type="dxa"/>
          </w:tcPr>
          <w:p w14:paraId="02095836" w14:textId="77777777" w:rsidR="00E24D98" w:rsidRPr="00400F0D" w:rsidRDefault="00E24D98" w:rsidP="008D382B">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15−SOD activity (fold of control)</w:t>
            </w:r>
          </w:p>
        </w:tc>
      </w:tr>
      <w:tr w:rsidR="00115084" w:rsidRPr="00400F0D" w14:paraId="012DC8CF" w14:textId="77777777" w:rsidTr="008D382B">
        <w:trPr>
          <w:jc w:val="center"/>
        </w:trPr>
        <w:tc>
          <w:tcPr>
            <w:tcW w:w="1419" w:type="dxa"/>
          </w:tcPr>
          <w:p w14:paraId="2E284BBE"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416" w:type="dxa"/>
          </w:tcPr>
          <w:p w14:paraId="5AEE7277" w14:textId="5FA76EB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08AA3326" w14:textId="3C69455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0478EC36" w14:textId="4B195CE2"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2E0A77F5" w14:textId="642520F2"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62A8CF83" w14:textId="6B64940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r w:rsidR="00115084" w:rsidRPr="00400F0D" w14:paraId="0FA46331" w14:textId="77777777" w:rsidTr="008D382B">
        <w:trPr>
          <w:jc w:val="center"/>
        </w:trPr>
        <w:tc>
          <w:tcPr>
            <w:tcW w:w="1419" w:type="dxa"/>
          </w:tcPr>
          <w:p w14:paraId="547D561C" w14:textId="7777777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ENR (0.1 mg/L) </w:t>
            </w:r>
          </w:p>
        </w:tc>
        <w:tc>
          <w:tcPr>
            <w:tcW w:w="1416" w:type="dxa"/>
          </w:tcPr>
          <w:p w14:paraId="675D50C1" w14:textId="74E6679D"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0.77</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01EFE697" w14:textId="6976F19F"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0.57</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6B6DE69A" w14:textId="4170007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0.69</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7234812E" w14:textId="31AD946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0.56</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634CAD62" w14:textId="7EA5020D"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0.52</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r w:rsidR="00115084" w:rsidRPr="00400F0D" w14:paraId="23828164" w14:textId="77777777" w:rsidTr="008D382B">
        <w:trPr>
          <w:jc w:val="center"/>
        </w:trPr>
        <w:tc>
          <w:tcPr>
            <w:tcW w:w="1419" w:type="dxa"/>
          </w:tcPr>
          <w:p w14:paraId="307E196E"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 mg/L)</w:t>
            </w:r>
          </w:p>
        </w:tc>
        <w:tc>
          <w:tcPr>
            <w:tcW w:w="1416" w:type="dxa"/>
          </w:tcPr>
          <w:p w14:paraId="70A26780" w14:textId="206513C1"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0.91</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216991D6" w14:textId="5C34B56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0.58</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6A0C8DCA" w14:textId="0C31B285"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0.61</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7EA8706C" w14:textId="55F8352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0.53</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1EEDCA9C" w14:textId="681FAB6E"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0.46</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r w:rsidR="00115084" w:rsidRPr="00400F0D" w14:paraId="2A48EB11" w14:textId="77777777" w:rsidTr="008D382B">
        <w:trPr>
          <w:jc w:val="center"/>
        </w:trPr>
        <w:tc>
          <w:tcPr>
            <w:tcW w:w="1419" w:type="dxa"/>
          </w:tcPr>
          <w:p w14:paraId="60AA8E13"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 mg/L)</w:t>
            </w:r>
          </w:p>
        </w:tc>
        <w:tc>
          <w:tcPr>
            <w:tcW w:w="1416" w:type="dxa"/>
          </w:tcPr>
          <w:p w14:paraId="0A196A50" w14:textId="62A97BBE"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0.76</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0C1038C3" w14:textId="0125186E"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0.55</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655E3F12" w14:textId="5E5D934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0.81</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6BA67226" w14:textId="103B3924"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0.58</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6B76091F" w14:textId="0AB81E2B"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0.52</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r w:rsidR="00115084" w:rsidRPr="00400F0D" w14:paraId="705849DB" w14:textId="77777777" w:rsidTr="008D382B">
        <w:trPr>
          <w:jc w:val="center"/>
        </w:trPr>
        <w:tc>
          <w:tcPr>
            <w:tcW w:w="1419" w:type="dxa"/>
          </w:tcPr>
          <w:p w14:paraId="4A6EA7F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(100 mg/L)</w:t>
            </w:r>
          </w:p>
        </w:tc>
        <w:tc>
          <w:tcPr>
            <w:tcW w:w="1416" w:type="dxa"/>
          </w:tcPr>
          <w:p w14:paraId="122DAE4E" w14:textId="77516C0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7D84B36F" w14:textId="786D1DAC"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0.61</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66E4A601" w14:textId="6AB3CB00"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0.76</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6CC157CA" w14:textId="1E49D8BA"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0.51</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5051E202" w14:textId="03FEE6D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0.57</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r w:rsidR="00115084" w:rsidRPr="00400F0D" w14:paraId="3AFE80A7" w14:textId="77777777" w:rsidTr="008D382B">
        <w:trPr>
          <w:jc w:val="center"/>
        </w:trPr>
        <w:tc>
          <w:tcPr>
            <w:tcW w:w="1419" w:type="dxa"/>
          </w:tcPr>
          <w:p w14:paraId="06163C51" w14:textId="341E6343"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ENR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6" w:type="dxa"/>
          </w:tcPr>
          <w:p w14:paraId="1E149651" w14:textId="02D01E5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0.83</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16D75F52" w14:textId="75BD96ED"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5F70819D" w14:textId="547B2F36"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0.81</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7A29400B" w14:textId="7521853B"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1B8AE84D" w14:textId="0A179915"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0.57</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r w:rsidR="00115084" w:rsidRPr="00400F0D" w14:paraId="1C9461C3" w14:textId="77777777" w:rsidTr="008D382B">
        <w:trPr>
          <w:jc w:val="center"/>
        </w:trPr>
        <w:tc>
          <w:tcPr>
            <w:tcW w:w="1419" w:type="dxa"/>
          </w:tcPr>
          <w:p w14:paraId="509A66BA"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(0.1 mg/L)</w:t>
            </w:r>
          </w:p>
        </w:tc>
        <w:tc>
          <w:tcPr>
            <w:tcW w:w="1416" w:type="dxa"/>
          </w:tcPr>
          <w:p w14:paraId="4E63C22A" w14:textId="02F6CEF4"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0.82</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641CA1DE" w14:textId="01090B3F"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0.55</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397AAEF8" w14:textId="64D6AF14"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0.75</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32973A75" w14:textId="708D7FCA"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0.56</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6EAA7697" w14:textId="4B3C9FB1"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0.63</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r w:rsidR="00115084" w:rsidRPr="00400F0D" w14:paraId="4EE31DDA" w14:textId="77777777" w:rsidTr="008D382B">
        <w:trPr>
          <w:jc w:val="center"/>
        </w:trPr>
        <w:tc>
          <w:tcPr>
            <w:tcW w:w="1419" w:type="dxa"/>
          </w:tcPr>
          <w:p w14:paraId="037746B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 mg/L)</w:t>
            </w:r>
          </w:p>
        </w:tc>
        <w:tc>
          <w:tcPr>
            <w:tcW w:w="1416" w:type="dxa"/>
          </w:tcPr>
          <w:p w14:paraId="11DFA768" w14:textId="08A45E51"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0.80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4C25EF9C" w14:textId="6D4C1D3E"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666621AA" w14:textId="0B0C8878"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0.95</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77266978" w14:textId="783DCA8D"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1.01</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17A92452" w14:textId="48C96927"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0.97</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r w:rsidR="00115084" w:rsidRPr="00400F0D" w14:paraId="371B36A3" w14:textId="77777777" w:rsidTr="008D382B">
        <w:trPr>
          <w:jc w:val="center"/>
        </w:trPr>
        <w:tc>
          <w:tcPr>
            <w:tcW w:w="1419" w:type="dxa"/>
          </w:tcPr>
          <w:p w14:paraId="79FD19A5"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 mg/L)</w:t>
            </w:r>
          </w:p>
        </w:tc>
        <w:tc>
          <w:tcPr>
            <w:tcW w:w="1416" w:type="dxa"/>
          </w:tcPr>
          <w:p w14:paraId="7DCDCCE4" w14:textId="6692856B"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0.94</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5B3A5411" w14:textId="622AC933"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0.96</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67B7F926" w14:textId="6A032CF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1.01</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17DE1301" w14:textId="45B82B34"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1.04</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3D8BCBEE" w14:textId="6490948E"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1.02</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r w:rsidR="00115084" w:rsidRPr="00400F0D" w14:paraId="371B2D97" w14:textId="77777777" w:rsidTr="008D382B">
        <w:trPr>
          <w:jc w:val="center"/>
        </w:trPr>
        <w:tc>
          <w:tcPr>
            <w:tcW w:w="1419" w:type="dxa"/>
          </w:tcPr>
          <w:p w14:paraId="2A0BE881" w14:textId="77777777"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(100 mg/L)</w:t>
            </w:r>
          </w:p>
        </w:tc>
        <w:tc>
          <w:tcPr>
            <w:tcW w:w="1416" w:type="dxa"/>
          </w:tcPr>
          <w:p w14:paraId="25E355D0" w14:textId="2F4DD4B4"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0.65</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1D5FC1D7" w14:textId="21B2AB7B"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0.63</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7D9C0E33" w14:textId="5B60CB6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0.57</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66D9A419" w14:textId="4DEB9C80"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0.58</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467950BD" w14:textId="2956340F"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0.61</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r w:rsidR="00E24D98" w:rsidRPr="00400F0D" w14:paraId="2DA83836" w14:textId="77777777" w:rsidTr="008D382B">
        <w:trPr>
          <w:jc w:val="center"/>
        </w:trPr>
        <w:tc>
          <w:tcPr>
            <w:tcW w:w="1419" w:type="dxa"/>
          </w:tcPr>
          <w:p w14:paraId="28B0C5E9" w14:textId="0CD2E393" w:rsidR="00E24D98" w:rsidRPr="00400F0D" w:rsidRDefault="00E24D98" w:rsidP="008D382B">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w:t>
            </w:r>
            <w:r w:rsidR="00186BC7" w:rsidRPr="00400F0D">
              <w:rPr>
                <w:rFonts w:ascii="Times New Roman" w:hAnsi="Times New Roman" w:cs="Times New Roman"/>
                <w:color w:val="000000" w:themeColor="text1"/>
                <w:sz w:val="20"/>
                <w:szCs w:val="20"/>
                <w:lang w:val="en-GB"/>
              </w:rPr>
              <w:t>,</w:t>
            </w:r>
            <w:r w:rsidRPr="00400F0D">
              <w:rPr>
                <w:rFonts w:ascii="Times New Roman" w:hAnsi="Times New Roman" w:cs="Times New Roman"/>
                <w:color w:val="000000" w:themeColor="text1"/>
                <w:sz w:val="20"/>
                <w:szCs w:val="20"/>
                <w:lang w:val="en-GB"/>
              </w:rPr>
              <w:t>000 mg/L)</w:t>
            </w:r>
          </w:p>
        </w:tc>
        <w:tc>
          <w:tcPr>
            <w:tcW w:w="1416" w:type="dxa"/>
          </w:tcPr>
          <w:p w14:paraId="20A53D22" w14:textId="253FDDF9"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0.49</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8" w:type="dxa"/>
          </w:tcPr>
          <w:p w14:paraId="7E2711BF" w14:textId="08EC9CF0"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0.63</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417" w:type="dxa"/>
          </w:tcPr>
          <w:p w14:paraId="3BE0C8C5" w14:textId="5FE9B2AE"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0.45</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60" w:type="dxa"/>
          </w:tcPr>
          <w:p w14:paraId="3982F520" w14:textId="3ACB82A4"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0.56</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c>
          <w:tcPr>
            <w:tcW w:w="1559" w:type="dxa"/>
          </w:tcPr>
          <w:p w14:paraId="70029202" w14:textId="11D89782" w:rsidR="00E24D98" w:rsidRPr="00400F0D" w:rsidRDefault="00E24D98" w:rsidP="008D382B">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0.90</w:t>
            </w:r>
            <w:r w:rsidR="0075159D">
              <w:rPr>
                <w:rFonts w:ascii="Times New Roman" w:hAnsi="Times New Roman" w:cs="Times New Roman"/>
                <w:color w:val="000000" w:themeColor="text1"/>
                <w:sz w:val="20"/>
                <w:szCs w:val="20"/>
                <w:lang w:val="en-GB"/>
              </w:rPr>
              <w:t xml:space="preserve"> </w:t>
            </w:r>
            <w:r w:rsidR="0075159D" w:rsidRPr="00400F0D">
              <w:rPr>
                <w:rFonts w:ascii="Times New Roman" w:hAnsi="Times New Roman" w:cs="Times New Roman"/>
                <w:color w:val="000000" w:themeColor="text1"/>
                <w:sz w:val="20"/>
                <w:szCs w:val="20"/>
              </w:rPr>
              <w:t>±</w:t>
            </w:r>
            <w:r w:rsidR="0075159D">
              <w:rPr>
                <w:rFonts w:ascii="Times New Roman" w:hAnsi="Times New Roman" w:cs="Times New Roman"/>
                <w:color w:val="000000" w:themeColor="text1"/>
                <w:sz w:val="20"/>
                <w:szCs w:val="20"/>
              </w:rPr>
              <w:t xml:space="preserve"> 0.00</w:t>
            </w:r>
          </w:p>
        </w:tc>
      </w:tr>
    </w:tbl>
    <w:p w14:paraId="29812F3C" w14:textId="77777777" w:rsidR="00E24D98" w:rsidRPr="00400F0D" w:rsidRDefault="00E24D98" w:rsidP="00E24D98">
      <w:pPr>
        <w:spacing w:line="360" w:lineRule="auto"/>
        <w:rPr>
          <w:rFonts w:ascii="Times New Roman" w:hAnsi="Times New Roman" w:cs="Times New Roman"/>
          <w:color w:val="000000" w:themeColor="text1"/>
          <w:sz w:val="20"/>
          <w:szCs w:val="20"/>
          <w:lang w:val="en-GB"/>
        </w:rPr>
      </w:pPr>
    </w:p>
    <w:p w14:paraId="4DAEF809" w14:textId="77777777" w:rsidR="00EE6576" w:rsidRPr="00400F0D" w:rsidRDefault="00EE6576" w:rsidP="00EE6576">
      <w:pPr>
        <w:spacing w:line="360" w:lineRule="auto"/>
        <w:jc w:val="both"/>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Table S16: MDA content (day 3, day 6, day 9, day 12, and day 15) of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control culture and </w:t>
      </w:r>
      <w:r w:rsidRPr="00400F0D">
        <w:rPr>
          <w:rFonts w:ascii="Times New Roman" w:hAnsi="Times New Roman" w:cs="Times New Roman"/>
          <w:i/>
          <w:iCs/>
          <w:color w:val="000000" w:themeColor="text1"/>
          <w:sz w:val="20"/>
          <w:szCs w:val="20"/>
          <w:lang w:val="en-GB"/>
        </w:rPr>
        <w:t>H. lacustris</w:t>
      </w:r>
      <w:r w:rsidRPr="00400F0D">
        <w:rPr>
          <w:rFonts w:ascii="Times New Roman" w:hAnsi="Times New Roman" w:cs="Times New Roman"/>
          <w:color w:val="000000" w:themeColor="text1"/>
          <w:sz w:val="20"/>
          <w:szCs w:val="20"/>
          <w:lang w:val="en-GB"/>
        </w:rPr>
        <w:t xml:space="preserve"> culture grown with the addition of </w:t>
      </w:r>
      <w:r w:rsidRPr="00400F0D">
        <w:rPr>
          <w:rFonts w:ascii="Times New Roman" w:hAnsi="Times New Roman" w:cs="Times New Roman"/>
          <w:color w:val="000000" w:themeColor="text1"/>
          <w:sz w:val="20"/>
          <w:szCs w:val="20"/>
        </w:rPr>
        <w:t>sulfamethoxazole</w:t>
      </w:r>
      <w:r w:rsidRPr="00400F0D">
        <w:rPr>
          <w:rFonts w:ascii="Times New Roman" w:hAnsi="Times New Roman" w:cs="Times New Roman"/>
          <w:color w:val="000000" w:themeColor="text1"/>
          <w:sz w:val="20"/>
          <w:szCs w:val="20"/>
          <w:lang w:val="en-GB"/>
        </w:rPr>
        <w:t xml:space="preserve"> (0.1, 1, 10, 100, and 1,000 mg/L). </w:t>
      </w:r>
      <w:r w:rsidRPr="00400F0D">
        <w:rPr>
          <w:rFonts w:ascii="Times New Roman" w:hAnsi="Times New Roman" w:cs="Times New Roman"/>
          <w:color w:val="000000" w:themeColor="text1"/>
          <w:sz w:val="20"/>
          <w:szCs w:val="20"/>
        </w:rPr>
        <w:t>The mean ± standard deviation is used for presenting the data. Mean values with different superscript letters in the same column are significantly different (</w:t>
      </w:r>
      <w:r w:rsidRPr="00400F0D">
        <w:rPr>
          <w:rFonts w:ascii="Times New Roman" w:hAnsi="Times New Roman" w:cs="Times New Roman"/>
          <w:i/>
          <w:iCs/>
          <w:color w:val="000000" w:themeColor="text1"/>
          <w:sz w:val="20"/>
          <w:szCs w:val="20"/>
        </w:rPr>
        <w:t>p</w:t>
      </w:r>
      <w:r w:rsidRPr="00400F0D">
        <w:rPr>
          <w:rFonts w:ascii="Times New Roman" w:hAnsi="Times New Roman" w:cs="Times New Roman"/>
          <w:color w:val="000000" w:themeColor="text1"/>
          <w:sz w:val="20"/>
          <w:szCs w:val="20"/>
        </w:rPr>
        <w:t> &lt; 0.05, n=3, one-way ANOVA).</w:t>
      </w:r>
    </w:p>
    <w:tbl>
      <w:tblPr>
        <w:tblStyle w:val="TableGrid"/>
        <w:tblW w:w="8789"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19"/>
        <w:gridCol w:w="1416"/>
        <w:gridCol w:w="1418"/>
        <w:gridCol w:w="1417"/>
        <w:gridCol w:w="1560"/>
        <w:gridCol w:w="1559"/>
      </w:tblGrid>
      <w:tr w:rsidR="00115084" w:rsidRPr="00400F0D" w14:paraId="16073E1C" w14:textId="77777777" w:rsidTr="001E2B50">
        <w:trPr>
          <w:jc w:val="center"/>
        </w:trPr>
        <w:tc>
          <w:tcPr>
            <w:tcW w:w="1419" w:type="dxa"/>
          </w:tcPr>
          <w:p w14:paraId="4C6E5AB1" w14:textId="77777777" w:rsidR="00EE6576" w:rsidRPr="00400F0D" w:rsidRDefault="00EE6576" w:rsidP="001E2B50">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Antibiotics concentration</w:t>
            </w:r>
          </w:p>
        </w:tc>
        <w:tc>
          <w:tcPr>
            <w:tcW w:w="1416" w:type="dxa"/>
          </w:tcPr>
          <w:p w14:paraId="409A27F2" w14:textId="77777777" w:rsidR="00EE6576" w:rsidRPr="00400F0D" w:rsidRDefault="00EE6576" w:rsidP="001E2B50">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3−MDA content (</w:t>
            </w:r>
            <w:r w:rsidRPr="00400F0D">
              <w:rPr>
                <w:rFonts w:ascii="Times New Roman" w:hAnsi="Times New Roman" w:cs="Times New Roman"/>
                <w:b/>
                <w:bCs/>
                <w:color w:val="000000" w:themeColor="text1"/>
                <w:sz w:val="20"/>
                <w:szCs w:val="20"/>
              </w:rPr>
              <w:t>µmol/g)</w:t>
            </w:r>
          </w:p>
        </w:tc>
        <w:tc>
          <w:tcPr>
            <w:tcW w:w="1418" w:type="dxa"/>
          </w:tcPr>
          <w:p w14:paraId="74FB3B1D" w14:textId="77777777" w:rsidR="00EE6576" w:rsidRPr="00400F0D" w:rsidRDefault="00EE6576" w:rsidP="001E2B50">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6−MDA content (</w:t>
            </w:r>
            <w:r w:rsidRPr="00400F0D">
              <w:rPr>
                <w:rFonts w:ascii="Times New Roman" w:hAnsi="Times New Roman" w:cs="Times New Roman"/>
                <w:b/>
                <w:bCs/>
                <w:color w:val="000000" w:themeColor="text1"/>
                <w:sz w:val="20"/>
                <w:szCs w:val="20"/>
              </w:rPr>
              <w:t>µmol/g)</w:t>
            </w:r>
          </w:p>
        </w:tc>
        <w:tc>
          <w:tcPr>
            <w:tcW w:w="1417" w:type="dxa"/>
          </w:tcPr>
          <w:p w14:paraId="6517BD52" w14:textId="77777777" w:rsidR="00EE6576" w:rsidRPr="00400F0D" w:rsidRDefault="00EE6576" w:rsidP="001E2B50">
            <w:pPr>
              <w:spacing w:line="360" w:lineRule="auto"/>
              <w:rPr>
                <w:rFonts w:ascii="Times New Roman" w:hAnsi="Times New Roman" w:cs="Times New Roman"/>
                <w:b/>
                <w:bCs/>
                <w:color w:val="000000" w:themeColor="text1"/>
                <w:sz w:val="20"/>
                <w:szCs w:val="20"/>
              </w:rPr>
            </w:pPr>
            <w:r w:rsidRPr="00400F0D">
              <w:rPr>
                <w:rFonts w:ascii="Times New Roman" w:hAnsi="Times New Roman" w:cs="Times New Roman"/>
                <w:b/>
                <w:bCs/>
                <w:color w:val="000000" w:themeColor="text1"/>
                <w:sz w:val="20"/>
                <w:szCs w:val="20"/>
                <w:lang w:val="en-GB"/>
              </w:rPr>
              <w:t>Day 9−MDA content (</w:t>
            </w:r>
            <w:r w:rsidRPr="00400F0D">
              <w:rPr>
                <w:rFonts w:ascii="Times New Roman" w:hAnsi="Times New Roman" w:cs="Times New Roman"/>
                <w:b/>
                <w:bCs/>
                <w:color w:val="000000" w:themeColor="text1"/>
                <w:sz w:val="20"/>
                <w:szCs w:val="20"/>
              </w:rPr>
              <w:t>µmol/g)</w:t>
            </w:r>
          </w:p>
        </w:tc>
        <w:tc>
          <w:tcPr>
            <w:tcW w:w="1560" w:type="dxa"/>
          </w:tcPr>
          <w:p w14:paraId="5AC6E14F" w14:textId="77777777" w:rsidR="00EE6576" w:rsidRPr="00400F0D" w:rsidRDefault="00EE6576" w:rsidP="001E2B50">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12−MDA content (</w:t>
            </w:r>
            <w:r w:rsidRPr="00400F0D">
              <w:rPr>
                <w:rFonts w:ascii="Times New Roman" w:hAnsi="Times New Roman" w:cs="Times New Roman"/>
                <w:b/>
                <w:bCs/>
                <w:color w:val="000000" w:themeColor="text1"/>
                <w:sz w:val="20"/>
                <w:szCs w:val="20"/>
              </w:rPr>
              <w:t>µmol/g)</w:t>
            </w:r>
          </w:p>
        </w:tc>
        <w:tc>
          <w:tcPr>
            <w:tcW w:w="1559" w:type="dxa"/>
          </w:tcPr>
          <w:p w14:paraId="1ABE6A78" w14:textId="77777777" w:rsidR="00EE6576" w:rsidRPr="00400F0D" w:rsidRDefault="00EE6576" w:rsidP="001E2B50">
            <w:pPr>
              <w:spacing w:line="360" w:lineRule="auto"/>
              <w:rPr>
                <w:rFonts w:ascii="Times New Roman" w:hAnsi="Times New Roman" w:cs="Times New Roman"/>
                <w:b/>
                <w:bCs/>
                <w:color w:val="000000" w:themeColor="text1"/>
                <w:sz w:val="20"/>
                <w:szCs w:val="20"/>
                <w:lang w:val="en-GB"/>
              </w:rPr>
            </w:pPr>
            <w:r w:rsidRPr="00400F0D">
              <w:rPr>
                <w:rFonts w:ascii="Times New Roman" w:hAnsi="Times New Roman" w:cs="Times New Roman"/>
                <w:b/>
                <w:bCs/>
                <w:color w:val="000000" w:themeColor="text1"/>
                <w:sz w:val="20"/>
                <w:szCs w:val="20"/>
                <w:lang w:val="en-GB"/>
              </w:rPr>
              <w:t>Day 15−MDA content (</w:t>
            </w:r>
            <w:r w:rsidRPr="00400F0D">
              <w:rPr>
                <w:rFonts w:ascii="Times New Roman" w:hAnsi="Times New Roman" w:cs="Times New Roman"/>
                <w:b/>
                <w:bCs/>
                <w:color w:val="000000" w:themeColor="text1"/>
                <w:sz w:val="20"/>
                <w:szCs w:val="20"/>
              </w:rPr>
              <w:t>µmol/g)</w:t>
            </w:r>
          </w:p>
        </w:tc>
      </w:tr>
      <w:tr w:rsidR="00115084" w:rsidRPr="00400F0D" w14:paraId="50534A80" w14:textId="77777777" w:rsidTr="001E2B50">
        <w:trPr>
          <w:jc w:val="center"/>
        </w:trPr>
        <w:tc>
          <w:tcPr>
            <w:tcW w:w="1419" w:type="dxa"/>
          </w:tcPr>
          <w:p w14:paraId="2EE67AB6"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Control</w:t>
            </w:r>
          </w:p>
        </w:tc>
        <w:tc>
          <w:tcPr>
            <w:tcW w:w="1416" w:type="dxa"/>
          </w:tcPr>
          <w:p w14:paraId="5AFE56FB"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301.00 </w:t>
            </w:r>
            <w:r w:rsidRPr="00400F0D">
              <w:rPr>
                <w:rFonts w:ascii="Times New Roman" w:hAnsi="Times New Roman" w:cs="Times New Roman"/>
                <w:color w:val="000000" w:themeColor="text1"/>
                <w:sz w:val="20"/>
                <w:szCs w:val="20"/>
              </w:rPr>
              <w:t>± 3.72</w:t>
            </w:r>
            <w:r w:rsidRPr="00400F0D">
              <w:rPr>
                <w:rFonts w:ascii="Times New Roman" w:hAnsi="Times New Roman" w:cs="Times New Roman"/>
                <w:color w:val="000000" w:themeColor="text1"/>
                <w:sz w:val="20"/>
                <w:szCs w:val="20"/>
                <w:vertAlign w:val="superscript"/>
              </w:rPr>
              <w:t>f</w:t>
            </w:r>
          </w:p>
        </w:tc>
        <w:tc>
          <w:tcPr>
            <w:tcW w:w="1418" w:type="dxa"/>
          </w:tcPr>
          <w:p w14:paraId="6A5BC43B"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115.24 </w:t>
            </w:r>
            <w:r w:rsidRPr="00400F0D">
              <w:rPr>
                <w:rFonts w:ascii="Times New Roman" w:hAnsi="Times New Roman" w:cs="Times New Roman"/>
                <w:color w:val="000000" w:themeColor="text1"/>
                <w:sz w:val="20"/>
                <w:szCs w:val="20"/>
              </w:rPr>
              <w:t>± 2.02</w:t>
            </w:r>
            <w:r w:rsidRPr="00400F0D">
              <w:rPr>
                <w:rFonts w:ascii="Times New Roman" w:hAnsi="Times New Roman" w:cs="Times New Roman"/>
                <w:color w:val="000000" w:themeColor="text1"/>
                <w:sz w:val="20"/>
                <w:szCs w:val="20"/>
                <w:vertAlign w:val="superscript"/>
              </w:rPr>
              <w:t>d</w:t>
            </w:r>
          </w:p>
        </w:tc>
        <w:tc>
          <w:tcPr>
            <w:tcW w:w="1417" w:type="dxa"/>
          </w:tcPr>
          <w:p w14:paraId="5D83FE99"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118.54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c>
          <w:tcPr>
            <w:tcW w:w="1560" w:type="dxa"/>
          </w:tcPr>
          <w:p w14:paraId="2BCB1464"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114.24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f</w:t>
            </w:r>
          </w:p>
        </w:tc>
        <w:tc>
          <w:tcPr>
            <w:tcW w:w="1559" w:type="dxa"/>
          </w:tcPr>
          <w:p w14:paraId="28DA0DE1"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74.38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f</w:t>
            </w:r>
          </w:p>
        </w:tc>
      </w:tr>
      <w:tr w:rsidR="00115084" w:rsidRPr="00400F0D" w14:paraId="5B059AD3" w14:textId="77777777" w:rsidTr="001E2B50">
        <w:trPr>
          <w:jc w:val="center"/>
        </w:trPr>
        <w:tc>
          <w:tcPr>
            <w:tcW w:w="1419" w:type="dxa"/>
          </w:tcPr>
          <w:p w14:paraId="265E0192"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(0.1 mg/L)</w:t>
            </w:r>
          </w:p>
        </w:tc>
        <w:tc>
          <w:tcPr>
            <w:tcW w:w="1416" w:type="dxa"/>
          </w:tcPr>
          <w:p w14:paraId="7F6EF52F"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103.44 </w:t>
            </w:r>
            <w:r w:rsidRPr="00400F0D">
              <w:rPr>
                <w:rFonts w:ascii="Times New Roman" w:hAnsi="Times New Roman" w:cs="Times New Roman"/>
                <w:color w:val="000000" w:themeColor="text1"/>
                <w:sz w:val="20"/>
                <w:szCs w:val="20"/>
              </w:rPr>
              <w:t>± 3.37</w:t>
            </w:r>
            <w:r w:rsidRPr="00400F0D">
              <w:rPr>
                <w:rFonts w:ascii="Times New Roman" w:hAnsi="Times New Roman" w:cs="Times New Roman"/>
                <w:color w:val="000000" w:themeColor="text1"/>
                <w:sz w:val="20"/>
                <w:szCs w:val="20"/>
                <w:vertAlign w:val="superscript"/>
              </w:rPr>
              <w:t>a</w:t>
            </w:r>
          </w:p>
        </w:tc>
        <w:tc>
          <w:tcPr>
            <w:tcW w:w="1418" w:type="dxa"/>
          </w:tcPr>
          <w:p w14:paraId="5EC10049"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86.81 </w:t>
            </w:r>
            <w:r w:rsidRPr="00400F0D">
              <w:rPr>
                <w:rFonts w:ascii="Times New Roman" w:hAnsi="Times New Roman" w:cs="Times New Roman"/>
                <w:color w:val="000000" w:themeColor="text1"/>
                <w:sz w:val="20"/>
                <w:szCs w:val="20"/>
              </w:rPr>
              <w:t>± 1.86</w:t>
            </w:r>
            <w:r w:rsidRPr="00400F0D">
              <w:rPr>
                <w:rFonts w:ascii="Times New Roman" w:hAnsi="Times New Roman" w:cs="Times New Roman"/>
                <w:color w:val="000000" w:themeColor="text1"/>
                <w:sz w:val="20"/>
                <w:szCs w:val="20"/>
                <w:vertAlign w:val="superscript"/>
              </w:rPr>
              <w:t>b</w:t>
            </w:r>
          </w:p>
        </w:tc>
        <w:tc>
          <w:tcPr>
            <w:tcW w:w="1417" w:type="dxa"/>
          </w:tcPr>
          <w:p w14:paraId="2D34E63C"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114.73 </w:t>
            </w:r>
            <w:r w:rsidRPr="00400F0D">
              <w:rPr>
                <w:rFonts w:ascii="Times New Roman" w:hAnsi="Times New Roman" w:cs="Times New Roman"/>
                <w:color w:val="000000" w:themeColor="text1"/>
                <w:sz w:val="20"/>
                <w:szCs w:val="20"/>
              </w:rPr>
              <w:t>± 3.09</w:t>
            </w:r>
            <w:r w:rsidRPr="00400F0D">
              <w:rPr>
                <w:rFonts w:ascii="Times New Roman" w:hAnsi="Times New Roman" w:cs="Times New Roman"/>
                <w:color w:val="000000" w:themeColor="text1"/>
                <w:sz w:val="20"/>
                <w:szCs w:val="20"/>
                <w:vertAlign w:val="superscript"/>
              </w:rPr>
              <w:t>c</w:t>
            </w:r>
          </w:p>
        </w:tc>
        <w:tc>
          <w:tcPr>
            <w:tcW w:w="1560" w:type="dxa"/>
          </w:tcPr>
          <w:p w14:paraId="61714CFC"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31.97 </w:t>
            </w:r>
            <w:r w:rsidRPr="00400F0D">
              <w:rPr>
                <w:rFonts w:ascii="Times New Roman" w:hAnsi="Times New Roman" w:cs="Times New Roman"/>
                <w:color w:val="000000" w:themeColor="text1"/>
                <w:sz w:val="20"/>
                <w:szCs w:val="20"/>
              </w:rPr>
              <w:t>± 0.60</w:t>
            </w:r>
            <w:r w:rsidRPr="00400F0D">
              <w:rPr>
                <w:rFonts w:ascii="Times New Roman" w:hAnsi="Times New Roman" w:cs="Times New Roman"/>
                <w:color w:val="000000" w:themeColor="text1"/>
                <w:sz w:val="20"/>
                <w:szCs w:val="20"/>
                <w:vertAlign w:val="superscript"/>
              </w:rPr>
              <w:t>b</w:t>
            </w:r>
          </w:p>
        </w:tc>
        <w:tc>
          <w:tcPr>
            <w:tcW w:w="1559" w:type="dxa"/>
          </w:tcPr>
          <w:p w14:paraId="52A33A6F"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26.19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r>
      <w:tr w:rsidR="00115084" w:rsidRPr="00400F0D" w14:paraId="67BBD708" w14:textId="77777777" w:rsidTr="001E2B50">
        <w:trPr>
          <w:jc w:val="center"/>
        </w:trPr>
        <w:tc>
          <w:tcPr>
            <w:tcW w:w="1419" w:type="dxa"/>
          </w:tcPr>
          <w:p w14:paraId="01117D14"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 mg/L)</w:t>
            </w:r>
          </w:p>
        </w:tc>
        <w:tc>
          <w:tcPr>
            <w:tcW w:w="1416" w:type="dxa"/>
          </w:tcPr>
          <w:p w14:paraId="16F81560"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237.63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c>
          <w:tcPr>
            <w:tcW w:w="1418" w:type="dxa"/>
          </w:tcPr>
          <w:p w14:paraId="4658C4B0"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114.52 </w:t>
            </w:r>
            <w:r w:rsidRPr="00400F0D">
              <w:rPr>
                <w:rFonts w:ascii="Times New Roman" w:hAnsi="Times New Roman" w:cs="Times New Roman"/>
                <w:color w:val="000000" w:themeColor="text1"/>
                <w:sz w:val="20"/>
                <w:szCs w:val="20"/>
              </w:rPr>
              <w:t>± 3.37</w:t>
            </w:r>
            <w:r w:rsidRPr="00400F0D">
              <w:rPr>
                <w:rFonts w:ascii="Times New Roman" w:hAnsi="Times New Roman" w:cs="Times New Roman"/>
                <w:color w:val="000000" w:themeColor="text1"/>
                <w:sz w:val="20"/>
                <w:szCs w:val="20"/>
                <w:vertAlign w:val="superscript"/>
              </w:rPr>
              <w:t>d</w:t>
            </w:r>
          </w:p>
        </w:tc>
        <w:tc>
          <w:tcPr>
            <w:tcW w:w="1417" w:type="dxa"/>
          </w:tcPr>
          <w:p w14:paraId="567E7DD9"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169.49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e</w:t>
            </w:r>
          </w:p>
        </w:tc>
        <w:tc>
          <w:tcPr>
            <w:tcW w:w="1560" w:type="dxa"/>
          </w:tcPr>
          <w:p w14:paraId="4DAED130"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34.22 </w:t>
            </w:r>
            <w:r w:rsidRPr="00400F0D">
              <w:rPr>
                <w:rFonts w:ascii="Times New Roman" w:hAnsi="Times New Roman" w:cs="Times New Roman"/>
                <w:color w:val="000000" w:themeColor="text1"/>
                <w:sz w:val="20"/>
                <w:szCs w:val="20"/>
              </w:rPr>
              <w:t>± 1.86</w:t>
            </w:r>
            <w:r w:rsidRPr="00400F0D">
              <w:rPr>
                <w:rFonts w:ascii="Times New Roman" w:hAnsi="Times New Roman" w:cs="Times New Roman"/>
                <w:color w:val="000000" w:themeColor="text1"/>
                <w:sz w:val="20"/>
                <w:szCs w:val="20"/>
                <w:vertAlign w:val="superscript"/>
              </w:rPr>
              <w:t>c</w:t>
            </w:r>
          </w:p>
        </w:tc>
        <w:tc>
          <w:tcPr>
            <w:tcW w:w="1559" w:type="dxa"/>
          </w:tcPr>
          <w:p w14:paraId="469BF2BB"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35.25 </w:t>
            </w:r>
            <w:r w:rsidRPr="00400F0D">
              <w:rPr>
                <w:rFonts w:ascii="Times New Roman" w:hAnsi="Times New Roman" w:cs="Times New Roman"/>
                <w:color w:val="000000" w:themeColor="text1"/>
                <w:sz w:val="20"/>
                <w:szCs w:val="20"/>
              </w:rPr>
              <w:t>± 0.74</w:t>
            </w:r>
            <w:r w:rsidRPr="00400F0D">
              <w:rPr>
                <w:rFonts w:ascii="Times New Roman" w:hAnsi="Times New Roman" w:cs="Times New Roman"/>
                <w:color w:val="000000" w:themeColor="text1"/>
                <w:sz w:val="20"/>
                <w:szCs w:val="20"/>
                <w:vertAlign w:val="superscript"/>
              </w:rPr>
              <w:t>d</w:t>
            </w:r>
          </w:p>
        </w:tc>
      </w:tr>
      <w:tr w:rsidR="00115084" w:rsidRPr="00400F0D" w14:paraId="4E726409" w14:textId="77777777" w:rsidTr="001E2B50">
        <w:trPr>
          <w:jc w:val="center"/>
        </w:trPr>
        <w:tc>
          <w:tcPr>
            <w:tcW w:w="1419" w:type="dxa"/>
          </w:tcPr>
          <w:p w14:paraId="2C354BB6"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 mg/L)</w:t>
            </w:r>
          </w:p>
        </w:tc>
        <w:tc>
          <w:tcPr>
            <w:tcW w:w="1416" w:type="dxa"/>
          </w:tcPr>
          <w:p w14:paraId="13A65DFC"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215.48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w:t>
            </w:r>
          </w:p>
        </w:tc>
        <w:tc>
          <w:tcPr>
            <w:tcW w:w="1418" w:type="dxa"/>
          </w:tcPr>
          <w:p w14:paraId="7070505B"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74.93 </w:t>
            </w:r>
            <w:r w:rsidRPr="00400F0D">
              <w:rPr>
                <w:rFonts w:ascii="Times New Roman" w:hAnsi="Times New Roman" w:cs="Times New Roman"/>
                <w:color w:val="000000" w:themeColor="text1"/>
                <w:sz w:val="20"/>
                <w:szCs w:val="20"/>
              </w:rPr>
              <w:t>± 1.95</w:t>
            </w:r>
            <w:r w:rsidRPr="00400F0D">
              <w:rPr>
                <w:rFonts w:ascii="Times New Roman" w:hAnsi="Times New Roman" w:cs="Times New Roman"/>
                <w:color w:val="000000" w:themeColor="text1"/>
                <w:sz w:val="20"/>
                <w:szCs w:val="20"/>
                <w:vertAlign w:val="superscript"/>
              </w:rPr>
              <w:t>a</w:t>
            </w:r>
          </w:p>
        </w:tc>
        <w:tc>
          <w:tcPr>
            <w:tcW w:w="1417" w:type="dxa"/>
          </w:tcPr>
          <w:p w14:paraId="1FC79BA9"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104.23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c>
          <w:tcPr>
            <w:tcW w:w="1560" w:type="dxa"/>
          </w:tcPr>
          <w:p w14:paraId="47AB6BC0"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67.75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e</w:t>
            </w:r>
          </w:p>
        </w:tc>
        <w:tc>
          <w:tcPr>
            <w:tcW w:w="1559" w:type="dxa"/>
          </w:tcPr>
          <w:p w14:paraId="165177EC"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50.18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e</w:t>
            </w:r>
          </w:p>
        </w:tc>
      </w:tr>
      <w:tr w:rsidR="00115084" w:rsidRPr="00400F0D" w14:paraId="0D4DE563" w14:textId="77777777" w:rsidTr="001E2B50">
        <w:trPr>
          <w:jc w:val="center"/>
        </w:trPr>
        <w:tc>
          <w:tcPr>
            <w:tcW w:w="1419" w:type="dxa"/>
          </w:tcPr>
          <w:p w14:paraId="15749C2B"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SMX (100 mg/L)</w:t>
            </w:r>
          </w:p>
        </w:tc>
        <w:tc>
          <w:tcPr>
            <w:tcW w:w="1416" w:type="dxa"/>
          </w:tcPr>
          <w:p w14:paraId="3597CA81"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275.97 </w:t>
            </w:r>
            <w:r w:rsidRPr="00400F0D">
              <w:rPr>
                <w:rFonts w:ascii="Times New Roman" w:hAnsi="Times New Roman" w:cs="Times New Roman"/>
                <w:color w:val="000000" w:themeColor="text1"/>
                <w:sz w:val="20"/>
                <w:szCs w:val="20"/>
              </w:rPr>
              <w:t>± 3.72</w:t>
            </w:r>
            <w:r w:rsidRPr="00400F0D">
              <w:rPr>
                <w:rFonts w:ascii="Times New Roman" w:hAnsi="Times New Roman" w:cs="Times New Roman"/>
                <w:color w:val="000000" w:themeColor="text1"/>
                <w:sz w:val="20"/>
                <w:szCs w:val="20"/>
                <w:vertAlign w:val="superscript"/>
              </w:rPr>
              <w:t>e</w:t>
            </w:r>
          </w:p>
        </w:tc>
        <w:tc>
          <w:tcPr>
            <w:tcW w:w="1418" w:type="dxa"/>
          </w:tcPr>
          <w:p w14:paraId="1B408923"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88.28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c>
          <w:tcPr>
            <w:tcW w:w="1417" w:type="dxa"/>
          </w:tcPr>
          <w:p w14:paraId="15D9C821"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97.24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560" w:type="dxa"/>
          </w:tcPr>
          <w:p w14:paraId="5EDF473E"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23.76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c>
          <w:tcPr>
            <w:tcW w:w="1559" w:type="dxa"/>
          </w:tcPr>
          <w:p w14:paraId="36BD0AA3"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24.43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a</w:t>
            </w:r>
          </w:p>
        </w:tc>
      </w:tr>
      <w:tr w:rsidR="00EE6576" w:rsidRPr="00115084" w14:paraId="5C7BAB41" w14:textId="77777777" w:rsidTr="001E2B50">
        <w:trPr>
          <w:jc w:val="center"/>
        </w:trPr>
        <w:tc>
          <w:tcPr>
            <w:tcW w:w="1419" w:type="dxa"/>
          </w:tcPr>
          <w:p w14:paraId="0065B619"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lastRenderedPageBreak/>
              <w:t>SMX (1,000 mg/L)</w:t>
            </w:r>
          </w:p>
        </w:tc>
        <w:tc>
          <w:tcPr>
            <w:tcW w:w="1416" w:type="dxa"/>
          </w:tcPr>
          <w:p w14:paraId="59079A39"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182.98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b</w:t>
            </w:r>
          </w:p>
        </w:tc>
        <w:tc>
          <w:tcPr>
            <w:tcW w:w="1418" w:type="dxa"/>
          </w:tcPr>
          <w:p w14:paraId="13B45EF1" w14:textId="77777777" w:rsidR="00EE6576" w:rsidRPr="00400F0D"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104.96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w:t>
            </w:r>
          </w:p>
        </w:tc>
        <w:tc>
          <w:tcPr>
            <w:tcW w:w="1417" w:type="dxa"/>
          </w:tcPr>
          <w:p w14:paraId="09AB0A70"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116.45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cd</w:t>
            </w:r>
          </w:p>
        </w:tc>
        <w:tc>
          <w:tcPr>
            <w:tcW w:w="1560" w:type="dxa"/>
          </w:tcPr>
          <w:p w14:paraId="01BC17B9" w14:textId="77777777" w:rsidR="00EE6576" w:rsidRPr="00400F0D" w:rsidRDefault="00EE6576" w:rsidP="001E2B50">
            <w:pPr>
              <w:spacing w:line="360" w:lineRule="auto"/>
              <w:rPr>
                <w:rFonts w:ascii="Times New Roman" w:hAnsi="Times New Roman" w:cs="Times New Roman"/>
                <w:color w:val="000000" w:themeColor="text1"/>
                <w:sz w:val="20"/>
                <w:szCs w:val="20"/>
                <w:lang w:val="en-GB"/>
              </w:rPr>
            </w:pPr>
            <w:r w:rsidRPr="00400F0D">
              <w:rPr>
                <w:rFonts w:ascii="Times New Roman" w:hAnsi="Times New Roman" w:cs="Times New Roman"/>
                <w:color w:val="000000" w:themeColor="text1"/>
                <w:sz w:val="20"/>
                <w:szCs w:val="20"/>
                <w:lang w:val="en-GB"/>
              </w:rPr>
              <w:t xml:space="preserve">48.91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d</w:t>
            </w:r>
          </w:p>
        </w:tc>
        <w:tc>
          <w:tcPr>
            <w:tcW w:w="1559" w:type="dxa"/>
          </w:tcPr>
          <w:p w14:paraId="27E6CE0E" w14:textId="77777777" w:rsidR="00EE6576" w:rsidRPr="00115084" w:rsidRDefault="00EE6576" w:rsidP="001E2B50">
            <w:pPr>
              <w:spacing w:line="360" w:lineRule="auto"/>
              <w:rPr>
                <w:rFonts w:ascii="Times New Roman" w:hAnsi="Times New Roman" w:cs="Times New Roman"/>
                <w:color w:val="000000" w:themeColor="text1"/>
                <w:sz w:val="20"/>
                <w:szCs w:val="20"/>
              </w:rPr>
            </w:pPr>
            <w:r w:rsidRPr="00400F0D">
              <w:rPr>
                <w:rFonts w:ascii="Times New Roman" w:hAnsi="Times New Roman" w:cs="Times New Roman"/>
                <w:color w:val="000000" w:themeColor="text1"/>
                <w:sz w:val="20"/>
                <w:szCs w:val="20"/>
                <w:lang w:val="en-GB"/>
              </w:rPr>
              <w:t xml:space="preserve">26.77 </w:t>
            </w:r>
            <w:r w:rsidRPr="00400F0D">
              <w:rPr>
                <w:rFonts w:ascii="Times New Roman" w:hAnsi="Times New Roman" w:cs="Times New Roman"/>
                <w:color w:val="000000" w:themeColor="text1"/>
                <w:sz w:val="20"/>
                <w:szCs w:val="20"/>
              </w:rPr>
              <w:t>± 0.00</w:t>
            </w:r>
            <w:r w:rsidRPr="00400F0D">
              <w:rPr>
                <w:rFonts w:ascii="Times New Roman" w:hAnsi="Times New Roman" w:cs="Times New Roman"/>
                <w:color w:val="000000" w:themeColor="text1"/>
                <w:sz w:val="20"/>
                <w:szCs w:val="20"/>
                <w:vertAlign w:val="superscript"/>
              </w:rPr>
              <w:t>c</w:t>
            </w:r>
          </w:p>
        </w:tc>
      </w:tr>
    </w:tbl>
    <w:p w14:paraId="0F65C7FD" w14:textId="77777777" w:rsidR="00EE6576" w:rsidRPr="00115084" w:rsidRDefault="00EE6576" w:rsidP="00EE6576">
      <w:pPr>
        <w:spacing w:line="360" w:lineRule="auto"/>
        <w:jc w:val="both"/>
        <w:rPr>
          <w:rFonts w:ascii="Times New Roman" w:hAnsi="Times New Roman" w:cs="Times New Roman"/>
          <w:color w:val="000000" w:themeColor="text1"/>
          <w:sz w:val="20"/>
          <w:szCs w:val="20"/>
          <w:lang w:val="en-GB"/>
        </w:rPr>
      </w:pPr>
    </w:p>
    <w:p w14:paraId="503DE0B9" w14:textId="77777777" w:rsidR="005B1D2C" w:rsidRPr="00115084" w:rsidRDefault="005B1D2C">
      <w:pPr>
        <w:rPr>
          <w:color w:val="000000" w:themeColor="text1"/>
          <w:lang w:val="en-GB"/>
        </w:rPr>
      </w:pPr>
    </w:p>
    <w:sectPr w:rsidR="005B1D2C" w:rsidRPr="00115084">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76D56"/>
    <w:multiLevelType w:val="hybridMultilevel"/>
    <w:tmpl w:val="858A8D84"/>
    <w:lvl w:ilvl="0" w:tplc="F1BEAC9C">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2B941227"/>
    <w:multiLevelType w:val="multilevel"/>
    <w:tmpl w:val="21B0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0B5D5A"/>
    <w:multiLevelType w:val="multilevel"/>
    <w:tmpl w:val="19A64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771423">
    <w:abstractNumId w:val="2"/>
  </w:num>
  <w:num w:numId="2" w16cid:durableId="723025521">
    <w:abstractNumId w:val="1"/>
  </w:num>
  <w:num w:numId="3" w16cid:durableId="1459833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D2C"/>
    <w:rsid w:val="000215ED"/>
    <w:rsid w:val="000675C5"/>
    <w:rsid w:val="00097868"/>
    <w:rsid w:val="000A3E81"/>
    <w:rsid w:val="000B4281"/>
    <w:rsid w:val="000D553B"/>
    <w:rsid w:val="000F1A45"/>
    <w:rsid w:val="000F2D16"/>
    <w:rsid w:val="00110FBA"/>
    <w:rsid w:val="00115084"/>
    <w:rsid w:val="001224BA"/>
    <w:rsid w:val="0015719E"/>
    <w:rsid w:val="00166672"/>
    <w:rsid w:val="00181B7C"/>
    <w:rsid w:val="00186BC7"/>
    <w:rsid w:val="001B6C5C"/>
    <w:rsid w:val="00281355"/>
    <w:rsid w:val="00295572"/>
    <w:rsid w:val="002A57BD"/>
    <w:rsid w:val="002A7E7B"/>
    <w:rsid w:val="002C03BF"/>
    <w:rsid w:val="002C6E06"/>
    <w:rsid w:val="002F13DA"/>
    <w:rsid w:val="002F5FC7"/>
    <w:rsid w:val="003041AF"/>
    <w:rsid w:val="00334600"/>
    <w:rsid w:val="00346A00"/>
    <w:rsid w:val="00372A51"/>
    <w:rsid w:val="003D68D0"/>
    <w:rsid w:val="00400F0D"/>
    <w:rsid w:val="00432E4C"/>
    <w:rsid w:val="00467622"/>
    <w:rsid w:val="00485D64"/>
    <w:rsid w:val="00492515"/>
    <w:rsid w:val="004C469C"/>
    <w:rsid w:val="004C521E"/>
    <w:rsid w:val="004C5B55"/>
    <w:rsid w:val="00503311"/>
    <w:rsid w:val="00523E0E"/>
    <w:rsid w:val="005535EA"/>
    <w:rsid w:val="00556B39"/>
    <w:rsid w:val="0055733C"/>
    <w:rsid w:val="00561D0D"/>
    <w:rsid w:val="005769C1"/>
    <w:rsid w:val="00594F26"/>
    <w:rsid w:val="005B1D2C"/>
    <w:rsid w:val="005D6F91"/>
    <w:rsid w:val="005E0427"/>
    <w:rsid w:val="00601050"/>
    <w:rsid w:val="00605D32"/>
    <w:rsid w:val="006106B4"/>
    <w:rsid w:val="006517AA"/>
    <w:rsid w:val="0066250A"/>
    <w:rsid w:val="006636DF"/>
    <w:rsid w:val="006C265B"/>
    <w:rsid w:val="00703D16"/>
    <w:rsid w:val="00737D6C"/>
    <w:rsid w:val="0075159D"/>
    <w:rsid w:val="007A5887"/>
    <w:rsid w:val="007D4C3E"/>
    <w:rsid w:val="007F2F34"/>
    <w:rsid w:val="00801F69"/>
    <w:rsid w:val="008138FC"/>
    <w:rsid w:val="00826DDF"/>
    <w:rsid w:val="00875858"/>
    <w:rsid w:val="00894D72"/>
    <w:rsid w:val="008E5256"/>
    <w:rsid w:val="00947F46"/>
    <w:rsid w:val="0096591F"/>
    <w:rsid w:val="009C0785"/>
    <w:rsid w:val="009E2373"/>
    <w:rsid w:val="009F0767"/>
    <w:rsid w:val="009F46A0"/>
    <w:rsid w:val="00A25B93"/>
    <w:rsid w:val="00A32FB8"/>
    <w:rsid w:val="00A6368A"/>
    <w:rsid w:val="00A875DE"/>
    <w:rsid w:val="00A92C90"/>
    <w:rsid w:val="00A95F58"/>
    <w:rsid w:val="00AA0440"/>
    <w:rsid w:val="00AD46C5"/>
    <w:rsid w:val="00AF6637"/>
    <w:rsid w:val="00B45969"/>
    <w:rsid w:val="00B80831"/>
    <w:rsid w:val="00B86A14"/>
    <w:rsid w:val="00BE3B48"/>
    <w:rsid w:val="00BF1ABB"/>
    <w:rsid w:val="00C33ECF"/>
    <w:rsid w:val="00C9433F"/>
    <w:rsid w:val="00C9652A"/>
    <w:rsid w:val="00CD56A3"/>
    <w:rsid w:val="00CE3267"/>
    <w:rsid w:val="00D51D26"/>
    <w:rsid w:val="00D61E13"/>
    <w:rsid w:val="00DA20F9"/>
    <w:rsid w:val="00DC5046"/>
    <w:rsid w:val="00E24D98"/>
    <w:rsid w:val="00E563CA"/>
    <w:rsid w:val="00ED7CD8"/>
    <w:rsid w:val="00EE6576"/>
    <w:rsid w:val="00F6020E"/>
    <w:rsid w:val="00FE200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3072F"/>
  <w15:chartTrackingRefBased/>
  <w15:docId w15:val="{A9BAD267-B2AC-4BDE-8B31-061AC56D3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D98"/>
    <w:pPr>
      <w:widowControl w:val="0"/>
      <w:wordWrap w:val="0"/>
      <w:autoSpaceDE w:val="0"/>
      <w:autoSpaceDN w:val="0"/>
    </w:pPr>
  </w:style>
  <w:style w:type="paragraph" w:styleId="Heading1">
    <w:name w:val="heading 1"/>
    <w:basedOn w:val="Normal"/>
    <w:next w:val="Normal"/>
    <w:link w:val="Heading1Char"/>
    <w:uiPriority w:val="9"/>
    <w:qFormat/>
    <w:rsid w:val="005B1D2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5B1D2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5B1D2C"/>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semiHidden/>
    <w:unhideWhenUsed/>
    <w:qFormat/>
    <w:rsid w:val="005B1D2C"/>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5B1D2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5B1D2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5B1D2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5B1D2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5B1D2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D2C"/>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5B1D2C"/>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5B1D2C"/>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5B1D2C"/>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5B1D2C"/>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5B1D2C"/>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5B1D2C"/>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5B1D2C"/>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5B1D2C"/>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5B1D2C"/>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D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D2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D2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5B1D2C"/>
    <w:pPr>
      <w:spacing w:before="160"/>
      <w:jc w:val="center"/>
    </w:pPr>
    <w:rPr>
      <w:i/>
      <w:iCs/>
      <w:color w:val="404040" w:themeColor="text1" w:themeTint="BF"/>
    </w:rPr>
  </w:style>
  <w:style w:type="character" w:customStyle="1" w:styleId="QuoteChar">
    <w:name w:val="Quote Char"/>
    <w:basedOn w:val="DefaultParagraphFont"/>
    <w:link w:val="Quote"/>
    <w:uiPriority w:val="29"/>
    <w:rsid w:val="005B1D2C"/>
    <w:rPr>
      <w:i/>
      <w:iCs/>
      <w:color w:val="404040" w:themeColor="text1" w:themeTint="BF"/>
    </w:rPr>
  </w:style>
  <w:style w:type="paragraph" w:styleId="ListParagraph">
    <w:name w:val="List Paragraph"/>
    <w:basedOn w:val="Normal"/>
    <w:uiPriority w:val="34"/>
    <w:qFormat/>
    <w:rsid w:val="005B1D2C"/>
    <w:pPr>
      <w:ind w:left="720"/>
      <w:contextualSpacing/>
    </w:pPr>
  </w:style>
  <w:style w:type="character" w:styleId="IntenseEmphasis">
    <w:name w:val="Intense Emphasis"/>
    <w:basedOn w:val="DefaultParagraphFont"/>
    <w:uiPriority w:val="21"/>
    <w:qFormat/>
    <w:rsid w:val="005B1D2C"/>
    <w:rPr>
      <w:i/>
      <w:iCs/>
      <w:color w:val="0F4761" w:themeColor="accent1" w:themeShade="BF"/>
    </w:rPr>
  </w:style>
  <w:style w:type="paragraph" w:styleId="IntenseQuote">
    <w:name w:val="Intense Quote"/>
    <w:basedOn w:val="Normal"/>
    <w:next w:val="Normal"/>
    <w:link w:val="IntenseQuoteChar"/>
    <w:uiPriority w:val="30"/>
    <w:qFormat/>
    <w:rsid w:val="005B1D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1D2C"/>
    <w:rPr>
      <w:i/>
      <w:iCs/>
      <w:color w:val="0F4761" w:themeColor="accent1" w:themeShade="BF"/>
    </w:rPr>
  </w:style>
  <w:style w:type="character" w:styleId="IntenseReference">
    <w:name w:val="Intense Reference"/>
    <w:basedOn w:val="DefaultParagraphFont"/>
    <w:uiPriority w:val="32"/>
    <w:qFormat/>
    <w:rsid w:val="005B1D2C"/>
    <w:rPr>
      <w:b/>
      <w:bCs/>
      <w:smallCaps/>
      <w:color w:val="0F4761" w:themeColor="accent1" w:themeShade="BF"/>
      <w:spacing w:val="5"/>
    </w:rPr>
  </w:style>
  <w:style w:type="table" w:styleId="TableGrid">
    <w:name w:val="Table Grid"/>
    <w:basedOn w:val="TableNormal"/>
    <w:uiPriority w:val="39"/>
    <w:rsid w:val="00E24D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4D98"/>
    <w:rPr>
      <w:color w:val="467886" w:themeColor="hyperlink"/>
      <w:u w:val="single"/>
    </w:rPr>
  </w:style>
  <w:style w:type="paragraph" w:styleId="NoSpacing">
    <w:name w:val="No Spacing"/>
    <w:basedOn w:val="Normal"/>
    <w:uiPriority w:val="1"/>
    <w:qFormat/>
    <w:rsid w:val="00E24D98"/>
    <w:pPr>
      <w:kinsoku w:val="0"/>
      <w:wordWrap/>
      <w:overflowPunct w:val="0"/>
      <w:spacing w:line="480" w:lineRule="auto"/>
      <w:jc w:val="both"/>
    </w:pPr>
    <w:rPr>
      <w:rFonts w:ascii="Times New Roman" w:hAnsi="Times New Roman" w:cs="Times New Roman"/>
      <w:color w:val="000000" w:themeColor="text1"/>
      <w:sz w:val="20"/>
      <w:szCs w:val="20"/>
    </w:rPr>
  </w:style>
  <w:style w:type="character" w:styleId="UnresolvedMention">
    <w:name w:val="Unresolved Mention"/>
    <w:basedOn w:val="DefaultParagraphFont"/>
    <w:uiPriority w:val="99"/>
    <w:semiHidden/>
    <w:unhideWhenUsed/>
    <w:rsid w:val="00E24D98"/>
    <w:rPr>
      <w:color w:val="605E5C"/>
      <w:shd w:val="clear" w:color="auto" w:fill="E1DFDD"/>
    </w:rPr>
  </w:style>
  <w:style w:type="paragraph" w:styleId="NormalWeb">
    <w:name w:val="Normal (Web)"/>
    <w:basedOn w:val="Normal"/>
    <w:uiPriority w:val="99"/>
    <w:semiHidden/>
    <w:unhideWhenUsed/>
    <w:rsid w:val="00E24D98"/>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544</TotalTime>
  <Pages>10</Pages>
  <Words>3878</Words>
  <Characters>16020</Characters>
  <Application>Microsoft Office Word</Application>
  <DocSecurity>0</DocSecurity>
  <Lines>1456</Lines>
  <Paragraphs>1243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VijayRayamajhi</dc:creator>
  <cp:keywords/>
  <dc:description/>
  <cp:lastModifiedBy>VijayRayamajhi</cp:lastModifiedBy>
  <cp:revision>57</cp:revision>
  <dcterms:created xsi:type="dcterms:W3CDTF">2025-10-14T23:14:00Z</dcterms:created>
  <dcterms:modified xsi:type="dcterms:W3CDTF">2025-11-11T21:28:00Z</dcterms:modified>
</cp:coreProperties>
</file>