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AFC6" w14:textId="77777777" w:rsidR="005C6504" w:rsidRDefault="005C6504" w:rsidP="005C6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6: GRADE evidence profile – Comparison: IOC vs no IOC. Population: both type of cholecystectomy</w:t>
      </w:r>
    </w:p>
    <w:tbl>
      <w:tblPr>
        <w:tblW w:w="5000" w:type="pct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758"/>
        <w:gridCol w:w="1199"/>
        <w:gridCol w:w="733"/>
        <w:gridCol w:w="1344"/>
        <w:gridCol w:w="1229"/>
        <w:gridCol w:w="1206"/>
        <w:gridCol w:w="1425"/>
        <w:gridCol w:w="1280"/>
        <w:gridCol w:w="1280"/>
        <w:gridCol w:w="873"/>
        <w:gridCol w:w="931"/>
        <w:gridCol w:w="1000"/>
        <w:gridCol w:w="1292"/>
      </w:tblGrid>
      <w:tr w:rsidR="00000000" w:rsidRPr="005C6504" w14:paraId="6A6A8892" w14:textId="77777777">
        <w:trPr>
          <w:divId w:val="440881197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55463" w14:textId="77777777" w:rsidR="00000000" w:rsidRPr="005C6504" w:rsidRDefault="003F3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34364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D1CAE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238BF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C2D7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Importance</w:t>
            </w:r>
          </w:p>
        </w:tc>
      </w:tr>
      <w:tr w:rsidR="00000000" w:rsidRPr="005C6504" w14:paraId="4B4B5E2D" w14:textId="77777777">
        <w:trPr>
          <w:divId w:val="440881197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63A69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B7ACD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2EE34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911A9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77940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38BEE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BF0B7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E92B7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IOC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F6898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no IOC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C81A2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Relative</w:t>
            </w: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0BC6" w14:textId="77777777" w:rsidR="00000000" w:rsidRPr="005C6504" w:rsidRDefault="003F3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Absolute</w:t>
            </w:r>
            <w:r w:rsidRPr="005C65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9DEA8A9" w14:textId="77777777" w:rsidR="00000000" w:rsidRPr="005C6504" w:rsidRDefault="003F3FEC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DF92D4B" w14:textId="77777777" w:rsidR="00000000" w:rsidRPr="005C6504" w:rsidRDefault="003F3FEC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00000" w:rsidRPr="005C6504" w14:paraId="407CF047" w14:textId="77777777">
        <w:trPr>
          <w:divId w:val="44088119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568CC93" w14:textId="77777777" w:rsidR="00000000" w:rsidRPr="005C6504" w:rsidRDefault="003F3FEC">
            <w:pPr>
              <w:divId w:val="10441417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50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BDI (both type of cholecystectomy) (assessed with: RR)</w:t>
            </w:r>
          </w:p>
        </w:tc>
      </w:tr>
      <w:tr w:rsidR="00000000" w:rsidRPr="005C6504" w14:paraId="2723C7BD" w14:textId="77777777">
        <w:trPr>
          <w:divId w:val="44088119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ABB92" w14:textId="77777777" w:rsidR="00000000" w:rsidRPr="005C6504" w:rsidRDefault="003F3FEC">
            <w:pPr>
              <w:jc w:val="center"/>
              <w:divId w:val="1063603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A9978" w14:textId="77777777" w:rsidR="00000000" w:rsidRPr="005C6504" w:rsidRDefault="003F3FEC">
            <w:pPr>
              <w:jc w:val="center"/>
              <w:divId w:val="887959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6ABC" w14:textId="77777777" w:rsidR="00000000" w:rsidRPr="005C6504" w:rsidRDefault="003F3FEC">
            <w:pPr>
              <w:jc w:val="center"/>
              <w:divId w:val="14427196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1757B" w14:textId="77777777" w:rsidR="00000000" w:rsidRPr="005C6504" w:rsidRDefault="003F3FEC">
            <w:pPr>
              <w:jc w:val="center"/>
              <w:divId w:val="12528538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4B897" w14:textId="77777777" w:rsidR="00000000" w:rsidRPr="005C6504" w:rsidRDefault="003F3FEC">
            <w:pPr>
              <w:jc w:val="center"/>
              <w:divId w:val="763571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A4894" w14:textId="77777777" w:rsidR="00000000" w:rsidRPr="005C6504" w:rsidRDefault="003F3FEC">
            <w:pPr>
              <w:jc w:val="center"/>
              <w:divId w:val="4054937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F39CC" w14:textId="77777777" w:rsidR="00000000" w:rsidRPr="005C6504" w:rsidRDefault="003F3FEC">
            <w:pPr>
              <w:jc w:val="center"/>
              <w:divId w:val="1507207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90D65" w14:textId="77777777" w:rsidR="00000000" w:rsidRPr="005C6504" w:rsidRDefault="003F3FEC">
            <w:pPr>
              <w:jc w:val="center"/>
              <w:divId w:val="1137063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4919/1207398 (0.4%)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39DB4" w14:textId="77777777" w:rsidR="00000000" w:rsidRPr="005C6504" w:rsidRDefault="003F3FEC">
            <w:pPr>
              <w:jc w:val="center"/>
              <w:divId w:val="1442991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8000/1948542 (0.4%)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DD35" w14:textId="77777777" w:rsidR="00000000" w:rsidRPr="005C6504" w:rsidRDefault="003F3FEC">
            <w:pPr>
              <w:jc w:val="center"/>
              <w:divId w:val="77289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1.03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(0.77 to 1.37)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3F36C" w14:textId="77777777" w:rsidR="00000000" w:rsidRPr="005C6504" w:rsidRDefault="003F3FEC">
            <w:pPr>
              <w:jc w:val="center"/>
              <w:divId w:val="66805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fewer per 1 000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1 fewer to 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E66C6" w14:textId="77777777" w:rsidR="00000000" w:rsidRPr="005C6504" w:rsidRDefault="003F3FEC">
            <w:pPr>
              <w:jc w:val="center"/>
              <w:divId w:val="17113448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9B364" w14:textId="77777777" w:rsidR="00000000" w:rsidRPr="005C6504" w:rsidRDefault="003F3FEC">
            <w:pPr>
              <w:jc w:val="center"/>
              <w:divId w:val="219364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000000" w:rsidRPr="005C6504" w14:paraId="32B0A5E8" w14:textId="77777777">
        <w:trPr>
          <w:divId w:val="44088119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2B27148" w14:textId="77777777" w:rsidR="00000000" w:rsidRPr="005C6504" w:rsidRDefault="003F3FEC">
            <w:pPr>
              <w:divId w:val="5416754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50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Major bile duct injury (both type of cholecystectomy) (assessed with: RR)</w:t>
            </w:r>
          </w:p>
        </w:tc>
      </w:tr>
      <w:tr w:rsidR="00000000" w:rsidRPr="005C6504" w14:paraId="02FAA9B8" w14:textId="77777777">
        <w:trPr>
          <w:divId w:val="44088119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98B73" w14:textId="77777777" w:rsidR="00000000" w:rsidRPr="005C6504" w:rsidRDefault="003F3FEC">
            <w:pPr>
              <w:jc w:val="center"/>
              <w:divId w:val="12613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79045" w14:textId="77777777" w:rsidR="00000000" w:rsidRPr="005C6504" w:rsidRDefault="003F3FEC">
            <w:pPr>
              <w:jc w:val="center"/>
              <w:divId w:val="612900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68A92" w14:textId="77777777" w:rsidR="00000000" w:rsidRPr="005C6504" w:rsidRDefault="003F3FEC">
            <w:pPr>
              <w:jc w:val="center"/>
              <w:divId w:val="18991708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EE545" w14:textId="77777777" w:rsidR="00000000" w:rsidRPr="005C6504" w:rsidRDefault="003F3FEC">
            <w:pPr>
              <w:jc w:val="center"/>
              <w:divId w:val="630522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E66ED" w14:textId="77777777" w:rsidR="00000000" w:rsidRPr="005C6504" w:rsidRDefault="003F3FEC">
            <w:pPr>
              <w:jc w:val="center"/>
              <w:divId w:val="1941714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F6A4A" w14:textId="77777777" w:rsidR="00000000" w:rsidRPr="005C6504" w:rsidRDefault="003F3FEC">
            <w:pPr>
              <w:jc w:val="center"/>
              <w:divId w:val="9344818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D6AB4" w14:textId="77777777" w:rsidR="00000000" w:rsidRPr="005C6504" w:rsidRDefault="003F3FEC">
            <w:pPr>
              <w:jc w:val="center"/>
              <w:divId w:val="1301887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publication bias strongly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suspecte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362B8" w14:textId="77777777" w:rsidR="00000000" w:rsidRPr="005C6504" w:rsidRDefault="003F3FEC">
            <w:pPr>
              <w:jc w:val="center"/>
              <w:divId w:val="16669766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4013/1042780 (0.4%)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EF2E7" w14:textId="77777777" w:rsidR="00000000" w:rsidRPr="005C6504" w:rsidRDefault="003F3FEC">
            <w:pPr>
              <w:jc w:val="center"/>
              <w:divId w:val="1359815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7134/1401338 (0.5%)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95B64" w14:textId="77777777" w:rsidR="00000000" w:rsidRPr="005C6504" w:rsidRDefault="003F3FEC">
            <w:pPr>
              <w:jc w:val="center"/>
              <w:divId w:val="11325950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block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RR 1.01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(0.70 to 1.45)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3CC24" w14:textId="77777777" w:rsidR="00000000" w:rsidRPr="005C6504" w:rsidRDefault="003F3FEC">
            <w:pPr>
              <w:jc w:val="center"/>
              <w:divId w:val="1001665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fewer per 1 000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(from 2 fewer to 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B5F7E" w14:textId="77777777" w:rsidR="00000000" w:rsidRPr="005C6504" w:rsidRDefault="003F3FEC">
            <w:pPr>
              <w:jc w:val="center"/>
              <w:divId w:val="8102900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B1328" w14:textId="77777777" w:rsidR="00000000" w:rsidRPr="005C6504" w:rsidRDefault="003F3FEC">
            <w:pPr>
              <w:jc w:val="center"/>
              <w:divId w:val="1478760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CRITICAL</w:t>
            </w:r>
          </w:p>
        </w:tc>
      </w:tr>
      <w:tr w:rsidR="00000000" w:rsidRPr="005C6504" w14:paraId="71616710" w14:textId="77777777">
        <w:trPr>
          <w:divId w:val="44088119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54DB68F" w14:textId="77777777" w:rsidR="00000000" w:rsidRPr="005C6504" w:rsidRDefault="003F3FEC">
            <w:pPr>
              <w:divId w:val="17482675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504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Length of hospital stay (both type of cholecystectomy) (assessed with: WMD)</w:t>
            </w:r>
          </w:p>
        </w:tc>
      </w:tr>
      <w:tr w:rsidR="00000000" w:rsidRPr="005C6504" w14:paraId="13B553A4" w14:textId="77777777">
        <w:trPr>
          <w:divId w:val="44088119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BBCDC" w14:textId="77777777" w:rsidR="00000000" w:rsidRPr="005C6504" w:rsidRDefault="003F3FEC">
            <w:pPr>
              <w:jc w:val="center"/>
              <w:divId w:val="1841314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91B0F" w14:textId="77777777" w:rsidR="00000000" w:rsidRPr="005C6504" w:rsidRDefault="003F3FEC">
            <w:pPr>
              <w:jc w:val="center"/>
              <w:divId w:val="1038361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0182A" w14:textId="77777777" w:rsidR="00000000" w:rsidRPr="005C6504" w:rsidRDefault="003F3FEC">
            <w:pPr>
              <w:jc w:val="center"/>
              <w:divId w:val="15773208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BFE11" w14:textId="77777777" w:rsidR="00000000" w:rsidRPr="005C6504" w:rsidRDefault="003F3FEC">
            <w:pPr>
              <w:jc w:val="center"/>
              <w:divId w:val="1560558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EA0EE" w14:textId="77777777" w:rsidR="00000000" w:rsidRPr="005C6504" w:rsidRDefault="003F3FEC">
            <w:pPr>
              <w:jc w:val="center"/>
              <w:divId w:val="2770339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seriou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07A44" w14:textId="77777777" w:rsidR="00000000" w:rsidRPr="005C6504" w:rsidRDefault="003F3FEC">
            <w:pPr>
              <w:jc w:val="center"/>
              <w:divId w:val="102940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F5833" w14:textId="77777777" w:rsidR="00000000" w:rsidRPr="005C6504" w:rsidRDefault="003F3FEC">
            <w:pPr>
              <w:jc w:val="center"/>
              <w:divId w:val="1139349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publication bias strongly </w:t>
            </w:r>
            <w:proofErr w:type="spellStart"/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suspecte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759AB" w14:textId="77777777" w:rsidR="00000000" w:rsidRPr="005C6504" w:rsidRDefault="003F3FEC">
            <w:pPr>
              <w:jc w:val="center"/>
              <w:divId w:val="20767779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99719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7D75A" w14:textId="77777777" w:rsidR="00000000" w:rsidRPr="005C6504" w:rsidRDefault="003F3FEC">
            <w:pPr>
              <w:jc w:val="center"/>
              <w:divId w:val="13724200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446458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D76A1" w14:textId="77777777" w:rsidR="00000000" w:rsidRPr="005C6504" w:rsidRDefault="003F3FEC">
            <w:pPr>
              <w:jc w:val="center"/>
              <w:divId w:val="398676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cell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CDDA6" w14:textId="77777777" w:rsidR="00000000" w:rsidRPr="005C6504" w:rsidRDefault="003F3FEC">
            <w:pPr>
              <w:jc w:val="center"/>
              <w:divId w:val="6718380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 xml:space="preserve">WMD </w:t>
            </w:r>
            <w:r w:rsidRPr="005C6504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0.03 day fewer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cell-value"/>
                <w:rFonts w:ascii="Times New Roman" w:eastAsia="Times New Roman" w:hAnsi="Times New Roman" w:cs="Times New Roman"/>
                <w:sz w:val="24"/>
                <w:szCs w:val="24"/>
              </w:rPr>
              <w:t>(0.26 fewer to 0.2 more)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FF702" w14:textId="77777777" w:rsidR="00000000" w:rsidRPr="005C6504" w:rsidRDefault="003F3FEC">
            <w:pPr>
              <w:jc w:val="center"/>
              <w:divId w:val="529799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Style w:val="quality-sign"/>
                <w:rFonts w:ascii="Cambria Math" w:eastAsia="Times New Roman" w:hAnsi="Cambria Math" w:cs="Cambria Math"/>
                <w:sz w:val="24"/>
                <w:szCs w:val="24"/>
              </w:rPr>
              <w:t>⨁◯◯◯</w:t>
            </w: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C6504">
              <w:rPr>
                <w:rStyle w:val="quality-text"/>
                <w:rFonts w:ascii="Times New Roman" w:eastAsia="Times New Roman" w:hAnsi="Times New Roman" w:cs="Times New Roman"/>
                <w:sz w:val="24"/>
                <w:szCs w:val="24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3C911" w14:textId="77777777" w:rsidR="00000000" w:rsidRPr="005C6504" w:rsidRDefault="003F3FEC">
            <w:pPr>
              <w:jc w:val="center"/>
              <w:divId w:val="1185024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504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</w:t>
            </w:r>
          </w:p>
        </w:tc>
      </w:tr>
    </w:tbl>
    <w:p w14:paraId="2E56727A" w14:textId="77777777" w:rsidR="00000000" w:rsidRPr="005C6504" w:rsidRDefault="003F3FEC">
      <w:pPr>
        <w:pStyle w:val="NormalWeb"/>
        <w:spacing w:line="140" w:lineRule="atLeast"/>
        <w:divId w:val="440881197"/>
        <w:rPr>
          <w:color w:val="000000"/>
          <w:vertAlign w:val="superscript"/>
          <w:lang w:val="en"/>
        </w:rPr>
      </w:pPr>
      <w:r w:rsidRPr="005C6504">
        <w:rPr>
          <w:b/>
          <w:bCs/>
          <w:color w:val="000000"/>
          <w:vertAlign w:val="superscript"/>
          <w:lang w:val="en"/>
        </w:rPr>
        <w:lastRenderedPageBreak/>
        <w:t>CI:</w:t>
      </w:r>
      <w:r w:rsidRPr="005C6504">
        <w:rPr>
          <w:color w:val="000000"/>
          <w:vertAlign w:val="superscript"/>
          <w:lang w:val="en"/>
        </w:rPr>
        <w:t xml:space="preserve"> confidence interval; </w:t>
      </w:r>
      <w:r w:rsidRPr="005C6504">
        <w:rPr>
          <w:b/>
          <w:bCs/>
          <w:color w:val="000000"/>
          <w:vertAlign w:val="superscript"/>
          <w:lang w:val="en"/>
        </w:rPr>
        <w:t>RR:</w:t>
      </w:r>
      <w:r w:rsidRPr="005C6504">
        <w:rPr>
          <w:color w:val="000000"/>
          <w:vertAlign w:val="superscript"/>
          <w:lang w:val="en"/>
        </w:rPr>
        <w:t xml:space="preserve"> risk ratio</w:t>
      </w:r>
    </w:p>
    <w:p w14:paraId="45727921" w14:textId="77777777" w:rsidR="00000000" w:rsidRPr="005C6504" w:rsidRDefault="003F3FEC">
      <w:pPr>
        <w:pStyle w:val="Heading4"/>
        <w:spacing w:line="140" w:lineRule="atLeast"/>
        <w:divId w:val="1070542407"/>
        <w:rPr>
          <w:rFonts w:eastAsia="Times New Roman"/>
          <w:color w:val="000000"/>
          <w:vertAlign w:val="superscript"/>
          <w:lang w:val="en"/>
        </w:rPr>
      </w:pPr>
      <w:r w:rsidRPr="005C6504">
        <w:rPr>
          <w:rFonts w:eastAsia="Times New Roman"/>
          <w:color w:val="000000"/>
          <w:vertAlign w:val="superscript"/>
          <w:lang w:val="en"/>
        </w:rPr>
        <w:t>Explanations</w:t>
      </w:r>
    </w:p>
    <w:p w14:paraId="539DB36A" w14:textId="77777777" w:rsidR="00000000" w:rsidRPr="005C6504" w:rsidRDefault="003F3FEC">
      <w:pPr>
        <w:spacing w:line="140" w:lineRule="atLeast"/>
        <w:divId w:val="1783499593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</w:pP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 xml:space="preserve">a. </w:t>
      </w: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>Bias is likely due to the presence of confounding factors.</w:t>
      </w:r>
    </w:p>
    <w:p w14:paraId="63F8CDD6" w14:textId="77777777" w:rsidR="00000000" w:rsidRPr="005C6504" w:rsidRDefault="003F3FEC">
      <w:pPr>
        <w:spacing w:line="140" w:lineRule="atLeast"/>
        <w:divId w:val="185631079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</w:pP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>b. Inconsistency is likely due to the presence of statistically significant heterogeneity.</w:t>
      </w:r>
    </w:p>
    <w:p w14:paraId="5AFD6CE6" w14:textId="77777777" w:rsidR="00000000" w:rsidRPr="005C6504" w:rsidRDefault="003F3FEC">
      <w:pPr>
        <w:spacing w:line="140" w:lineRule="atLeast"/>
        <w:divId w:val="2126997611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</w:pP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>c. Indirect population is likely due to the variable inclusion and exclusion criteria.</w:t>
      </w:r>
    </w:p>
    <w:p w14:paraId="47478B72" w14:textId="77777777" w:rsidR="003F3FEC" w:rsidRPr="005C6504" w:rsidRDefault="003F3FEC">
      <w:pPr>
        <w:spacing w:line="140" w:lineRule="atLeast"/>
        <w:divId w:val="1942949616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</w:pP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 xml:space="preserve">d. </w:t>
      </w:r>
      <w:r w:rsidRPr="005C65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"/>
        </w:rPr>
        <w:t xml:space="preserve">Publication bias is likely due to funnel plot asymmetry. </w:t>
      </w:r>
    </w:p>
    <w:sectPr w:rsidR="003F3FEC" w:rsidRPr="005C6504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343"/>
    <w:rsid w:val="003F3FEC"/>
    <w:rsid w:val="005C6504"/>
    <w:rsid w:val="007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6104"/>
  <w15:docId w15:val="{0B1695C2-C169-4EBF-92D3-66F27027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block">
    <w:name w:val="block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3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Kovács Norbert</cp:lastModifiedBy>
  <cp:revision>2</cp:revision>
  <dcterms:created xsi:type="dcterms:W3CDTF">2022-03-28T14:10:00Z</dcterms:created>
  <dcterms:modified xsi:type="dcterms:W3CDTF">2022-03-28T14:11:00Z</dcterms:modified>
</cp:coreProperties>
</file>