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F1BF" w14:textId="737C3B52" w:rsidR="00471265" w:rsidRPr="00471265" w:rsidRDefault="00471265" w:rsidP="00471265">
      <w:r w:rsidRPr="00471265">
        <w:rPr>
          <w:b/>
          <w:bCs/>
        </w:rPr>
        <w:t xml:space="preserve">Supplementary Table </w:t>
      </w:r>
      <w:r>
        <w:rPr>
          <w:b/>
          <w:bCs/>
        </w:rPr>
        <w:t>9</w:t>
      </w:r>
      <w:r w:rsidRPr="00471265">
        <w:rPr>
          <w:b/>
          <w:bCs/>
        </w:rPr>
        <w:t xml:space="preserve">. Hernia Classification and </w:t>
      </w:r>
      <w:proofErr w:type="spellStart"/>
      <w:r w:rsidRPr="00471265">
        <w:rPr>
          <w:b/>
          <w:bCs/>
        </w:rPr>
        <w:t>Anemia</w:t>
      </w:r>
      <w:proofErr w:type="spellEnd"/>
      <w:r w:rsidRPr="00471265">
        <w:rPr>
          <w:b/>
          <w:bCs/>
        </w:rPr>
        <w:t xml:space="preserve"> Resolution by Hernia Subtype in the Matched Cohort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1594"/>
        <w:gridCol w:w="1965"/>
        <w:gridCol w:w="947"/>
        <w:gridCol w:w="3255"/>
      </w:tblGrid>
      <w:tr w:rsidR="00471265" w:rsidRPr="00471265" w14:paraId="5D8AE31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C4EC4D" w14:textId="77777777" w:rsidR="00471265" w:rsidRPr="00471265" w:rsidRDefault="00471265" w:rsidP="00471265">
            <w:pPr>
              <w:rPr>
                <w:b/>
                <w:bCs/>
              </w:rPr>
            </w:pPr>
            <w:r w:rsidRPr="00471265">
              <w:rPr>
                <w:b/>
                <w:bCs/>
              </w:rPr>
              <w:t>Hernia Type</w:t>
            </w:r>
          </w:p>
        </w:tc>
        <w:tc>
          <w:tcPr>
            <w:tcW w:w="0" w:type="auto"/>
            <w:vAlign w:val="center"/>
            <w:hideMark/>
          </w:tcPr>
          <w:p w14:paraId="3BAA1D7D" w14:textId="77777777" w:rsidR="00471265" w:rsidRPr="00471265" w:rsidRDefault="00471265" w:rsidP="00471265">
            <w:pPr>
              <w:rPr>
                <w:b/>
                <w:bCs/>
              </w:rPr>
            </w:pPr>
            <w:r w:rsidRPr="00471265">
              <w:rPr>
                <w:b/>
                <w:bCs/>
              </w:rPr>
              <w:t>IDA Group n (%)</w:t>
            </w:r>
          </w:p>
        </w:tc>
        <w:tc>
          <w:tcPr>
            <w:tcW w:w="0" w:type="auto"/>
            <w:vAlign w:val="center"/>
            <w:hideMark/>
          </w:tcPr>
          <w:p w14:paraId="083A243F" w14:textId="77777777" w:rsidR="00471265" w:rsidRPr="00471265" w:rsidRDefault="00471265" w:rsidP="00471265">
            <w:pPr>
              <w:rPr>
                <w:b/>
                <w:bCs/>
              </w:rPr>
            </w:pPr>
            <w:r w:rsidRPr="00471265">
              <w:rPr>
                <w:b/>
                <w:bCs/>
              </w:rPr>
              <w:t>Control Group n (%)</w:t>
            </w:r>
          </w:p>
        </w:tc>
        <w:tc>
          <w:tcPr>
            <w:tcW w:w="0" w:type="auto"/>
            <w:vAlign w:val="center"/>
            <w:hideMark/>
          </w:tcPr>
          <w:p w14:paraId="398D4494" w14:textId="77777777" w:rsidR="00471265" w:rsidRPr="00471265" w:rsidRDefault="00471265" w:rsidP="00471265">
            <w:pPr>
              <w:rPr>
                <w:b/>
                <w:bCs/>
              </w:rPr>
            </w:pPr>
            <w:r w:rsidRPr="00471265">
              <w:rPr>
                <w:b/>
                <w:bCs/>
              </w:rPr>
              <w:t>p-value*</w:t>
            </w:r>
          </w:p>
        </w:tc>
        <w:tc>
          <w:tcPr>
            <w:tcW w:w="0" w:type="auto"/>
            <w:vAlign w:val="center"/>
            <w:hideMark/>
          </w:tcPr>
          <w:p w14:paraId="7B8CA460" w14:textId="77777777" w:rsidR="00471265" w:rsidRPr="00471265" w:rsidRDefault="00471265" w:rsidP="00471265">
            <w:pPr>
              <w:rPr>
                <w:b/>
                <w:bCs/>
                <w:lang w:val="pt-PT"/>
              </w:rPr>
            </w:pPr>
            <w:r w:rsidRPr="00471265">
              <w:rPr>
                <w:b/>
                <w:bCs/>
                <w:lang w:val="pt-PT"/>
              </w:rPr>
              <w:t xml:space="preserve">Anemia </w:t>
            </w:r>
            <w:proofErr w:type="spellStart"/>
            <w:r w:rsidRPr="00471265">
              <w:rPr>
                <w:b/>
                <w:bCs/>
                <w:lang w:val="pt-PT"/>
              </w:rPr>
              <w:t>Resolution</w:t>
            </w:r>
            <w:proofErr w:type="spellEnd"/>
            <w:r w:rsidRPr="00471265">
              <w:rPr>
                <w:b/>
                <w:bCs/>
                <w:lang w:val="pt-PT"/>
              </w:rPr>
              <w:t xml:space="preserve"> in IDA n/N (%)</w:t>
            </w:r>
          </w:p>
        </w:tc>
      </w:tr>
      <w:tr w:rsidR="00471265" w:rsidRPr="00471265" w14:paraId="25E4FF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60E78" w14:textId="77777777" w:rsidR="00471265" w:rsidRPr="00471265" w:rsidRDefault="00471265" w:rsidP="00471265">
            <w:r w:rsidRPr="00471265">
              <w:t>Type II</w:t>
            </w:r>
          </w:p>
        </w:tc>
        <w:tc>
          <w:tcPr>
            <w:tcW w:w="0" w:type="auto"/>
            <w:vAlign w:val="center"/>
            <w:hideMark/>
          </w:tcPr>
          <w:p w14:paraId="18D5DEC6" w14:textId="77777777" w:rsidR="00471265" w:rsidRPr="00471265" w:rsidRDefault="00471265" w:rsidP="00471265">
            <w:r w:rsidRPr="00471265">
              <w:t>45 (45.5%)</w:t>
            </w:r>
          </w:p>
        </w:tc>
        <w:tc>
          <w:tcPr>
            <w:tcW w:w="0" w:type="auto"/>
            <w:vAlign w:val="center"/>
            <w:hideMark/>
          </w:tcPr>
          <w:p w14:paraId="5FD008DA" w14:textId="77777777" w:rsidR="00471265" w:rsidRPr="00471265" w:rsidRDefault="00471265" w:rsidP="00471265">
            <w:r w:rsidRPr="00471265">
              <w:t>140 (47.1%)</w:t>
            </w:r>
          </w:p>
        </w:tc>
        <w:tc>
          <w:tcPr>
            <w:tcW w:w="0" w:type="auto"/>
            <w:vAlign w:val="center"/>
            <w:hideMark/>
          </w:tcPr>
          <w:p w14:paraId="4AF07281" w14:textId="77777777" w:rsidR="00471265" w:rsidRPr="00471265" w:rsidRDefault="00471265" w:rsidP="00471265">
            <w:r w:rsidRPr="00471265">
              <w:t>0.72</w:t>
            </w:r>
          </w:p>
        </w:tc>
        <w:tc>
          <w:tcPr>
            <w:tcW w:w="0" w:type="auto"/>
            <w:vAlign w:val="center"/>
            <w:hideMark/>
          </w:tcPr>
          <w:p w14:paraId="05659A81" w14:textId="77777777" w:rsidR="00471265" w:rsidRPr="00471265" w:rsidRDefault="00471265" w:rsidP="00471265">
            <w:r w:rsidRPr="00471265">
              <w:t>42/45 (93.3%)</w:t>
            </w:r>
          </w:p>
        </w:tc>
      </w:tr>
      <w:tr w:rsidR="00471265" w:rsidRPr="00471265" w14:paraId="4B23E0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C4394" w14:textId="77777777" w:rsidR="00471265" w:rsidRPr="00471265" w:rsidRDefault="00471265" w:rsidP="00471265">
            <w:r w:rsidRPr="00471265">
              <w:t>Type III</w:t>
            </w:r>
          </w:p>
        </w:tc>
        <w:tc>
          <w:tcPr>
            <w:tcW w:w="0" w:type="auto"/>
            <w:vAlign w:val="center"/>
            <w:hideMark/>
          </w:tcPr>
          <w:p w14:paraId="6BF95BFB" w14:textId="77777777" w:rsidR="00471265" w:rsidRPr="00471265" w:rsidRDefault="00471265" w:rsidP="00471265">
            <w:r w:rsidRPr="00471265">
              <w:t>50 (50.5%)</w:t>
            </w:r>
          </w:p>
        </w:tc>
        <w:tc>
          <w:tcPr>
            <w:tcW w:w="0" w:type="auto"/>
            <w:vAlign w:val="center"/>
            <w:hideMark/>
          </w:tcPr>
          <w:p w14:paraId="584A9681" w14:textId="77777777" w:rsidR="00471265" w:rsidRPr="00471265" w:rsidRDefault="00471265" w:rsidP="00471265">
            <w:r w:rsidRPr="00471265">
              <w:t>149 (50.2%)</w:t>
            </w:r>
          </w:p>
        </w:tc>
        <w:tc>
          <w:tcPr>
            <w:tcW w:w="0" w:type="auto"/>
            <w:vAlign w:val="center"/>
            <w:hideMark/>
          </w:tcPr>
          <w:p w14:paraId="407CC97A" w14:textId="77777777" w:rsidR="00471265" w:rsidRPr="00471265" w:rsidRDefault="00471265" w:rsidP="00471265">
            <w:r w:rsidRPr="00471265">
              <w:t>0.85</w:t>
            </w:r>
          </w:p>
        </w:tc>
        <w:tc>
          <w:tcPr>
            <w:tcW w:w="0" w:type="auto"/>
            <w:vAlign w:val="center"/>
            <w:hideMark/>
          </w:tcPr>
          <w:p w14:paraId="0E4A1568" w14:textId="77777777" w:rsidR="00471265" w:rsidRPr="00471265" w:rsidRDefault="00471265" w:rsidP="00471265">
            <w:r w:rsidRPr="00471265">
              <w:t>46/50 (92.0%)</w:t>
            </w:r>
          </w:p>
        </w:tc>
      </w:tr>
      <w:tr w:rsidR="00471265" w:rsidRPr="00471265" w14:paraId="1017F3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D88FB" w14:textId="77777777" w:rsidR="00471265" w:rsidRPr="00471265" w:rsidRDefault="00471265" w:rsidP="00471265">
            <w:r w:rsidRPr="00471265">
              <w:t>Type IV</w:t>
            </w:r>
          </w:p>
        </w:tc>
        <w:tc>
          <w:tcPr>
            <w:tcW w:w="0" w:type="auto"/>
            <w:vAlign w:val="center"/>
            <w:hideMark/>
          </w:tcPr>
          <w:p w14:paraId="315CC759" w14:textId="77777777" w:rsidR="00471265" w:rsidRPr="00471265" w:rsidRDefault="00471265" w:rsidP="00471265">
            <w:r w:rsidRPr="00471265">
              <w:t>4 (4.0%)</w:t>
            </w:r>
          </w:p>
        </w:tc>
        <w:tc>
          <w:tcPr>
            <w:tcW w:w="0" w:type="auto"/>
            <w:vAlign w:val="center"/>
            <w:hideMark/>
          </w:tcPr>
          <w:p w14:paraId="4F5863B8" w14:textId="77777777" w:rsidR="00471265" w:rsidRPr="00471265" w:rsidRDefault="00471265" w:rsidP="00471265">
            <w:r w:rsidRPr="00471265">
              <w:t>8 (2.7%)</w:t>
            </w:r>
          </w:p>
        </w:tc>
        <w:tc>
          <w:tcPr>
            <w:tcW w:w="0" w:type="auto"/>
            <w:vAlign w:val="center"/>
            <w:hideMark/>
          </w:tcPr>
          <w:p w14:paraId="0CF66123" w14:textId="77777777" w:rsidR="00471265" w:rsidRPr="00471265" w:rsidRDefault="00471265" w:rsidP="00471265">
            <w:r w:rsidRPr="00471265">
              <w:t>0.35</w:t>
            </w:r>
          </w:p>
        </w:tc>
        <w:tc>
          <w:tcPr>
            <w:tcW w:w="0" w:type="auto"/>
            <w:vAlign w:val="center"/>
            <w:hideMark/>
          </w:tcPr>
          <w:p w14:paraId="62F946A4" w14:textId="77777777" w:rsidR="00471265" w:rsidRPr="00471265" w:rsidRDefault="00471265" w:rsidP="00471265">
            <w:r w:rsidRPr="00471265">
              <w:t>4/4 (100%)</w:t>
            </w:r>
          </w:p>
        </w:tc>
      </w:tr>
      <w:tr w:rsidR="00471265" w:rsidRPr="00471265" w14:paraId="540C94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83F21" w14:textId="77777777" w:rsidR="00471265" w:rsidRPr="00471265" w:rsidRDefault="00471265" w:rsidP="00471265">
            <w:r w:rsidRPr="00471265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2B9A7F06" w14:textId="77777777" w:rsidR="00471265" w:rsidRPr="00471265" w:rsidRDefault="00471265" w:rsidP="00471265">
            <w:r w:rsidRPr="00471265">
              <w:rPr>
                <w:b/>
                <w:bCs/>
              </w:rPr>
              <w:t>99 (100%)</w:t>
            </w:r>
          </w:p>
        </w:tc>
        <w:tc>
          <w:tcPr>
            <w:tcW w:w="0" w:type="auto"/>
            <w:vAlign w:val="center"/>
            <w:hideMark/>
          </w:tcPr>
          <w:p w14:paraId="6107DF33" w14:textId="77777777" w:rsidR="00471265" w:rsidRPr="00471265" w:rsidRDefault="00471265" w:rsidP="00471265">
            <w:r w:rsidRPr="00471265">
              <w:rPr>
                <w:b/>
                <w:bCs/>
              </w:rPr>
              <w:t>297 (100%)</w:t>
            </w:r>
          </w:p>
        </w:tc>
        <w:tc>
          <w:tcPr>
            <w:tcW w:w="0" w:type="auto"/>
            <w:vAlign w:val="center"/>
            <w:hideMark/>
          </w:tcPr>
          <w:p w14:paraId="060A8617" w14:textId="77777777" w:rsidR="00471265" w:rsidRPr="00471265" w:rsidRDefault="00471265" w:rsidP="00471265">
            <w:r w:rsidRPr="00471265">
              <w:t>—</w:t>
            </w:r>
          </w:p>
        </w:tc>
        <w:tc>
          <w:tcPr>
            <w:tcW w:w="0" w:type="auto"/>
            <w:vAlign w:val="center"/>
            <w:hideMark/>
          </w:tcPr>
          <w:p w14:paraId="5CC6DCAC" w14:textId="77777777" w:rsidR="00471265" w:rsidRPr="00471265" w:rsidRDefault="00471265" w:rsidP="00471265">
            <w:r w:rsidRPr="00471265">
              <w:rPr>
                <w:b/>
                <w:bCs/>
              </w:rPr>
              <w:t>92/99 (92.9</w:t>
            </w:r>
            <w:proofErr w:type="gramStart"/>
            <w:r w:rsidRPr="00471265">
              <w:rPr>
                <w:b/>
                <w:bCs/>
              </w:rPr>
              <w:t>%)†</w:t>
            </w:r>
            <w:proofErr w:type="gramEnd"/>
          </w:p>
        </w:tc>
      </w:tr>
    </w:tbl>
    <w:p w14:paraId="01B4EF37" w14:textId="77777777" w:rsidR="00471265" w:rsidRPr="00471265" w:rsidRDefault="00471265" w:rsidP="00471265">
      <w:r w:rsidRPr="00471265">
        <w:t>*Chi-square or Fisher's exact test as appropriate. †Consistent with primary outcome reported in Table 4.</w:t>
      </w:r>
    </w:p>
    <w:p w14:paraId="68B7945F" w14:textId="77777777" w:rsidR="00E6178D" w:rsidRDefault="00E6178D"/>
    <w:sectPr w:rsidR="00E617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65"/>
    <w:rsid w:val="000242BE"/>
    <w:rsid w:val="00471265"/>
    <w:rsid w:val="0068464E"/>
    <w:rsid w:val="00CD21DE"/>
    <w:rsid w:val="00E6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D9509"/>
  <w15:chartTrackingRefBased/>
  <w15:docId w15:val="{F0C63843-60D6-474D-8967-FECC1020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2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2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2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2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2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2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426</Characters>
  <Application>Microsoft Office Word</Application>
  <DocSecurity>0</DocSecurity>
  <Lines>15</Lines>
  <Paragraphs>9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Fahim Kanani</dc:creator>
  <cp:keywords/>
  <dc:description/>
  <cp:lastModifiedBy>Fahim Kanani</cp:lastModifiedBy>
  <cp:revision>1</cp:revision>
  <dcterms:created xsi:type="dcterms:W3CDTF">2026-03-09T21:58:00Z</dcterms:created>
  <dcterms:modified xsi:type="dcterms:W3CDTF">2026-03-09T21:58:00Z</dcterms:modified>
</cp:coreProperties>
</file>