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47D248" w14:textId="41008DFB" w:rsidR="00C423F0" w:rsidRPr="00C423F0" w:rsidRDefault="00C423F0" w:rsidP="00336E0E">
      <w:pPr>
        <w:rPr>
          <w:rFonts w:asciiTheme="majorBidi" w:hAnsiTheme="majorBidi" w:cstheme="majorBidi"/>
        </w:rPr>
      </w:pPr>
      <w:r w:rsidRPr="00C423F0">
        <w:rPr>
          <w:rFonts w:asciiTheme="majorBidi" w:hAnsiTheme="majorBidi" w:cstheme="majorBidi"/>
          <w:b/>
          <w:bCs/>
        </w:rPr>
        <w:t>Supplemental Table 1</w:t>
      </w:r>
      <w:r w:rsidRPr="00C423F0">
        <w:rPr>
          <w:rFonts w:asciiTheme="majorBidi" w:hAnsiTheme="majorBidi" w:cstheme="majorBidi"/>
        </w:rPr>
        <w:t xml:space="preserve">: </w:t>
      </w:r>
      <w:r w:rsidR="00336E0E" w:rsidRPr="00336E0E">
        <w:rPr>
          <w:rFonts w:asciiTheme="majorBidi" w:hAnsiTheme="majorBidi" w:cstheme="majorBidi"/>
        </w:rPr>
        <w:t>Characteristics of the IPTW sensitivity-analysis cohort</w:t>
      </w:r>
    </w:p>
    <w:tbl>
      <w:tblPr>
        <w:tblW w:w="11062" w:type="dxa"/>
        <w:tblCellMar>
          <w:left w:w="0" w:type="dxa"/>
          <w:right w:w="0" w:type="dxa"/>
        </w:tblCellMar>
        <w:tblLook w:val="0600" w:firstRow="0" w:lastRow="0" w:firstColumn="0" w:lastColumn="0" w:noHBand="1" w:noVBand="1"/>
      </w:tblPr>
      <w:tblGrid>
        <w:gridCol w:w="4668"/>
        <w:gridCol w:w="863"/>
        <w:gridCol w:w="2334"/>
        <w:gridCol w:w="3197"/>
      </w:tblGrid>
      <w:tr w:rsidR="00336E0E" w:rsidRPr="008855AD" w14:paraId="73E2E2EE" w14:textId="562BFF16" w:rsidTr="00D772F7">
        <w:trPr>
          <w:trHeight w:val="326"/>
        </w:trPr>
        <w:tc>
          <w:tcPr>
            <w:tcW w:w="5531" w:type="dxa"/>
            <w:gridSpan w:val="2"/>
            <w:tcBorders>
              <w:top w:val="single" w:sz="18" w:space="0" w:color="000000" w:themeColor="text1"/>
              <w:left w:val="single" w:sz="8" w:space="0" w:color="FFFFFF"/>
              <w:bottom w:val="single" w:sz="8" w:space="0" w:color="FFFFFF"/>
              <w:right w:val="single" w:sz="4" w:space="0" w:color="FFFFFF"/>
            </w:tcBorders>
            <w:tcMar>
              <w:top w:w="9" w:type="dxa"/>
              <w:left w:w="9" w:type="dxa"/>
              <w:bottom w:w="0" w:type="dxa"/>
              <w:right w:w="9" w:type="dxa"/>
            </w:tcMar>
            <w:vAlign w:val="center"/>
            <w:hideMark/>
          </w:tcPr>
          <w:p w14:paraId="63AD672B" w14:textId="77777777" w:rsidR="00336E0E" w:rsidRPr="008855AD" w:rsidRDefault="00336E0E" w:rsidP="000746A6">
            <w:pPr>
              <w:widowControl w:val="0"/>
              <w:jc w:val="both"/>
              <w:rPr>
                <w:rFonts w:asciiTheme="majorBidi" w:hAnsiTheme="majorBidi" w:cstheme="majorBidi"/>
                <w:sz w:val="18"/>
                <w:szCs w:val="18"/>
              </w:rPr>
            </w:pPr>
          </w:p>
        </w:tc>
        <w:tc>
          <w:tcPr>
            <w:tcW w:w="5531" w:type="dxa"/>
            <w:gridSpan w:val="2"/>
            <w:tcBorders>
              <w:top w:val="single" w:sz="18" w:space="0" w:color="000000" w:themeColor="text1"/>
              <w:left w:val="single" w:sz="8" w:space="0" w:color="FFFFFF"/>
              <w:bottom w:val="single" w:sz="8" w:space="0" w:color="FFFFFF"/>
              <w:right w:val="single" w:sz="4" w:space="0" w:color="FFFFFF"/>
            </w:tcBorders>
          </w:tcPr>
          <w:p w14:paraId="70E5E321" w14:textId="004092DC" w:rsidR="00336E0E" w:rsidRPr="008855AD" w:rsidRDefault="00336E0E" w:rsidP="00336E0E">
            <w:pPr>
              <w:widowControl w:val="0"/>
              <w:jc w:val="center"/>
              <w:rPr>
                <w:rFonts w:asciiTheme="majorBidi" w:hAnsiTheme="majorBidi" w:cstheme="majorBidi"/>
                <w:sz w:val="18"/>
                <w:szCs w:val="18"/>
              </w:rPr>
            </w:pPr>
            <w:r>
              <w:rPr>
                <w:rFonts w:asciiTheme="majorBidi" w:hAnsiTheme="majorBidi" w:cstheme="majorBidi"/>
                <w:b/>
                <w:bCs/>
                <w:sz w:val="18"/>
                <w:szCs w:val="18"/>
              </w:rPr>
              <w:t>Match</w:t>
            </w:r>
            <w:r w:rsidRPr="00002DA1">
              <w:rPr>
                <w:rFonts w:asciiTheme="majorBidi" w:hAnsiTheme="majorBidi" w:cstheme="majorBidi"/>
                <w:b/>
                <w:bCs/>
                <w:sz w:val="18"/>
                <w:szCs w:val="18"/>
              </w:rPr>
              <w:t>ed Cohort (</w:t>
            </w:r>
            <w:r>
              <w:rPr>
                <w:rFonts w:asciiTheme="majorBidi" w:hAnsiTheme="majorBidi" w:cstheme="majorBidi"/>
                <w:b/>
                <w:bCs/>
                <w:sz w:val="18"/>
                <w:szCs w:val="18"/>
              </w:rPr>
              <w:t>IPTW</w:t>
            </w:r>
            <w:r w:rsidRPr="00002DA1">
              <w:rPr>
                <w:rFonts w:asciiTheme="majorBidi" w:hAnsiTheme="majorBidi" w:cstheme="majorBidi"/>
                <w:b/>
                <w:bCs/>
                <w:sz w:val="18"/>
                <w:szCs w:val="18"/>
              </w:rPr>
              <w:t>)</w:t>
            </w:r>
          </w:p>
        </w:tc>
      </w:tr>
      <w:tr w:rsidR="00336E0E" w:rsidRPr="008855AD" w14:paraId="4CE75608" w14:textId="77777777" w:rsidTr="00D772F7">
        <w:trPr>
          <w:trHeight w:val="326"/>
        </w:trPr>
        <w:tc>
          <w:tcPr>
            <w:tcW w:w="4668" w:type="dxa"/>
            <w:tcBorders>
              <w:top w:val="single" w:sz="8" w:space="0" w:color="FFFFFF"/>
              <w:left w:val="single" w:sz="8" w:space="0" w:color="FFFFFF"/>
              <w:bottom w:val="thinThickSmallGap" w:sz="12" w:space="0" w:color="000000" w:themeColor="text1"/>
              <w:right w:val="single" w:sz="4" w:space="0" w:color="FFFFFF"/>
            </w:tcBorders>
            <w:tcMar>
              <w:top w:w="9" w:type="dxa"/>
              <w:left w:w="9" w:type="dxa"/>
              <w:bottom w:w="0" w:type="dxa"/>
              <w:right w:w="9" w:type="dxa"/>
            </w:tcMar>
            <w:vAlign w:val="bottom"/>
            <w:hideMark/>
          </w:tcPr>
          <w:p w14:paraId="0184C74E" w14:textId="77777777" w:rsidR="00336E0E" w:rsidRPr="008855AD" w:rsidRDefault="00336E0E" w:rsidP="000746A6">
            <w:pPr>
              <w:widowControl w:val="0"/>
              <w:jc w:val="both"/>
              <w:rPr>
                <w:rFonts w:asciiTheme="majorBidi" w:hAnsiTheme="majorBidi" w:cstheme="majorBidi"/>
                <w:sz w:val="18"/>
                <w:szCs w:val="18"/>
              </w:rPr>
            </w:pPr>
            <w:r w:rsidRPr="008855AD">
              <w:rPr>
                <w:rFonts w:asciiTheme="majorBidi" w:hAnsiTheme="majorBidi" w:cstheme="majorBidi"/>
                <w:b/>
                <w:bCs/>
                <w:sz w:val="18"/>
                <w:szCs w:val="18"/>
                <w:lang w:val="es-419"/>
              </w:rPr>
              <w:t>Patient Characteristics</w:t>
            </w:r>
          </w:p>
        </w:tc>
        <w:tc>
          <w:tcPr>
            <w:tcW w:w="3197" w:type="dxa"/>
            <w:gridSpan w:val="2"/>
            <w:tcBorders>
              <w:top w:val="single" w:sz="12" w:space="0" w:color="000000"/>
              <w:left w:val="single" w:sz="4" w:space="0" w:color="FFFFFF"/>
              <w:bottom w:val="thinThickSmallGap" w:sz="12" w:space="0" w:color="000000" w:themeColor="text1"/>
              <w:right w:val="single" w:sz="8" w:space="0" w:color="FFFFFF"/>
            </w:tcBorders>
            <w:tcMar>
              <w:top w:w="9" w:type="dxa"/>
              <w:left w:w="9" w:type="dxa"/>
              <w:bottom w:w="0" w:type="dxa"/>
              <w:right w:w="9" w:type="dxa"/>
            </w:tcMar>
            <w:vAlign w:val="bottom"/>
            <w:hideMark/>
          </w:tcPr>
          <w:p w14:paraId="51011726" w14:textId="77777777" w:rsidR="00336E0E" w:rsidRPr="008855AD" w:rsidRDefault="00336E0E" w:rsidP="000746A6">
            <w:pPr>
              <w:widowControl w:val="0"/>
              <w:jc w:val="center"/>
              <w:rPr>
                <w:rFonts w:asciiTheme="majorBidi" w:hAnsiTheme="majorBidi" w:cstheme="majorBidi"/>
                <w:sz w:val="18"/>
                <w:szCs w:val="18"/>
              </w:rPr>
            </w:pPr>
            <w:r w:rsidRPr="008855AD">
              <w:rPr>
                <w:rFonts w:asciiTheme="majorBidi" w:hAnsiTheme="majorBidi" w:cstheme="majorBidi"/>
                <w:b/>
                <w:bCs/>
                <w:sz w:val="18"/>
                <w:szCs w:val="18"/>
              </w:rPr>
              <w:t>Drain (+)</w:t>
            </w:r>
          </w:p>
        </w:tc>
        <w:tc>
          <w:tcPr>
            <w:tcW w:w="3197" w:type="dxa"/>
            <w:tcBorders>
              <w:top w:val="single" w:sz="12" w:space="0" w:color="000000"/>
              <w:left w:val="single" w:sz="8" w:space="0" w:color="FFFFFF"/>
              <w:bottom w:val="thinThickSmallGap" w:sz="12" w:space="0" w:color="000000" w:themeColor="text1"/>
              <w:right w:val="single" w:sz="8" w:space="0" w:color="FFFFFF"/>
            </w:tcBorders>
            <w:tcMar>
              <w:top w:w="9" w:type="dxa"/>
              <w:left w:w="9" w:type="dxa"/>
              <w:bottom w:w="0" w:type="dxa"/>
              <w:right w:w="9" w:type="dxa"/>
            </w:tcMar>
            <w:vAlign w:val="bottom"/>
            <w:hideMark/>
          </w:tcPr>
          <w:p w14:paraId="31E1DF60" w14:textId="77777777" w:rsidR="00336E0E" w:rsidRPr="008855AD" w:rsidRDefault="00336E0E" w:rsidP="000746A6">
            <w:pPr>
              <w:widowControl w:val="0"/>
              <w:jc w:val="center"/>
              <w:rPr>
                <w:rFonts w:asciiTheme="majorBidi" w:hAnsiTheme="majorBidi" w:cstheme="majorBidi"/>
                <w:sz w:val="18"/>
                <w:szCs w:val="18"/>
              </w:rPr>
            </w:pPr>
            <w:r w:rsidRPr="008855AD">
              <w:rPr>
                <w:rFonts w:asciiTheme="majorBidi" w:hAnsiTheme="majorBidi" w:cstheme="majorBidi"/>
                <w:b/>
                <w:bCs/>
                <w:sz w:val="18"/>
                <w:szCs w:val="18"/>
              </w:rPr>
              <w:t>Drain (-)</w:t>
            </w:r>
          </w:p>
        </w:tc>
      </w:tr>
      <w:tr w:rsidR="00336E0E" w:rsidRPr="00A5102F" w14:paraId="4ABCC9EB" w14:textId="77777777" w:rsidTr="00D772F7">
        <w:trPr>
          <w:trHeight w:val="326"/>
        </w:trPr>
        <w:tc>
          <w:tcPr>
            <w:tcW w:w="4668" w:type="dxa"/>
            <w:tcBorders>
              <w:top w:val="thinThickSmallGap" w:sz="12" w:space="0" w:color="000000" w:themeColor="text1"/>
              <w:left w:val="single" w:sz="8" w:space="0" w:color="FFFFFF"/>
              <w:bottom w:val="single" w:sz="8" w:space="0" w:color="000000"/>
              <w:right w:val="single" w:sz="4" w:space="0" w:color="FFFFFF"/>
            </w:tcBorders>
            <w:tcMar>
              <w:top w:w="9" w:type="dxa"/>
              <w:left w:w="9" w:type="dxa"/>
              <w:bottom w:w="0" w:type="dxa"/>
              <w:right w:w="9" w:type="dxa"/>
            </w:tcMar>
            <w:vAlign w:val="bottom"/>
            <w:hideMark/>
          </w:tcPr>
          <w:p w14:paraId="61DC4127" w14:textId="2BFD87DB" w:rsidR="00336E0E" w:rsidRPr="00336E0E" w:rsidRDefault="00336E0E" w:rsidP="00A5102F">
            <w:pPr>
              <w:widowControl w:val="0"/>
              <w:rPr>
                <w:rFonts w:asciiTheme="majorBidi" w:hAnsiTheme="majorBidi" w:cstheme="majorBidi"/>
                <w:b/>
                <w:bCs/>
                <w:sz w:val="20"/>
                <w:szCs w:val="20"/>
              </w:rPr>
            </w:pPr>
            <w:r w:rsidRPr="00336E0E">
              <w:rPr>
                <w:rFonts w:asciiTheme="majorBidi" w:hAnsiTheme="majorBidi" w:cstheme="majorBidi"/>
                <w:b/>
                <w:bCs/>
                <w:sz w:val="20"/>
                <w:szCs w:val="20"/>
              </w:rPr>
              <w:t xml:space="preserve">ESS </w:t>
            </w:r>
          </w:p>
        </w:tc>
        <w:tc>
          <w:tcPr>
            <w:tcW w:w="3197" w:type="dxa"/>
            <w:gridSpan w:val="2"/>
            <w:tcBorders>
              <w:top w:val="thinThickSmallGap" w:sz="12" w:space="0" w:color="000000" w:themeColor="text1"/>
              <w:left w:val="single" w:sz="4" w:space="0" w:color="FFFFFF"/>
              <w:bottom w:val="single" w:sz="8" w:space="0" w:color="000000"/>
              <w:right w:val="single" w:sz="8" w:space="0" w:color="FFFFFF"/>
            </w:tcBorders>
            <w:tcMar>
              <w:top w:w="15" w:type="dxa"/>
              <w:left w:w="15" w:type="dxa"/>
              <w:bottom w:w="0" w:type="dxa"/>
              <w:right w:w="15" w:type="dxa"/>
            </w:tcMar>
            <w:hideMark/>
          </w:tcPr>
          <w:p w14:paraId="76347E66" w14:textId="4C116E46" w:rsidR="00336E0E" w:rsidRPr="00312079" w:rsidRDefault="00336E0E" w:rsidP="00A5102F">
            <w:pPr>
              <w:widowControl w:val="0"/>
              <w:jc w:val="center"/>
              <w:rPr>
                <w:rFonts w:asciiTheme="majorBidi" w:hAnsiTheme="majorBidi" w:cstheme="majorBidi"/>
                <w:sz w:val="20"/>
                <w:szCs w:val="20"/>
              </w:rPr>
            </w:pPr>
            <w:r w:rsidRPr="00312079">
              <w:rPr>
                <w:rFonts w:asciiTheme="majorBidi" w:hAnsiTheme="majorBidi" w:cstheme="majorBidi"/>
                <w:sz w:val="20"/>
                <w:szCs w:val="20"/>
              </w:rPr>
              <w:t>263</w:t>
            </w:r>
          </w:p>
        </w:tc>
        <w:tc>
          <w:tcPr>
            <w:tcW w:w="3197" w:type="dxa"/>
            <w:tcBorders>
              <w:top w:val="thinThickSmallGap" w:sz="12" w:space="0" w:color="000000" w:themeColor="text1"/>
              <w:left w:val="single" w:sz="8" w:space="0" w:color="FFFFFF"/>
              <w:bottom w:val="single" w:sz="8" w:space="0" w:color="000000"/>
              <w:right w:val="single" w:sz="8" w:space="0" w:color="FFFFFF"/>
            </w:tcBorders>
            <w:tcMar>
              <w:top w:w="15" w:type="dxa"/>
              <w:left w:w="15" w:type="dxa"/>
              <w:bottom w:w="0" w:type="dxa"/>
              <w:right w:w="15" w:type="dxa"/>
            </w:tcMar>
            <w:hideMark/>
          </w:tcPr>
          <w:p w14:paraId="56E1F7CE" w14:textId="13024602" w:rsidR="00336E0E" w:rsidRPr="00312079" w:rsidRDefault="00336E0E" w:rsidP="00A5102F">
            <w:pPr>
              <w:widowControl w:val="0"/>
              <w:jc w:val="center"/>
              <w:rPr>
                <w:rFonts w:asciiTheme="majorBidi" w:hAnsiTheme="majorBidi" w:cstheme="majorBidi"/>
                <w:sz w:val="20"/>
                <w:szCs w:val="20"/>
              </w:rPr>
            </w:pPr>
            <w:r w:rsidRPr="00312079">
              <w:rPr>
                <w:rFonts w:asciiTheme="majorBidi" w:hAnsiTheme="majorBidi" w:cstheme="majorBidi"/>
                <w:sz w:val="20"/>
                <w:szCs w:val="20"/>
              </w:rPr>
              <w:t>88</w:t>
            </w:r>
          </w:p>
        </w:tc>
      </w:tr>
      <w:tr w:rsidR="00336E0E" w:rsidRPr="00A5102F" w14:paraId="633F5FFC" w14:textId="77777777" w:rsidTr="00D772F7">
        <w:trPr>
          <w:trHeight w:val="310"/>
        </w:trPr>
        <w:tc>
          <w:tcPr>
            <w:tcW w:w="4668" w:type="dxa"/>
            <w:tcBorders>
              <w:top w:val="single" w:sz="8" w:space="0" w:color="000000"/>
              <w:left w:val="single" w:sz="8" w:space="0" w:color="FFFFFF"/>
              <w:bottom w:val="single" w:sz="4" w:space="0" w:color="FFFFFF" w:themeColor="background1"/>
              <w:right w:val="single" w:sz="4" w:space="0" w:color="FFFFFF"/>
            </w:tcBorders>
            <w:tcMar>
              <w:top w:w="9" w:type="dxa"/>
              <w:left w:w="9" w:type="dxa"/>
              <w:bottom w:w="0" w:type="dxa"/>
              <w:right w:w="9" w:type="dxa"/>
            </w:tcMar>
            <w:vAlign w:val="bottom"/>
          </w:tcPr>
          <w:p w14:paraId="479B086C" w14:textId="77777777" w:rsidR="00336E0E" w:rsidRPr="00312079" w:rsidRDefault="00336E0E" w:rsidP="00A5102F">
            <w:pPr>
              <w:rPr>
                <w:rFonts w:asciiTheme="majorBidi" w:hAnsiTheme="majorBidi" w:cstheme="majorBidi"/>
                <w:b/>
                <w:bCs/>
                <w:sz w:val="20"/>
                <w:szCs w:val="20"/>
              </w:rPr>
            </w:pPr>
            <w:r w:rsidRPr="00312079">
              <w:rPr>
                <w:rFonts w:asciiTheme="majorBidi" w:hAnsiTheme="majorBidi" w:cstheme="majorBidi"/>
                <w:b/>
                <w:bCs/>
                <w:sz w:val="20"/>
                <w:szCs w:val="20"/>
              </w:rPr>
              <w:t>[Patient background]</w:t>
            </w:r>
          </w:p>
        </w:tc>
        <w:tc>
          <w:tcPr>
            <w:tcW w:w="3197" w:type="dxa"/>
            <w:gridSpan w:val="2"/>
            <w:tcBorders>
              <w:top w:val="single" w:sz="8" w:space="0" w:color="000000"/>
              <w:left w:val="single" w:sz="4" w:space="0" w:color="FFFFFF"/>
              <w:bottom w:val="single" w:sz="4" w:space="0" w:color="FFFFFF" w:themeColor="background1"/>
              <w:right w:val="single" w:sz="8" w:space="0" w:color="FFFFFF"/>
            </w:tcBorders>
            <w:tcMar>
              <w:top w:w="15" w:type="dxa"/>
              <w:left w:w="15" w:type="dxa"/>
              <w:bottom w:w="0" w:type="dxa"/>
              <w:right w:w="15" w:type="dxa"/>
            </w:tcMar>
          </w:tcPr>
          <w:p w14:paraId="2A065EE4" w14:textId="77777777" w:rsidR="00336E0E" w:rsidRPr="00312079" w:rsidRDefault="00336E0E" w:rsidP="00A5102F">
            <w:pPr>
              <w:jc w:val="center"/>
              <w:rPr>
                <w:rFonts w:asciiTheme="majorBidi" w:hAnsiTheme="majorBidi" w:cstheme="majorBidi"/>
                <w:sz w:val="20"/>
                <w:szCs w:val="20"/>
              </w:rPr>
            </w:pPr>
          </w:p>
        </w:tc>
        <w:tc>
          <w:tcPr>
            <w:tcW w:w="3197" w:type="dxa"/>
            <w:tcBorders>
              <w:top w:val="single" w:sz="8" w:space="0" w:color="000000"/>
              <w:left w:val="single" w:sz="8" w:space="0" w:color="FFFFFF"/>
              <w:bottom w:val="single" w:sz="4" w:space="0" w:color="FFFFFF" w:themeColor="background1"/>
              <w:right w:val="single" w:sz="8" w:space="0" w:color="FFFFFF"/>
            </w:tcBorders>
            <w:tcMar>
              <w:top w:w="15" w:type="dxa"/>
              <w:left w:w="15" w:type="dxa"/>
              <w:bottom w:w="0" w:type="dxa"/>
              <w:right w:w="15" w:type="dxa"/>
            </w:tcMar>
          </w:tcPr>
          <w:p w14:paraId="51731636" w14:textId="77777777" w:rsidR="00336E0E" w:rsidRPr="00312079" w:rsidRDefault="00336E0E" w:rsidP="00A5102F">
            <w:pPr>
              <w:jc w:val="center"/>
              <w:rPr>
                <w:rFonts w:asciiTheme="majorBidi" w:hAnsiTheme="majorBidi" w:cstheme="majorBidi"/>
                <w:sz w:val="20"/>
                <w:szCs w:val="20"/>
              </w:rPr>
            </w:pPr>
          </w:p>
        </w:tc>
      </w:tr>
      <w:tr w:rsidR="00336E0E" w:rsidRPr="00A5102F" w14:paraId="5B26314C" w14:textId="77777777" w:rsidTr="00D772F7">
        <w:trPr>
          <w:trHeight w:val="310"/>
        </w:trPr>
        <w:tc>
          <w:tcPr>
            <w:tcW w:w="4668" w:type="dxa"/>
            <w:tcBorders>
              <w:top w:val="single" w:sz="4" w:space="0" w:color="FFFFFF" w:themeColor="background1"/>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11522197" w14:textId="77777777" w:rsidR="00336E0E" w:rsidRPr="00312079" w:rsidRDefault="00336E0E" w:rsidP="00472ABA">
            <w:pPr>
              <w:widowControl w:val="0"/>
              <w:jc w:val="both"/>
              <w:rPr>
                <w:rFonts w:asciiTheme="majorBidi" w:hAnsiTheme="majorBidi" w:cstheme="majorBidi"/>
                <w:sz w:val="20"/>
                <w:szCs w:val="20"/>
                <w:u w:val="single"/>
              </w:rPr>
            </w:pPr>
            <w:r w:rsidRPr="00312079">
              <w:rPr>
                <w:rFonts w:asciiTheme="majorBidi" w:hAnsiTheme="majorBidi" w:cstheme="majorBidi"/>
                <w:b/>
                <w:bCs/>
                <w:sz w:val="20"/>
                <w:szCs w:val="20"/>
                <w:u w:val="single"/>
              </w:rPr>
              <w:t>Age (median</w:t>
            </w:r>
            <w:r w:rsidRPr="00312079">
              <w:rPr>
                <w:rFonts w:asciiTheme="majorBidi" w:hAnsiTheme="majorBidi" w:cstheme="majorBidi"/>
                <w:b/>
                <w:bCs/>
                <w:sz w:val="20"/>
                <w:szCs w:val="20"/>
                <w:u w:val="single"/>
                <w:lang w:val="es-419"/>
              </w:rPr>
              <w:t xml:space="preserve"> [IQR])</w:t>
            </w:r>
          </w:p>
        </w:tc>
        <w:tc>
          <w:tcPr>
            <w:tcW w:w="3197" w:type="dxa"/>
            <w:gridSpan w:val="2"/>
            <w:tcBorders>
              <w:top w:val="single" w:sz="4" w:space="0" w:color="FFFFFF" w:themeColor="background1"/>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3F560A6D" w14:textId="432581F5"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57 [44-70]</w:t>
            </w:r>
          </w:p>
        </w:tc>
        <w:tc>
          <w:tcPr>
            <w:tcW w:w="3197" w:type="dxa"/>
            <w:tcBorders>
              <w:top w:val="single" w:sz="4" w:space="0" w:color="FFFFFF" w:themeColor="background1"/>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2DAD329" w14:textId="015750F6"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56 [36-70]</w:t>
            </w:r>
          </w:p>
        </w:tc>
      </w:tr>
      <w:tr w:rsidR="00336E0E" w:rsidRPr="00A5102F" w14:paraId="0D4D80EB" w14:textId="77777777" w:rsidTr="00D772F7">
        <w:trPr>
          <w:trHeight w:val="310"/>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633E0773" w14:textId="77777777" w:rsidR="00336E0E" w:rsidRPr="00312079" w:rsidRDefault="00336E0E" w:rsidP="00472ABA">
            <w:pPr>
              <w:widowControl w:val="0"/>
              <w:jc w:val="both"/>
              <w:rPr>
                <w:rFonts w:asciiTheme="majorBidi" w:hAnsiTheme="majorBidi" w:cstheme="majorBidi"/>
                <w:sz w:val="20"/>
                <w:szCs w:val="20"/>
                <w:u w:val="single"/>
              </w:rPr>
            </w:pPr>
            <w:r w:rsidRPr="00312079">
              <w:rPr>
                <w:rFonts w:asciiTheme="majorBidi" w:hAnsiTheme="majorBidi" w:cstheme="majorBidi"/>
                <w:b/>
                <w:bCs/>
                <w:sz w:val="20"/>
                <w:szCs w:val="20"/>
                <w:u w:val="single"/>
              </w:rPr>
              <w:t>Sex (Male)</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62ED74D3" w14:textId="630FBBEA"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168 (63.8)</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AA7A136" w14:textId="01B74BA3"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58 (66.2)</w:t>
            </w:r>
          </w:p>
        </w:tc>
      </w:tr>
      <w:tr w:rsidR="00336E0E" w:rsidRPr="00A5102F" w14:paraId="3760FBFB" w14:textId="77777777" w:rsidTr="00D772F7">
        <w:trPr>
          <w:trHeight w:val="310"/>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715776D5" w14:textId="77777777" w:rsidR="00336E0E" w:rsidRPr="00312079" w:rsidRDefault="00336E0E" w:rsidP="00472ABA">
            <w:pPr>
              <w:widowControl w:val="0"/>
              <w:jc w:val="both"/>
              <w:rPr>
                <w:rFonts w:asciiTheme="majorBidi" w:hAnsiTheme="majorBidi" w:cstheme="majorBidi"/>
                <w:sz w:val="20"/>
                <w:szCs w:val="20"/>
                <w:u w:val="single"/>
                <w:lang w:val="sv-SE"/>
              </w:rPr>
            </w:pPr>
            <w:r w:rsidRPr="00312079">
              <w:rPr>
                <w:rFonts w:asciiTheme="majorBidi" w:hAnsiTheme="majorBidi" w:cstheme="majorBidi"/>
                <w:b/>
                <w:bCs/>
                <w:sz w:val="20"/>
                <w:szCs w:val="20"/>
                <w:u w:val="single"/>
                <w:lang w:val="sv-SE"/>
              </w:rPr>
              <w:t>BMI (median [IQR]) kg/m2</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18D673E6" w14:textId="4B7CA49F"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23 [21-25]</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6290CED" w14:textId="1012773D"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23 [20-26]</w:t>
            </w:r>
          </w:p>
        </w:tc>
      </w:tr>
      <w:tr w:rsidR="00336E0E" w:rsidRPr="00A5102F" w14:paraId="2F4ADF1F" w14:textId="77777777" w:rsidTr="00D772F7">
        <w:trPr>
          <w:trHeight w:val="310"/>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1EAF8E6C" w14:textId="77777777" w:rsidR="00336E0E" w:rsidRPr="00312079" w:rsidRDefault="00336E0E" w:rsidP="00472ABA">
            <w:pPr>
              <w:widowControl w:val="0"/>
              <w:jc w:val="both"/>
              <w:rPr>
                <w:rFonts w:asciiTheme="majorBidi" w:hAnsiTheme="majorBidi" w:cstheme="majorBidi"/>
                <w:sz w:val="20"/>
                <w:szCs w:val="20"/>
              </w:rPr>
            </w:pPr>
            <w:r w:rsidRPr="00312079">
              <w:rPr>
                <w:rFonts w:asciiTheme="majorBidi" w:hAnsiTheme="majorBidi" w:cstheme="majorBidi"/>
                <w:b/>
                <w:bCs/>
                <w:sz w:val="20"/>
                <w:szCs w:val="20"/>
              </w:rPr>
              <w:t>Days (symptoms to surgery) (median [IQR]) days</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055E425E" w14:textId="420CC858"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2 [1-3]</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C24BD09" w14:textId="51AB8645"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2 [1-2]</w:t>
            </w:r>
          </w:p>
        </w:tc>
      </w:tr>
      <w:tr w:rsidR="00336E0E" w:rsidRPr="00A5102F" w14:paraId="15D17BD9" w14:textId="77777777" w:rsidTr="00D772F7">
        <w:trPr>
          <w:trHeight w:val="310"/>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665E7BF4" w14:textId="77777777" w:rsidR="00336E0E" w:rsidRPr="00312079" w:rsidRDefault="00336E0E" w:rsidP="00472ABA">
            <w:pPr>
              <w:widowControl w:val="0"/>
              <w:jc w:val="both"/>
              <w:rPr>
                <w:rFonts w:asciiTheme="majorBidi" w:hAnsiTheme="majorBidi" w:cstheme="majorBidi"/>
                <w:sz w:val="20"/>
                <w:szCs w:val="20"/>
                <w:u w:val="single"/>
              </w:rPr>
            </w:pPr>
            <w:r w:rsidRPr="00312079">
              <w:rPr>
                <w:rFonts w:asciiTheme="majorBidi" w:hAnsiTheme="majorBidi" w:cstheme="majorBidi"/>
                <w:b/>
                <w:bCs/>
                <w:sz w:val="20"/>
                <w:szCs w:val="20"/>
                <w:u w:val="single"/>
              </w:rPr>
              <w:t>Charlson Comorbidity Index (median [IQR])</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A8FFFAA" w14:textId="50DB1087"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3 [1-4]</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15010BF" w14:textId="0719F6D8"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2 [0-4]</w:t>
            </w:r>
          </w:p>
        </w:tc>
      </w:tr>
      <w:tr w:rsidR="00336E0E" w:rsidRPr="00A5102F" w14:paraId="79EEE05B"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09AAAE66" w14:textId="77777777" w:rsidR="00336E0E" w:rsidRPr="00312079" w:rsidRDefault="00336E0E" w:rsidP="000746A6">
            <w:pPr>
              <w:rPr>
                <w:rFonts w:asciiTheme="majorBidi" w:hAnsiTheme="majorBidi" w:cstheme="majorBidi"/>
                <w:b/>
                <w:bCs/>
                <w:sz w:val="20"/>
                <w:szCs w:val="20"/>
              </w:rPr>
            </w:pPr>
            <w:r w:rsidRPr="00312079">
              <w:rPr>
                <w:rFonts w:asciiTheme="majorBidi" w:hAnsiTheme="majorBidi" w:cstheme="majorBidi"/>
                <w:b/>
                <w:bCs/>
                <w:sz w:val="20"/>
                <w:szCs w:val="20"/>
              </w:rPr>
              <w:t>[Vital sign]</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20BE79D8" w14:textId="77777777" w:rsidR="00336E0E" w:rsidRPr="00312079" w:rsidRDefault="00336E0E" w:rsidP="000746A6">
            <w:pPr>
              <w:jc w:val="center"/>
              <w:rPr>
                <w:rFonts w:asciiTheme="majorBidi" w:hAnsiTheme="majorBidi" w:cstheme="majorBidi"/>
                <w:sz w:val="20"/>
                <w:szCs w:val="20"/>
              </w:rPr>
            </w:pP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46551661" w14:textId="77777777" w:rsidR="00336E0E" w:rsidRPr="00312079" w:rsidRDefault="00336E0E" w:rsidP="000746A6">
            <w:pPr>
              <w:jc w:val="center"/>
              <w:rPr>
                <w:rFonts w:asciiTheme="majorBidi" w:hAnsiTheme="majorBidi" w:cstheme="majorBidi"/>
                <w:sz w:val="20"/>
                <w:szCs w:val="20"/>
              </w:rPr>
            </w:pPr>
          </w:p>
        </w:tc>
      </w:tr>
      <w:tr w:rsidR="00336E0E" w:rsidRPr="00A5102F" w14:paraId="141F593C"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5C21F818" w14:textId="77777777" w:rsidR="00336E0E" w:rsidRPr="00312079" w:rsidRDefault="00336E0E" w:rsidP="00472ABA">
            <w:pPr>
              <w:widowControl w:val="0"/>
              <w:ind w:firstLineChars="100" w:firstLine="200"/>
              <w:jc w:val="both"/>
              <w:rPr>
                <w:rFonts w:asciiTheme="majorBidi" w:hAnsiTheme="majorBidi" w:cstheme="majorBidi"/>
                <w:sz w:val="20"/>
                <w:szCs w:val="20"/>
              </w:rPr>
            </w:pPr>
            <w:r w:rsidRPr="00312079">
              <w:rPr>
                <w:rFonts w:asciiTheme="majorBidi" w:hAnsiTheme="majorBidi" w:cstheme="majorBidi"/>
                <w:sz w:val="20"/>
                <w:szCs w:val="20"/>
              </w:rPr>
              <w:t>BT (median [IQR]) ℃</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7DAB936A" w14:textId="6BBA1BF2"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37.4 [36.9-38.1]</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A433CF9" w14:textId="67436F83"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37.5 [36.8-38.2]</w:t>
            </w:r>
          </w:p>
        </w:tc>
      </w:tr>
      <w:tr w:rsidR="00336E0E" w:rsidRPr="00A5102F" w14:paraId="0C3ED7F7"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11AF0394" w14:textId="77777777" w:rsidR="00336E0E" w:rsidRPr="00312079" w:rsidRDefault="00336E0E" w:rsidP="00472ABA">
            <w:pPr>
              <w:widowControl w:val="0"/>
              <w:ind w:firstLineChars="100" w:firstLine="200"/>
              <w:jc w:val="both"/>
              <w:rPr>
                <w:rFonts w:asciiTheme="majorBidi" w:hAnsiTheme="majorBidi" w:cstheme="majorBidi"/>
                <w:sz w:val="20"/>
                <w:szCs w:val="20"/>
              </w:rPr>
            </w:pPr>
            <w:proofErr w:type="spellStart"/>
            <w:r w:rsidRPr="00312079">
              <w:rPr>
                <w:rFonts w:asciiTheme="majorBidi" w:hAnsiTheme="majorBidi" w:cstheme="majorBidi"/>
                <w:sz w:val="20"/>
                <w:szCs w:val="20"/>
              </w:rPr>
              <w:t>sBP</w:t>
            </w:r>
            <w:proofErr w:type="spellEnd"/>
            <w:r w:rsidRPr="00312079">
              <w:rPr>
                <w:rFonts w:asciiTheme="majorBidi" w:hAnsiTheme="majorBidi" w:cstheme="majorBidi"/>
                <w:sz w:val="20"/>
                <w:szCs w:val="20"/>
              </w:rPr>
              <w:t xml:space="preserve"> (median [IQR]) mmHg</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08E0657F" w14:textId="3E8E9F91"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125 [114-139]</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3A25B9B" w14:textId="2073F23E"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125 [112-138]</w:t>
            </w:r>
          </w:p>
        </w:tc>
      </w:tr>
      <w:tr w:rsidR="00336E0E" w:rsidRPr="00A5102F" w14:paraId="1D0AF1D7"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61EFE4A3" w14:textId="77777777" w:rsidR="00336E0E" w:rsidRPr="00312079" w:rsidRDefault="00336E0E" w:rsidP="00472ABA">
            <w:pPr>
              <w:widowControl w:val="0"/>
              <w:ind w:firstLineChars="100" w:firstLine="200"/>
              <w:jc w:val="both"/>
              <w:rPr>
                <w:rFonts w:asciiTheme="majorBidi" w:hAnsiTheme="majorBidi" w:cstheme="majorBidi"/>
                <w:sz w:val="20"/>
                <w:szCs w:val="20"/>
                <w:lang w:val="sv-SE"/>
              </w:rPr>
            </w:pPr>
            <w:r w:rsidRPr="00312079">
              <w:rPr>
                <w:rFonts w:asciiTheme="majorBidi" w:hAnsiTheme="majorBidi" w:cstheme="majorBidi"/>
                <w:sz w:val="20"/>
                <w:szCs w:val="20"/>
                <w:lang w:val="sv-SE"/>
              </w:rPr>
              <w:t>HR (median [IQR])</w:t>
            </w:r>
            <w:r w:rsidRPr="00312079">
              <w:rPr>
                <w:rFonts w:asciiTheme="majorBidi" w:hAnsiTheme="majorBidi" w:cstheme="majorBidi"/>
                <w:sz w:val="20"/>
                <w:szCs w:val="20"/>
              </w:rPr>
              <w:t xml:space="preserve"> </w:t>
            </w:r>
            <w:proofErr w:type="spellStart"/>
            <w:r w:rsidRPr="00312079">
              <w:rPr>
                <w:rFonts w:asciiTheme="majorBidi" w:hAnsiTheme="majorBidi" w:cstheme="majorBidi"/>
                <w:sz w:val="20"/>
                <w:szCs w:val="20"/>
                <w:lang w:val="sv-SE"/>
              </w:rPr>
              <w:t>bpm</w:t>
            </w:r>
            <w:proofErr w:type="spellEnd"/>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A6133BD" w14:textId="4B048EE3"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89 [80-100]</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E0AC70F" w14:textId="2603BFEE"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89 [80-100]</w:t>
            </w:r>
          </w:p>
        </w:tc>
      </w:tr>
      <w:tr w:rsidR="00336E0E" w:rsidRPr="00A5102F" w14:paraId="410992D5"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47EC8206" w14:textId="77777777" w:rsidR="00336E0E" w:rsidRPr="00312079" w:rsidRDefault="00336E0E" w:rsidP="00472ABA">
            <w:pPr>
              <w:widowControl w:val="0"/>
              <w:ind w:firstLineChars="100" w:firstLine="200"/>
              <w:jc w:val="both"/>
              <w:rPr>
                <w:rFonts w:asciiTheme="majorBidi" w:hAnsiTheme="majorBidi" w:cstheme="majorBidi"/>
                <w:sz w:val="20"/>
                <w:szCs w:val="20"/>
              </w:rPr>
            </w:pPr>
            <w:r w:rsidRPr="00312079">
              <w:rPr>
                <w:rFonts w:asciiTheme="majorBidi" w:hAnsiTheme="majorBidi" w:cstheme="majorBidi"/>
                <w:sz w:val="20"/>
                <w:szCs w:val="20"/>
              </w:rPr>
              <w:t>RR (median [IQR])</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1530B3D7" w14:textId="71A011B0"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18 [16-21]</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86FF13C" w14:textId="5F3CD977"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18 [16-20]</w:t>
            </w:r>
          </w:p>
        </w:tc>
      </w:tr>
      <w:tr w:rsidR="00336E0E" w:rsidRPr="00A5102F" w14:paraId="4386AAE7"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6BF89BDC" w14:textId="77777777" w:rsidR="00336E0E" w:rsidRPr="00312079" w:rsidRDefault="00336E0E" w:rsidP="00472ABA">
            <w:pPr>
              <w:widowControl w:val="0"/>
              <w:jc w:val="both"/>
              <w:rPr>
                <w:rFonts w:asciiTheme="majorBidi" w:hAnsiTheme="majorBidi" w:cstheme="majorBidi"/>
                <w:b/>
                <w:bCs/>
                <w:sz w:val="20"/>
                <w:szCs w:val="20"/>
                <w:u w:val="single"/>
              </w:rPr>
            </w:pPr>
            <w:r w:rsidRPr="00312079">
              <w:rPr>
                <w:rFonts w:asciiTheme="majorBidi" w:hAnsiTheme="majorBidi" w:cstheme="majorBidi"/>
                <w:b/>
                <w:bCs/>
                <w:sz w:val="20"/>
                <w:szCs w:val="20"/>
                <w:u w:val="single"/>
              </w:rPr>
              <w:t>Sepsis</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647117F1" w14:textId="5E7D047A"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7 (2.7)</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1B06CC3" w14:textId="10FFA13A"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3 (3.4)</w:t>
            </w:r>
          </w:p>
        </w:tc>
      </w:tr>
      <w:tr w:rsidR="00336E0E" w:rsidRPr="00A5102F" w14:paraId="2DA6892A"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011DB790" w14:textId="77777777" w:rsidR="00336E0E" w:rsidRPr="00312079" w:rsidRDefault="00336E0E" w:rsidP="000746A6">
            <w:pPr>
              <w:widowControl w:val="0"/>
              <w:jc w:val="both"/>
              <w:rPr>
                <w:rFonts w:asciiTheme="majorBidi" w:hAnsiTheme="majorBidi" w:cstheme="majorBidi"/>
                <w:sz w:val="20"/>
                <w:szCs w:val="20"/>
              </w:rPr>
            </w:pPr>
            <w:r w:rsidRPr="00312079">
              <w:rPr>
                <w:rFonts w:asciiTheme="majorBidi" w:hAnsiTheme="majorBidi" w:cstheme="majorBidi"/>
                <w:b/>
                <w:bCs/>
                <w:sz w:val="20"/>
                <w:szCs w:val="20"/>
                <w:lang w:val="es-419"/>
              </w:rPr>
              <w:t>[Laboratory Data]</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2D7A50A7" w14:textId="77777777" w:rsidR="00336E0E" w:rsidRPr="00312079" w:rsidRDefault="00336E0E" w:rsidP="000746A6">
            <w:pPr>
              <w:widowControl w:val="0"/>
              <w:jc w:val="center"/>
              <w:rPr>
                <w:rFonts w:asciiTheme="majorBidi" w:hAnsiTheme="majorBidi" w:cstheme="majorBidi"/>
                <w:sz w:val="20"/>
                <w:szCs w:val="20"/>
              </w:rPr>
            </w:pP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874F05B" w14:textId="77777777" w:rsidR="00336E0E" w:rsidRPr="00312079" w:rsidRDefault="00336E0E" w:rsidP="000746A6">
            <w:pPr>
              <w:widowControl w:val="0"/>
              <w:jc w:val="center"/>
              <w:rPr>
                <w:rFonts w:asciiTheme="majorBidi" w:hAnsiTheme="majorBidi" w:cstheme="majorBidi"/>
                <w:sz w:val="20"/>
                <w:szCs w:val="20"/>
              </w:rPr>
            </w:pPr>
          </w:p>
        </w:tc>
      </w:tr>
      <w:tr w:rsidR="00336E0E" w:rsidRPr="00A5102F" w14:paraId="01AEA426"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68E8DDBB" w14:textId="77777777" w:rsidR="00336E0E" w:rsidRPr="00312079" w:rsidRDefault="00336E0E" w:rsidP="00472ABA">
            <w:pPr>
              <w:widowControl w:val="0"/>
              <w:ind w:firstLineChars="100" w:firstLine="200"/>
              <w:jc w:val="both"/>
              <w:rPr>
                <w:rFonts w:asciiTheme="majorBidi" w:hAnsiTheme="majorBidi" w:cstheme="majorBidi"/>
                <w:sz w:val="20"/>
                <w:szCs w:val="20"/>
                <w:u w:val="single"/>
              </w:rPr>
            </w:pPr>
            <w:r w:rsidRPr="00312079">
              <w:rPr>
                <w:rFonts w:asciiTheme="majorBidi" w:hAnsiTheme="majorBidi" w:cstheme="majorBidi"/>
                <w:sz w:val="20"/>
                <w:szCs w:val="20"/>
                <w:u w:val="single"/>
              </w:rPr>
              <w:t>WBC (median [IQR]) /</w:t>
            </w:r>
            <w:proofErr w:type="spellStart"/>
            <w:r w:rsidRPr="00312079">
              <w:rPr>
                <w:rFonts w:asciiTheme="majorBidi" w:hAnsiTheme="majorBidi" w:cstheme="majorBidi"/>
                <w:sz w:val="20"/>
                <w:szCs w:val="20"/>
                <w:u w:val="single"/>
              </w:rPr>
              <w:t>μL</w:t>
            </w:r>
            <w:proofErr w:type="spellEnd"/>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EA0AC39" w14:textId="3D74D031"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12900 [9522-16028]</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4FBEA96" w14:textId="1F4AB648"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13600 [10288-16567]</w:t>
            </w:r>
          </w:p>
        </w:tc>
      </w:tr>
      <w:tr w:rsidR="00336E0E" w:rsidRPr="00A5102F" w14:paraId="0CBA1B5D"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23DBF982" w14:textId="77777777" w:rsidR="00336E0E" w:rsidRPr="00312079" w:rsidRDefault="00336E0E" w:rsidP="00472ABA">
            <w:pPr>
              <w:widowControl w:val="0"/>
              <w:ind w:firstLineChars="100" w:firstLine="200"/>
              <w:jc w:val="both"/>
              <w:rPr>
                <w:rFonts w:asciiTheme="majorBidi" w:hAnsiTheme="majorBidi" w:cstheme="majorBidi"/>
                <w:sz w:val="20"/>
                <w:szCs w:val="20"/>
              </w:rPr>
            </w:pPr>
            <w:r w:rsidRPr="00312079">
              <w:rPr>
                <w:rFonts w:asciiTheme="majorBidi" w:hAnsiTheme="majorBidi" w:cstheme="majorBidi"/>
                <w:sz w:val="20"/>
                <w:szCs w:val="20"/>
              </w:rPr>
              <w:t>Hb (median [IQR]) g/dL</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78A4D05" w14:textId="1274F30A"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14.3 [12.9-15.5]</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FB993A2" w14:textId="30720E67"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14.5 [13.3-15.2]</w:t>
            </w:r>
          </w:p>
        </w:tc>
      </w:tr>
      <w:tr w:rsidR="00336E0E" w:rsidRPr="00A5102F" w14:paraId="35F24631"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5AB86B84" w14:textId="77777777" w:rsidR="00336E0E" w:rsidRPr="00312079" w:rsidRDefault="00336E0E" w:rsidP="00472ABA">
            <w:pPr>
              <w:widowControl w:val="0"/>
              <w:ind w:firstLineChars="100" w:firstLine="200"/>
              <w:jc w:val="both"/>
              <w:rPr>
                <w:rFonts w:asciiTheme="majorBidi" w:hAnsiTheme="majorBidi" w:cstheme="majorBidi"/>
                <w:sz w:val="20"/>
                <w:szCs w:val="20"/>
                <w:u w:val="single"/>
                <w:lang w:val="sv-SE"/>
              </w:rPr>
            </w:pPr>
            <w:r w:rsidRPr="00312079">
              <w:rPr>
                <w:rFonts w:asciiTheme="majorBidi" w:hAnsiTheme="majorBidi" w:cstheme="majorBidi"/>
                <w:sz w:val="20"/>
                <w:szCs w:val="20"/>
                <w:u w:val="single"/>
                <w:lang w:val="sv-SE"/>
              </w:rPr>
              <w:t>CRP (median [IQR]) mg/</w:t>
            </w:r>
            <w:proofErr w:type="spellStart"/>
            <w:r w:rsidRPr="00312079">
              <w:rPr>
                <w:rFonts w:asciiTheme="majorBidi" w:hAnsiTheme="majorBidi" w:cstheme="majorBidi"/>
                <w:sz w:val="20"/>
                <w:szCs w:val="20"/>
                <w:u w:val="single"/>
                <w:lang w:val="sv-SE"/>
              </w:rPr>
              <w:t>dL</w:t>
            </w:r>
            <w:proofErr w:type="spellEnd"/>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439B50F" w14:textId="03C34765"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11.4 [5.1-20.0]</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4E3D557" w14:textId="2F21DB40"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9.0 [4.8-19.4]</w:t>
            </w:r>
          </w:p>
        </w:tc>
      </w:tr>
      <w:tr w:rsidR="00336E0E" w:rsidRPr="00A5102F" w14:paraId="7CFF1EC8"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2A7BA1AA" w14:textId="77777777" w:rsidR="00336E0E" w:rsidRPr="00312079" w:rsidRDefault="00336E0E" w:rsidP="00472ABA">
            <w:pPr>
              <w:widowControl w:val="0"/>
              <w:ind w:firstLineChars="100" w:firstLine="200"/>
              <w:jc w:val="both"/>
              <w:rPr>
                <w:rFonts w:asciiTheme="majorBidi" w:hAnsiTheme="majorBidi" w:cstheme="majorBidi"/>
                <w:sz w:val="20"/>
                <w:szCs w:val="20"/>
              </w:rPr>
            </w:pPr>
            <w:r w:rsidRPr="00312079">
              <w:rPr>
                <w:rFonts w:asciiTheme="majorBidi" w:hAnsiTheme="majorBidi" w:cstheme="majorBidi"/>
                <w:sz w:val="20"/>
                <w:szCs w:val="20"/>
              </w:rPr>
              <w:t>Alb (median [IQR]) g/dL</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65F3568D" w14:textId="59453F5E"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4.0 [3.5-4.2]</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34C3E4F" w14:textId="2B5145D8"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4.0 [3.7-4.3]</w:t>
            </w:r>
          </w:p>
        </w:tc>
      </w:tr>
      <w:tr w:rsidR="00336E0E" w:rsidRPr="00A5102F" w14:paraId="5A9B4FD3"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624CC71B" w14:textId="77777777" w:rsidR="00336E0E" w:rsidRPr="00312079" w:rsidRDefault="00336E0E" w:rsidP="00472ABA">
            <w:pPr>
              <w:widowControl w:val="0"/>
              <w:ind w:firstLineChars="100" w:firstLine="200"/>
              <w:jc w:val="both"/>
              <w:rPr>
                <w:rFonts w:asciiTheme="majorBidi" w:hAnsiTheme="majorBidi" w:cstheme="majorBidi"/>
                <w:sz w:val="20"/>
                <w:szCs w:val="20"/>
              </w:rPr>
            </w:pPr>
            <w:r w:rsidRPr="00312079">
              <w:rPr>
                <w:rFonts w:asciiTheme="majorBidi" w:hAnsiTheme="majorBidi" w:cstheme="majorBidi"/>
                <w:sz w:val="20"/>
                <w:szCs w:val="20"/>
              </w:rPr>
              <w:t>Cre (median [IQR]) mg/dL</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03161457" w14:textId="3DA68F6A"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0.8 [0.7-1.0]</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116FD57" w14:textId="494A3550" w:rsidR="00336E0E" w:rsidRPr="00312079" w:rsidRDefault="00336E0E" w:rsidP="00472ABA">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0.9 [0.7-1.0]</w:t>
            </w:r>
          </w:p>
        </w:tc>
      </w:tr>
      <w:tr w:rsidR="00336E0E" w:rsidRPr="00A5102F" w14:paraId="150FB5CD"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6A668F89" w14:textId="77777777" w:rsidR="00336E0E" w:rsidRPr="00312079" w:rsidRDefault="00336E0E" w:rsidP="000746A6">
            <w:pPr>
              <w:rPr>
                <w:rFonts w:asciiTheme="majorBidi" w:hAnsiTheme="majorBidi" w:cstheme="majorBidi"/>
                <w:b/>
                <w:bCs/>
                <w:sz w:val="20"/>
                <w:szCs w:val="20"/>
                <w:u w:val="single"/>
              </w:rPr>
            </w:pPr>
            <w:r w:rsidRPr="00312079">
              <w:rPr>
                <w:rFonts w:asciiTheme="majorBidi" w:hAnsiTheme="majorBidi" w:cstheme="majorBidi"/>
                <w:b/>
                <w:bCs/>
                <w:sz w:val="20"/>
                <w:szCs w:val="20"/>
                <w:u w:val="single"/>
              </w:rPr>
              <w:t>[CT findings]</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6C9CC461" w14:textId="77777777" w:rsidR="00336E0E" w:rsidRPr="00312079" w:rsidRDefault="00336E0E" w:rsidP="000746A6">
            <w:pPr>
              <w:jc w:val="center"/>
              <w:rPr>
                <w:rFonts w:asciiTheme="majorBidi" w:hAnsiTheme="majorBidi" w:cstheme="majorBidi"/>
                <w:sz w:val="20"/>
                <w:szCs w:val="20"/>
              </w:rPr>
            </w:pP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5526A5EA" w14:textId="77777777" w:rsidR="00336E0E" w:rsidRPr="00312079" w:rsidRDefault="00336E0E" w:rsidP="000746A6">
            <w:pPr>
              <w:jc w:val="center"/>
              <w:rPr>
                <w:rFonts w:asciiTheme="majorBidi" w:hAnsiTheme="majorBidi" w:cstheme="majorBidi"/>
                <w:sz w:val="20"/>
                <w:szCs w:val="20"/>
              </w:rPr>
            </w:pPr>
          </w:p>
        </w:tc>
      </w:tr>
      <w:tr w:rsidR="00336E0E" w:rsidRPr="00A5102F" w14:paraId="6051E1BB"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16BE4108" w14:textId="72F3953D" w:rsidR="00336E0E" w:rsidRPr="00312079" w:rsidRDefault="00336E0E" w:rsidP="00312079">
            <w:pPr>
              <w:widowControl w:val="0"/>
              <w:ind w:firstLineChars="50" w:firstLine="100"/>
              <w:jc w:val="both"/>
              <w:rPr>
                <w:rFonts w:asciiTheme="majorBidi" w:hAnsiTheme="majorBidi" w:cstheme="majorBidi"/>
                <w:b/>
                <w:bCs/>
                <w:sz w:val="20"/>
                <w:szCs w:val="20"/>
                <w:u w:val="single"/>
              </w:rPr>
            </w:pPr>
            <w:r w:rsidRPr="00312079">
              <w:rPr>
                <w:rFonts w:asciiTheme="majorBidi" w:hAnsiTheme="majorBidi" w:cstheme="majorBidi"/>
                <w:b/>
                <w:bCs/>
                <w:sz w:val="20"/>
                <w:szCs w:val="20"/>
                <w:u w:val="single"/>
              </w:rPr>
              <w:t>Abscess formation</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05EE3CFB" w14:textId="33AA54C7" w:rsidR="00336E0E" w:rsidRPr="00312079" w:rsidRDefault="00336E0E" w:rsidP="00312079">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87 (33.2)</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FA610E6" w14:textId="489B9F66" w:rsidR="00336E0E" w:rsidRPr="00312079" w:rsidRDefault="00336E0E" w:rsidP="00312079">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27 (30.9)</w:t>
            </w:r>
          </w:p>
        </w:tc>
      </w:tr>
      <w:tr w:rsidR="00336E0E" w:rsidRPr="00A5102F" w14:paraId="5474B88F"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404DA311" w14:textId="6E06501A" w:rsidR="00336E0E" w:rsidRPr="00312079" w:rsidRDefault="00336E0E" w:rsidP="00312079">
            <w:pPr>
              <w:widowControl w:val="0"/>
              <w:ind w:firstLineChars="50" w:firstLine="100"/>
              <w:jc w:val="both"/>
              <w:rPr>
                <w:rFonts w:asciiTheme="majorBidi" w:hAnsiTheme="majorBidi" w:cstheme="majorBidi"/>
                <w:sz w:val="20"/>
                <w:szCs w:val="20"/>
                <w:u w:val="single"/>
              </w:rPr>
            </w:pPr>
            <w:r w:rsidRPr="00312079">
              <w:rPr>
                <w:rFonts w:asciiTheme="majorBidi" w:hAnsiTheme="majorBidi" w:cstheme="majorBidi"/>
                <w:b/>
                <w:bCs/>
                <w:sz w:val="20"/>
                <w:szCs w:val="20"/>
                <w:u w:val="single"/>
              </w:rPr>
              <w:lastRenderedPageBreak/>
              <w:t>Ascites</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124E8137" w14:textId="033BF919" w:rsidR="00336E0E" w:rsidRPr="00312079" w:rsidRDefault="00336E0E" w:rsidP="00312079">
            <w:pPr>
              <w:widowControl w:val="0"/>
              <w:jc w:val="center"/>
              <w:rPr>
                <w:rFonts w:asciiTheme="majorBidi" w:hAnsiTheme="majorBidi" w:cstheme="majorBidi"/>
                <w:sz w:val="20"/>
                <w:szCs w:val="20"/>
              </w:rPr>
            </w:pP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8BFDE57" w14:textId="2ECFED1B" w:rsidR="00336E0E" w:rsidRPr="00312079" w:rsidRDefault="00336E0E" w:rsidP="00312079">
            <w:pPr>
              <w:widowControl w:val="0"/>
              <w:jc w:val="center"/>
              <w:rPr>
                <w:rFonts w:asciiTheme="majorBidi" w:hAnsiTheme="majorBidi" w:cstheme="majorBidi"/>
                <w:sz w:val="20"/>
                <w:szCs w:val="20"/>
              </w:rPr>
            </w:pPr>
          </w:p>
        </w:tc>
      </w:tr>
      <w:tr w:rsidR="00336E0E" w:rsidRPr="00A5102F" w14:paraId="1345BD21"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1CD916E0" w14:textId="338320B2" w:rsidR="00336E0E" w:rsidRPr="00312079" w:rsidRDefault="00336E0E" w:rsidP="00312079">
            <w:pPr>
              <w:widowControl w:val="0"/>
              <w:ind w:firstLineChars="100" w:firstLine="200"/>
              <w:jc w:val="both"/>
              <w:rPr>
                <w:rFonts w:asciiTheme="majorBidi" w:hAnsiTheme="majorBidi" w:cstheme="majorBidi"/>
                <w:sz w:val="20"/>
                <w:szCs w:val="20"/>
                <w:u w:val="single"/>
              </w:rPr>
            </w:pPr>
            <w:r w:rsidRPr="00312079">
              <w:rPr>
                <w:rFonts w:asciiTheme="majorBidi" w:hAnsiTheme="majorBidi" w:cstheme="majorBidi"/>
                <w:sz w:val="20"/>
                <w:szCs w:val="20"/>
                <w:u w:val="single"/>
              </w:rPr>
              <w:t>Localized/Pelvic</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2DD6BB4" w14:textId="53D2F485" w:rsidR="00336E0E" w:rsidRPr="00312079" w:rsidRDefault="00336E0E" w:rsidP="00312079">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155 (59.0)</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379A125" w14:textId="6EDB676A" w:rsidR="00336E0E" w:rsidRPr="00312079" w:rsidRDefault="00336E0E" w:rsidP="00312079">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50 (56.9)</w:t>
            </w:r>
          </w:p>
        </w:tc>
      </w:tr>
      <w:tr w:rsidR="00336E0E" w:rsidRPr="00A5102F" w14:paraId="6C6E639D"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75756085" w14:textId="0A9A7FA7" w:rsidR="00336E0E" w:rsidRPr="00312079" w:rsidRDefault="00336E0E" w:rsidP="00312079">
            <w:pPr>
              <w:widowControl w:val="0"/>
              <w:ind w:firstLineChars="100" w:firstLine="200"/>
              <w:jc w:val="both"/>
              <w:rPr>
                <w:rFonts w:asciiTheme="majorBidi" w:hAnsiTheme="majorBidi" w:cstheme="majorBidi"/>
                <w:b/>
                <w:bCs/>
                <w:sz w:val="20"/>
                <w:szCs w:val="20"/>
                <w:u w:val="single"/>
              </w:rPr>
            </w:pPr>
            <w:r w:rsidRPr="00312079">
              <w:rPr>
                <w:rFonts w:asciiTheme="majorBidi" w:hAnsiTheme="majorBidi" w:cstheme="majorBidi"/>
                <w:sz w:val="20"/>
                <w:szCs w:val="20"/>
                <w:u w:val="single"/>
              </w:rPr>
              <w:t>Generalized</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15BC68AC" w14:textId="11870173" w:rsidR="00336E0E" w:rsidRPr="00312079" w:rsidRDefault="00336E0E" w:rsidP="00312079">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12 (4.7)</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80849D3" w14:textId="1380B30C" w:rsidR="00336E0E" w:rsidRPr="00312079" w:rsidRDefault="00336E0E" w:rsidP="00312079">
            <w:pPr>
              <w:widowControl w:val="0"/>
              <w:jc w:val="center"/>
              <w:rPr>
                <w:rFonts w:asciiTheme="majorBidi" w:hAnsiTheme="majorBidi" w:cstheme="majorBidi"/>
                <w:sz w:val="20"/>
                <w:szCs w:val="20"/>
              </w:rPr>
            </w:pPr>
            <w:r w:rsidRPr="00312079">
              <w:rPr>
                <w:rFonts w:asciiTheme="majorBidi" w:hAnsiTheme="majorBidi" w:cstheme="majorBidi"/>
                <w:color w:val="000000"/>
                <w:sz w:val="20"/>
                <w:szCs w:val="20"/>
              </w:rPr>
              <w:t>2 (2.5)</w:t>
            </w:r>
          </w:p>
        </w:tc>
      </w:tr>
      <w:tr w:rsidR="00336E0E" w:rsidRPr="00A5102F" w14:paraId="5C6BFFF4"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752F0FCB" w14:textId="77777777" w:rsidR="00336E0E" w:rsidRPr="00312079" w:rsidRDefault="00336E0E" w:rsidP="000746A6">
            <w:pPr>
              <w:rPr>
                <w:rFonts w:asciiTheme="majorBidi" w:hAnsiTheme="majorBidi" w:cstheme="majorBidi"/>
                <w:b/>
                <w:bCs/>
                <w:sz w:val="20"/>
                <w:szCs w:val="20"/>
              </w:rPr>
            </w:pPr>
            <w:r w:rsidRPr="00312079">
              <w:rPr>
                <w:rFonts w:asciiTheme="majorBidi" w:hAnsiTheme="majorBidi" w:cstheme="majorBidi"/>
                <w:b/>
                <w:bCs/>
                <w:sz w:val="20"/>
                <w:szCs w:val="20"/>
              </w:rPr>
              <w:t>[</w:t>
            </w:r>
            <w:proofErr w:type="spellStart"/>
            <w:r w:rsidRPr="00312079">
              <w:rPr>
                <w:rFonts w:asciiTheme="majorBidi" w:hAnsiTheme="majorBidi" w:cstheme="majorBidi"/>
                <w:b/>
                <w:bCs/>
                <w:sz w:val="20"/>
                <w:szCs w:val="20"/>
              </w:rPr>
              <w:t>Intraoperating</w:t>
            </w:r>
            <w:proofErr w:type="spellEnd"/>
            <w:r w:rsidRPr="00312079">
              <w:rPr>
                <w:rFonts w:asciiTheme="majorBidi" w:hAnsiTheme="majorBidi" w:cstheme="majorBidi"/>
                <w:b/>
                <w:bCs/>
                <w:sz w:val="20"/>
                <w:szCs w:val="20"/>
              </w:rPr>
              <w:t xml:space="preserve"> findings]</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7C95F704" w14:textId="77777777" w:rsidR="00336E0E" w:rsidRPr="00312079" w:rsidRDefault="00336E0E" w:rsidP="000746A6">
            <w:pPr>
              <w:jc w:val="center"/>
              <w:rPr>
                <w:rFonts w:asciiTheme="majorBidi" w:hAnsiTheme="majorBidi" w:cstheme="majorBidi"/>
                <w:sz w:val="20"/>
                <w:szCs w:val="20"/>
              </w:rPr>
            </w:pP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20325C13" w14:textId="77777777" w:rsidR="00336E0E" w:rsidRPr="00312079" w:rsidRDefault="00336E0E" w:rsidP="000746A6">
            <w:pPr>
              <w:jc w:val="center"/>
              <w:rPr>
                <w:rFonts w:asciiTheme="majorBidi" w:hAnsiTheme="majorBidi" w:cstheme="majorBidi"/>
                <w:sz w:val="20"/>
                <w:szCs w:val="20"/>
              </w:rPr>
            </w:pPr>
          </w:p>
        </w:tc>
      </w:tr>
      <w:tr w:rsidR="00336E0E" w:rsidRPr="00A5102F" w14:paraId="5C3EE759"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364726F5" w14:textId="77777777" w:rsidR="00336E0E" w:rsidRPr="00312079" w:rsidRDefault="00336E0E" w:rsidP="000746A6">
            <w:pPr>
              <w:ind w:firstLineChars="100" w:firstLine="200"/>
              <w:rPr>
                <w:rFonts w:asciiTheme="majorBidi" w:hAnsiTheme="majorBidi" w:cstheme="majorBidi"/>
                <w:color w:val="000000" w:themeColor="text1"/>
                <w:sz w:val="20"/>
                <w:szCs w:val="20"/>
                <w:u w:val="single"/>
              </w:rPr>
            </w:pPr>
            <w:r w:rsidRPr="00312079">
              <w:rPr>
                <w:rFonts w:asciiTheme="majorBidi" w:eastAsia="Yu Gothic" w:hAnsiTheme="majorBidi" w:cstheme="majorBidi"/>
                <w:b/>
                <w:bCs/>
                <w:color w:val="000000" w:themeColor="text1"/>
                <w:kern w:val="24"/>
                <w:sz w:val="20"/>
                <w:szCs w:val="20"/>
                <w:u w:val="single"/>
                <w:lang w:val="es-419"/>
              </w:rPr>
              <w:t>ASA-PS</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4940D693" w14:textId="77777777" w:rsidR="00336E0E" w:rsidRPr="00312079" w:rsidRDefault="00336E0E" w:rsidP="000746A6">
            <w:pPr>
              <w:jc w:val="center"/>
              <w:rPr>
                <w:rFonts w:asciiTheme="majorBidi" w:hAnsiTheme="majorBidi" w:cstheme="majorBidi"/>
                <w:color w:val="000000" w:themeColor="text1"/>
                <w:sz w:val="20"/>
                <w:szCs w:val="20"/>
              </w:rPr>
            </w:pP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5774A011" w14:textId="77777777" w:rsidR="00336E0E" w:rsidRPr="00312079" w:rsidRDefault="00336E0E" w:rsidP="000746A6">
            <w:pPr>
              <w:jc w:val="center"/>
              <w:rPr>
                <w:rFonts w:asciiTheme="majorBidi" w:hAnsiTheme="majorBidi" w:cstheme="majorBidi"/>
                <w:color w:val="000000" w:themeColor="text1"/>
                <w:sz w:val="20"/>
                <w:szCs w:val="20"/>
              </w:rPr>
            </w:pPr>
          </w:p>
        </w:tc>
      </w:tr>
      <w:tr w:rsidR="00336E0E" w:rsidRPr="00A5102F" w14:paraId="4AAFA007"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6BD4CFCD" w14:textId="77777777" w:rsidR="00336E0E" w:rsidRPr="00312079" w:rsidRDefault="00336E0E" w:rsidP="00312079">
            <w:pPr>
              <w:ind w:firstLineChars="200" w:firstLine="400"/>
              <w:rPr>
                <w:rFonts w:asciiTheme="majorBidi" w:hAnsiTheme="majorBidi" w:cstheme="majorBidi"/>
                <w:color w:val="000000" w:themeColor="text1"/>
                <w:sz w:val="20"/>
                <w:szCs w:val="20"/>
                <w:u w:val="single"/>
              </w:rPr>
            </w:pPr>
            <w:r w:rsidRPr="00312079">
              <w:rPr>
                <w:rFonts w:asciiTheme="majorBidi" w:eastAsia="Yu Gothic" w:hAnsiTheme="majorBidi" w:cstheme="majorBidi"/>
                <w:color w:val="000000" w:themeColor="text1"/>
                <w:kern w:val="24"/>
                <w:sz w:val="20"/>
                <w:szCs w:val="20"/>
                <w:u w:val="single"/>
              </w:rPr>
              <w:t>≥3</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0D929525" w14:textId="4AEF4F47"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40 (15.1)</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4B706397" w14:textId="663F4852"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14 (16.4)</w:t>
            </w:r>
          </w:p>
        </w:tc>
      </w:tr>
      <w:tr w:rsidR="00336E0E" w:rsidRPr="00A5102F" w14:paraId="5869266A"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4E9B0D20" w14:textId="73319F50" w:rsidR="00336E0E" w:rsidRPr="00312079" w:rsidRDefault="00336E0E" w:rsidP="00600054">
            <w:pPr>
              <w:ind w:firstLineChars="100" w:firstLine="201"/>
              <w:rPr>
                <w:rFonts w:asciiTheme="majorBidi" w:hAnsiTheme="majorBidi" w:cstheme="majorBidi"/>
                <w:color w:val="000000" w:themeColor="text1"/>
                <w:sz w:val="20"/>
                <w:szCs w:val="20"/>
                <w:u w:val="single"/>
              </w:rPr>
            </w:pPr>
            <w:r w:rsidRPr="00312079">
              <w:rPr>
                <w:rFonts w:asciiTheme="majorBidi" w:hAnsiTheme="majorBidi" w:cstheme="majorBidi"/>
                <w:b/>
                <w:bCs/>
                <w:color w:val="000000" w:themeColor="text1"/>
                <w:kern w:val="24"/>
                <w:sz w:val="20"/>
                <w:szCs w:val="20"/>
                <w:u w:val="single"/>
              </w:rPr>
              <w:t>Contamination findings</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2E41A9EB" w14:textId="77777777" w:rsidR="00336E0E" w:rsidRPr="00312079" w:rsidRDefault="00336E0E" w:rsidP="00600054">
            <w:pPr>
              <w:jc w:val="center"/>
              <w:rPr>
                <w:rFonts w:asciiTheme="majorBidi" w:hAnsiTheme="majorBidi" w:cstheme="majorBidi"/>
                <w:color w:val="000000" w:themeColor="text1"/>
                <w:sz w:val="20"/>
                <w:szCs w:val="20"/>
              </w:rPr>
            </w:pP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28205B63" w14:textId="77777777" w:rsidR="00336E0E" w:rsidRPr="00312079" w:rsidRDefault="00336E0E" w:rsidP="00600054">
            <w:pPr>
              <w:jc w:val="center"/>
              <w:rPr>
                <w:rFonts w:asciiTheme="majorBidi" w:hAnsiTheme="majorBidi" w:cstheme="majorBidi"/>
                <w:color w:val="000000" w:themeColor="text1"/>
                <w:sz w:val="20"/>
                <w:szCs w:val="20"/>
              </w:rPr>
            </w:pPr>
          </w:p>
        </w:tc>
      </w:tr>
      <w:tr w:rsidR="00336E0E" w:rsidRPr="00A5102F" w14:paraId="657A3DB5"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tcPr>
          <w:p w14:paraId="54F39223" w14:textId="741E44AA" w:rsidR="00336E0E" w:rsidRPr="00312079" w:rsidRDefault="00336E0E" w:rsidP="00312079">
            <w:pPr>
              <w:ind w:firstLineChars="200" w:firstLine="400"/>
              <w:rPr>
                <w:rFonts w:asciiTheme="majorBidi" w:hAnsiTheme="majorBidi" w:cstheme="majorBidi"/>
                <w:color w:val="000000" w:themeColor="text1"/>
                <w:sz w:val="20"/>
                <w:szCs w:val="20"/>
                <w:u w:val="single"/>
              </w:rPr>
            </w:pPr>
            <w:r w:rsidRPr="00312079">
              <w:rPr>
                <w:rFonts w:asciiTheme="majorBidi" w:hAnsiTheme="majorBidi" w:cstheme="majorBidi"/>
                <w:sz w:val="20"/>
                <w:szCs w:val="20"/>
              </w:rPr>
              <w:t>Localized peritonitis</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78C98EBB" w14:textId="68E6BEFA"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170 (64.5)</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677593AB" w14:textId="7313C5A2"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66 (74.6)</w:t>
            </w:r>
          </w:p>
        </w:tc>
      </w:tr>
      <w:tr w:rsidR="00336E0E" w:rsidRPr="00A5102F" w14:paraId="5EA5BCCB"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tcPr>
          <w:p w14:paraId="1D9E3960" w14:textId="3EABA1AA" w:rsidR="00336E0E" w:rsidRPr="00312079" w:rsidRDefault="00336E0E" w:rsidP="00312079">
            <w:pPr>
              <w:ind w:firstLineChars="200" w:firstLine="400"/>
              <w:rPr>
                <w:rFonts w:asciiTheme="majorBidi" w:hAnsiTheme="majorBidi" w:cstheme="majorBidi"/>
                <w:color w:val="000000" w:themeColor="text1"/>
                <w:sz w:val="20"/>
                <w:szCs w:val="20"/>
                <w:u w:val="single"/>
              </w:rPr>
            </w:pPr>
            <w:r w:rsidRPr="00312079">
              <w:rPr>
                <w:rFonts w:asciiTheme="majorBidi" w:hAnsiTheme="majorBidi" w:cstheme="majorBidi"/>
                <w:sz w:val="20"/>
                <w:szCs w:val="20"/>
              </w:rPr>
              <w:t>Generalized peritonitis</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2C5974F8" w14:textId="70442A1D"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56 (21.2)</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7EE90F48" w14:textId="4DFF6505"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14 (15.5)</w:t>
            </w:r>
          </w:p>
        </w:tc>
      </w:tr>
      <w:tr w:rsidR="00336E0E" w:rsidRPr="00A5102F" w14:paraId="1425AEA7"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61806CED" w14:textId="77777777" w:rsidR="00336E0E" w:rsidRPr="00312079" w:rsidRDefault="00336E0E" w:rsidP="000746A6">
            <w:pPr>
              <w:ind w:firstLineChars="100" w:firstLine="201"/>
              <w:rPr>
                <w:rFonts w:asciiTheme="majorBidi" w:hAnsiTheme="majorBidi" w:cstheme="majorBidi"/>
                <w:color w:val="000000" w:themeColor="text1"/>
                <w:sz w:val="20"/>
                <w:szCs w:val="20"/>
                <w:u w:val="single"/>
              </w:rPr>
            </w:pPr>
            <w:r w:rsidRPr="00312079">
              <w:rPr>
                <w:rFonts w:asciiTheme="majorBidi" w:hAnsiTheme="majorBidi" w:cstheme="majorBidi"/>
                <w:b/>
                <w:bCs/>
                <w:color w:val="000000" w:themeColor="text1"/>
                <w:kern w:val="24"/>
                <w:sz w:val="20"/>
                <w:szCs w:val="20"/>
                <w:u w:val="single"/>
              </w:rPr>
              <w:t>Stump closure</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center"/>
          </w:tcPr>
          <w:p w14:paraId="197384A1" w14:textId="77777777" w:rsidR="00336E0E" w:rsidRPr="00312079" w:rsidRDefault="00336E0E" w:rsidP="000746A6">
            <w:pPr>
              <w:jc w:val="center"/>
              <w:rPr>
                <w:rFonts w:asciiTheme="majorBidi" w:hAnsiTheme="majorBidi" w:cstheme="majorBidi"/>
                <w:color w:val="000000" w:themeColor="text1"/>
                <w:sz w:val="20"/>
                <w:szCs w:val="20"/>
              </w:rPr>
            </w:pP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tcPr>
          <w:p w14:paraId="7FB3C138" w14:textId="77777777" w:rsidR="00336E0E" w:rsidRPr="00312079" w:rsidRDefault="00336E0E" w:rsidP="000746A6">
            <w:pPr>
              <w:jc w:val="center"/>
              <w:rPr>
                <w:rFonts w:asciiTheme="majorBidi" w:hAnsiTheme="majorBidi" w:cstheme="majorBidi"/>
                <w:color w:val="000000" w:themeColor="text1"/>
                <w:sz w:val="20"/>
                <w:szCs w:val="20"/>
              </w:rPr>
            </w:pPr>
          </w:p>
        </w:tc>
      </w:tr>
      <w:tr w:rsidR="00336E0E" w:rsidRPr="00A5102F" w14:paraId="34C8E3A6"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4BEDF263" w14:textId="77777777" w:rsidR="00336E0E" w:rsidRPr="00312079" w:rsidRDefault="00336E0E" w:rsidP="00312079">
            <w:pPr>
              <w:ind w:firstLineChars="200" w:firstLine="400"/>
              <w:rPr>
                <w:rFonts w:asciiTheme="majorBidi" w:hAnsiTheme="majorBidi" w:cstheme="majorBidi"/>
                <w:color w:val="000000" w:themeColor="text1"/>
                <w:sz w:val="20"/>
                <w:szCs w:val="20"/>
                <w:u w:val="single"/>
              </w:rPr>
            </w:pPr>
            <w:r w:rsidRPr="00312079">
              <w:rPr>
                <w:rFonts w:asciiTheme="majorBidi" w:hAnsiTheme="majorBidi" w:cstheme="majorBidi"/>
                <w:color w:val="000000" w:themeColor="text1"/>
                <w:kern w:val="24"/>
                <w:sz w:val="20"/>
                <w:szCs w:val="20"/>
                <w:u w:val="single"/>
              </w:rPr>
              <w:t>Stapler</w:t>
            </w:r>
          </w:p>
        </w:tc>
        <w:tc>
          <w:tcPr>
            <w:tcW w:w="319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00426B51" w14:textId="0803D665"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113 (43.0)</w:t>
            </w:r>
          </w:p>
        </w:tc>
        <w:tc>
          <w:tcPr>
            <w:tcW w:w="319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0F1BBC0D" w14:textId="5FBB89E1"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38 (43.7)</w:t>
            </w:r>
          </w:p>
        </w:tc>
      </w:tr>
      <w:tr w:rsidR="00336E0E" w:rsidRPr="00A5102F" w14:paraId="493FA314" w14:textId="77777777" w:rsidTr="00D772F7">
        <w:trPr>
          <w:trHeight w:val="326"/>
        </w:trPr>
        <w:tc>
          <w:tcPr>
            <w:tcW w:w="4668" w:type="dxa"/>
            <w:tcBorders>
              <w:top w:val="single" w:sz="4" w:space="0" w:color="FFFFFF" w:themeColor="background1"/>
              <w:left w:val="single" w:sz="8" w:space="0" w:color="FFFFFF"/>
              <w:bottom w:val="single" w:sz="18" w:space="0" w:color="000000" w:themeColor="text1"/>
              <w:right w:val="single" w:sz="4" w:space="0" w:color="FFFFFF"/>
            </w:tcBorders>
            <w:tcMar>
              <w:top w:w="9" w:type="dxa"/>
              <w:left w:w="9" w:type="dxa"/>
              <w:bottom w:w="0" w:type="dxa"/>
              <w:right w:w="9" w:type="dxa"/>
            </w:tcMar>
            <w:vAlign w:val="bottom"/>
          </w:tcPr>
          <w:p w14:paraId="2E45FD8C" w14:textId="77777777" w:rsidR="00336E0E" w:rsidRPr="00312079" w:rsidRDefault="00336E0E" w:rsidP="00312079">
            <w:pPr>
              <w:rPr>
                <w:rFonts w:asciiTheme="majorBidi" w:hAnsiTheme="majorBidi" w:cstheme="majorBidi"/>
                <w:color w:val="000000" w:themeColor="text1"/>
                <w:sz w:val="20"/>
                <w:szCs w:val="20"/>
                <w:u w:val="single"/>
              </w:rPr>
            </w:pPr>
            <w:r w:rsidRPr="00312079">
              <w:rPr>
                <w:rFonts w:asciiTheme="majorBidi" w:hAnsiTheme="majorBidi" w:cstheme="majorBidi"/>
                <w:b/>
                <w:bCs/>
                <w:color w:val="000000" w:themeColor="text1"/>
                <w:kern w:val="24"/>
                <w:sz w:val="20"/>
                <w:szCs w:val="20"/>
                <w:u w:val="single"/>
              </w:rPr>
              <w:t>Washing volume (median [IQR]) ml</w:t>
            </w:r>
          </w:p>
        </w:tc>
        <w:tc>
          <w:tcPr>
            <w:tcW w:w="3197" w:type="dxa"/>
            <w:gridSpan w:val="2"/>
            <w:tcBorders>
              <w:top w:val="single" w:sz="4" w:space="0" w:color="FFFFFF" w:themeColor="background1"/>
              <w:left w:val="single" w:sz="4" w:space="0" w:color="FFFFFF"/>
              <w:bottom w:val="single" w:sz="18" w:space="0" w:color="000000" w:themeColor="text1"/>
              <w:right w:val="single" w:sz="8" w:space="0" w:color="FFFFFF"/>
            </w:tcBorders>
            <w:tcMar>
              <w:top w:w="15" w:type="dxa"/>
              <w:left w:w="15" w:type="dxa"/>
              <w:bottom w:w="0" w:type="dxa"/>
              <w:right w:w="15" w:type="dxa"/>
            </w:tcMar>
            <w:vAlign w:val="bottom"/>
          </w:tcPr>
          <w:p w14:paraId="411DB3CD" w14:textId="7544A672"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2000 [1000-3000]</w:t>
            </w:r>
          </w:p>
        </w:tc>
        <w:tc>
          <w:tcPr>
            <w:tcW w:w="3197" w:type="dxa"/>
            <w:tcBorders>
              <w:top w:val="single" w:sz="4" w:space="0" w:color="FFFFFF" w:themeColor="background1"/>
              <w:left w:val="single" w:sz="8" w:space="0" w:color="FFFFFF"/>
              <w:bottom w:val="single" w:sz="18" w:space="0" w:color="000000" w:themeColor="text1"/>
              <w:right w:val="single" w:sz="8" w:space="0" w:color="FFFFFF"/>
            </w:tcBorders>
            <w:tcMar>
              <w:top w:w="15" w:type="dxa"/>
              <w:left w:w="15" w:type="dxa"/>
              <w:bottom w:w="0" w:type="dxa"/>
              <w:right w:w="15" w:type="dxa"/>
            </w:tcMar>
            <w:vAlign w:val="bottom"/>
          </w:tcPr>
          <w:p w14:paraId="2B879BC9" w14:textId="0403FFD9" w:rsidR="00336E0E" w:rsidRPr="00312079" w:rsidRDefault="00336E0E" w:rsidP="00312079">
            <w:pPr>
              <w:jc w:val="center"/>
              <w:rPr>
                <w:rFonts w:asciiTheme="majorBidi" w:hAnsiTheme="majorBidi" w:cstheme="majorBidi"/>
                <w:color w:val="000000" w:themeColor="text1"/>
                <w:sz w:val="20"/>
                <w:szCs w:val="20"/>
              </w:rPr>
            </w:pPr>
            <w:r w:rsidRPr="00312079">
              <w:rPr>
                <w:rFonts w:asciiTheme="majorBidi" w:hAnsiTheme="majorBidi" w:cstheme="majorBidi"/>
                <w:color w:val="000000"/>
                <w:sz w:val="20"/>
                <w:szCs w:val="20"/>
              </w:rPr>
              <w:t>1500 [500-2500]</w:t>
            </w:r>
          </w:p>
        </w:tc>
      </w:tr>
    </w:tbl>
    <w:p w14:paraId="76F3BD29" w14:textId="36DE753A" w:rsidR="00336E0E" w:rsidRPr="00336E0E" w:rsidRDefault="00336E0E" w:rsidP="00336E0E">
      <w:pPr>
        <w:rPr>
          <w:rFonts w:asciiTheme="majorBidi" w:hAnsiTheme="majorBidi" w:cstheme="majorBidi"/>
        </w:rPr>
      </w:pPr>
      <w:r w:rsidRPr="00336E0E">
        <w:rPr>
          <w:rFonts w:asciiTheme="majorBidi" w:hAnsiTheme="majorBidi" w:cstheme="majorBidi"/>
          <w:b/>
          <w:bCs/>
        </w:rPr>
        <w:t xml:space="preserve">Note: </w:t>
      </w:r>
      <w:r w:rsidRPr="00336E0E">
        <w:rPr>
          <w:rFonts w:asciiTheme="majorBidi" w:hAnsiTheme="majorBidi" w:cstheme="majorBidi"/>
        </w:rPr>
        <w:t>Values are expressed as median [interquartile range, IQR] for continuous variables and as pooled effective sample size (percentage) for categorical variables. The propensity score was estimated using a generalized linear mixed-effects model (GLMM) with institution incorporated as a random intercept. Inverse Probability of Treatment Weighting (IPTW) was then applied using all baseline covariates listed in the table. To minimize the influence of extreme weights, IPTW weights were trimmed at the 1st and 99th percentiles. Missing data were handled using Multiple Imputation by Chained Equations (MICE) to generate 5 imputed datasets. The values shown are provided to describe the weighted sensitivity-analysis cohort and should not be interpreted as actual patient counts.</w:t>
      </w:r>
    </w:p>
    <w:p w14:paraId="20949A15" w14:textId="7FACB358" w:rsidR="00336E0E" w:rsidRPr="00336E0E" w:rsidRDefault="00336E0E" w:rsidP="00336E0E">
      <w:pPr>
        <w:rPr>
          <w:rFonts w:asciiTheme="majorBidi" w:hAnsiTheme="majorBidi" w:cstheme="majorBidi"/>
        </w:rPr>
      </w:pPr>
      <w:r w:rsidRPr="00336E0E">
        <w:rPr>
          <w:rFonts w:asciiTheme="majorBidi" w:hAnsiTheme="majorBidi" w:cstheme="majorBidi"/>
          <w:b/>
          <w:bCs/>
        </w:rPr>
        <w:t xml:space="preserve">Abbreviations: </w:t>
      </w:r>
      <w:r w:rsidRPr="00336E0E">
        <w:rPr>
          <w:rFonts w:asciiTheme="majorBidi" w:hAnsiTheme="majorBidi" w:cstheme="majorBidi"/>
        </w:rPr>
        <w:t xml:space="preserve">IPTW, Inverse Probability of Treatment Weighting; GLMM, Generalized Linear Mixed-Effects Model; MICE, Multiple Imputation by Chained Equations; IQR, Interquartile Range; BMI, Body Mass Index; CCI, Charlson Comorbidity Index; BT, Body Temperature; </w:t>
      </w:r>
      <w:proofErr w:type="spellStart"/>
      <w:r w:rsidRPr="00336E0E">
        <w:rPr>
          <w:rFonts w:asciiTheme="majorBidi" w:hAnsiTheme="majorBidi" w:cstheme="majorBidi"/>
        </w:rPr>
        <w:t>sBP</w:t>
      </w:r>
      <w:proofErr w:type="spellEnd"/>
      <w:r w:rsidRPr="00336E0E">
        <w:rPr>
          <w:rFonts w:asciiTheme="majorBidi" w:hAnsiTheme="majorBidi" w:cstheme="majorBidi"/>
        </w:rPr>
        <w:t>, Systolic Blood Pressure; HR, Heart Rate; WBC, White Blood Cell; Hb, Hemoglobin; CRP, C-reactive Protein; Alb, Albumin; Cre, Creatinine; ASA-PS, American Society of Anesthesiologists Physical Status; CT, Computed Tomography.</w:t>
      </w:r>
    </w:p>
    <w:p w14:paraId="0AE8D5BD" w14:textId="49E98560" w:rsidR="00336E0E" w:rsidRPr="00336E0E" w:rsidRDefault="00336E0E" w:rsidP="005E499A">
      <w:pPr>
        <w:rPr>
          <w:rFonts w:asciiTheme="majorBidi" w:hAnsiTheme="majorBidi" w:cstheme="majorBidi"/>
        </w:rPr>
      </w:pPr>
      <w:r>
        <w:rPr>
          <w:rFonts w:asciiTheme="majorBidi" w:hAnsiTheme="majorBidi" w:cstheme="majorBidi"/>
        </w:rPr>
        <w:br w:type="page"/>
      </w:r>
    </w:p>
    <w:p w14:paraId="109BFB8C" w14:textId="5744789C" w:rsidR="005F0EAF" w:rsidRPr="00336E0E" w:rsidRDefault="005F0EAF" w:rsidP="005F0EAF">
      <w:pPr>
        <w:rPr>
          <w:rFonts w:asciiTheme="majorBidi" w:hAnsiTheme="majorBidi" w:cstheme="majorBidi"/>
          <w:bCs/>
        </w:rPr>
      </w:pPr>
      <w:r w:rsidRPr="005F0EAF">
        <w:rPr>
          <w:rFonts w:asciiTheme="majorBidi" w:hAnsiTheme="majorBidi" w:cstheme="majorBidi"/>
          <w:b/>
        </w:rPr>
        <w:lastRenderedPageBreak/>
        <w:t xml:space="preserve">Supplemental Table 2: </w:t>
      </w:r>
      <w:r w:rsidR="00336E0E" w:rsidRPr="00336E0E">
        <w:rPr>
          <w:rFonts w:asciiTheme="majorBidi" w:hAnsiTheme="majorBidi" w:cstheme="majorBidi"/>
          <w:bCs/>
        </w:rPr>
        <w:t>Characteristics of the propensity score-matched sensitivity-analysis cohort</w:t>
      </w:r>
    </w:p>
    <w:p w14:paraId="717D550B" w14:textId="77777777" w:rsidR="005F0EAF" w:rsidRDefault="005F0EAF"/>
    <w:tbl>
      <w:tblPr>
        <w:tblW w:w="11002" w:type="dxa"/>
        <w:tblCellMar>
          <w:left w:w="0" w:type="dxa"/>
          <w:right w:w="0" w:type="dxa"/>
        </w:tblCellMar>
        <w:tblLook w:val="0600" w:firstRow="0" w:lastRow="0" w:firstColumn="0" w:lastColumn="0" w:noHBand="1" w:noVBand="1"/>
      </w:tblPr>
      <w:tblGrid>
        <w:gridCol w:w="4668"/>
        <w:gridCol w:w="833"/>
        <w:gridCol w:w="2334"/>
        <w:gridCol w:w="3167"/>
      </w:tblGrid>
      <w:tr w:rsidR="00336E0E" w:rsidRPr="008855AD" w14:paraId="5D04DFFF" w14:textId="77777777" w:rsidTr="00D772F7">
        <w:trPr>
          <w:trHeight w:val="326"/>
        </w:trPr>
        <w:tc>
          <w:tcPr>
            <w:tcW w:w="5501" w:type="dxa"/>
            <w:gridSpan w:val="2"/>
            <w:tcBorders>
              <w:top w:val="single" w:sz="18" w:space="0" w:color="000000" w:themeColor="text1"/>
              <w:left w:val="single" w:sz="8" w:space="0" w:color="FFFFFF"/>
              <w:bottom w:val="single" w:sz="8" w:space="0" w:color="FFFFFF"/>
              <w:right w:val="single" w:sz="4" w:space="0" w:color="FFFFFF"/>
            </w:tcBorders>
            <w:tcMar>
              <w:top w:w="9" w:type="dxa"/>
              <w:left w:w="9" w:type="dxa"/>
              <w:bottom w:w="0" w:type="dxa"/>
              <w:right w:w="9" w:type="dxa"/>
            </w:tcMar>
            <w:vAlign w:val="center"/>
            <w:hideMark/>
          </w:tcPr>
          <w:p w14:paraId="131C49E7" w14:textId="77777777" w:rsidR="00336E0E" w:rsidRPr="008855AD" w:rsidRDefault="00336E0E" w:rsidP="000746A6">
            <w:pPr>
              <w:widowControl w:val="0"/>
              <w:jc w:val="both"/>
              <w:rPr>
                <w:rFonts w:asciiTheme="majorBidi" w:hAnsiTheme="majorBidi" w:cstheme="majorBidi"/>
                <w:sz w:val="18"/>
                <w:szCs w:val="18"/>
              </w:rPr>
            </w:pPr>
          </w:p>
        </w:tc>
        <w:tc>
          <w:tcPr>
            <w:tcW w:w="5501" w:type="dxa"/>
            <w:gridSpan w:val="2"/>
            <w:tcBorders>
              <w:top w:val="single" w:sz="18" w:space="0" w:color="000000" w:themeColor="text1"/>
              <w:left w:val="single" w:sz="4" w:space="0" w:color="FFFFFF"/>
              <w:bottom w:val="single" w:sz="12" w:space="0" w:color="000000"/>
              <w:right w:val="single" w:sz="4" w:space="0" w:color="FFFFFF" w:themeColor="background1"/>
            </w:tcBorders>
          </w:tcPr>
          <w:p w14:paraId="78197575" w14:textId="74F9B160" w:rsidR="00336E0E" w:rsidRPr="008855AD" w:rsidRDefault="00336E0E" w:rsidP="000746A6">
            <w:pPr>
              <w:widowControl w:val="0"/>
              <w:jc w:val="center"/>
              <w:rPr>
                <w:rFonts w:asciiTheme="majorBidi" w:hAnsiTheme="majorBidi" w:cstheme="majorBidi"/>
                <w:sz w:val="18"/>
                <w:szCs w:val="18"/>
              </w:rPr>
            </w:pPr>
            <w:r>
              <w:rPr>
                <w:rFonts w:asciiTheme="majorBidi" w:hAnsiTheme="majorBidi" w:cstheme="majorBidi"/>
                <w:b/>
                <w:bCs/>
                <w:sz w:val="18"/>
                <w:szCs w:val="18"/>
              </w:rPr>
              <w:t>Match</w:t>
            </w:r>
            <w:r w:rsidRPr="00002DA1">
              <w:rPr>
                <w:rFonts w:asciiTheme="majorBidi" w:hAnsiTheme="majorBidi" w:cstheme="majorBidi"/>
                <w:b/>
                <w:bCs/>
                <w:sz w:val="18"/>
                <w:szCs w:val="18"/>
              </w:rPr>
              <w:t>ed Cohort (</w:t>
            </w:r>
            <w:r>
              <w:rPr>
                <w:rFonts w:asciiTheme="majorBidi" w:hAnsiTheme="majorBidi" w:cstheme="majorBidi"/>
                <w:b/>
                <w:bCs/>
                <w:sz w:val="18"/>
                <w:szCs w:val="18"/>
              </w:rPr>
              <w:t>PSM</w:t>
            </w:r>
            <w:r w:rsidRPr="00002DA1">
              <w:rPr>
                <w:rFonts w:asciiTheme="majorBidi" w:hAnsiTheme="majorBidi" w:cstheme="majorBidi"/>
                <w:b/>
                <w:bCs/>
                <w:sz w:val="18"/>
                <w:szCs w:val="18"/>
              </w:rPr>
              <w:t>)</w:t>
            </w:r>
          </w:p>
        </w:tc>
      </w:tr>
      <w:tr w:rsidR="00336E0E" w:rsidRPr="00A5102F" w14:paraId="00746794" w14:textId="77777777" w:rsidTr="00D772F7">
        <w:trPr>
          <w:trHeight w:val="326"/>
        </w:trPr>
        <w:tc>
          <w:tcPr>
            <w:tcW w:w="4668" w:type="dxa"/>
            <w:tcBorders>
              <w:top w:val="single" w:sz="8" w:space="0" w:color="FFFFFF"/>
              <w:left w:val="single" w:sz="8" w:space="0" w:color="FFFFFF"/>
              <w:bottom w:val="thinThickSmallGap" w:sz="12" w:space="0" w:color="000000" w:themeColor="text1"/>
              <w:right w:val="single" w:sz="4" w:space="0" w:color="FFFFFF"/>
            </w:tcBorders>
            <w:tcMar>
              <w:top w:w="9" w:type="dxa"/>
              <w:left w:w="9" w:type="dxa"/>
              <w:bottom w:w="0" w:type="dxa"/>
              <w:right w:w="9" w:type="dxa"/>
            </w:tcMar>
            <w:vAlign w:val="bottom"/>
            <w:hideMark/>
          </w:tcPr>
          <w:p w14:paraId="2E62B939" w14:textId="77777777" w:rsidR="00336E0E" w:rsidRPr="008855AD" w:rsidRDefault="00336E0E" w:rsidP="000746A6">
            <w:pPr>
              <w:widowControl w:val="0"/>
              <w:jc w:val="both"/>
              <w:rPr>
                <w:rFonts w:asciiTheme="majorBidi" w:hAnsiTheme="majorBidi" w:cstheme="majorBidi"/>
                <w:sz w:val="18"/>
                <w:szCs w:val="18"/>
              </w:rPr>
            </w:pPr>
            <w:r w:rsidRPr="008855AD">
              <w:rPr>
                <w:rFonts w:asciiTheme="majorBidi" w:hAnsiTheme="majorBidi" w:cstheme="majorBidi"/>
                <w:b/>
                <w:bCs/>
                <w:sz w:val="18"/>
                <w:szCs w:val="18"/>
                <w:lang w:val="es-419"/>
              </w:rPr>
              <w:t>Patient Characteristics</w:t>
            </w:r>
          </w:p>
        </w:tc>
        <w:tc>
          <w:tcPr>
            <w:tcW w:w="3167" w:type="dxa"/>
            <w:gridSpan w:val="2"/>
            <w:tcBorders>
              <w:top w:val="single" w:sz="12" w:space="0" w:color="000000"/>
              <w:left w:val="single" w:sz="4" w:space="0" w:color="FFFFFF"/>
              <w:bottom w:val="thinThickSmallGap" w:sz="12" w:space="0" w:color="000000" w:themeColor="text1"/>
              <w:right w:val="single" w:sz="8" w:space="0" w:color="FFFFFF"/>
            </w:tcBorders>
            <w:tcMar>
              <w:top w:w="9" w:type="dxa"/>
              <w:left w:w="9" w:type="dxa"/>
              <w:bottom w:w="0" w:type="dxa"/>
              <w:right w:w="9" w:type="dxa"/>
            </w:tcMar>
            <w:vAlign w:val="bottom"/>
            <w:hideMark/>
          </w:tcPr>
          <w:p w14:paraId="1C689E0B" w14:textId="77777777" w:rsidR="00336E0E" w:rsidRPr="00A5102F" w:rsidRDefault="00336E0E" w:rsidP="000746A6">
            <w:pPr>
              <w:widowControl w:val="0"/>
              <w:jc w:val="center"/>
              <w:rPr>
                <w:rFonts w:asciiTheme="majorBidi" w:hAnsiTheme="majorBidi" w:cstheme="majorBidi"/>
                <w:sz w:val="18"/>
                <w:szCs w:val="18"/>
              </w:rPr>
            </w:pPr>
            <w:r w:rsidRPr="00A5102F">
              <w:rPr>
                <w:rFonts w:asciiTheme="majorBidi" w:hAnsiTheme="majorBidi" w:cstheme="majorBidi"/>
                <w:b/>
                <w:bCs/>
                <w:sz w:val="18"/>
                <w:szCs w:val="18"/>
              </w:rPr>
              <w:t>Drain (+)</w:t>
            </w:r>
          </w:p>
        </w:tc>
        <w:tc>
          <w:tcPr>
            <w:tcW w:w="3167" w:type="dxa"/>
            <w:tcBorders>
              <w:top w:val="single" w:sz="12" w:space="0" w:color="000000"/>
              <w:left w:val="single" w:sz="8" w:space="0" w:color="FFFFFF"/>
              <w:bottom w:val="thinThickSmallGap" w:sz="12" w:space="0" w:color="000000" w:themeColor="text1"/>
              <w:right w:val="single" w:sz="8" w:space="0" w:color="FFFFFF"/>
            </w:tcBorders>
            <w:tcMar>
              <w:top w:w="9" w:type="dxa"/>
              <w:left w:w="9" w:type="dxa"/>
              <w:bottom w:w="0" w:type="dxa"/>
              <w:right w:w="9" w:type="dxa"/>
            </w:tcMar>
            <w:vAlign w:val="bottom"/>
            <w:hideMark/>
          </w:tcPr>
          <w:p w14:paraId="7483D9C5" w14:textId="77777777" w:rsidR="00336E0E" w:rsidRPr="00A5102F" w:rsidRDefault="00336E0E" w:rsidP="000746A6">
            <w:pPr>
              <w:widowControl w:val="0"/>
              <w:jc w:val="center"/>
              <w:rPr>
                <w:rFonts w:asciiTheme="majorBidi" w:hAnsiTheme="majorBidi" w:cstheme="majorBidi"/>
                <w:sz w:val="18"/>
                <w:szCs w:val="18"/>
              </w:rPr>
            </w:pPr>
            <w:r w:rsidRPr="00A5102F">
              <w:rPr>
                <w:rFonts w:asciiTheme="majorBidi" w:hAnsiTheme="majorBidi" w:cstheme="majorBidi"/>
                <w:b/>
                <w:bCs/>
                <w:sz w:val="18"/>
                <w:szCs w:val="18"/>
              </w:rPr>
              <w:t>Drain (-)</w:t>
            </w:r>
          </w:p>
        </w:tc>
      </w:tr>
      <w:tr w:rsidR="00336E0E" w:rsidRPr="00A5102F" w14:paraId="6AD32030" w14:textId="77777777" w:rsidTr="00D772F7">
        <w:trPr>
          <w:trHeight w:val="326"/>
        </w:trPr>
        <w:tc>
          <w:tcPr>
            <w:tcW w:w="4668" w:type="dxa"/>
            <w:tcBorders>
              <w:top w:val="thinThickSmallGap" w:sz="12" w:space="0" w:color="000000" w:themeColor="text1"/>
              <w:left w:val="single" w:sz="8" w:space="0" w:color="FFFFFF"/>
              <w:bottom w:val="single" w:sz="8" w:space="0" w:color="000000"/>
              <w:right w:val="single" w:sz="4" w:space="0" w:color="FFFFFF"/>
            </w:tcBorders>
            <w:tcMar>
              <w:top w:w="9" w:type="dxa"/>
              <w:left w:w="9" w:type="dxa"/>
              <w:bottom w:w="0" w:type="dxa"/>
              <w:right w:w="9" w:type="dxa"/>
            </w:tcMar>
            <w:vAlign w:val="bottom"/>
            <w:hideMark/>
          </w:tcPr>
          <w:p w14:paraId="0CB65802" w14:textId="77777777" w:rsidR="00336E0E" w:rsidRPr="00877667" w:rsidRDefault="00336E0E" w:rsidP="00A5102F">
            <w:pPr>
              <w:widowControl w:val="0"/>
              <w:rPr>
                <w:rFonts w:asciiTheme="majorBidi" w:hAnsiTheme="majorBidi" w:cstheme="majorBidi"/>
                <w:b/>
                <w:bCs/>
                <w:sz w:val="18"/>
                <w:szCs w:val="18"/>
              </w:rPr>
            </w:pPr>
            <w:r w:rsidRPr="00877667">
              <w:rPr>
                <w:rFonts w:asciiTheme="majorBidi" w:hAnsiTheme="majorBidi" w:cstheme="majorBidi"/>
                <w:b/>
                <w:bCs/>
                <w:sz w:val="18"/>
                <w:szCs w:val="18"/>
              </w:rPr>
              <w:t>n</w:t>
            </w:r>
            <w:r>
              <w:t xml:space="preserve"> </w:t>
            </w:r>
          </w:p>
        </w:tc>
        <w:tc>
          <w:tcPr>
            <w:tcW w:w="3167" w:type="dxa"/>
            <w:gridSpan w:val="2"/>
            <w:tcBorders>
              <w:top w:val="thinThickSmallGap" w:sz="12" w:space="0" w:color="000000" w:themeColor="text1"/>
              <w:left w:val="single" w:sz="4" w:space="0" w:color="FFFFFF"/>
              <w:bottom w:val="single" w:sz="8" w:space="0" w:color="000000"/>
              <w:right w:val="single" w:sz="8" w:space="0" w:color="FFFFFF"/>
            </w:tcBorders>
            <w:tcMar>
              <w:top w:w="15" w:type="dxa"/>
              <w:left w:w="15" w:type="dxa"/>
              <w:bottom w:w="0" w:type="dxa"/>
              <w:right w:w="15" w:type="dxa"/>
            </w:tcMar>
            <w:hideMark/>
          </w:tcPr>
          <w:p w14:paraId="4A5B0F64" w14:textId="06955B6A" w:rsidR="00336E0E" w:rsidRPr="00EA499D" w:rsidRDefault="00336E0E" w:rsidP="00A5102F">
            <w:pPr>
              <w:widowControl w:val="0"/>
              <w:jc w:val="center"/>
              <w:rPr>
                <w:rFonts w:asciiTheme="majorBidi" w:hAnsiTheme="majorBidi" w:cstheme="majorBidi"/>
                <w:sz w:val="18"/>
                <w:szCs w:val="18"/>
              </w:rPr>
            </w:pPr>
            <w:r w:rsidRPr="00EA499D">
              <w:rPr>
                <w:rFonts w:asciiTheme="majorBidi" w:hAnsiTheme="majorBidi" w:cstheme="majorBidi"/>
                <w:sz w:val="18"/>
                <w:szCs w:val="18"/>
              </w:rPr>
              <w:t>114</w:t>
            </w:r>
          </w:p>
        </w:tc>
        <w:tc>
          <w:tcPr>
            <w:tcW w:w="3167" w:type="dxa"/>
            <w:tcBorders>
              <w:top w:val="thinThickSmallGap" w:sz="12" w:space="0" w:color="000000" w:themeColor="text1"/>
              <w:left w:val="single" w:sz="8" w:space="0" w:color="FFFFFF"/>
              <w:bottom w:val="single" w:sz="8" w:space="0" w:color="000000"/>
              <w:right w:val="single" w:sz="8" w:space="0" w:color="FFFFFF"/>
            </w:tcBorders>
            <w:tcMar>
              <w:top w:w="15" w:type="dxa"/>
              <w:left w:w="15" w:type="dxa"/>
              <w:bottom w:w="0" w:type="dxa"/>
              <w:right w:w="15" w:type="dxa"/>
            </w:tcMar>
            <w:hideMark/>
          </w:tcPr>
          <w:p w14:paraId="226A458B" w14:textId="6D388386" w:rsidR="00336E0E" w:rsidRPr="00EA499D" w:rsidRDefault="00336E0E" w:rsidP="00A5102F">
            <w:pPr>
              <w:widowControl w:val="0"/>
              <w:jc w:val="center"/>
              <w:rPr>
                <w:rFonts w:asciiTheme="majorBidi" w:hAnsiTheme="majorBidi" w:cstheme="majorBidi"/>
                <w:sz w:val="18"/>
                <w:szCs w:val="18"/>
              </w:rPr>
            </w:pPr>
            <w:r w:rsidRPr="00EA499D">
              <w:rPr>
                <w:rFonts w:asciiTheme="majorBidi" w:hAnsiTheme="majorBidi" w:cstheme="majorBidi"/>
                <w:sz w:val="18"/>
                <w:szCs w:val="18"/>
              </w:rPr>
              <w:t>114</w:t>
            </w:r>
          </w:p>
        </w:tc>
      </w:tr>
      <w:tr w:rsidR="00336E0E" w:rsidRPr="00A5102F" w14:paraId="268FDE0A" w14:textId="77777777" w:rsidTr="00D772F7">
        <w:trPr>
          <w:trHeight w:val="310"/>
        </w:trPr>
        <w:tc>
          <w:tcPr>
            <w:tcW w:w="4668" w:type="dxa"/>
            <w:tcBorders>
              <w:top w:val="single" w:sz="8" w:space="0" w:color="000000"/>
              <w:left w:val="single" w:sz="8" w:space="0" w:color="FFFFFF"/>
              <w:bottom w:val="single" w:sz="4" w:space="0" w:color="FFFFFF" w:themeColor="background1"/>
              <w:right w:val="single" w:sz="4" w:space="0" w:color="FFFFFF"/>
            </w:tcBorders>
            <w:tcMar>
              <w:top w:w="9" w:type="dxa"/>
              <w:left w:w="9" w:type="dxa"/>
              <w:bottom w:w="0" w:type="dxa"/>
              <w:right w:w="9" w:type="dxa"/>
            </w:tcMar>
            <w:vAlign w:val="bottom"/>
          </w:tcPr>
          <w:p w14:paraId="4086CC65" w14:textId="77777777" w:rsidR="00336E0E" w:rsidRPr="00B623C4" w:rsidRDefault="00336E0E" w:rsidP="00A5102F">
            <w:pPr>
              <w:rPr>
                <w:rFonts w:asciiTheme="majorBidi" w:hAnsiTheme="majorBidi" w:cstheme="majorBidi"/>
                <w:b/>
                <w:bCs/>
                <w:sz w:val="18"/>
                <w:szCs w:val="18"/>
              </w:rPr>
            </w:pPr>
            <w:r w:rsidRPr="00B623C4">
              <w:rPr>
                <w:rFonts w:asciiTheme="majorBidi" w:hAnsiTheme="majorBidi" w:cstheme="majorBidi"/>
                <w:b/>
                <w:bCs/>
                <w:sz w:val="18"/>
                <w:szCs w:val="18"/>
              </w:rPr>
              <w:t>[Patient background]</w:t>
            </w:r>
          </w:p>
        </w:tc>
        <w:tc>
          <w:tcPr>
            <w:tcW w:w="3167" w:type="dxa"/>
            <w:gridSpan w:val="2"/>
            <w:tcBorders>
              <w:top w:val="single" w:sz="8" w:space="0" w:color="000000"/>
              <w:left w:val="single" w:sz="4" w:space="0" w:color="FFFFFF"/>
              <w:bottom w:val="single" w:sz="4" w:space="0" w:color="FFFFFF" w:themeColor="background1"/>
              <w:right w:val="single" w:sz="8" w:space="0" w:color="FFFFFF"/>
            </w:tcBorders>
            <w:tcMar>
              <w:top w:w="15" w:type="dxa"/>
              <w:left w:w="15" w:type="dxa"/>
              <w:bottom w:w="0" w:type="dxa"/>
              <w:right w:w="15" w:type="dxa"/>
            </w:tcMar>
          </w:tcPr>
          <w:p w14:paraId="0E5C1B62" w14:textId="77777777" w:rsidR="00336E0E" w:rsidRPr="00EA499D" w:rsidRDefault="00336E0E" w:rsidP="00A5102F">
            <w:pPr>
              <w:jc w:val="center"/>
              <w:rPr>
                <w:rFonts w:asciiTheme="majorBidi" w:hAnsiTheme="majorBidi" w:cstheme="majorBidi"/>
                <w:sz w:val="18"/>
                <w:szCs w:val="18"/>
              </w:rPr>
            </w:pPr>
          </w:p>
        </w:tc>
        <w:tc>
          <w:tcPr>
            <w:tcW w:w="3167" w:type="dxa"/>
            <w:tcBorders>
              <w:top w:val="single" w:sz="8" w:space="0" w:color="000000"/>
              <w:left w:val="single" w:sz="8" w:space="0" w:color="FFFFFF"/>
              <w:bottom w:val="single" w:sz="4" w:space="0" w:color="FFFFFF" w:themeColor="background1"/>
              <w:right w:val="single" w:sz="8" w:space="0" w:color="FFFFFF"/>
            </w:tcBorders>
            <w:tcMar>
              <w:top w:w="15" w:type="dxa"/>
              <w:left w:w="15" w:type="dxa"/>
              <w:bottom w:w="0" w:type="dxa"/>
              <w:right w:w="15" w:type="dxa"/>
            </w:tcMar>
          </w:tcPr>
          <w:p w14:paraId="7E932629" w14:textId="77777777" w:rsidR="00336E0E" w:rsidRPr="00EA499D" w:rsidRDefault="00336E0E" w:rsidP="00A5102F">
            <w:pPr>
              <w:jc w:val="center"/>
              <w:rPr>
                <w:rFonts w:asciiTheme="majorBidi" w:hAnsiTheme="majorBidi" w:cstheme="majorBidi"/>
                <w:sz w:val="18"/>
                <w:szCs w:val="18"/>
              </w:rPr>
            </w:pPr>
          </w:p>
        </w:tc>
      </w:tr>
      <w:tr w:rsidR="00336E0E" w:rsidRPr="00A5102F" w14:paraId="16C2288D" w14:textId="77777777" w:rsidTr="00D772F7">
        <w:trPr>
          <w:trHeight w:val="310"/>
        </w:trPr>
        <w:tc>
          <w:tcPr>
            <w:tcW w:w="4668" w:type="dxa"/>
            <w:tcBorders>
              <w:top w:val="single" w:sz="4" w:space="0" w:color="FFFFFF" w:themeColor="background1"/>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7845E5B2" w14:textId="77777777" w:rsidR="00336E0E" w:rsidRPr="008855AD" w:rsidRDefault="00336E0E" w:rsidP="00EA499D">
            <w:pPr>
              <w:widowControl w:val="0"/>
              <w:jc w:val="both"/>
              <w:rPr>
                <w:rFonts w:asciiTheme="majorBidi" w:hAnsiTheme="majorBidi" w:cstheme="majorBidi"/>
                <w:sz w:val="18"/>
                <w:szCs w:val="18"/>
                <w:u w:val="single"/>
              </w:rPr>
            </w:pPr>
            <w:r w:rsidRPr="00B623C4">
              <w:rPr>
                <w:rFonts w:asciiTheme="majorBidi" w:hAnsiTheme="majorBidi" w:cstheme="majorBidi"/>
                <w:b/>
                <w:bCs/>
                <w:sz w:val="18"/>
                <w:szCs w:val="18"/>
                <w:u w:val="single"/>
              </w:rPr>
              <w:t>Age (median</w:t>
            </w:r>
            <w:r w:rsidRPr="00B623C4">
              <w:rPr>
                <w:rFonts w:asciiTheme="majorBidi" w:hAnsiTheme="majorBidi" w:cstheme="majorBidi"/>
                <w:b/>
                <w:bCs/>
                <w:sz w:val="18"/>
                <w:szCs w:val="18"/>
                <w:u w:val="single"/>
                <w:lang w:val="es-419"/>
              </w:rPr>
              <w:t xml:space="preserve"> </w:t>
            </w:r>
            <w:r w:rsidRPr="008855AD">
              <w:rPr>
                <w:rFonts w:asciiTheme="majorBidi" w:hAnsiTheme="majorBidi" w:cstheme="majorBidi"/>
                <w:b/>
                <w:bCs/>
                <w:sz w:val="18"/>
                <w:szCs w:val="18"/>
                <w:u w:val="single"/>
                <w:lang w:val="es-419"/>
              </w:rPr>
              <w:t>[IQR])</w:t>
            </w:r>
          </w:p>
        </w:tc>
        <w:tc>
          <w:tcPr>
            <w:tcW w:w="3167" w:type="dxa"/>
            <w:gridSpan w:val="2"/>
            <w:tcBorders>
              <w:top w:val="single" w:sz="4" w:space="0" w:color="FFFFFF" w:themeColor="background1"/>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2C89C31E" w14:textId="3BC84C24"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55 [44-68]</w:t>
            </w:r>
          </w:p>
        </w:tc>
        <w:tc>
          <w:tcPr>
            <w:tcW w:w="3167" w:type="dxa"/>
            <w:tcBorders>
              <w:top w:val="single" w:sz="4" w:space="0" w:color="FFFFFF" w:themeColor="background1"/>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C0F2D7D" w14:textId="273075F6"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54 [37-70]</w:t>
            </w:r>
          </w:p>
        </w:tc>
      </w:tr>
      <w:tr w:rsidR="00336E0E" w:rsidRPr="00A5102F" w14:paraId="4E942737" w14:textId="77777777" w:rsidTr="00D772F7">
        <w:trPr>
          <w:trHeight w:val="310"/>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319A6C36" w14:textId="77777777" w:rsidR="00336E0E" w:rsidRPr="008855AD" w:rsidRDefault="00336E0E" w:rsidP="00EA499D">
            <w:pPr>
              <w:widowControl w:val="0"/>
              <w:jc w:val="both"/>
              <w:rPr>
                <w:rFonts w:asciiTheme="majorBidi" w:hAnsiTheme="majorBidi" w:cstheme="majorBidi"/>
                <w:sz w:val="18"/>
                <w:szCs w:val="18"/>
                <w:u w:val="single"/>
              </w:rPr>
            </w:pPr>
            <w:r w:rsidRPr="00B623C4">
              <w:rPr>
                <w:rFonts w:asciiTheme="majorBidi" w:hAnsiTheme="majorBidi" w:cstheme="majorBidi"/>
                <w:b/>
                <w:bCs/>
                <w:sz w:val="18"/>
                <w:szCs w:val="18"/>
                <w:u w:val="single"/>
              </w:rPr>
              <w:t>Sex (</w:t>
            </w:r>
            <w:r w:rsidRPr="008855AD">
              <w:rPr>
                <w:rFonts w:asciiTheme="majorBidi" w:hAnsiTheme="majorBidi" w:cstheme="majorBidi"/>
                <w:b/>
                <w:bCs/>
                <w:sz w:val="18"/>
                <w:szCs w:val="18"/>
                <w:u w:val="single"/>
              </w:rPr>
              <w:t>Male)</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0C3615EF" w14:textId="0DF8E9E9"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74 (64.9)</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1F41BCA" w14:textId="20C4483F"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76 (66.7)</w:t>
            </w:r>
          </w:p>
        </w:tc>
      </w:tr>
      <w:tr w:rsidR="00336E0E" w:rsidRPr="00A5102F" w14:paraId="6933367C" w14:textId="77777777" w:rsidTr="00D772F7">
        <w:trPr>
          <w:trHeight w:val="310"/>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24B1545B" w14:textId="77777777" w:rsidR="00336E0E" w:rsidRPr="008855AD" w:rsidRDefault="00336E0E" w:rsidP="00EA499D">
            <w:pPr>
              <w:widowControl w:val="0"/>
              <w:jc w:val="both"/>
              <w:rPr>
                <w:rFonts w:asciiTheme="majorBidi" w:hAnsiTheme="majorBidi" w:cstheme="majorBidi"/>
                <w:sz w:val="18"/>
                <w:szCs w:val="18"/>
                <w:u w:val="single"/>
                <w:lang w:val="sv-SE"/>
              </w:rPr>
            </w:pPr>
            <w:r w:rsidRPr="00B623C4">
              <w:rPr>
                <w:rFonts w:asciiTheme="majorBidi" w:hAnsiTheme="majorBidi" w:cstheme="majorBidi"/>
                <w:b/>
                <w:bCs/>
                <w:sz w:val="18"/>
                <w:szCs w:val="18"/>
                <w:u w:val="single"/>
                <w:lang w:val="sv-SE"/>
              </w:rPr>
              <w:t>BMI (median [</w:t>
            </w:r>
            <w:r w:rsidRPr="008855AD">
              <w:rPr>
                <w:rFonts w:asciiTheme="majorBidi" w:hAnsiTheme="majorBidi" w:cstheme="majorBidi"/>
                <w:b/>
                <w:bCs/>
                <w:sz w:val="18"/>
                <w:szCs w:val="18"/>
                <w:u w:val="single"/>
                <w:lang w:val="sv-SE"/>
              </w:rPr>
              <w:t>IQR</w:t>
            </w:r>
            <w:r w:rsidRPr="00B623C4">
              <w:rPr>
                <w:rFonts w:asciiTheme="majorBidi" w:hAnsiTheme="majorBidi" w:cstheme="majorBidi"/>
                <w:b/>
                <w:bCs/>
                <w:sz w:val="18"/>
                <w:szCs w:val="18"/>
                <w:u w:val="single"/>
                <w:lang w:val="sv-SE"/>
              </w:rPr>
              <w:t>]) kg</w:t>
            </w:r>
            <w:r w:rsidRPr="008855AD">
              <w:rPr>
                <w:rFonts w:asciiTheme="majorBidi" w:hAnsiTheme="majorBidi" w:cstheme="majorBidi"/>
                <w:b/>
                <w:bCs/>
                <w:sz w:val="18"/>
                <w:szCs w:val="18"/>
                <w:u w:val="single"/>
                <w:lang w:val="sv-SE"/>
              </w:rPr>
              <w:t>/m2</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1FDE5B3" w14:textId="71D45C96"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22 [20-25]</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461D82C" w14:textId="02F7F8A5"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23 [20-25]</w:t>
            </w:r>
          </w:p>
        </w:tc>
      </w:tr>
      <w:tr w:rsidR="00336E0E" w:rsidRPr="00A5102F" w14:paraId="646863D4" w14:textId="77777777" w:rsidTr="00D772F7">
        <w:trPr>
          <w:trHeight w:val="310"/>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6CBE3199" w14:textId="77777777" w:rsidR="00336E0E" w:rsidRPr="008855AD" w:rsidRDefault="00336E0E" w:rsidP="00EA499D">
            <w:pPr>
              <w:widowControl w:val="0"/>
              <w:jc w:val="both"/>
              <w:rPr>
                <w:rFonts w:asciiTheme="majorBidi" w:hAnsiTheme="majorBidi" w:cstheme="majorBidi"/>
                <w:sz w:val="18"/>
                <w:szCs w:val="18"/>
              </w:rPr>
            </w:pPr>
            <w:r w:rsidRPr="00B623C4">
              <w:rPr>
                <w:rFonts w:asciiTheme="majorBidi" w:hAnsiTheme="majorBidi" w:cstheme="majorBidi"/>
                <w:b/>
                <w:bCs/>
                <w:sz w:val="18"/>
                <w:szCs w:val="18"/>
              </w:rPr>
              <w:t>Days (s</w:t>
            </w:r>
            <w:r w:rsidRPr="008855AD">
              <w:rPr>
                <w:rFonts w:asciiTheme="majorBidi" w:hAnsiTheme="majorBidi" w:cstheme="majorBidi"/>
                <w:b/>
                <w:bCs/>
                <w:sz w:val="18"/>
                <w:szCs w:val="18"/>
              </w:rPr>
              <w:t>ymptoms</w:t>
            </w:r>
            <w:r w:rsidRPr="00B623C4">
              <w:rPr>
                <w:rFonts w:asciiTheme="majorBidi" w:hAnsiTheme="majorBidi" w:cstheme="majorBidi"/>
                <w:b/>
                <w:bCs/>
                <w:sz w:val="18"/>
                <w:szCs w:val="18"/>
              </w:rPr>
              <w:t xml:space="preserve"> </w:t>
            </w:r>
            <w:r w:rsidRPr="008855AD">
              <w:rPr>
                <w:rFonts w:asciiTheme="majorBidi" w:hAnsiTheme="majorBidi" w:cstheme="majorBidi"/>
                <w:b/>
                <w:bCs/>
                <w:sz w:val="18"/>
                <w:szCs w:val="18"/>
              </w:rPr>
              <w:t xml:space="preserve">to </w:t>
            </w:r>
            <w:r w:rsidRPr="00B623C4">
              <w:rPr>
                <w:rFonts w:asciiTheme="majorBidi" w:hAnsiTheme="majorBidi" w:cstheme="majorBidi"/>
                <w:b/>
                <w:bCs/>
                <w:sz w:val="18"/>
                <w:szCs w:val="18"/>
              </w:rPr>
              <w:t>surgery) (median [</w:t>
            </w:r>
            <w:r w:rsidRPr="008855AD">
              <w:rPr>
                <w:rFonts w:asciiTheme="majorBidi" w:hAnsiTheme="majorBidi" w:cstheme="majorBidi"/>
                <w:b/>
                <w:bCs/>
                <w:sz w:val="18"/>
                <w:szCs w:val="18"/>
              </w:rPr>
              <w:t>IQR])</w:t>
            </w:r>
            <w:r w:rsidRPr="00B623C4">
              <w:rPr>
                <w:rFonts w:asciiTheme="majorBidi" w:hAnsiTheme="majorBidi" w:cstheme="majorBidi"/>
                <w:b/>
                <w:bCs/>
                <w:sz w:val="18"/>
                <w:szCs w:val="18"/>
              </w:rPr>
              <w:t xml:space="preserve"> </w:t>
            </w:r>
            <w:r w:rsidRPr="008855AD">
              <w:rPr>
                <w:rFonts w:asciiTheme="majorBidi" w:hAnsiTheme="majorBidi" w:cstheme="majorBidi"/>
                <w:b/>
                <w:bCs/>
                <w:sz w:val="18"/>
                <w:szCs w:val="18"/>
              </w:rPr>
              <w:t>days</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781B2C4" w14:textId="6B879DDD"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2 [1-3]</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5B3F088" w14:textId="7DEC4F4D"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2 [1-2]</w:t>
            </w:r>
          </w:p>
        </w:tc>
      </w:tr>
      <w:tr w:rsidR="00336E0E" w:rsidRPr="00A5102F" w14:paraId="78CBF6B7" w14:textId="77777777" w:rsidTr="00D772F7">
        <w:trPr>
          <w:trHeight w:val="310"/>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13CAA751" w14:textId="77777777" w:rsidR="00336E0E" w:rsidRPr="008855AD" w:rsidRDefault="00336E0E" w:rsidP="00EA499D">
            <w:pPr>
              <w:widowControl w:val="0"/>
              <w:jc w:val="both"/>
              <w:rPr>
                <w:rFonts w:asciiTheme="majorBidi" w:hAnsiTheme="majorBidi" w:cstheme="majorBidi"/>
                <w:sz w:val="18"/>
                <w:szCs w:val="18"/>
                <w:u w:val="single"/>
              </w:rPr>
            </w:pPr>
            <w:r w:rsidRPr="00B623C4">
              <w:rPr>
                <w:rFonts w:asciiTheme="majorBidi" w:hAnsiTheme="majorBidi" w:cstheme="majorBidi"/>
                <w:b/>
                <w:bCs/>
                <w:sz w:val="18"/>
                <w:szCs w:val="18"/>
                <w:u w:val="single"/>
              </w:rPr>
              <w:t xml:space="preserve">Charlson Comorbidity Index </w:t>
            </w:r>
            <w:r w:rsidRPr="008855AD">
              <w:rPr>
                <w:rFonts w:asciiTheme="majorBidi" w:hAnsiTheme="majorBidi" w:cstheme="majorBidi"/>
                <w:b/>
                <w:bCs/>
                <w:sz w:val="18"/>
                <w:szCs w:val="18"/>
                <w:u w:val="single"/>
              </w:rPr>
              <w:t>(</w:t>
            </w:r>
            <w:r w:rsidRPr="00B623C4">
              <w:rPr>
                <w:rFonts w:asciiTheme="majorBidi" w:hAnsiTheme="majorBidi" w:cstheme="majorBidi"/>
                <w:b/>
                <w:bCs/>
                <w:sz w:val="18"/>
                <w:szCs w:val="18"/>
                <w:u w:val="single"/>
              </w:rPr>
              <w:t>median [</w:t>
            </w:r>
            <w:r w:rsidRPr="008855AD">
              <w:rPr>
                <w:rFonts w:asciiTheme="majorBidi" w:hAnsiTheme="majorBidi" w:cstheme="majorBidi"/>
                <w:b/>
                <w:bCs/>
                <w:sz w:val="18"/>
                <w:szCs w:val="18"/>
                <w:u w:val="single"/>
              </w:rPr>
              <w:t>IQR])</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60819D19" w14:textId="59A7968C"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2 [1-4]</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774BDA4" w14:textId="0589DFB4"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2 [0-4]</w:t>
            </w:r>
          </w:p>
        </w:tc>
      </w:tr>
      <w:tr w:rsidR="00336E0E" w:rsidRPr="00A5102F" w14:paraId="5B3D404E"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7C53DB0A" w14:textId="77777777" w:rsidR="00336E0E" w:rsidRPr="00B623C4" w:rsidRDefault="00336E0E" w:rsidP="000746A6">
            <w:pPr>
              <w:rPr>
                <w:rFonts w:asciiTheme="majorBidi" w:hAnsiTheme="majorBidi" w:cstheme="majorBidi"/>
                <w:b/>
                <w:bCs/>
                <w:sz w:val="18"/>
                <w:szCs w:val="18"/>
              </w:rPr>
            </w:pPr>
            <w:r w:rsidRPr="00B623C4">
              <w:rPr>
                <w:rFonts w:asciiTheme="majorBidi" w:hAnsiTheme="majorBidi" w:cstheme="majorBidi"/>
                <w:b/>
                <w:bCs/>
                <w:sz w:val="18"/>
                <w:szCs w:val="18"/>
              </w:rPr>
              <w:t>[Vital sign]</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38070CD0" w14:textId="77777777" w:rsidR="00336E0E" w:rsidRPr="00EA499D" w:rsidRDefault="00336E0E" w:rsidP="000746A6">
            <w:pPr>
              <w:jc w:val="center"/>
              <w:rPr>
                <w:rFonts w:asciiTheme="majorBidi" w:hAnsiTheme="majorBidi" w:cstheme="majorBidi"/>
                <w:sz w:val="18"/>
                <w:szCs w:val="18"/>
              </w:rPr>
            </w:pP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01835CE9" w14:textId="77777777" w:rsidR="00336E0E" w:rsidRPr="00EA499D" w:rsidRDefault="00336E0E" w:rsidP="000746A6">
            <w:pPr>
              <w:jc w:val="center"/>
              <w:rPr>
                <w:rFonts w:asciiTheme="majorBidi" w:hAnsiTheme="majorBidi" w:cstheme="majorBidi"/>
                <w:sz w:val="18"/>
                <w:szCs w:val="18"/>
              </w:rPr>
            </w:pPr>
          </w:p>
        </w:tc>
      </w:tr>
      <w:tr w:rsidR="00336E0E" w:rsidRPr="00A5102F" w14:paraId="5AB0B7B6"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57D8D9F2" w14:textId="77777777" w:rsidR="00336E0E" w:rsidRPr="002C2E4C" w:rsidRDefault="00336E0E" w:rsidP="00EA499D">
            <w:pPr>
              <w:widowControl w:val="0"/>
              <w:ind w:firstLineChars="100" w:firstLine="180"/>
              <w:jc w:val="both"/>
              <w:rPr>
                <w:rFonts w:asciiTheme="majorBidi" w:hAnsiTheme="majorBidi" w:cstheme="majorBidi"/>
                <w:sz w:val="18"/>
                <w:szCs w:val="18"/>
              </w:rPr>
            </w:pPr>
            <w:r w:rsidRPr="002C2E4C">
              <w:rPr>
                <w:rFonts w:asciiTheme="majorBidi" w:hAnsiTheme="majorBidi" w:cstheme="majorBidi"/>
                <w:sz w:val="18"/>
                <w:szCs w:val="18"/>
              </w:rPr>
              <w:t>BT (median [IQR]) ℃</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352E06D6" w14:textId="199540FC"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37.3 [36.8-38.1]</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1C90520" w14:textId="04A6A2E0"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37.3 [36.8-37.9]</w:t>
            </w:r>
          </w:p>
        </w:tc>
      </w:tr>
      <w:tr w:rsidR="00336E0E" w:rsidRPr="00A5102F" w14:paraId="6A1CD99E"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48849C28" w14:textId="77777777" w:rsidR="00336E0E" w:rsidRPr="002C2E4C" w:rsidRDefault="00336E0E" w:rsidP="00EA499D">
            <w:pPr>
              <w:widowControl w:val="0"/>
              <w:ind w:firstLineChars="100" w:firstLine="180"/>
              <w:jc w:val="both"/>
              <w:rPr>
                <w:rFonts w:asciiTheme="majorBidi" w:hAnsiTheme="majorBidi" w:cstheme="majorBidi"/>
                <w:sz w:val="18"/>
                <w:szCs w:val="18"/>
              </w:rPr>
            </w:pPr>
            <w:proofErr w:type="spellStart"/>
            <w:r w:rsidRPr="002C2E4C">
              <w:rPr>
                <w:rFonts w:asciiTheme="majorBidi" w:hAnsiTheme="majorBidi" w:cstheme="majorBidi"/>
                <w:sz w:val="18"/>
                <w:szCs w:val="18"/>
              </w:rPr>
              <w:t>sBP</w:t>
            </w:r>
            <w:proofErr w:type="spellEnd"/>
            <w:r w:rsidRPr="002C2E4C">
              <w:rPr>
                <w:rFonts w:asciiTheme="majorBidi" w:hAnsiTheme="majorBidi" w:cstheme="majorBidi"/>
                <w:sz w:val="18"/>
                <w:szCs w:val="18"/>
              </w:rPr>
              <w:t xml:space="preserve"> (median [IQR]) mmHg</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2267789C" w14:textId="7656C3D9"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128 [117-140]</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68AB67C" w14:textId="2D668551"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127 [115-140]</w:t>
            </w:r>
          </w:p>
        </w:tc>
      </w:tr>
      <w:tr w:rsidR="00336E0E" w:rsidRPr="00A5102F" w14:paraId="6C2C87AC"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6FD58452" w14:textId="77777777" w:rsidR="00336E0E" w:rsidRPr="002C2E4C" w:rsidRDefault="00336E0E" w:rsidP="00EA499D">
            <w:pPr>
              <w:widowControl w:val="0"/>
              <w:ind w:firstLineChars="100" w:firstLine="180"/>
              <w:jc w:val="both"/>
              <w:rPr>
                <w:rFonts w:asciiTheme="majorBidi" w:hAnsiTheme="majorBidi" w:cstheme="majorBidi"/>
                <w:sz w:val="18"/>
                <w:szCs w:val="18"/>
                <w:lang w:val="sv-SE"/>
              </w:rPr>
            </w:pPr>
            <w:r w:rsidRPr="002C2E4C">
              <w:rPr>
                <w:rFonts w:asciiTheme="majorBidi" w:hAnsiTheme="majorBidi" w:cstheme="majorBidi"/>
                <w:sz w:val="18"/>
                <w:szCs w:val="18"/>
                <w:lang w:val="sv-SE"/>
              </w:rPr>
              <w:t>HR (median [IQR])</w:t>
            </w:r>
            <w:r w:rsidRPr="002C2E4C">
              <w:rPr>
                <w:rFonts w:asciiTheme="majorBidi" w:hAnsiTheme="majorBidi" w:cstheme="majorBidi"/>
                <w:sz w:val="18"/>
                <w:szCs w:val="18"/>
              </w:rPr>
              <w:t xml:space="preserve"> </w:t>
            </w:r>
            <w:proofErr w:type="spellStart"/>
            <w:r w:rsidRPr="002C2E4C">
              <w:rPr>
                <w:rFonts w:asciiTheme="majorBidi" w:hAnsiTheme="majorBidi" w:cstheme="majorBidi"/>
                <w:sz w:val="18"/>
                <w:szCs w:val="18"/>
                <w:lang w:val="sv-SE"/>
              </w:rPr>
              <w:t>bpm</w:t>
            </w:r>
            <w:proofErr w:type="spellEnd"/>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6D423CA4" w14:textId="50255C67"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90 [80-100]</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11D4D5A" w14:textId="4DE1B1BC"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87 [78-102]</w:t>
            </w:r>
          </w:p>
        </w:tc>
      </w:tr>
      <w:tr w:rsidR="00336E0E" w:rsidRPr="00A5102F" w14:paraId="191A96D8"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642241BC" w14:textId="111944F8" w:rsidR="00336E0E" w:rsidRPr="002C2E4C" w:rsidRDefault="00336E0E" w:rsidP="00EA499D">
            <w:pPr>
              <w:widowControl w:val="0"/>
              <w:ind w:firstLineChars="100" w:firstLine="200"/>
              <w:jc w:val="both"/>
              <w:rPr>
                <w:rFonts w:asciiTheme="majorBidi" w:hAnsiTheme="majorBidi" w:cstheme="majorBidi"/>
                <w:sz w:val="18"/>
                <w:szCs w:val="18"/>
                <w:lang w:val="sv-SE"/>
              </w:rPr>
            </w:pPr>
            <w:r w:rsidRPr="00312079">
              <w:rPr>
                <w:rFonts w:asciiTheme="majorBidi" w:hAnsiTheme="majorBidi" w:cstheme="majorBidi"/>
                <w:sz w:val="20"/>
                <w:szCs w:val="20"/>
              </w:rPr>
              <w:t>RR (median [IQR])</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1140C7EE" w14:textId="432BCF9A"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18 [15-20]</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7D42A7E2" w14:textId="02C8298E"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18 [16-20]</w:t>
            </w:r>
          </w:p>
        </w:tc>
      </w:tr>
      <w:tr w:rsidR="00336E0E" w:rsidRPr="00A5102F" w14:paraId="714AE33C"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5465AB44" w14:textId="77777777" w:rsidR="00336E0E" w:rsidRPr="00306C79" w:rsidRDefault="00336E0E" w:rsidP="00EA499D">
            <w:pPr>
              <w:widowControl w:val="0"/>
              <w:jc w:val="both"/>
              <w:rPr>
                <w:rFonts w:asciiTheme="majorBidi" w:hAnsiTheme="majorBidi" w:cstheme="majorBidi"/>
                <w:b/>
                <w:bCs/>
                <w:sz w:val="18"/>
                <w:szCs w:val="18"/>
                <w:u w:val="single"/>
              </w:rPr>
            </w:pPr>
            <w:r w:rsidRPr="00306C79">
              <w:rPr>
                <w:rFonts w:asciiTheme="majorBidi" w:hAnsiTheme="majorBidi" w:cstheme="majorBidi"/>
                <w:b/>
                <w:bCs/>
                <w:sz w:val="18"/>
                <w:szCs w:val="18"/>
                <w:u w:val="single"/>
              </w:rPr>
              <w:t>Sepsis</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B683677" w14:textId="5322994E"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7 (6.1)</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7FE64E6" w14:textId="11DA9907"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7 (6.1)</w:t>
            </w:r>
          </w:p>
        </w:tc>
      </w:tr>
      <w:tr w:rsidR="00336E0E" w:rsidRPr="00A5102F" w14:paraId="640DDB6D"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60FC6D6E" w14:textId="77777777" w:rsidR="00336E0E" w:rsidRPr="002A2B45" w:rsidRDefault="00336E0E" w:rsidP="000746A6">
            <w:pPr>
              <w:widowControl w:val="0"/>
              <w:jc w:val="both"/>
              <w:rPr>
                <w:rFonts w:asciiTheme="majorBidi" w:hAnsiTheme="majorBidi" w:cstheme="majorBidi"/>
                <w:sz w:val="18"/>
                <w:szCs w:val="18"/>
              </w:rPr>
            </w:pPr>
            <w:r w:rsidRPr="00B623C4">
              <w:rPr>
                <w:rFonts w:asciiTheme="majorBidi" w:hAnsiTheme="majorBidi" w:cstheme="majorBidi"/>
                <w:b/>
                <w:bCs/>
                <w:sz w:val="18"/>
                <w:szCs w:val="18"/>
                <w:lang w:val="es-419"/>
              </w:rPr>
              <w:t>[</w:t>
            </w:r>
            <w:r w:rsidRPr="002A2B45">
              <w:rPr>
                <w:rFonts w:asciiTheme="majorBidi" w:hAnsiTheme="majorBidi" w:cstheme="majorBidi"/>
                <w:b/>
                <w:bCs/>
                <w:sz w:val="18"/>
                <w:szCs w:val="18"/>
                <w:lang w:val="es-419"/>
              </w:rPr>
              <w:t xml:space="preserve">Laboratory </w:t>
            </w:r>
            <w:r w:rsidRPr="00B623C4">
              <w:rPr>
                <w:rFonts w:asciiTheme="majorBidi" w:hAnsiTheme="majorBidi" w:cstheme="majorBidi"/>
                <w:b/>
                <w:bCs/>
                <w:sz w:val="18"/>
                <w:szCs w:val="18"/>
                <w:lang w:val="es-419"/>
              </w:rPr>
              <w:t>Data]</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EFEFFBC" w14:textId="77777777" w:rsidR="00336E0E" w:rsidRPr="00EA499D" w:rsidRDefault="00336E0E" w:rsidP="000746A6">
            <w:pPr>
              <w:widowControl w:val="0"/>
              <w:jc w:val="center"/>
              <w:rPr>
                <w:rFonts w:asciiTheme="majorBidi" w:hAnsiTheme="majorBidi" w:cstheme="majorBidi"/>
                <w:sz w:val="18"/>
                <w:szCs w:val="18"/>
              </w:rPr>
            </w:pP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7A5A2EB" w14:textId="77777777" w:rsidR="00336E0E" w:rsidRPr="00EA499D" w:rsidRDefault="00336E0E" w:rsidP="000746A6">
            <w:pPr>
              <w:widowControl w:val="0"/>
              <w:jc w:val="center"/>
              <w:rPr>
                <w:rFonts w:asciiTheme="majorBidi" w:hAnsiTheme="majorBidi" w:cstheme="majorBidi"/>
                <w:sz w:val="18"/>
                <w:szCs w:val="18"/>
              </w:rPr>
            </w:pPr>
          </w:p>
        </w:tc>
      </w:tr>
      <w:tr w:rsidR="00336E0E" w:rsidRPr="00A5102F" w14:paraId="139641F6"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02A7E075" w14:textId="77777777" w:rsidR="00336E0E" w:rsidRPr="001D7DD5" w:rsidRDefault="00336E0E" w:rsidP="00EA499D">
            <w:pPr>
              <w:widowControl w:val="0"/>
              <w:ind w:firstLineChars="100" w:firstLine="180"/>
              <w:jc w:val="both"/>
              <w:rPr>
                <w:rFonts w:asciiTheme="majorBidi" w:hAnsiTheme="majorBidi" w:cstheme="majorBidi"/>
                <w:sz w:val="18"/>
                <w:szCs w:val="18"/>
                <w:u w:val="single"/>
              </w:rPr>
            </w:pPr>
            <w:r w:rsidRPr="001D7DD5">
              <w:rPr>
                <w:rFonts w:asciiTheme="majorBidi" w:hAnsiTheme="majorBidi" w:cstheme="majorBidi"/>
                <w:sz w:val="18"/>
                <w:szCs w:val="18"/>
                <w:u w:val="single"/>
              </w:rPr>
              <w:t>WBC (median [IQR]) /</w:t>
            </w:r>
            <w:r w:rsidRPr="001D7DD5">
              <w:rPr>
                <w:rFonts w:asciiTheme="majorBidi" w:hAnsiTheme="majorBidi" w:cstheme="majorBidi" w:hint="eastAsia"/>
                <w:sz w:val="18"/>
                <w:szCs w:val="18"/>
                <w:u w:val="single"/>
              </w:rPr>
              <w:t>μ</w:t>
            </w:r>
            <w:r w:rsidRPr="001D7DD5">
              <w:rPr>
                <w:rFonts w:asciiTheme="majorBidi" w:hAnsiTheme="majorBidi" w:cstheme="majorBidi"/>
                <w:sz w:val="18"/>
                <w:szCs w:val="18"/>
                <w:u w:val="single"/>
              </w:rPr>
              <w:t>L</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7D5AA5A4" w14:textId="177AEF30"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12900 [9800-15400]</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9918D2D" w14:textId="6793A52E"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12565 [9892-15850]</w:t>
            </w:r>
          </w:p>
        </w:tc>
      </w:tr>
      <w:tr w:rsidR="00336E0E" w:rsidRPr="00A5102F" w14:paraId="3797E09E"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066D26A7" w14:textId="77777777" w:rsidR="00336E0E" w:rsidRPr="002C2E4C" w:rsidRDefault="00336E0E" w:rsidP="00EA499D">
            <w:pPr>
              <w:widowControl w:val="0"/>
              <w:ind w:firstLineChars="100" w:firstLine="180"/>
              <w:jc w:val="both"/>
              <w:rPr>
                <w:rFonts w:asciiTheme="majorBidi" w:hAnsiTheme="majorBidi" w:cstheme="majorBidi"/>
                <w:sz w:val="18"/>
                <w:szCs w:val="18"/>
              </w:rPr>
            </w:pPr>
            <w:r w:rsidRPr="002C2E4C">
              <w:rPr>
                <w:rFonts w:asciiTheme="majorBidi" w:hAnsiTheme="majorBidi" w:cstheme="majorBidi"/>
                <w:sz w:val="18"/>
                <w:szCs w:val="18"/>
              </w:rPr>
              <w:t>Hb (median [IQR]) g/dL</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2470958F" w14:textId="7CF4E80F"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14.0 [12.8-15.4]</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E264DF8" w14:textId="38A14C23"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14.4 [12.7-15.2]</w:t>
            </w:r>
          </w:p>
        </w:tc>
      </w:tr>
      <w:tr w:rsidR="00336E0E" w:rsidRPr="00A5102F" w14:paraId="2B2220E0"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5890EF07" w14:textId="77777777" w:rsidR="00336E0E" w:rsidRPr="002C2E4C" w:rsidRDefault="00336E0E" w:rsidP="00EA499D">
            <w:pPr>
              <w:widowControl w:val="0"/>
              <w:ind w:firstLineChars="100" w:firstLine="180"/>
              <w:jc w:val="both"/>
              <w:rPr>
                <w:rFonts w:asciiTheme="majorBidi" w:hAnsiTheme="majorBidi" w:cstheme="majorBidi"/>
                <w:sz w:val="18"/>
                <w:szCs w:val="18"/>
                <w:u w:val="single"/>
                <w:lang w:val="sv-SE"/>
              </w:rPr>
            </w:pPr>
            <w:r w:rsidRPr="002C2E4C">
              <w:rPr>
                <w:rFonts w:asciiTheme="majorBidi" w:hAnsiTheme="majorBidi" w:cstheme="majorBidi"/>
                <w:sz w:val="18"/>
                <w:szCs w:val="18"/>
                <w:u w:val="single"/>
                <w:lang w:val="sv-SE"/>
              </w:rPr>
              <w:t>CRP (median [IQR]) mg/</w:t>
            </w:r>
            <w:proofErr w:type="spellStart"/>
            <w:r w:rsidRPr="002C2E4C">
              <w:rPr>
                <w:rFonts w:asciiTheme="majorBidi" w:hAnsiTheme="majorBidi" w:cstheme="majorBidi"/>
                <w:sz w:val="18"/>
                <w:szCs w:val="18"/>
                <w:u w:val="single"/>
                <w:lang w:val="sv-SE"/>
              </w:rPr>
              <w:t>dL</w:t>
            </w:r>
            <w:proofErr w:type="spellEnd"/>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B2ED362" w14:textId="6EAD1123"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10.2 [4.6-18.4]</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E702965" w14:textId="7D352D6A"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8.0 [4.8-17.6]</w:t>
            </w:r>
          </w:p>
        </w:tc>
      </w:tr>
      <w:tr w:rsidR="00336E0E" w:rsidRPr="00A5102F" w14:paraId="79D586E7"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575402BF" w14:textId="77777777" w:rsidR="00336E0E" w:rsidRPr="002C2E4C" w:rsidRDefault="00336E0E" w:rsidP="00EA499D">
            <w:pPr>
              <w:widowControl w:val="0"/>
              <w:ind w:firstLineChars="100" w:firstLine="180"/>
              <w:jc w:val="both"/>
              <w:rPr>
                <w:rFonts w:asciiTheme="majorBidi" w:hAnsiTheme="majorBidi" w:cstheme="majorBidi"/>
                <w:sz w:val="18"/>
                <w:szCs w:val="18"/>
              </w:rPr>
            </w:pPr>
            <w:r w:rsidRPr="002C2E4C">
              <w:rPr>
                <w:rFonts w:asciiTheme="majorBidi" w:hAnsiTheme="majorBidi" w:cstheme="majorBidi"/>
                <w:sz w:val="18"/>
                <w:szCs w:val="18"/>
              </w:rPr>
              <w:t>Alb (median [IQR]) g/dL</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CFA3D44" w14:textId="1ED27CA3"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4.0 [3.5-4.2]</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70D386A" w14:textId="19E534F0"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4.0 [3.7-4.3]</w:t>
            </w:r>
          </w:p>
        </w:tc>
      </w:tr>
      <w:tr w:rsidR="00336E0E" w:rsidRPr="00A5102F" w14:paraId="0BB48504"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0FA53280" w14:textId="77777777" w:rsidR="00336E0E" w:rsidRPr="002C2E4C" w:rsidRDefault="00336E0E" w:rsidP="00EA499D">
            <w:pPr>
              <w:widowControl w:val="0"/>
              <w:ind w:firstLineChars="100" w:firstLine="180"/>
              <w:jc w:val="both"/>
              <w:rPr>
                <w:rFonts w:asciiTheme="majorBidi" w:hAnsiTheme="majorBidi" w:cstheme="majorBidi"/>
                <w:sz w:val="18"/>
                <w:szCs w:val="18"/>
              </w:rPr>
            </w:pPr>
            <w:r w:rsidRPr="002C2E4C">
              <w:rPr>
                <w:rFonts w:asciiTheme="majorBidi" w:hAnsiTheme="majorBidi" w:cstheme="majorBidi"/>
                <w:sz w:val="18"/>
                <w:szCs w:val="18"/>
              </w:rPr>
              <w:t>Cre (median [IQR]) mg/dL</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F8EFF3D" w14:textId="3F380A6A"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0.8 [0.7-1.0]</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BE29D7A" w14:textId="30449479"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0.8 [0.7-1.0]</w:t>
            </w:r>
          </w:p>
        </w:tc>
      </w:tr>
      <w:tr w:rsidR="00336E0E" w:rsidRPr="00A5102F" w14:paraId="6B55A305"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275FA712" w14:textId="77777777" w:rsidR="00336E0E" w:rsidRPr="00B623C4" w:rsidRDefault="00336E0E" w:rsidP="000746A6">
            <w:pPr>
              <w:rPr>
                <w:rFonts w:asciiTheme="majorBidi" w:hAnsiTheme="majorBidi" w:cstheme="majorBidi"/>
                <w:b/>
                <w:bCs/>
                <w:sz w:val="18"/>
                <w:szCs w:val="18"/>
                <w:u w:val="single"/>
              </w:rPr>
            </w:pPr>
            <w:r w:rsidRPr="00B623C4">
              <w:rPr>
                <w:rFonts w:asciiTheme="majorBidi" w:hAnsiTheme="majorBidi" w:cstheme="majorBidi"/>
                <w:b/>
                <w:bCs/>
                <w:sz w:val="18"/>
                <w:szCs w:val="18"/>
                <w:u w:val="single"/>
              </w:rPr>
              <w:t>[CT findings]</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1B99355C" w14:textId="77777777" w:rsidR="00336E0E" w:rsidRPr="00EA499D" w:rsidRDefault="00336E0E" w:rsidP="000746A6">
            <w:pPr>
              <w:jc w:val="center"/>
              <w:rPr>
                <w:rFonts w:asciiTheme="majorBidi" w:hAnsiTheme="majorBidi" w:cstheme="majorBidi"/>
                <w:sz w:val="18"/>
                <w:szCs w:val="18"/>
              </w:rPr>
            </w:pP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5FA0B966" w14:textId="77777777" w:rsidR="00336E0E" w:rsidRPr="00EA499D" w:rsidRDefault="00336E0E" w:rsidP="000746A6">
            <w:pPr>
              <w:jc w:val="center"/>
              <w:rPr>
                <w:rFonts w:asciiTheme="majorBidi" w:hAnsiTheme="majorBidi" w:cstheme="majorBidi"/>
                <w:sz w:val="18"/>
                <w:szCs w:val="18"/>
              </w:rPr>
            </w:pPr>
          </w:p>
        </w:tc>
      </w:tr>
      <w:tr w:rsidR="00336E0E" w:rsidRPr="00A5102F" w14:paraId="7E0D33F5"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4F5BD4ED" w14:textId="4B2DFD90" w:rsidR="00336E0E" w:rsidRPr="002A2B45" w:rsidRDefault="00336E0E" w:rsidP="00EA499D">
            <w:pPr>
              <w:widowControl w:val="0"/>
              <w:jc w:val="both"/>
              <w:rPr>
                <w:rFonts w:asciiTheme="majorBidi" w:hAnsiTheme="majorBidi" w:cstheme="majorBidi"/>
                <w:b/>
                <w:bCs/>
                <w:sz w:val="18"/>
                <w:szCs w:val="18"/>
                <w:u w:val="single"/>
              </w:rPr>
            </w:pPr>
            <w:r w:rsidRPr="00B908EF">
              <w:rPr>
                <w:rFonts w:asciiTheme="majorBidi" w:hAnsiTheme="majorBidi" w:cstheme="majorBidi"/>
                <w:b/>
                <w:bCs/>
                <w:sz w:val="20"/>
                <w:szCs w:val="20"/>
                <w:u w:val="single"/>
              </w:rPr>
              <w:lastRenderedPageBreak/>
              <w:t>Abscess formation</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11046756" w14:textId="6BAA8BD3"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44 (38.6)</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0FCFC8C" w14:textId="40462D57"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39 (34.2)</w:t>
            </w:r>
          </w:p>
        </w:tc>
      </w:tr>
      <w:tr w:rsidR="00336E0E" w:rsidRPr="00A5102F" w14:paraId="1365C0B7"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5B8F4613" w14:textId="456C0661" w:rsidR="00336E0E" w:rsidRPr="002A2B45" w:rsidRDefault="00336E0E" w:rsidP="00132E40">
            <w:pPr>
              <w:widowControl w:val="0"/>
              <w:ind w:firstLineChars="100" w:firstLine="201"/>
              <w:jc w:val="both"/>
              <w:rPr>
                <w:rFonts w:asciiTheme="majorBidi" w:hAnsiTheme="majorBidi" w:cstheme="majorBidi"/>
                <w:sz w:val="18"/>
                <w:szCs w:val="18"/>
                <w:u w:val="single"/>
              </w:rPr>
            </w:pPr>
            <w:r w:rsidRPr="00B908EF">
              <w:rPr>
                <w:rFonts w:asciiTheme="majorBidi" w:hAnsiTheme="majorBidi" w:cstheme="majorBidi"/>
                <w:b/>
                <w:bCs/>
                <w:sz w:val="20"/>
                <w:szCs w:val="20"/>
                <w:u w:val="single"/>
              </w:rPr>
              <w:t>Ascites</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22801B59" w14:textId="5C3D8AC8" w:rsidR="00336E0E" w:rsidRPr="00EA499D" w:rsidRDefault="00336E0E" w:rsidP="00132E40">
            <w:pPr>
              <w:widowControl w:val="0"/>
              <w:jc w:val="center"/>
              <w:rPr>
                <w:rFonts w:asciiTheme="majorBidi" w:hAnsiTheme="majorBidi" w:cstheme="majorBidi"/>
                <w:sz w:val="18"/>
                <w:szCs w:val="18"/>
              </w:rPr>
            </w:pP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7A5F402" w14:textId="400208CD" w:rsidR="00336E0E" w:rsidRPr="00EA499D" w:rsidRDefault="00336E0E" w:rsidP="00132E40">
            <w:pPr>
              <w:widowControl w:val="0"/>
              <w:jc w:val="center"/>
              <w:rPr>
                <w:rFonts w:asciiTheme="majorBidi" w:hAnsiTheme="majorBidi" w:cstheme="majorBidi"/>
                <w:sz w:val="18"/>
                <w:szCs w:val="18"/>
              </w:rPr>
            </w:pPr>
          </w:p>
        </w:tc>
      </w:tr>
      <w:tr w:rsidR="00336E0E" w:rsidRPr="00A5102F" w14:paraId="462D0A79"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419EE93F" w14:textId="13B02109" w:rsidR="00336E0E" w:rsidRPr="002A2B45" w:rsidRDefault="00336E0E" w:rsidP="00EA499D">
            <w:pPr>
              <w:widowControl w:val="0"/>
              <w:ind w:firstLineChars="100" w:firstLine="200"/>
              <w:jc w:val="both"/>
              <w:rPr>
                <w:rFonts w:asciiTheme="majorBidi" w:hAnsiTheme="majorBidi" w:cstheme="majorBidi"/>
                <w:sz w:val="18"/>
                <w:szCs w:val="18"/>
                <w:u w:val="single"/>
              </w:rPr>
            </w:pPr>
            <w:r w:rsidRPr="00B908EF">
              <w:rPr>
                <w:rFonts w:asciiTheme="majorBidi" w:hAnsiTheme="majorBidi" w:cstheme="majorBidi"/>
                <w:sz w:val="20"/>
                <w:szCs w:val="20"/>
                <w:u w:val="single"/>
              </w:rPr>
              <w:t>Localized/Pelvic</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0866FBA5" w14:textId="28444FAA"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65 (57.0)</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1D08FAD" w14:textId="22B64B85"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62 (54.4)</w:t>
            </w:r>
          </w:p>
        </w:tc>
      </w:tr>
      <w:tr w:rsidR="00336E0E" w:rsidRPr="00A5102F" w14:paraId="10693242"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hideMark/>
          </w:tcPr>
          <w:p w14:paraId="48F79F38" w14:textId="2E7B8727" w:rsidR="00336E0E" w:rsidRPr="002A2B45" w:rsidRDefault="00336E0E" w:rsidP="00EA499D">
            <w:pPr>
              <w:widowControl w:val="0"/>
              <w:ind w:firstLineChars="100" w:firstLine="200"/>
              <w:jc w:val="both"/>
              <w:rPr>
                <w:rFonts w:asciiTheme="majorBidi" w:hAnsiTheme="majorBidi" w:cstheme="majorBidi"/>
                <w:b/>
                <w:bCs/>
                <w:sz w:val="18"/>
                <w:szCs w:val="18"/>
                <w:u w:val="single"/>
              </w:rPr>
            </w:pPr>
            <w:r w:rsidRPr="00B908EF">
              <w:rPr>
                <w:rFonts w:asciiTheme="majorBidi" w:hAnsiTheme="majorBidi" w:cstheme="majorBidi"/>
                <w:sz w:val="20"/>
                <w:szCs w:val="20"/>
                <w:u w:val="single"/>
              </w:rPr>
              <w:t>Generalized</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EA40A53" w14:textId="1C9C448B"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4 (3.5)</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62CE9F8" w14:textId="05AADEF4" w:rsidR="00336E0E" w:rsidRPr="00EA499D" w:rsidRDefault="00336E0E" w:rsidP="00EA499D">
            <w:pPr>
              <w:widowControl w:val="0"/>
              <w:jc w:val="center"/>
              <w:rPr>
                <w:rFonts w:asciiTheme="majorBidi" w:hAnsiTheme="majorBidi" w:cstheme="majorBidi"/>
                <w:sz w:val="18"/>
                <w:szCs w:val="18"/>
              </w:rPr>
            </w:pPr>
            <w:r w:rsidRPr="00EA499D">
              <w:rPr>
                <w:rFonts w:asciiTheme="majorBidi" w:hAnsiTheme="majorBidi" w:cstheme="majorBidi"/>
                <w:color w:val="000000"/>
                <w:sz w:val="18"/>
                <w:szCs w:val="18"/>
              </w:rPr>
              <w:t>4 (3.5)</w:t>
            </w:r>
          </w:p>
        </w:tc>
      </w:tr>
      <w:tr w:rsidR="00336E0E" w:rsidRPr="00A5102F" w14:paraId="2445A5F7"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6375C098" w14:textId="77777777" w:rsidR="00336E0E" w:rsidRPr="00B623C4" w:rsidRDefault="00336E0E" w:rsidP="000746A6">
            <w:pPr>
              <w:rPr>
                <w:rFonts w:asciiTheme="majorBidi" w:hAnsiTheme="majorBidi" w:cstheme="majorBidi"/>
                <w:b/>
                <w:bCs/>
                <w:sz w:val="18"/>
                <w:szCs w:val="18"/>
              </w:rPr>
            </w:pPr>
            <w:r w:rsidRPr="00B623C4">
              <w:rPr>
                <w:rFonts w:asciiTheme="majorBidi" w:hAnsiTheme="majorBidi" w:cstheme="majorBidi"/>
                <w:b/>
                <w:bCs/>
                <w:sz w:val="18"/>
                <w:szCs w:val="18"/>
              </w:rPr>
              <w:t>[</w:t>
            </w:r>
            <w:proofErr w:type="spellStart"/>
            <w:r w:rsidRPr="00B623C4">
              <w:rPr>
                <w:rFonts w:asciiTheme="majorBidi" w:hAnsiTheme="majorBidi" w:cstheme="majorBidi"/>
                <w:b/>
                <w:bCs/>
                <w:sz w:val="18"/>
                <w:szCs w:val="18"/>
              </w:rPr>
              <w:t>Intraoperating</w:t>
            </w:r>
            <w:proofErr w:type="spellEnd"/>
            <w:r w:rsidRPr="00B623C4">
              <w:rPr>
                <w:rFonts w:asciiTheme="majorBidi" w:hAnsiTheme="majorBidi" w:cstheme="majorBidi"/>
                <w:b/>
                <w:bCs/>
                <w:sz w:val="18"/>
                <w:szCs w:val="18"/>
              </w:rPr>
              <w:t xml:space="preserve"> findings]</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376A8373" w14:textId="77777777" w:rsidR="00336E0E" w:rsidRPr="00EA499D" w:rsidRDefault="00336E0E" w:rsidP="000746A6">
            <w:pPr>
              <w:jc w:val="center"/>
              <w:rPr>
                <w:rFonts w:asciiTheme="majorBidi" w:hAnsiTheme="majorBidi" w:cstheme="majorBidi"/>
                <w:sz w:val="18"/>
                <w:szCs w:val="18"/>
              </w:rPr>
            </w:pP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0C41B2C4" w14:textId="77777777" w:rsidR="00336E0E" w:rsidRPr="00EA499D" w:rsidRDefault="00336E0E" w:rsidP="000746A6">
            <w:pPr>
              <w:jc w:val="center"/>
              <w:rPr>
                <w:rFonts w:asciiTheme="majorBidi" w:hAnsiTheme="majorBidi" w:cstheme="majorBidi"/>
                <w:sz w:val="18"/>
                <w:szCs w:val="18"/>
              </w:rPr>
            </w:pPr>
          </w:p>
        </w:tc>
      </w:tr>
      <w:tr w:rsidR="00336E0E" w:rsidRPr="00A5102F" w14:paraId="479D7C10"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1EFCBB51" w14:textId="77777777" w:rsidR="00336E0E" w:rsidRPr="00B623C4" w:rsidRDefault="00336E0E" w:rsidP="000746A6">
            <w:pPr>
              <w:ind w:firstLineChars="100" w:firstLine="180"/>
              <w:rPr>
                <w:rFonts w:asciiTheme="majorBidi" w:hAnsiTheme="majorBidi" w:cstheme="majorBidi"/>
                <w:color w:val="000000" w:themeColor="text1"/>
                <w:sz w:val="18"/>
                <w:szCs w:val="18"/>
                <w:u w:val="single"/>
              </w:rPr>
            </w:pPr>
            <w:r w:rsidRPr="00B623C4">
              <w:rPr>
                <w:rFonts w:ascii="Times New Roman" w:eastAsia="Yu Gothic" w:hAnsi="Times New Roman" w:cs="Times New Roman"/>
                <w:b/>
                <w:bCs/>
                <w:color w:val="000000" w:themeColor="text1"/>
                <w:kern w:val="24"/>
                <w:sz w:val="18"/>
                <w:szCs w:val="18"/>
                <w:u w:val="single"/>
                <w:lang w:val="es-419"/>
              </w:rPr>
              <w:t>ASA-PS</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60AAC9F2" w14:textId="77777777" w:rsidR="00336E0E" w:rsidRPr="00EA499D" w:rsidRDefault="00336E0E" w:rsidP="000746A6">
            <w:pPr>
              <w:jc w:val="center"/>
              <w:rPr>
                <w:rFonts w:asciiTheme="majorBidi" w:hAnsiTheme="majorBidi" w:cstheme="majorBidi"/>
                <w:color w:val="000000" w:themeColor="text1"/>
                <w:sz w:val="18"/>
                <w:szCs w:val="18"/>
              </w:rPr>
            </w:pP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1312399C" w14:textId="77777777" w:rsidR="00336E0E" w:rsidRPr="00EA499D" w:rsidRDefault="00336E0E" w:rsidP="000746A6">
            <w:pPr>
              <w:jc w:val="center"/>
              <w:rPr>
                <w:rFonts w:asciiTheme="majorBidi" w:hAnsiTheme="majorBidi" w:cstheme="majorBidi"/>
                <w:color w:val="000000" w:themeColor="text1"/>
                <w:sz w:val="18"/>
                <w:szCs w:val="18"/>
              </w:rPr>
            </w:pPr>
          </w:p>
        </w:tc>
      </w:tr>
      <w:tr w:rsidR="00336E0E" w:rsidRPr="00A5102F" w14:paraId="568DD64D"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348C4024" w14:textId="77777777" w:rsidR="00336E0E" w:rsidRPr="00B623C4" w:rsidRDefault="00336E0E" w:rsidP="00EA499D">
            <w:pPr>
              <w:ind w:firstLineChars="200" w:firstLine="360"/>
              <w:rPr>
                <w:rFonts w:asciiTheme="majorBidi" w:hAnsiTheme="majorBidi" w:cstheme="majorBidi"/>
                <w:color w:val="000000" w:themeColor="text1"/>
                <w:sz w:val="18"/>
                <w:szCs w:val="18"/>
                <w:u w:val="single"/>
              </w:rPr>
            </w:pPr>
            <w:r w:rsidRPr="00B623C4">
              <w:rPr>
                <w:rFonts w:ascii="Times New Roman" w:eastAsia="Yu Gothic" w:hAnsi="Times New Roman" w:cs="Times New Roman"/>
                <w:color w:val="000000" w:themeColor="text1"/>
                <w:kern w:val="24"/>
                <w:sz w:val="18"/>
                <w:szCs w:val="18"/>
                <w:u w:val="single"/>
              </w:rPr>
              <w:t>≥3</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038581EB" w14:textId="486932E4"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15 (13.2)</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33D5C9DF" w14:textId="48E20175"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15 (13.2)</w:t>
            </w:r>
          </w:p>
        </w:tc>
      </w:tr>
      <w:tr w:rsidR="00336E0E" w:rsidRPr="00A5102F" w14:paraId="2B4CC622"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1A632051" w14:textId="1FE81CE7" w:rsidR="00336E0E" w:rsidRPr="00B623C4" w:rsidRDefault="00336E0E" w:rsidP="00132E40">
            <w:pPr>
              <w:ind w:firstLineChars="100" w:firstLine="201"/>
              <w:rPr>
                <w:rFonts w:asciiTheme="majorBidi" w:hAnsiTheme="majorBidi" w:cstheme="majorBidi"/>
                <w:color w:val="000000" w:themeColor="text1"/>
                <w:sz w:val="18"/>
                <w:szCs w:val="18"/>
                <w:u w:val="single"/>
              </w:rPr>
            </w:pPr>
            <w:r w:rsidRPr="00B908EF">
              <w:rPr>
                <w:rFonts w:asciiTheme="majorBidi" w:hAnsiTheme="majorBidi" w:cstheme="majorBidi"/>
                <w:b/>
                <w:bCs/>
                <w:color w:val="000000" w:themeColor="text1"/>
                <w:kern w:val="24"/>
                <w:sz w:val="20"/>
                <w:szCs w:val="20"/>
                <w:u w:val="single"/>
              </w:rPr>
              <w:t>Contamination findings</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67DB7CD2" w14:textId="77777777" w:rsidR="00336E0E" w:rsidRPr="00EA499D" w:rsidRDefault="00336E0E" w:rsidP="00132E40">
            <w:pPr>
              <w:jc w:val="center"/>
              <w:rPr>
                <w:rFonts w:asciiTheme="majorBidi" w:hAnsiTheme="majorBidi" w:cstheme="majorBidi"/>
                <w:color w:val="000000" w:themeColor="text1"/>
                <w:sz w:val="18"/>
                <w:szCs w:val="18"/>
              </w:rPr>
            </w:pP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6A50635F" w14:textId="77777777" w:rsidR="00336E0E" w:rsidRPr="00EA499D" w:rsidRDefault="00336E0E" w:rsidP="00132E40">
            <w:pPr>
              <w:jc w:val="center"/>
              <w:rPr>
                <w:rFonts w:asciiTheme="majorBidi" w:hAnsiTheme="majorBidi" w:cstheme="majorBidi"/>
                <w:color w:val="000000" w:themeColor="text1"/>
                <w:sz w:val="18"/>
                <w:szCs w:val="18"/>
              </w:rPr>
            </w:pPr>
          </w:p>
        </w:tc>
      </w:tr>
      <w:tr w:rsidR="00336E0E" w:rsidRPr="00A5102F" w14:paraId="3F5D5DCE"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tcPr>
          <w:p w14:paraId="3B59C870" w14:textId="366365F5" w:rsidR="00336E0E" w:rsidRPr="00B623C4" w:rsidRDefault="00336E0E" w:rsidP="00EA499D">
            <w:pPr>
              <w:ind w:firstLineChars="200" w:firstLine="400"/>
              <w:rPr>
                <w:rFonts w:asciiTheme="majorBidi" w:hAnsiTheme="majorBidi" w:cstheme="majorBidi"/>
                <w:color w:val="000000" w:themeColor="text1"/>
                <w:sz w:val="18"/>
                <w:szCs w:val="18"/>
                <w:u w:val="single"/>
              </w:rPr>
            </w:pPr>
            <w:r w:rsidRPr="00B908EF">
              <w:rPr>
                <w:rFonts w:asciiTheme="majorBidi" w:hAnsiTheme="majorBidi" w:cstheme="majorBidi"/>
                <w:sz w:val="20"/>
                <w:szCs w:val="20"/>
              </w:rPr>
              <w:t>Localized peritonitis</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7E6B5277" w14:textId="4CDB86FF"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81 (71.1)</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7647A101" w14:textId="756D1EF4"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82 (71.9)</w:t>
            </w:r>
          </w:p>
        </w:tc>
      </w:tr>
      <w:tr w:rsidR="00336E0E" w:rsidRPr="00A5102F" w14:paraId="05795EB3"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tcPr>
          <w:p w14:paraId="7BE484E5" w14:textId="0F8D4A47" w:rsidR="00336E0E" w:rsidRPr="00B623C4" w:rsidRDefault="00336E0E" w:rsidP="00EA499D">
            <w:pPr>
              <w:ind w:firstLineChars="200" w:firstLine="400"/>
              <w:rPr>
                <w:rFonts w:asciiTheme="majorBidi" w:hAnsiTheme="majorBidi" w:cstheme="majorBidi"/>
                <w:color w:val="000000" w:themeColor="text1"/>
                <w:sz w:val="18"/>
                <w:szCs w:val="18"/>
                <w:u w:val="single"/>
              </w:rPr>
            </w:pPr>
            <w:r w:rsidRPr="00B908EF">
              <w:rPr>
                <w:rFonts w:asciiTheme="majorBidi" w:hAnsiTheme="majorBidi" w:cstheme="majorBidi"/>
                <w:sz w:val="20"/>
                <w:szCs w:val="20"/>
              </w:rPr>
              <w:t>Generalized peritonitis</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08CB35F6" w14:textId="66734509"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19 (16.7)</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76E1E014" w14:textId="14066C44"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11 (9.6)</w:t>
            </w:r>
          </w:p>
        </w:tc>
      </w:tr>
      <w:tr w:rsidR="00336E0E" w:rsidRPr="00A5102F" w14:paraId="1C8C0D64"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11C68176" w14:textId="77777777" w:rsidR="00336E0E" w:rsidRPr="00B623C4" w:rsidRDefault="00336E0E" w:rsidP="000746A6">
            <w:pPr>
              <w:ind w:firstLineChars="100" w:firstLine="181"/>
              <w:rPr>
                <w:rFonts w:asciiTheme="majorBidi" w:hAnsiTheme="majorBidi" w:cstheme="majorBidi"/>
                <w:color w:val="000000" w:themeColor="text1"/>
                <w:sz w:val="18"/>
                <w:szCs w:val="18"/>
                <w:u w:val="single"/>
              </w:rPr>
            </w:pPr>
            <w:r w:rsidRPr="00B623C4">
              <w:rPr>
                <w:rFonts w:ascii="Times New Roman" w:hAnsi="Times New Roman" w:cs="Times New Roman"/>
                <w:b/>
                <w:bCs/>
                <w:color w:val="000000" w:themeColor="text1"/>
                <w:kern w:val="24"/>
                <w:sz w:val="18"/>
                <w:szCs w:val="18"/>
                <w:u w:val="single"/>
              </w:rPr>
              <w:t>Stump closure</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center"/>
          </w:tcPr>
          <w:p w14:paraId="07614138" w14:textId="77777777" w:rsidR="00336E0E" w:rsidRPr="00EA499D" w:rsidRDefault="00336E0E" w:rsidP="000746A6">
            <w:pPr>
              <w:jc w:val="center"/>
              <w:rPr>
                <w:rFonts w:asciiTheme="majorBidi" w:hAnsiTheme="majorBidi" w:cstheme="majorBidi"/>
                <w:color w:val="000000" w:themeColor="text1"/>
                <w:sz w:val="18"/>
                <w:szCs w:val="18"/>
              </w:rPr>
            </w:pP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tcPr>
          <w:p w14:paraId="390FC168" w14:textId="77777777" w:rsidR="00336E0E" w:rsidRPr="00EA499D" w:rsidRDefault="00336E0E" w:rsidP="000746A6">
            <w:pPr>
              <w:jc w:val="center"/>
              <w:rPr>
                <w:rFonts w:asciiTheme="majorBidi" w:hAnsiTheme="majorBidi" w:cstheme="majorBidi"/>
                <w:color w:val="000000" w:themeColor="text1"/>
                <w:sz w:val="18"/>
                <w:szCs w:val="18"/>
              </w:rPr>
            </w:pPr>
          </w:p>
        </w:tc>
      </w:tr>
      <w:tr w:rsidR="00336E0E" w:rsidRPr="00A5102F" w14:paraId="0317426B" w14:textId="77777777" w:rsidTr="00D772F7">
        <w:trPr>
          <w:trHeight w:val="326"/>
        </w:trPr>
        <w:tc>
          <w:tcPr>
            <w:tcW w:w="4668" w:type="dxa"/>
            <w:tcBorders>
              <w:top w:val="single" w:sz="8" w:space="0" w:color="FFFFFF"/>
              <w:left w:val="single" w:sz="8" w:space="0" w:color="FFFFFF"/>
              <w:bottom w:val="single" w:sz="8" w:space="0" w:color="FFFFFF"/>
              <w:right w:val="single" w:sz="4" w:space="0" w:color="FFFFFF"/>
            </w:tcBorders>
            <w:tcMar>
              <w:top w:w="9" w:type="dxa"/>
              <w:left w:w="9" w:type="dxa"/>
              <w:bottom w:w="0" w:type="dxa"/>
              <w:right w:w="9" w:type="dxa"/>
            </w:tcMar>
            <w:vAlign w:val="bottom"/>
          </w:tcPr>
          <w:p w14:paraId="59785A66" w14:textId="77777777" w:rsidR="00336E0E" w:rsidRPr="00B623C4" w:rsidRDefault="00336E0E" w:rsidP="00EA499D">
            <w:pPr>
              <w:ind w:firstLineChars="200" w:firstLine="360"/>
              <w:rPr>
                <w:rFonts w:asciiTheme="majorBidi" w:hAnsiTheme="majorBidi" w:cstheme="majorBidi"/>
                <w:color w:val="000000" w:themeColor="text1"/>
                <w:sz w:val="18"/>
                <w:szCs w:val="18"/>
                <w:u w:val="single"/>
              </w:rPr>
            </w:pPr>
            <w:r w:rsidRPr="00B623C4">
              <w:rPr>
                <w:rFonts w:ascii="Times New Roman" w:hAnsi="Times New Roman" w:cs="Times New Roman"/>
                <w:color w:val="000000" w:themeColor="text1"/>
                <w:kern w:val="24"/>
                <w:sz w:val="18"/>
                <w:szCs w:val="18"/>
                <w:u w:val="single"/>
              </w:rPr>
              <w:t>Stapler</w:t>
            </w:r>
          </w:p>
        </w:tc>
        <w:tc>
          <w:tcPr>
            <w:tcW w:w="3167" w:type="dxa"/>
            <w:gridSpan w:val="2"/>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7930E8F9" w14:textId="1414855D"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25 (21.9)</w:t>
            </w:r>
          </w:p>
        </w:tc>
        <w:tc>
          <w:tcPr>
            <w:tcW w:w="3167"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64668434" w14:textId="0C074E3E"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41 (36.0)</w:t>
            </w:r>
          </w:p>
        </w:tc>
      </w:tr>
      <w:tr w:rsidR="00336E0E" w:rsidRPr="00A5102F" w14:paraId="7DE4AE2B" w14:textId="77777777" w:rsidTr="00D772F7">
        <w:trPr>
          <w:trHeight w:val="326"/>
        </w:trPr>
        <w:tc>
          <w:tcPr>
            <w:tcW w:w="4668" w:type="dxa"/>
            <w:tcBorders>
              <w:top w:val="single" w:sz="8" w:space="0" w:color="FFFFFF"/>
              <w:left w:val="single" w:sz="8" w:space="0" w:color="FFFFFF"/>
              <w:bottom w:val="single" w:sz="4" w:space="0" w:color="FFFFFF" w:themeColor="background1"/>
              <w:right w:val="single" w:sz="4" w:space="0" w:color="FFFFFF"/>
            </w:tcBorders>
            <w:tcMar>
              <w:top w:w="9" w:type="dxa"/>
              <w:left w:w="9" w:type="dxa"/>
              <w:bottom w:w="0" w:type="dxa"/>
              <w:right w:w="9" w:type="dxa"/>
            </w:tcMar>
          </w:tcPr>
          <w:p w14:paraId="17874D1C" w14:textId="77777777" w:rsidR="00336E0E" w:rsidRPr="00E61F13" w:rsidRDefault="00336E0E" w:rsidP="00A5102F">
            <w:pPr>
              <w:ind w:firstLineChars="100" w:firstLine="181"/>
              <w:rPr>
                <w:rFonts w:asciiTheme="majorBidi" w:hAnsiTheme="majorBidi" w:cstheme="majorBidi"/>
                <w:b/>
                <w:bCs/>
                <w:color w:val="000000" w:themeColor="text1"/>
                <w:kern w:val="24"/>
                <w:sz w:val="18"/>
                <w:szCs w:val="18"/>
              </w:rPr>
            </w:pPr>
            <w:r w:rsidRPr="00E61F13">
              <w:rPr>
                <w:rFonts w:asciiTheme="majorBidi" w:hAnsiTheme="majorBidi" w:cstheme="majorBidi"/>
                <w:b/>
                <w:bCs/>
                <w:sz w:val="18"/>
                <w:szCs w:val="18"/>
              </w:rPr>
              <w:t>Operative time (median [IQR]) min</w:t>
            </w:r>
          </w:p>
        </w:tc>
        <w:tc>
          <w:tcPr>
            <w:tcW w:w="3167" w:type="dxa"/>
            <w:gridSpan w:val="2"/>
            <w:tcBorders>
              <w:top w:val="single" w:sz="8" w:space="0" w:color="FFFFFF"/>
              <w:left w:val="single" w:sz="4" w:space="0" w:color="FFFFFF"/>
              <w:bottom w:val="single" w:sz="4" w:space="0" w:color="FFFFFF" w:themeColor="background1"/>
              <w:right w:val="single" w:sz="8" w:space="0" w:color="FFFFFF"/>
            </w:tcBorders>
            <w:tcMar>
              <w:top w:w="15" w:type="dxa"/>
              <w:left w:w="15" w:type="dxa"/>
              <w:bottom w:w="0" w:type="dxa"/>
              <w:right w:w="15" w:type="dxa"/>
            </w:tcMar>
          </w:tcPr>
          <w:p w14:paraId="3CA5E218" w14:textId="40F9C1F8" w:rsidR="00336E0E" w:rsidRPr="00EA499D" w:rsidRDefault="00336E0E" w:rsidP="00A5102F">
            <w:pPr>
              <w:jc w:val="center"/>
              <w:rPr>
                <w:rFonts w:asciiTheme="majorBidi" w:hAnsiTheme="majorBidi" w:cstheme="majorBidi"/>
                <w:sz w:val="18"/>
                <w:szCs w:val="18"/>
              </w:rPr>
            </w:pPr>
            <w:r w:rsidRPr="00EA499D">
              <w:rPr>
                <w:rFonts w:asciiTheme="majorBidi" w:hAnsiTheme="majorBidi" w:cstheme="majorBidi"/>
                <w:sz w:val="18"/>
                <w:szCs w:val="18"/>
              </w:rPr>
              <w:t>92 [74-121]</w:t>
            </w:r>
          </w:p>
        </w:tc>
        <w:tc>
          <w:tcPr>
            <w:tcW w:w="3167" w:type="dxa"/>
            <w:tcBorders>
              <w:top w:val="single" w:sz="8" w:space="0" w:color="FFFFFF"/>
              <w:left w:val="single" w:sz="8" w:space="0" w:color="FFFFFF"/>
              <w:bottom w:val="single" w:sz="4" w:space="0" w:color="FFFFFF" w:themeColor="background1"/>
              <w:right w:val="single" w:sz="8" w:space="0" w:color="FFFFFF"/>
            </w:tcBorders>
            <w:tcMar>
              <w:top w:w="15" w:type="dxa"/>
              <w:left w:w="15" w:type="dxa"/>
              <w:bottom w:w="0" w:type="dxa"/>
              <w:right w:w="15" w:type="dxa"/>
            </w:tcMar>
          </w:tcPr>
          <w:p w14:paraId="42DF9207" w14:textId="5099B487" w:rsidR="00336E0E" w:rsidRPr="00EA499D" w:rsidRDefault="00336E0E" w:rsidP="00A5102F">
            <w:pPr>
              <w:jc w:val="center"/>
              <w:rPr>
                <w:rFonts w:asciiTheme="majorBidi" w:hAnsiTheme="majorBidi" w:cstheme="majorBidi"/>
                <w:sz w:val="18"/>
                <w:szCs w:val="18"/>
              </w:rPr>
            </w:pPr>
            <w:r w:rsidRPr="00EA499D">
              <w:rPr>
                <w:rFonts w:asciiTheme="majorBidi" w:hAnsiTheme="majorBidi" w:cstheme="majorBidi"/>
                <w:sz w:val="18"/>
                <w:szCs w:val="18"/>
              </w:rPr>
              <w:t>87 [68-121]</w:t>
            </w:r>
          </w:p>
        </w:tc>
      </w:tr>
      <w:tr w:rsidR="00336E0E" w:rsidRPr="00A5102F" w14:paraId="6BEB75CC" w14:textId="77777777" w:rsidTr="00D772F7">
        <w:trPr>
          <w:trHeight w:val="326"/>
        </w:trPr>
        <w:tc>
          <w:tcPr>
            <w:tcW w:w="4668" w:type="dxa"/>
            <w:tcBorders>
              <w:top w:val="single" w:sz="4" w:space="0" w:color="FFFFFF" w:themeColor="background1"/>
              <w:left w:val="single" w:sz="8" w:space="0" w:color="FFFFFF"/>
              <w:bottom w:val="single" w:sz="18" w:space="0" w:color="000000" w:themeColor="text1"/>
              <w:right w:val="single" w:sz="4" w:space="0" w:color="FFFFFF"/>
            </w:tcBorders>
            <w:tcMar>
              <w:top w:w="9" w:type="dxa"/>
              <w:left w:w="9" w:type="dxa"/>
              <w:bottom w:w="0" w:type="dxa"/>
              <w:right w:w="9" w:type="dxa"/>
            </w:tcMar>
            <w:vAlign w:val="bottom"/>
          </w:tcPr>
          <w:p w14:paraId="48FA9132" w14:textId="77777777" w:rsidR="00336E0E" w:rsidRPr="00D05B27" w:rsidRDefault="00336E0E" w:rsidP="00EA499D">
            <w:pPr>
              <w:ind w:firstLineChars="100" w:firstLine="181"/>
              <w:rPr>
                <w:rFonts w:asciiTheme="majorBidi" w:hAnsiTheme="majorBidi" w:cstheme="majorBidi"/>
                <w:color w:val="000000" w:themeColor="text1"/>
                <w:sz w:val="18"/>
                <w:szCs w:val="18"/>
                <w:u w:val="single"/>
              </w:rPr>
            </w:pPr>
            <w:r w:rsidRPr="00D05B27">
              <w:rPr>
                <w:rFonts w:ascii="Times New Roman" w:hAnsi="Times New Roman" w:cs="Times New Roman"/>
                <w:b/>
                <w:bCs/>
                <w:color w:val="000000" w:themeColor="text1"/>
                <w:kern w:val="24"/>
                <w:sz w:val="18"/>
                <w:szCs w:val="18"/>
                <w:u w:val="single"/>
              </w:rPr>
              <w:t>Washing volume (median [IQR]) ml</w:t>
            </w:r>
          </w:p>
        </w:tc>
        <w:tc>
          <w:tcPr>
            <w:tcW w:w="3167" w:type="dxa"/>
            <w:gridSpan w:val="2"/>
            <w:tcBorders>
              <w:top w:val="single" w:sz="4" w:space="0" w:color="FFFFFF" w:themeColor="background1"/>
              <w:left w:val="single" w:sz="4" w:space="0" w:color="FFFFFF"/>
              <w:bottom w:val="single" w:sz="18" w:space="0" w:color="000000" w:themeColor="text1"/>
              <w:right w:val="single" w:sz="8" w:space="0" w:color="FFFFFF"/>
            </w:tcBorders>
            <w:tcMar>
              <w:top w:w="15" w:type="dxa"/>
              <w:left w:w="15" w:type="dxa"/>
              <w:bottom w:w="0" w:type="dxa"/>
              <w:right w:w="15" w:type="dxa"/>
            </w:tcMar>
            <w:vAlign w:val="bottom"/>
          </w:tcPr>
          <w:p w14:paraId="4FA10274" w14:textId="64DEBCF5"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2000 [1000-2500]</w:t>
            </w:r>
          </w:p>
        </w:tc>
        <w:tc>
          <w:tcPr>
            <w:tcW w:w="3167" w:type="dxa"/>
            <w:tcBorders>
              <w:top w:val="single" w:sz="4" w:space="0" w:color="FFFFFF" w:themeColor="background1"/>
              <w:left w:val="single" w:sz="8" w:space="0" w:color="FFFFFF"/>
              <w:bottom w:val="single" w:sz="18" w:space="0" w:color="000000" w:themeColor="text1"/>
              <w:right w:val="single" w:sz="8" w:space="0" w:color="FFFFFF"/>
            </w:tcBorders>
            <w:tcMar>
              <w:top w:w="15" w:type="dxa"/>
              <w:left w:w="15" w:type="dxa"/>
              <w:bottom w:w="0" w:type="dxa"/>
              <w:right w:w="15" w:type="dxa"/>
            </w:tcMar>
            <w:vAlign w:val="bottom"/>
          </w:tcPr>
          <w:p w14:paraId="6EE80D6E" w14:textId="411386EE" w:rsidR="00336E0E" w:rsidRPr="00EA499D" w:rsidRDefault="00336E0E" w:rsidP="00EA499D">
            <w:pPr>
              <w:jc w:val="center"/>
              <w:rPr>
                <w:rFonts w:asciiTheme="majorBidi" w:hAnsiTheme="majorBidi" w:cstheme="majorBidi"/>
                <w:color w:val="000000" w:themeColor="text1"/>
                <w:sz w:val="18"/>
                <w:szCs w:val="18"/>
              </w:rPr>
            </w:pPr>
            <w:r w:rsidRPr="00EA499D">
              <w:rPr>
                <w:rFonts w:asciiTheme="majorBidi" w:hAnsiTheme="majorBidi" w:cstheme="majorBidi"/>
                <w:color w:val="000000"/>
                <w:sz w:val="18"/>
                <w:szCs w:val="18"/>
              </w:rPr>
              <w:t>1000 [500-2000]</w:t>
            </w:r>
          </w:p>
        </w:tc>
      </w:tr>
    </w:tbl>
    <w:p w14:paraId="22CA203F" w14:textId="56325A78" w:rsidR="005E499A" w:rsidRPr="005E499A" w:rsidRDefault="005E499A" w:rsidP="005E499A">
      <w:pPr>
        <w:rPr>
          <w:rFonts w:asciiTheme="majorBidi" w:hAnsiTheme="majorBidi" w:cstheme="majorBidi"/>
        </w:rPr>
      </w:pPr>
      <w:r w:rsidRPr="005E499A">
        <w:rPr>
          <w:rFonts w:asciiTheme="majorBidi" w:hAnsiTheme="majorBidi" w:cstheme="majorBidi"/>
          <w:b/>
          <w:bCs/>
        </w:rPr>
        <w:t xml:space="preserve">Note: </w:t>
      </w:r>
      <w:r w:rsidRPr="005E499A">
        <w:rPr>
          <w:rFonts w:asciiTheme="majorBidi" w:hAnsiTheme="majorBidi" w:cstheme="majorBidi"/>
        </w:rPr>
        <w:t>Values are expressed as median [interquartile range, IQR] for continuous variables and as number (percentage) for categorical variables. The propensity score was estimated using a generalized linear mixed-effects model (GLMM) with institution incorporated as a random intercept. Propensity Score Matching (PSM) was then performed using a 1:1 nearest-neighbor matching algorithm without replacement. The caliper width was set to 0.1 of the standard deviation of the logit of the propensity score. Missing data were handled using Multiple Imputation by Chained Equations (MICE) with 5 datasets. Matching was performed independently within each imputed dataset. The values shown are provided to describe the matched sensitivity-analysis cohort.</w:t>
      </w:r>
    </w:p>
    <w:p w14:paraId="6BA77ABB" w14:textId="1EAE9E80" w:rsidR="005E499A" w:rsidRDefault="005E499A" w:rsidP="005E499A">
      <w:r w:rsidRPr="005E499A">
        <w:rPr>
          <w:rFonts w:asciiTheme="majorBidi" w:hAnsiTheme="majorBidi" w:cstheme="majorBidi"/>
          <w:b/>
          <w:bCs/>
        </w:rPr>
        <w:t xml:space="preserve">Abbreviations: </w:t>
      </w:r>
      <w:r w:rsidRPr="005E499A">
        <w:rPr>
          <w:rFonts w:asciiTheme="majorBidi" w:hAnsiTheme="majorBidi" w:cstheme="majorBidi"/>
        </w:rPr>
        <w:t xml:space="preserve">PSM, Propensity Score Matching; GLMM, Generalized Linear Mixed-Effects Model; MICE, Multiple Imputation by Chained Equations; IQR, Interquartile Range; BMI, Body Mass Index; CCI, Charlson Comorbidity Index; BT, Body Temperature; </w:t>
      </w:r>
      <w:proofErr w:type="spellStart"/>
      <w:r w:rsidRPr="005E499A">
        <w:rPr>
          <w:rFonts w:asciiTheme="majorBidi" w:hAnsiTheme="majorBidi" w:cstheme="majorBidi"/>
        </w:rPr>
        <w:t>sBP</w:t>
      </w:r>
      <w:proofErr w:type="spellEnd"/>
      <w:r w:rsidRPr="005E499A">
        <w:rPr>
          <w:rFonts w:asciiTheme="majorBidi" w:hAnsiTheme="majorBidi" w:cstheme="majorBidi"/>
        </w:rPr>
        <w:t>, Systolic Blood Pressure; HR, Heart Rate; WBC, White Blood Cell; Hb, Hemoglobin; CRP, C-reactive Protein; Alb, Albumin; Cre, Creatinine; ASA-PS, American Society of Anesthesiologists Physical Status; CT, Computed Tomography.</w:t>
      </w:r>
      <w:r w:rsidR="002C3808" w:rsidRPr="005E499A">
        <w:br w:type="page"/>
      </w:r>
    </w:p>
    <w:p w14:paraId="453CD5F9" w14:textId="77777777" w:rsidR="002C3808" w:rsidRPr="005E499A" w:rsidRDefault="002C3808" w:rsidP="005E499A"/>
    <w:p w14:paraId="2D02AC14" w14:textId="30BB876D" w:rsidR="005F0EAF" w:rsidRPr="005E499A" w:rsidRDefault="002C3808">
      <w:pPr>
        <w:rPr>
          <w:rFonts w:asciiTheme="majorBidi" w:hAnsiTheme="majorBidi" w:cstheme="majorBidi"/>
          <w:bCs/>
        </w:rPr>
      </w:pPr>
      <w:r w:rsidRPr="002C3808">
        <w:rPr>
          <w:rFonts w:asciiTheme="majorBidi" w:hAnsiTheme="majorBidi" w:cstheme="majorBidi"/>
          <w:b/>
        </w:rPr>
        <w:t xml:space="preserve">Supplemental Table 3: </w:t>
      </w:r>
      <w:r w:rsidR="005E499A" w:rsidRPr="005E499A">
        <w:rPr>
          <w:rFonts w:asciiTheme="majorBidi" w:hAnsiTheme="majorBidi" w:cstheme="majorBidi"/>
          <w:bCs/>
        </w:rPr>
        <w:t>Postoperative outcomes and healthcare resource utilization in the IPTW and propensity score-matched sensitivity-analysis cohorts</w:t>
      </w:r>
    </w:p>
    <w:p w14:paraId="6C77317D" w14:textId="77777777" w:rsidR="002C3808" w:rsidRPr="002C3808" w:rsidRDefault="002C3808">
      <w:pPr>
        <w:rPr>
          <w:rFonts w:asciiTheme="majorBidi" w:hAnsiTheme="majorBidi" w:cstheme="majorBidi"/>
        </w:rPr>
      </w:pPr>
    </w:p>
    <w:tbl>
      <w:tblPr>
        <w:tblW w:w="11611" w:type="dxa"/>
        <w:tblCellMar>
          <w:left w:w="0" w:type="dxa"/>
          <w:right w:w="0" w:type="dxa"/>
        </w:tblCellMar>
        <w:tblLook w:val="0600" w:firstRow="0" w:lastRow="0" w:firstColumn="0" w:lastColumn="0" w:noHBand="1" w:noVBand="1"/>
      </w:tblPr>
      <w:tblGrid>
        <w:gridCol w:w="2937"/>
        <w:gridCol w:w="1789"/>
        <w:gridCol w:w="1699"/>
        <w:gridCol w:w="848"/>
        <w:gridCol w:w="1789"/>
        <w:gridCol w:w="1699"/>
        <w:gridCol w:w="850"/>
      </w:tblGrid>
      <w:tr w:rsidR="002C3808" w:rsidRPr="00002DA1" w14:paraId="62E1FF9D" w14:textId="77777777" w:rsidTr="003A0B16">
        <w:trPr>
          <w:trHeight w:val="144"/>
        </w:trPr>
        <w:tc>
          <w:tcPr>
            <w:tcW w:w="0" w:type="auto"/>
            <w:tcBorders>
              <w:top w:val="single" w:sz="18" w:space="0" w:color="000000"/>
              <w:left w:val="single" w:sz="8" w:space="0" w:color="FFFFFF"/>
              <w:bottom w:val="single" w:sz="8" w:space="0" w:color="FFFFFF"/>
              <w:right w:val="single" w:sz="4" w:space="0" w:color="FFFFFF"/>
            </w:tcBorders>
            <w:tcMar>
              <w:top w:w="9" w:type="dxa"/>
              <w:left w:w="9" w:type="dxa"/>
              <w:bottom w:w="0" w:type="dxa"/>
              <w:right w:w="9" w:type="dxa"/>
            </w:tcMar>
            <w:vAlign w:val="center"/>
            <w:hideMark/>
          </w:tcPr>
          <w:p w14:paraId="08AA1E21" w14:textId="77777777" w:rsidR="002C3808" w:rsidRPr="00002DA1" w:rsidRDefault="002C3808" w:rsidP="002C3808">
            <w:pPr>
              <w:widowControl w:val="0"/>
              <w:jc w:val="both"/>
              <w:rPr>
                <w:rFonts w:asciiTheme="majorBidi" w:hAnsiTheme="majorBidi" w:cstheme="majorBidi"/>
                <w:sz w:val="18"/>
                <w:szCs w:val="18"/>
              </w:rPr>
            </w:pPr>
            <w:r w:rsidRPr="00002DA1">
              <w:rPr>
                <w:rFonts w:asciiTheme="majorBidi" w:hAnsiTheme="majorBidi" w:cstheme="majorBidi"/>
                <w:sz w:val="18"/>
                <w:szCs w:val="18"/>
              </w:rPr>
              <w:t xml:space="preserve">　</w:t>
            </w:r>
          </w:p>
        </w:tc>
        <w:tc>
          <w:tcPr>
            <w:tcW w:w="0" w:type="auto"/>
            <w:gridSpan w:val="3"/>
            <w:tcBorders>
              <w:top w:val="single" w:sz="18" w:space="0" w:color="000000"/>
              <w:left w:val="single" w:sz="4" w:space="0" w:color="FFFFFF"/>
              <w:bottom w:val="single" w:sz="12" w:space="0" w:color="000000"/>
              <w:right w:val="single" w:sz="8" w:space="0" w:color="FFFFFF"/>
            </w:tcBorders>
          </w:tcPr>
          <w:p w14:paraId="015280FA" w14:textId="21A8E8B9" w:rsidR="002C3808" w:rsidRPr="00D24847" w:rsidRDefault="002C3808" w:rsidP="002C3808">
            <w:pPr>
              <w:widowControl w:val="0"/>
              <w:jc w:val="center"/>
              <w:rPr>
                <w:rFonts w:asciiTheme="majorBidi" w:hAnsiTheme="majorBidi" w:cstheme="majorBidi"/>
                <w:sz w:val="18"/>
                <w:szCs w:val="18"/>
              </w:rPr>
            </w:pPr>
            <w:r w:rsidRPr="00D24847">
              <w:rPr>
                <w:rFonts w:asciiTheme="majorBidi" w:hAnsiTheme="majorBidi" w:cstheme="majorBidi"/>
                <w:sz w:val="18"/>
                <w:szCs w:val="18"/>
              </w:rPr>
              <w:t>Weighted Cohort (Pooled IPTW)</w:t>
            </w:r>
          </w:p>
        </w:tc>
        <w:tc>
          <w:tcPr>
            <w:tcW w:w="0" w:type="auto"/>
            <w:gridSpan w:val="3"/>
            <w:tcBorders>
              <w:top w:val="single" w:sz="18" w:space="0" w:color="000000"/>
              <w:left w:val="single" w:sz="4" w:space="0" w:color="FFFFFF"/>
              <w:bottom w:val="single" w:sz="12" w:space="0" w:color="000000"/>
              <w:right w:val="single" w:sz="8" w:space="0" w:color="FFFFFF"/>
            </w:tcBorders>
          </w:tcPr>
          <w:p w14:paraId="552AB802" w14:textId="3359BD03" w:rsidR="002C3808" w:rsidRPr="00D24847" w:rsidRDefault="002C3808" w:rsidP="002C3808">
            <w:pPr>
              <w:widowControl w:val="0"/>
              <w:jc w:val="center"/>
              <w:rPr>
                <w:rFonts w:asciiTheme="majorBidi" w:hAnsiTheme="majorBidi" w:cstheme="majorBidi"/>
                <w:sz w:val="18"/>
                <w:szCs w:val="18"/>
              </w:rPr>
            </w:pPr>
            <w:r w:rsidRPr="00D24847">
              <w:rPr>
                <w:rFonts w:asciiTheme="majorBidi" w:hAnsiTheme="majorBidi" w:cstheme="majorBidi"/>
                <w:sz w:val="18"/>
                <w:szCs w:val="18"/>
              </w:rPr>
              <w:t>Matched Cohort (Pooled PSM)</w:t>
            </w:r>
          </w:p>
        </w:tc>
      </w:tr>
      <w:tr w:rsidR="002C3808" w:rsidRPr="00002DA1" w14:paraId="0DD22006" w14:textId="77777777" w:rsidTr="000746A6">
        <w:trPr>
          <w:trHeight w:val="129"/>
        </w:trPr>
        <w:tc>
          <w:tcPr>
            <w:tcW w:w="0" w:type="auto"/>
            <w:tcBorders>
              <w:top w:val="single" w:sz="8" w:space="0" w:color="FFFFFF"/>
              <w:left w:val="single" w:sz="8" w:space="0" w:color="FFFFFF"/>
              <w:bottom w:val="thinThickSmallGap" w:sz="12" w:space="0" w:color="000000"/>
              <w:right w:val="single" w:sz="4" w:space="0" w:color="FFFFFF"/>
            </w:tcBorders>
            <w:tcMar>
              <w:top w:w="9" w:type="dxa"/>
              <w:left w:w="9" w:type="dxa"/>
              <w:bottom w:w="0" w:type="dxa"/>
              <w:right w:w="9" w:type="dxa"/>
            </w:tcMar>
            <w:vAlign w:val="bottom"/>
            <w:hideMark/>
          </w:tcPr>
          <w:p w14:paraId="13181C01" w14:textId="77777777" w:rsidR="002C3808" w:rsidRPr="00002DA1" w:rsidRDefault="002C3808" w:rsidP="000746A6">
            <w:pPr>
              <w:widowControl w:val="0"/>
              <w:jc w:val="both"/>
              <w:rPr>
                <w:rFonts w:asciiTheme="majorBidi" w:hAnsiTheme="majorBidi" w:cstheme="majorBidi"/>
                <w:sz w:val="18"/>
                <w:szCs w:val="18"/>
              </w:rPr>
            </w:pPr>
            <w:r>
              <w:rPr>
                <w:rFonts w:asciiTheme="majorBidi" w:hAnsiTheme="majorBidi" w:cstheme="majorBidi"/>
                <w:b/>
                <w:bCs/>
                <w:sz w:val="18"/>
                <w:szCs w:val="18"/>
              </w:rPr>
              <w:t>Postoperative Course</w:t>
            </w:r>
          </w:p>
        </w:tc>
        <w:tc>
          <w:tcPr>
            <w:tcW w:w="0" w:type="auto"/>
            <w:tcBorders>
              <w:top w:val="single" w:sz="12" w:space="0" w:color="000000"/>
              <w:left w:val="single" w:sz="8" w:space="0" w:color="FFFFFF"/>
              <w:bottom w:val="thinThickSmallGap" w:sz="12" w:space="0" w:color="000000"/>
              <w:right w:val="single" w:sz="8" w:space="0" w:color="FFFFFF"/>
            </w:tcBorders>
            <w:tcMar>
              <w:top w:w="9" w:type="dxa"/>
              <w:left w:w="9" w:type="dxa"/>
              <w:bottom w:w="0" w:type="dxa"/>
              <w:right w:w="9" w:type="dxa"/>
            </w:tcMar>
            <w:vAlign w:val="bottom"/>
            <w:hideMark/>
          </w:tcPr>
          <w:p w14:paraId="1EF71068" w14:textId="77777777" w:rsidR="002C3808" w:rsidRPr="00D24847" w:rsidRDefault="002C3808" w:rsidP="000746A6">
            <w:pPr>
              <w:widowControl w:val="0"/>
              <w:jc w:val="center"/>
              <w:rPr>
                <w:rFonts w:asciiTheme="majorBidi" w:hAnsiTheme="majorBidi" w:cstheme="majorBidi"/>
                <w:sz w:val="18"/>
                <w:szCs w:val="18"/>
              </w:rPr>
            </w:pPr>
            <w:r w:rsidRPr="00D24847">
              <w:rPr>
                <w:rFonts w:asciiTheme="majorBidi" w:hAnsiTheme="majorBidi" w:cstheme="majorBidi"/>
                <w:b/>
                <w:bCs/>
                <w:sz w:val="18"/>
                <w:szCs w:val="18"/>
              </w:rPr>
              <w:t>Drain (+)</w:t>
            </w:r>
          </w:p>
        </w:tc>
        <w:tc>
          <w:tcPr>
            <w:tcW w:w="0" w:type="auto"/>
            <w:tcBorders>
              <w:top w:val="single" w:sz="12" w:space="0" w:color="000000"/>
              <w:left w:val="single" w:sz="8" w:space="0" w:color="FFFFFF"/>
              <w:bottom w:val="thinThickSmallGap" w:sz="12" w:space="0" w:color="000000"/>
              <w:right w:val="single" w:sz="8" w:space="0" w:color="FFFFFF"/>
            </w:tcBorders>
            <w:tcMar>
              <w:top w:w="9" w:type="dxa"/>
              <w:left w:w="9" w:type="dxa"/>
              <w:bottom w:w="0" w:type="dxa"/>
              <w:right w:w="9" w:type="dxa"/>
            </w:tcMar>
            <w:vAlign w:val="bottom"/>
            <w:hideMark/>
          </w:tcPr>
          <w:p w14:paraId="073D288C" w14:textId="77777777" w:rsidR="002C3808" w:rsidRPr="00D24847" w:rsidRDefault="002C3808" w:rsidP="000746A6">
            <w:pPr>
              <w:widowControl w:val="0"/>
              <w:jc w:val="center"/>
              <w:rPr>
                <w:rFonts w:asciiTheme="majorBidi" w:hAnsiTheme="majorBidi" w:cstheme="majorBidi"/>
                <w:sz w:val="18"/>
                <w:szCs w:val="18"/>
              </w:rPr>
            </w:pPr>
            <w:r w:rsidRPr="00D24847">
              <w:rPr>
                <w:rFonts w:asciiTheme="majorBidi" w:hAnsiTheme="majorBidi" w:cstheme="majorBidi"/>
                <w:b/>
                <w:bCs/>
                <w:sz w:val="18"/>
                <w:szCs w:val="18"/>
              </w:rPr>
              <w:t>Drain (-)</w:t>
            </w:r>
          </w:p>
        </w:tc>
        <w:tc>
          <w:tcPr>
            <w:tcW w:w="0" w:type="auto"/>
            <w:tcBorders>
              <w:top w:val="single" w:sz="12" w:space="0" w:color="000000"/>
              <w:left w:val="single" w:sz="8" w:space="0" w:color="FFFFFF"/>
              <w:bottom w:val="thinThickSmallGap" w:sz="12" w:space="0" w:color="000000"/>
              <w:right w:val="single" w:sz="4" w:space="0" w:color="FFFFFF"/>
            </w:tcBorders>
            <w:tcMar>
              <w:top w:w="9" w:type="dxa"/>
              <w:left w:w="9" w:type="dxa"/>
              <w:bottom w:w="0" w:type="dxa"/>
              <w:right w:w="9" w:type="dxa"/>
            </w:tcMar>
            <w:vAlign w:val="bottom"/>
            <w:hideMark/>
          </w:tcPr>
          <w:p w14:paraId="50493044" w14:textId="228259F3" w:rsidR="002C3808" w:rsidRPr="00D24847" w:rsidRDefault="002C3808" w:rsidP="000746A6">
            <w:pPr>
              <w:widowControl w:val="0"/>
              <w:jc w:val="center"/>
              <w:rPr>
                <w:rFonts w:asciiTheme="majorBidi" w:hAnsiTheme="majorBidi" w:cstheme="majorBidi"/>
                <w:sz w:val="18"/>
                <w:szCs w:val="18"/>
              </w:rPr>
            </w:pPr>
            <w:r w:rsidRPr="00D24847">
              <w:rPr>
                <w:rFonts w:asciiTheme="majorBidi" w:hAnsiTheme="majorBidi" w:cstheme="majorBidi"/>
                <w:b/>
                <w:bCs/>
                <w:sz w:val="18"/>
                <w:szCs w:val="18"/>
                <w:lang w:val="es-419"/>
              </w:rPr>
              <w:t>P(</w:t>
            </w:r>
            <w:r w:rsidR="00D24847">
              <w:rPr>
                <w:rFonts w:asciiTheme="majorBidi" w:hAnsiTheme="majorBidi" w:cstheme="majorBidi"/>
                <w:b/>
                <w:bCs/>
                <w:sz w:val="18"/>
                <w:szCs w:val="18"/>
              </w:rPr>
              <w:t>GLMM</w:t>
            </w:r>
            <w:r w:rsidRPr="00D24847">
              <w:rPr>
                <w:rFonts w:asciiTheme="majorBidi" w:hAnsiTheme="majorBidi" w:cstheme="majorBidi" w:hint="eastAsia"/>
                <w:b/>
                <w:bCs/>
                <w:sz w:val="18"/>
                <w:szCs w:val="18"/>
                <w:lang w:val="es-419"/>
              </w:rPr>
              <w:t>)</w:t>
            </w:r>
          </w:p>
        </w:tc>
        <w:tc>
          <w:tcPr>
            <w:tcW w:w="0" w:type="auto"/>
            <w:tcBorders>
              <w:top w:val="single" w:sz="12" w:space="0" w:color="000000"/>
              <w:left w:val="single" w:sz="4" w:space="0" w:color="FFFFFF"/>
              <w:bottom w:val="thinThickSmallGap" w:sz="12" w:space="0" w:color="000000"/>
              <w:right w:val="single" w:sz="8" w:space="0" w:color="FFFFFF"/>
            </w:tcBorders>
            <w:tcMar>
              <w:top w:w="9" w:type="dxa"/>
              <w:left w:w="9" w:type="dxa"/>
              <w:bottom w:w="0" w:type="dxa"/>
              <w:right w:w="9" w:type="dxa"/>
            </w:tcMar>
            <w:vAlign w:val="bottom"/>
            <w:hideMark/>
          </w:tcPr>
          <w:p w14:paraId="22CD7D64" w14:textId="77777777" w:rsidR="002C3808" w:rsidRPr="00D24847" w:rsidRDefault="002C3808" w:rsidP="000746A6">
            <w:pPr>
              <w:widowControl w:val="0"/>
              <w:jc w:val="center"/>
              <w:rPr>
                <w:rFonts w:asciiTheme="majorBidi" w:hAnsiTheme="majorBidi" w:cstheme="majorBidi"/>
                <w:sz w:val="18"/>
                <w:szCs w:val="18"/>
              </w:rPr>
            </w:pPr>
            <w:r w:rsidRPr="00D24847">
              <w:rPr>
                <w:rFonts w:asciiTheme="majorBidi" w:hAnsiTheme="majorBidi" w:cstheme="majorBidi"/>
                <w:b/>
                <w:bCs/>
                <w:sz w:val="18"/>
                <w:szCs w:val="18"/>
              </w:rPr>
              <w:t>Drain (+)</w:t>
            </w:r>
          </w:p>
        </w:tc>
        <w:tc>
          <w:tcPr>
            <w:tcW w:w="0" w:type="auto"/>
            <w:tcBorders>
              <w:top w:val="single" w:sz="12" w:space="0" w:color="000000"/>
              <w:left w:val="single" w:sz="8" w:space="0" w:color="FFFFFF"/>
              <w:bottom w:val="thinThickSmallGap" w:sz="12" w:space="0" w:color="000000"/>
              <w:right w:val="single" w:sz="8" w:space="0" w:color="FFFFFF"/>
            </w:tcBorders>
            <w:tcMar>
              <w:top w:w="9" w:type="dxa"/>
              <w:left w:w="9" w:type="dxa"/>
              <w:bottom w:w="0" w:type="dxa"/>
              <w:right w:w="9" w:type="dxa"/>
            </w:tcMar>
            <w:vAlign w:val="bottom"/>
            <w:hideMark/>
          </w:tcPr>
          <w:p w14:paraId="40503341" w14:textId="77777777" w:rsidR="002C3808" w:rsidRPr="00D24847" w:rsidRDefault="002C3808" w:rsidP="000746A6">
            <w:pPr>
              <w:widowControl w:val="0"/>
              <w:jc w:val="center"/>
              <w:rPr>
                <w:rFonts w:asciiTheme="majorBidi" w:hAnsiTheme="majorBidi" w:cstheme="majorBidi"/>
                <w:sz w:val="18"/>
                <w:szCs w:val="18"/>
              </w:rPr>
            </w:pPr>
            <w:r w:rsidRPr="00D24847">
              <w:rPr>
                <w:rFonts w:asciiTheme="majorBidi" w:hAnsiTheme="majorBidi" w:cstheme="majorBidi"/>
                <w:b/>
                <w:bCs/>
                <w:sz w:val="18"/>
                <w:szCs w:val="18"/>
              </w:rPr>
              <w:t>Drain (-)</w:t>
            </w:r>
          </w:p>
        </w:tc>
        <w:tc>
          <w:tcPr>
            <w:tcW w:w="0" w:type="auto"/>
            <w:tcBorders>
              <w:top w:val="single" w:sz="12" w:space="0" w:color="000000"/>
              <w:left w:val="single" w:sz="8" w:space="0" w:color="FFFFFF"/>
              <w:bottom w:val="thinThickSmallGap" w:sz="12" w:space="0" w:color="000000"/>
              <w:right w:val="single" w:sz="8" w:space="0" w:color="FFFFFF"/>
            </w:tcBorders>
            <w:tcMar>
              <w:top w:w="9" w:type="dxa"/>
              <w:left w:w="9" w:type="dxa"/>
              <w:bottom w:w="0" w:type="dxa"/>
              <w:right w:w="9" w:type="dxa"/>
            </w:tcMar>
            <w:vAlign w:val="bottom"/>
            <w:hideMark/>
          </w:tcPr>
          <w:p w14:paraId="5FCB1ADB" w14:textId="4E8818DC" w:rsidR="002C3808" w:rsidRPr="00D24847" w:rsidRDefault="002C3808" w:rsidP="000746A6">
            <w:pPr>
              <w:widowControl w:val="0"/>
              <w:jc w:val="center"/>
              <w:rPr>
                <w:rFonts w:asciiTheme="majorBidi" w:hAnsiTheme="majorBidi" w:cstheme="majorBidi"/>
                <w:sz w:val="18"/>
                <w:szCs w:val="18"/>
              </w:rPr>
            </w:pPr>
            <w:r w:rsidRPr="00D24847">
              <w:rPr>
                <w:rFonts w:asciiTheme="majorBidi" w:hAnsiTheme="majorBidi" w:cstheme="majorBidi"/>
                <w:b/>
                <w:bCs/>
                <w:sz w:val="18"/>
                <w:szCs w:val="18"/>
                <w:lang w:val="es-419"/>
              </w:rPr>
              <w:t>P(G</w:t>
            </w:r>
            <w:r w:rsidR="00D24847">
              <w:rPr>
                <w:rFonts w:asciiTheme="majorBidi" w:hAnsiTheme="majorBidi" w:cstheme="majorBidi"/>
                <w:b/>
                <w:bCs/>
                <w:sz w:val="18"/>
                <w:szCs w:val="18"/>
                <w:lang w:val="es-419"/>
              </w:rPr>
              <w:t>LMM</w:t>
            </w:r>
            <w:r w:rsidRPr="00D24847">
              <w:rPr>
                <w:rFonts w:asciiTheme="majorBidi" w:hAnsiTheme="majorBidi" w:cstheme="majorBidi"/>
                <w:b/>
                <w:bCs/>
                <w:sz w:val="18"/>
                <w:szCs w:val="18"/>
                <w:lang w:val="es-419"/>
              </w:rPr>
              <w:t>)</w:t>
            </w:r>
          </w:p>
        </w:tc>
      </w:tr>
      <w:tr w:rsidR="00D24847" w:rsidRPr="00002DA1" w14:paraId="4F26BC7F" w14:textId="77777777" w:rsidTr="00B72EEC">
        <w:trPr>
          <w:trHeight w:val="195"/>
        </w:trPr>
        <w:tc>
          <w:tcPr>
            <w:tcW w:w="0" w:type="auto"/>
            <w:tcBorders>
              <w:top w:val="thinThickSmallGap" w:sz="12" w:space="0" w:color="000000"/>
              <w:left w:val="single" w:sz="8" w:space="0" w:color="FFFFFF"/>
              <w:bottom w:val="single" w:sz="6" w:space="0" w:color="000000"/>
              <w:right w:val="single" w:sz="4" w:space="0" w:color="FFFFFF"/>
            </w:tcBorders>
            <w:tcMar>
              <w:top w:w="9" w:type="dxa"/>
              <w:left w:w="9" w:type="dxa"/>
              <w:bottom w:w="0" w:type="dxa"/>
              <w:right w:w="9" w:type="dxa"/>
            </w:tcMar>
            <w:vAlign w:val="bottom"/>
            <w:hideMark/>
          </w:tcPr>
          <w:p w14:paraId="51233F33" w14:textId="77777777" w:rsidR="00D24847" w:rsidRPr="00002DA1" w:rsidRDefault="00D24847" w:rsidP="00D24847">
            <w:pPr>
              <w:widowControl w:val="0"/>
              <w:jc w:val="both"/>
              <w:rPr>
                <w:rFonts w:asciiTheme="majorBidi" w:hAnsiTheme="majorBidi" w:cstheme="majorBidi"/>
                <w:sz w:val="18"/>
                <w:szCs w:val="18"/>
              </w:rPr>
            </w:pPr>
            <w:r w:rsidRPr="00002DA1">
              <w:rPr>
                <w:rFonts w:asciiTheme="majorBidi" w:hAnsiTheme="majorBidi" w:cstheme="majorBidi"/>
                <w:b/>
                <w:bCs/>
                <w:sz w:val="18"/>
                <w:szCs w:val="18"/>
                <w:lang w:val="es-419"/>
              </w:rPr>
              <w:t>n</w:t>
            </w:r>
          </w:p>
        </w:tc>
        <w:tc>
          <w:tcPr>
            <w:tcW w:w="0" w:type="auto"/>
            <w:tcBorders>
              <w:top w:val="thinThickSmallGap" w:sz="12" w:space="0" w:color="000000"/>
              <w:left w:val="single" w:sz="8" w:space="0" w:color="FFFFFF"/>
              <w:bottom w:val="single" w:sz="6" w:space="0" w:color="000000"/>
              <w:right w:val="single" w:sz="8" w:space="0" w:color="FFFFFF"/>
            </w:tcBorders>
            <w:tcMar>
              <w:top w:w="15" w:type="dxa"/>
              <w:left w:w="15" w:type="dxa"/>
              <w:bottom w:w="0" w:type="dxa"/>
              <w:right w:w="15" w:type="dxa"/>
            </w:tcMar>
            <w:vAlign w:val="bottom"/>
            <w:hideMark/>
          </w:tcPr>
          <w:p w14:paraId="503C6A22" w14:textId="3F6EFEBA"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263</w:t>
            </w:r>
          </w:p>
        </w:tc>
        <w:tc>
          <w:tcPr>
            <w:tcW w:w="0" w:type="auto"/>
            <w:tcBorders>
              <w:top w:val="thinThickSmallGap" w:sz="12" w:space="0" w:color="000000"/>
              <w:left w:val="single" w:sz="8" w:space="0" w:color="FFFFFF"/>
              <w:bottom w:val="single" w:sz="6" w:space="0" w:color="000000"/>
              <w:right w:val="single" w:sz="8" w:space="0" w:color="FFFFFF"/>
            </w:tcBorders>
            <w:tcMar>
              <w:top w:w="15" w:type="dxa"/>
              <w:left w:w="15" w:type="dxa"/>
              <w:bottom w:w="0" w:type="dxa"/>
              <w:right w:w="15" w:type="dxa"/>
            </w:tcMar>
            <w:vAlign w:val="bottom"/>
            <w:hideMark/>
          </w:tcPr>
          <w:p w14:paraId="38C075B1" w14:textId="47B29DA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88</w:t>
            </w:r>
          </w:p>
        </w:tc>
        <w:tc>
          <w:tcPr>
            <w:tcW w:w="0" w:type="auto"/>
            <w:tcBorders>
              <w:top w:val="thinThickSmallGap" w:sz="12" w:space="0" w:color="000000"/>
              <w:left w:val="single" w:sz="8" w:space="0" w:color="FFFFFF"/>
              <w:bottom w:val="single" w:sz="6" w:space="0" w:color="000000"/>
              <w:right w:val="single" w:sz="4" w:space="0" w:color="FFFFFF"/>
            </w:tcBorders>
            <w:tcMar>
              <w:top w:w="9" w:type="dxa"/>
              <w:left w:w="9" w:type="dxa"/>
              <w:bottom w:w="0" w:type="dxa"/>
              <w:right w:w="9" w:type="dxa"/>
            </w:tcMar>
            <w:vAlign w:val="bottom"/>
            <w:hideMark/>
          </w:tcPr>
          <w:p w14:paraId="4A6FCAE3" w14:textId="77777777" w:rsidR="00D24847" w:rsidRPr="00D24847" w:rsidRDefault="00D24847" w:rsidP="00D24847">
            <w:pPr>
              <w:widowControl w:val="0"/>
              <w:jc w:val="center"/>
              <w:rPr>
                <w:rFonts w:asciiTheme="majorBidi" w:hAnsiTheme="majorBidi" w:cstheme="majorBidi"/>
                <w:sz w:val="18"/>
                <w:szCs w:val="18"/>
              </w:rPr>
            </w:pPr>
          </w:p>
        </w:tc>
        <w:tc>
          <w:tcPr>
            <w:tcW w:w="0" w:type="auto"/>
            <w:tcBorders>
              <w:top w:val="thinThickSmallGap" w:sz="12" w:space="0" w:color="000000"/>
              <w:left w:val="single" w:sz="4" w:space="0" w:color="FFFFFF"/>
              <w:bottom w:val="single" w:sz="6" w:space="0" w:color="000000"/>
              <w:right w:val="single" w:sz="8" w:space="0" w:color="FFFFFF"/>
            </w:tcBorders>
            <w:tcMar>
              <w:top w:w="15" w:type="dxa"/>
              <w:left w:w="15" w:type="dxa"/>
              <w:bottom w:w="0" w:type="dxa"/>
              <w:right w:w="15" w:type="dxa"/>
            </w:tcMar>
            <w:vAlign w:val="bottom"/>
            <w:hideMark/>
          </w:tcPr>
          <w:p w14:paraId="3DC73A29" w14:textId="064B9EAA"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114</w:t>
            </w:r>
          </w:p>
        </w:tc>
        <w:tc>
          <w:tcPr>
            <w:tcW w:w="0" w:type="auto"/>
            <w:tcBorders>
              <w:top w:val="thinThickSmallGap" w:sz="12" w:space="0" w:color="000000"/>
              <w:left w:val="single" w:sz="8" w:space="0" w:color="FFFFFF"/>
              <w:bottom w:val="single" w:sz="6" w:space="0" w:color="000000"/>
              <w:right w:val="single" w:sz="8" w:space="0" w:color="FFFFFF"/>
            </w:tcBorders>
            <w:tcMar>
              <w:top w:w="15" w:type="dxa"/>
              <w:left w:w="15" w:type="dxa"/>
              <w:bottom w:w="0" w:type="dxa"/>
              <w:right w:w="15" w:type="dxa"/>
            </w:tcMar>
            <w:vAlign w:val="bottom"/>
            <w:hideMark/>
          </w:tcPr>
          <w:p w14:paraId="1F0F0C9D" w14:textId="49EC335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114</w:t>
            </w:r>
          </w:p>
        </w:tc>
        <w:tc>
          <w:tcPr>
            <w:tcW w:w="0" w:type="auto"/>
            <w:tcBorders>
              <w:top w:val="thinThickSmallGap" w:sz="12" w:space="0" w:color="000000"/>
              <w:left w:val="single" w:sz="8" w:space="0" w:color="FFFFFF"/>
              <w:bottom w:val="single" w:sz="6" w:space="0" w:color="000000"/>
              <w:right w:val="single" w:sz="8" w:space="0" w:color="FFFFFF"/>
            </w:tcBorders>
            <w:tcMar>
              <w:top w:w="15" w:type="dxa"/>
              <w:left w:w="15" w:type="dxa"/>
              <w:bottom w:w="0" w:type="dxa"/>
              <w:right w:w="15" w:type="dxa"/>
            </w:tcMar>
            <w:vAlign w:val="center"/>
            <w:hideMark/>
          </w:tcPr>
          <w:p w14:paraId="1F63B515" w14:textId="77777777" w:rsidR="00D24847" w:rsidRPr="00D24847" w:rsidRDefault="00D24847" w:rsidP="00D24847">
            <w:pPr>
              <w:widowControl w:val="0"/>
              <w:jc w:val="center"/>
              <w:rPr>
                <w:rFonts w:asciiTheme="majorBidi" w:hAnsiTheme="majorBidi" w:cstheme="majorBidi"/>
                <w:sz w:val="18"/>
                <w:szCs w:val="18"/>
              </w:rPr>
            </w:pPr>
          </w:p>
        </w:tc>
      </w:tr>
      <w:tr w:rsidR="002C3808" w:rsidRPr="00002DA1" w14:paraId="6B0A132F" w14:textId="77777777" w:rsidTr="000746A6">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361F14CC" w14:textId="77777777" w:rsidR="002C3808" w:rsidRDefault="002C3808" w:rsidP="000746A6">
            <w:pPr>
              <w:rPr>
                <w:rFonts w:asciiTheme="majorBidi" w:hAnsiTheme="majorBidi" w:cstheme="majorBidi"/>
                <w:b/>
                <w:bCs/>
                <w:sz w:val="18"/>
                <w:szCs w:val="18"/>
              </w:rPr>
            </w:pPr>
            <w:r>
              <w:rPr>
                <w:rFonts w:asciiTheme="majorBidi" w:hAnsiTheme="majorBidi" w:cstheme="majorBidi"/>
                <w:b/>
                <w:bCs/>
                <w:sz w:val="18"/>
                <w:szCs w:val="18"/>
              </w:rPr>
              <w:t>[</w:t>
            </w:r>
            <w:r w:rsidRPr="00002DA1">
              <w:rPr>
                <w:rFonts w:asciiTheme="majorBidi" w:hAnsiTheme="majorBidi" w:cstheme="majorBidi"/>
                <w:b/>
                <w:bCs/>
                <w:sz w:val="18"/>
                <w:szCs w:val="18"/>
              </w:rPr>
              <w:t>Complications</w:t>
            </w:r>
            <w:r>
              <w:rPr>
                <w:rFonts w:asciiTheme="majorBidi" w:hAnsiTheme="majorBidi" w:cstheme="majorBidi"/>
                <w:b/>
                <w:bCs/>
                <w:sz w:val="18"/>
                <w:szCs w:val="18"/>
              </w:rPr>
              <w:t>]</w:t>
            </w:r>
            <w:r w:rsidRPr="00002DA1">
              <w:rPr>
                <w:rFonts w:asciiTheme="majorBidi" w:hAnsiTheme="majorBidi" w:cstheme="majorBidi"/>
                <w:b/>
                <w:bCs/>
                <w:sz w:val="18"/>
                <w:szCs w:val="18"/>
              </w:rPr>
              <w:t xml:space="preserve"> </w:t>
            </w:r>
          </w:p>
          <w:p w14:paraId="616DB3FE" w14:textId="77777777" w:rsidR="002C3808" w:rsidRPr="00002DA1" w:rsidRDefault="002C3808" w:rsidP="000746A6">
            <w:pPr>
              <w:widowControl w:val="0"/>
              <w:jc w:val="both"/>
              <w:rPr>
                <w:rFonts w:asciiTheme="majorBidi" w:hAnsiTheme="majorBidi" w:cstheme="majorBidi"/>
                <w:sz w:val="18"/>
                <w:szCs w:val="18"/>
              </w:rPr>
            </w:pPr>
            <w:r w:rsidRPr="00002DA1">
              <w:rPr>
                <w:rFonts w:asciiTheme="majorBidi" w:hAnsiTheme="majorBidi" w:cstheme="majorBidi"/>
                <w:b/>
                <w:bCs/>
                <w:sz w:val="18"/>
                <w:szCs w:val="18"/>
              </w:rPr>
              <w:t>(</w:t>
            </w:r>
            <w:r w:rsidRPr="00002DA1">
              <w:rPr>
                <w:rFonts w:asciiTheme="majorBidi" w:hAnsiTheme="majorBidi" w:cstheme="majorBidi"/>
                <w:b/>
                <w:bCs/>
                <w:sz w:val="18"/>
                <w:szCs w:val="18"/>
                <w:lang w:val="es-419"/>
              </w:rPr>
              <w:t>Clavien Dindo Grade)</w:t>
            </w:r>
          </w:p>
        </w:tc>
        <w:tc>
          <w:tcPr>
            <w:tcW w:w="0" w:type="auto"/>
            <w:tcBorders>
              <w:top w:val="single" w:sz="8" w:space="0" w:color="FFFFFF"/>
              <w:left w:val="single" w:sz="8" w:space="0" w:color="FFFFFF"/>
              <w:bottom w:val="single" w:sz="8" w:space="0" w:color="FFFFFF"/>
              <w:right w:val="single" w:sz="8" w:space="0" w:color="FFFFFF"/>
            </w:tcBorders>
            <w:tcMar>
              <w:top w:w="10" w:type="dxa"/>
              <w:left w:w="10" w:type="dxa"/>
              <w:bottom w:w="0" w:type="dxa"/>
              <w:right w:w="10" w:type="dxa"/>
            </w:tcMar>
            <w:vAlign w:val="bottom"/>
            <w:hideMark/>
          </w:tcPr>
          <w:p w14:paraId="489F07F7" w14:textId="77777777" w:rsidR="002C3808" w:rsidRPr="00D24847" w:rsidRDefault="002C3808" w:rsidP="000746A6">
            <w:pPr>
              <w:widowControl w:val="0"/>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8" w:space="0" w:color="FFFFFF"/>
            </w:tcBorders>
            <w:tcMar>
              <w:top w:w="10" w:type="dxa"/>
              <w:left w:w="10" w:type="dxa"/>
              <w:bottom w:w="0" w:type="dxa"/>
              <w:right w:w="10" w:type="dxa"/>
            </w:tcMar>
            <w:vAlign w:val="bottom"/>
            <w:hideMark/>
          </w:tcPr>
          <w:p w14:paraId="18016FC4" w14:textId="77777777" w:rsidR="002C3808" w:rsidRPr="00D24847" w:rsidRDefault="002C3808" w:rsidP="000746A6">
            <w:pPr>
              <w:widowControl w:val="0"/>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hideMark/>
          </w:tcPr>
          <w:p w14:paraId="0A296E4D" w14:textId="77777777" w:rsidR="002C3808" w:rsidRPr="00D24847" w:rsidRDefault="002C3808" w:rsidP="000746A6">
            <w:pPr>
              <w:widowControl w:val="0"/>
              <w:jc w:val="center"/>
              <w:rPr>
                <w:rFonts w:asciiTheme="majorBidi" w:hAnsiTheme="majorBidi" w:cstheme="majorBidi"/>
                <w:sz w:val="18"/>
                <w:szCs w:val="18"/>
              </w:rPr>
            </w:pP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center"/>
            <w:hideMark/>
          </w:tcPr>
          <w:p w14:paraId="72792702" w14:textId="77777777" w:rsidR="002C3808" w:rsidRPr="00D24847" w:rsidRDefault="002C3808" w:rsidP="000746A6">
            <w:pPr>
              <w:widowControl w:val="0"/>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2CDA69EB" w14:textId="77777777" w:rsidR="002C3808" w:rsidRPr="00D24847" w:rsidRDefault="002C3808" w:rsidP="000746A6">
            <w:pPr>
              <w:widowControl w:val="0"/>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center"/>
            <w:hideMark/>
          </w:tcPr>
          <w:p w14:paraId="521E2F51" w14:textId="77777777" w:rsidR="002C3808" w:rsidRPr="00D24847" w:rsidRDefault="002C3808" w:rsidP="000746A6">
            <w:pPr>
              <w:widowControl w:val="0"/>
              <w:jc w:val="center"/>
              <w:rPr>
                <w:rFonts w:asciiTheme="majorBidi" w:hAnsiTheme="majorBidi" w:cstheme="majorBidi"/>
                <w:sz w:val="18"/>
                <w:szCs w:val="18"/>
              </w:rPr>
            </w:pPr>
          </w:p>
        </w:tc>
      </w:tr>
      <w:tr w:rsidR="00D24847" w:rsidRPr="00002DA1" w14:paraId="1A5E645E" w14:textId="77777777" w:rsidTr="00784D2E">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7C8EED54" w14:textId="77777777" w:rsidR="00D24847" w:rsidRPr="00002DA1" w:rsidRDefault="00D24847" w:rsidP="00D24847">
            <w:pPr>
              <w:widowControl w:val="0"/>
              <w:jc w:val="both"/>
              <w:rPr>
                <w:rFonts w:asciiTheme="majorBidi" w:hAnsiTheme="majorBidi" w:cstheme="majorBidi"/>
                <w:b/>
                <w:bCs/>
                <w:sz w:val="18"/>
                <w:szCs w:val="18"/>
              </w:rPr>
            </w:pPr>
            <w:r w:rsidRPr="00C64D07">
              <w:rPr>
                <w:rFonts w:asciiTheme="majorBidi" w:hAnsiTheme="majorBidi" w:cstheme="majorBidi"/>
                <w:b/>
                <w:bCs/>
                <w:sz w:val="18"/>
                <w:szCs w:val="18"/>
              </w:rPr>
              <w:t>Appendiceal stump leakage</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233A814" w14:textId="2040370B"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 (0.7)</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2C3C4C8" w14:textId="57B6536B"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(0.4)</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0B610B5F" w14:textId="241C22B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0.741</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24FDDF68" w14:textId="126632D5"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 (1.8)</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A704C7C" w14:textId="4C2994C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 (0.9)</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132F144" w14:textId="5C2610D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0.691</w:t>
            </w:r>
          </w:p>
        </w:tc>
      </w:tr>
      <w:tr w:rsidR="00D24847" w:rsidRPr="00002DA1" w14:paraId="21800EF4" w14:textId="77777777" w:rsidTr="00784D2E">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323D3980"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rPr>
              <w:t>1</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1D3B030" w14:textId="3F3964A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11B0AF9" w14:textId="560C400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6580D955" w14:textId="0BBA546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1B1E7AC8" w14:textId="3FC46A87"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B590985" w14:textId="056E12C4"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1CF1C5E" w14:textId="2B282406"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660ABCB6" w14:textId="77777777" w:rsidTr="00784D2E">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48CA6116"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rPr>
              <w:t>2</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6FB568C" w14:textId="59FDDCF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333EC43" w14:textId="3E8C1BF0"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39FB910B" w14:textId="6B80C10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02F83083" w14:textId="24E3EF5A"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669B915" w14:textId="6AEBE96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0EE038B" w14:textId="4B1F720A"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3CE375FA" w14:textId="77777777" w:rsidTr="00D17AE0">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44F686C8" w14:textId="77777777" w:rsidR="00D24847" w:rsidRPr="00002DA1" w:rsidRDefault="00D24847" w:rsidP="00D24847">
            <w:pPr>
              <w:widowControl w:val="0"/>
              <w:jc w:val="both"/>
              <w:rPr>
                <w:rFonts w:asciiTheme="majorBidi" w:hAnsiTheme="majorBidi" w:cstheme="majorBidi"/>
                <w:b/>
                <w:bCs/>
                <w:sz w:val="18"/>
                <w:szCs w:val="18"/>
              </w:rPr>
            </w:pPr>
            <w:r w:rsidRPr="00002DA1">
              <w:rPr>
                <w:rFonts w:asciiTheme="majorBidi" w:hAnsiTheme="majorBidi" w:cstheme="majorBidi"/>
                <w:b/>
                <w:bCs/>
                <w:sz w:val="18"/>
                <w:szCs w:val="18"/>
              </w:rPr>
              <w:t>Postoperative ileus</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09D7961" w14:textId="28BA0B1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35 (13.4)</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4464617" w14:textId="01971F80"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6 (6.5)</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46FBE7FA" w14:textId="2084215A"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0.281</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8FF32D1" w14:textId="0F0336D9"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13 (11.4)</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14D6355" w14:textId="221B633E"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10 (8.8)</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0E85A78" w14:textId="1359F6F9"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0.608</w:t>
            </w:r>
          </w:p>
        </w:tc>
      </w:tr>
      <w:tr w:rsidR="00D24847" w:rsidRPr="00002DA1" w14:paraId="1383D97C" w14:textId="77777777" w:rsidTr="00D17AE0">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7D31C8A1"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rPr>
              <w:t>1</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9EAB1AF" w14:textId="0DB65EF4"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17 (6.5)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BAF87AD" w14:textId="5781FD1A"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4 (4.8)</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57F4D07D" w14:textId="5D45BFD8"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65EF20AD" w14:textId="6DE09D3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6 (5.3)</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1C581D0" w14:textId="7F2B452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7 (6.1)</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111D0CB" w14:textId="213BF623"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53A38C9E" w14:textId="77777777" w:rsidTr="00D17AE0">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443B2670"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rPr>
              <w:t>2</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C3E7FF7" w14:textId="018A95BA"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14 (5.3)</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4BFE212" w14:textId="2EB32A71"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 (1.6)</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0050C75A" w14:textId="232B8ED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35FC7015" w14:textId="0B4E6639"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4 (3.5)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064ABCD" w14:textId="74A7BB12"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3 (2.6)</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11F94FE" w14:textId="3596CCF2"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23C37D1C" w14:textId="77777777" w:rsidTr="00D17AE0">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44567A04"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lang w:val="es-419"/>
              </w:rPr>
              <w:t>3a</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493C584" w14:textId="5F40B617"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 (0.8)</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40D3F87" w14:textId="37467CE3"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(0.2)</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3B4B116F" w14:textId="61951F6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49E89EAC" w14:textId="1F4B5424"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C1C1408" w14:textId="7BF7BF0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C397828" w14:textId="5F5B442E"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040EEBE6" w14:textId="77777777" w:rsidTr="00D17AE0">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1DA36833"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lang w:val="es-419"/>
              </w:rPr>
              <w:t>3b</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0E13BE1" w14:textId="5DB721D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 (0.8)</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BC2E7EC" w14:textId="37D11AB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7F4849FB" w14:textId="260F2CF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134B2F20" w14:textId="6B7122C5"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3 (2.6)</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65BABBA" w14:textId="066E3B2A"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5D7D4E3" w14:textId="387F38B5"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57E9CD9A" w14:textId="77777777" w:rsidTr="00490027">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4B7C8B74" w14:textId="77777777" w:rsidR="00D24847" w:rsidRPr="00C64D07" w:rsidRDefault="00D24847" w:rsidP="00D24847">
            <w:pPr>
              <w:widowControl w:val="0"/>
              <w:jc w:val="both"/>
              <w:rPr>
                <w:rFonts w:asciiTheme="majorBidi" w:hAnsiTheme="majorBidi" w:cstheme="majorBidi"/>
                <w:b/>
                <w:bCs/>
                <w:sz w:val="18"/>
                <w:szCs w:val="18"/>
              </w:rPr>
            </w:pPr>
            <w:r w:rsidRPr="00C64D07">
              <w:rPr>
                <w:rFonts w:asciiTheme="majorBidi" w:hAnsiTheme="majorBidi" w:cstheme="majorBidi"/>
                <w:b/>
                <w:bCs/>
                <w:sz w:val="18"/>
                <w:szCs w:val="18"/>
                <w:lang w:val="es-419"/>
              </w:rPr>
              <w:t>Incisional surgical site infection</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3FEC420" w14:textId="6D7FBE96"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12 (4.5)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FB6B113" w14:textId="41802F0A"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 (2.8)</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7EB4219B" w14:textId="2F5C6CBB"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0.598</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F7A333D" w14:textId="04964437"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4 (3.5)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E0C95A1" w14:textId="54B7BF47"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4 (3.5)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3D545F5" w14:textId="1D1EB18B"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0.546</w:t>
            </w:r>
          </w:p>
        </w:tc>
      </w:tr>
      <w:tr w:rsidR="00D24847" w:rsidRPr="00002DA1" w14:paraId="11E21E04" w14:textId="77777777" w:rsidTr="00490027">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3F8161B1"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rPr>
              <w:t>1</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18D877C" w14:textId="064419B8"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12 (4.5)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D938521" w14:textId="4A2DFFEE"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 (2.8)</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6F66F7BC" w14:textId="22A8128B"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C3AE2B4" w14:textId="2EAC5573"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4 (3.5)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A17F386" w14:textId="37B2D7E6"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4 (3.5)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3E6373D" w14:textId="2CB204C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6B83CD8D" w14:textId="77777777" w:rsidTr="00490027">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2AA646C9"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rPr>
              <w:t>2</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7F663DC" w14:textId="6C58C189"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261DCC4" w14:textId="02A02F5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0F5F2FFC" w14:textId="54EAECB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1C095C9" w14:textId="3F7E568B"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43F258C" w14:textId="4057EB39"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5904A6B" w14:textId="62C6D233"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61FDD6E6" w14:textId="77777777" w:rsidTr="00490027">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3A717C87"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lang w:val="es-419"/>
              </w:rPr>
              <w:t>3a</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EC32CDF" w14:textId="04CF6882"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09D3B16" w14:textId="3D35DE94"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7AF066D2" w14:textId="20B86DD8"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73A59074" w14:textId="58094FD3"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1A3B03F" w14:textId="06D86E7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6FAD2F56" w14:textId="67499D6E"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418F093C" w14:textId="77777777" w:rsidTr="00725516">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622A1B88" w14:textId="77777777" w:rsidR="00D24847" w:rsidRPr="00002DA1" w:rsidRDefault="00D24847" w:rsidP="00D24847">
            <w:pPr>
              <w:widowControl w:val="0"/>
              <w:jc w:val="both"/>
              <w:rPr>
                <w:rFonts w:asciiTheme="majorBidi" w:hAnsiTheme="majorBidi" w:cstheme="majorBidi"/>
                <w:b/>
                <w:bCs/>
                <w:sz w:val="18"/>
                <w:szCs w:val="18"/>
              </w:rPr>
            </w:pPr>
            <w:r w:rsidRPr="00002DA1">
              <w:rPr>
                <w:rFonts w:asciiTheme="majorBidi" w:hAnsiTheme="majorBidi" w:cstheme="majorBidi"/>
                <w:b/>
                <w:bCs/>
                <w:sz w:val="18"/>
                <w:szCs w:val="18"/>
                <w:lang w:val="es-419"/>
              </w:rPr>
              <w:t>Intra-abdominal Abscess</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46F126B" w14:textId="3F5FD927"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36 (13.6)</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4223677" w14:textId="210E082E"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10 (11.4)</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1F90316C" w14:textId="24DEDE62"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0.348</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79C4CCEE" w14:textId="265A3620"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16 (14.0)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DF6B85B" w14:textId="0D341AE0"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12 (10.5)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D0B3221" w14:textId="14795782"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0.321</w:t>
            </w:r>
          </w:p>
        </w:tc>
      </w:tr>
      <w:tr w:rsidR="00D24847" w:rsidRPr="00002DA1" w14:paraId="17AF93C3" w14:textId="77777777" w:rsidTr="00725516">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27621632"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rPr>
              <w:t>1</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78FA3601" w14:textId="4F4C4321"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4 (1.6)</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1F6CD42" w14:textId="23872065"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642D316B" w14:textId="2047034B"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34CDCAE9" w14:textId="02D4D17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 (1.8)</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5EE1BD8" w14:textId="6281911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AAF0716" w14:textId="27725264"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68FD68D2" w14:textId="77777777" w:rsidTr="00725516">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45C45F3B"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rPr>
              <w:t>2</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986278A" w14:textId="227A0C38"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22 (8.3)</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AA78916" w14:textId="363C5673"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8 (8.6)</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1842F46D" w14:textId="36DCC845"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BA7AE7F" w14:textId="2DABFA3E"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9 (7.9)</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ADE211E" w14:textId="1073F4D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9 (7.9)</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46A953B7" w14:textId="678B4FA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0365D921" w14:textId="77777777" w:rsidTr="00725516">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5CAB3C38"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lang w:val="es-419"/>
              </w:rPr>
              <w:lastRenderedPageBreak/>
              <w:t>3a</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30321AD1" w14:textId="4DB764BE"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5 (1.9)</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D3BA20A" w14:textId="21481CCC"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2 (2.8)</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43C41281" w14:textId="2882F7BE"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406B388" w14:textId="626F15C2"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1 (0.9)</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20224BFD" w14:textId="2CA924D8"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3 (2.6)</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EC9EBBF" w14:textId="7B9C36DD"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1E73B962" w14:textId="77777777" w:rsidTr="00725516">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hideMark/>
          </w:tcPr>
          <w:p w14:paraId="75477930" w14:textId="77777777" w:rsidR="00D24847" w:rsidRPr="00002DA1" w:rsidRDefault="00D24847" w:rsidP="00D24847">
            <w:pPr>
              <w:widowControl w:val="0"/>
              <w:ind w:firstLineChars="100" w:firstLine="180"/>
              <w:jc w:val="both"/>
              <w:rPr>
                <w:rFonts w:asciiTheme="majorBidi" w:hAnsiTheme="majorBidi" w:cstheme="majorBidi"/>
                <w:sz w:val="18"/>
                <w:szCs w:val="18"/>
              </w:rPr>
            </w:pPr>
            <w:r w:rsidRPr="00002DA1">
              <w:rPr>
                <w:rFonts w:asciiTheme="majorBidi" w:hAnsiTheme="majorBidi" w:cstheme="majorBidi"/>
                <w:sz w:val="18"/>
                <w:szCs w:val="18"/>
                <w:lang w:val="es-419"/>
              </w:rPr>
              <w:t>3b</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52011B1A" w14:textId="7B1E8417"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5 (1.8)</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F79873F" w14:textId="0E7CF89E"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hideMark/>
          </w:tcPr>
          <w:p w14:paraId="44462459" w14:textId="098B5329"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hideMark/>
          </w:tcPr>
          <w:p w14:paraId="51ED4778" w14:textId="07329438"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4 (3.5)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16DB97F8" w14:textId="7CCC9DDF"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hideMark/>
          </w:tcPr>
          <w:p w14:paraId="0161C29D" w14:textId="0ECBAF13" w:rsidR="00D24847" w:rsidRPr="00D24847" w:rsidRDefault="00D24847" w:rsidP="00D24847">
            <w:pPr>
              <w:widowControl w:val="0"/>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2C3808" w:rsidRPr="00002DA1" w14:paraId="62A9EEB9" w14:textId="77777777" w:rsidTr="000746A6">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tcPr>
          <w:p w14:paraId="589BAEDB" w14:textId="77777777" w:rsidR="002C3808" w:rsidRPr="006F6D42" w:rsidRDefault="002C3808" w:rsidP="000746A6">
            <w:pPr>
              <w:rPr>
                <w:rFonts w:asciiTheme="majorBidi" w:hAnsiTheme="majorBidi" w:cstheme="majorBidi"/>
                <w:b/>
                <w:bCs/>
                <w:sz w:val="18"/>
                <w:szCs w:val="18"/>
                <w:lang w:val="es-419"/>
              </w:rPr>
            </w:pPr>
            <w:r w:rsidRPr="006F6D42">
              <w:rPr>
                <w:rFonts w:asciiTheme="majorBidi" w:hAnsiTheme="majorBidi" w:cstheme="majorBidi"/>
                <w:b/>
                <w:bCs/>
                <w:sz w:val="18"/>
                <w:szCs w:val="18"/>
                <w:lang w:val="es-419"/>
              </w:rPr>
              <w:t>[Healthcare resource utilization]</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678FED1F" w14:textId="77777777" w:rsidR="002C3808" w:rsidRPr="00D24847" w:rsidRDefault="002C3808" w:rsidP="000746A6">
            <w:pPr>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1788B387" w14:textId="77777777" w:rsidR="002C3808" w:rsidRPr="00D24847" w:rsidRDefault="002C3808" w:rsidP="000746A6">
            <w:pPr>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tcPr>
          <w:p w14:paraId="725BFFC8" w14:textId="77777777" w:rsidR="002C3808" w:rsidRPr="00D24847" w:rsidRDefault="002C3808" w:rsidP="000746A6">
            <w:pPr>
              <w:jc w:val="center"/>
              <w:rPr>
                <w:rFonts w:asciiTheme="majorBidi" w:hAnsiTheme="majorBidi" w:cstheme="majorBidi"/>
                <w:sz w:val="18"/>
                <w:szCs w:val="18"/>
              </w:rPr>
            </w:pP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4E708F45" w14:textId="77777777" w:rsidR="002C3808" w:rsidRPr="00D24847" w:rsidRDefault="002C3808" w:rsidP="000746A6">
            <w:pPr>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4F352E65" w14:textId="77777777" w:rsidR="002C3808" w:rsidRPr="00D24847" w:rsidRDefault="002C3808" w:rsidP="000746A6">
            <w:pPr>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4641BAD9" w14:textId="77777777" w:rsidR="002C3808" w:rsidRPr="00D24847" w:rsidRDefault="002C3808" w:rsidP="000746A6">
            <w:pPr>
              <w:jc w:val="center"/>
              <w:rPr>
                <w:rFonts w:asciiTheme="majorBidi" w:hAnsiTheme="majorBidi" w:cstheme="majorBidi"/>
                <w:sz w:val="18"/>
                <w:szCs w:val="18"/>
              </w:rPr>
            </w:pPr>
          </w:p>
        </w:tc>
      </w:tr>
      <w:tr w:rsidR="00D24847" w:rsidRPr="00002DA1" w14:paraId="6458E9DA" w14:textId="77777777" w:rsidTr="003D3D38">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tcPr>
          <w:p w14:paraId="2C380B85" w14:textId="77777777" w:rsidR="00D24847" w:rsidRPr="006F6D42" w:rsidRDefault="00D24847" w:rsidP="00D24847">
            <w:pPr>
              <w:rPr>
                <w:rFonts w:asciiTheme="majorBidi" w:hAnsiTheme="majorBidi" w:cstheme="majorBidi"/>
                <w:sz w:val="18"/>
                <w:szCs w:val="18"/>
              </w:rPr>
            </w:pPr>
            <w:r w:rsidRPr="006F6D42">
              <w:rPr>
                <w:rFonts w:ascii="Times New Roman" w:hAnsi="Times New Roman" w:cs="Times New Roman"/>
                <w:b/>
                <w:bCs/>
                <w:color w:val="000000" w:themeColor="dark1"/>
                <w:kern w:val="24"/>
                <w:sz w:val="18"/>
                <w:szCs w:val="18"/>
              </w:rPr>
              <w:t>Total hospital stays (median</w:t>
            </w:r>
            <w:r>
              <w:rPr>
                <w:rFonts w:ascii="Times New Roman" w:hAnsi="Times New Roman" w:cs="Times New Roman"/>
                <w:b/>
                <w:bCs/>
                <w:color w:val="000000" w:themeColor="dark1"/>
                <w:kern w:val="24"/>
                <w:sz w:val="18"/>
                <w:szCs w:val="18"/>
              </w:rPr>
              <w:t xml:space="preserve"> </w:t>
            </w:r>
            <w:r w:rsidRPr="006F6D42">
              <w:rPr>
                <w:rFonts w:ascii="Times New Roman" w:hAnsi="Times New Roman" w:cs="Times New Roman"/>
                <w:b/>
                <w:bCs/>
                <w:color w:val="000000" w:themeColor="dark1"/>
                <w:kern w:val="24"/>
                <w:sz w:val="18"/>
                <w:szCs w:val="18"/>
              </w:rPr>
              <w:t>[IQR])</w:t>
            </w:r>
            <w:r>
              <w:rPr>
                <w:rFonts w:ascii="Times New Roman" w:hAnsi="Times New Roman" w:cs="Times New Roman"/>
                <w:b/>
                <w:bCs/>
                <w:color w:val="000000" w:themeColor="dark1"/>
                <w:kern w:val="24"/>
                <w:sz w:val="18"/>
                <w:szCs w:val="18"/>
              </w:rPr>
              <w:t xml:space="preserve"> </w:t>
            </w:r>
            <w:r w:rsidRPr="006F6D42">
              <w:rPr>
                <w:rFonts w:ascii="Times New Roman" w:hAnsi="Times New Roman" w:cs="Times New Roman"/>
                <w:b/>
                <w:bCs/>
                <w:color w:val="000000" w:themeColor="dark1"/>
                <w:kern w:val="24"/>
                <w:sz w:val="18"/>
                <w:szCs w:val="18"/>
              </w:rPr>
              <w:t>days</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7D1EBEC3" w14:textId="20C57CD1"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9 [7-13]</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1F8929B1" w14:textId="1091B5A7"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8 [6-10]</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tcPr>
          <w:p w14:paraId="6C111F86" w14:textId="2F9C40F0"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0.027</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67F348AB" w14:textId="339F1AAE"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10 [7-13]</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7B37C506" w14:textId="201D0E53"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7 [5-10]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258E6F84" w14:textId="4C7BD1B1"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0.002</w:t>
            </w:r>
          </w:p>
        </w:tc>
      </w:tr>
      <w:tr w:rsidR="00D24847" w:rsidRPr="00002DA1" w14:paraId="57A41FDC" w14:textId="77777777" w:rsidTr="003D3D38">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tcPr>
          <w:p w14:paraId="4210344D" w14:textId="77777777" w:rsidR="00D24847" w:rsidRPr="006F6D42" w:rsidRDefault="00D24847" w:rsidP="00D24847">
            <w:pPr>
              <w:rPr>
                <w:rFonts w:asciiTheme="majorBidi" w:hAnsiTheme="majorBidi" w:cstheme="majorBidi"/>
                <w:sz w:val="18"/>
                <w:szCs w:val="18"/>
              </w:rPr>
            </w:pPr>
            <w:r w:rsidRPr="006F6D42">
              <w:rPr>
                <w:rFonts w:ascii="Times New Roman" w:hAnsi="Times New Roman" w:cs="Times New Roman"/>
                <w:b/>
                <w:bCs/>
                <w:color w:val="000000" w:themeColor="dark1"/>
                <w:kern w:val="24"/>
                <w:sz w:val="18"/>
                <w:szCs w:val="18"/>
              </w:rPr>
              <w:t>Postoperative hospital stays (median</w:t>
            </w:r>
            <w:r>
              <w:rPr>
                <w:rFonts w:ascii="Times New Roman" w:hAnsi="Times New Roman" w:cs="Times New Roman"/>
                <w:b/>
                <w:bCs/>
                <w:color w:val="000000" w:themeColor="dark1"/>
                <w:kern w:val="24"/>
                <w:sz w:val="18"/>
                <w:szCs w:val="18"/>
              </w:rPr>
              <w:t xml:space="preserve"> </w:t>
            </w:r>
            <w:r w:rsidRPr="006F6D42">
              <w:rPr>
                <w:rFonts w:ascii="Times New Roman" w:hAnsi="Times New Roman" w:cs="Times New Roman"/>
                <w:b/>
                <w:bCs/>
                <w:color w:val="000000" w:themeColor="dark1"/>
                <w:kern w:val="24"/>
                <w:sz w:val="18"/>
                <w:szCs w:val="18"/>
              </w:rPr>
              <w:t>[IQR])</w:t>
            </w:r>
            <w:r>
              <w:rPr>
                <w:rFonts w:ascii="Times New Roman" w:hAnsi="Times New Roman" w:cs="Times New Roman"/>
                <w:b/>
                <w:bCs/>
                <w:color w:val="000000" w:themeColor="dark1"/>
                <w:kern w:val="24"/>
                <w:sz w:val="18"/>
                <w:szCs w:val="18"/>
              </w:rPr>
              <w:t xml:space="preserve"> </w:t>
            </w:r>
            <w:r w:rsidRPr="006F6D42">
              <w:rPr>
                <w:rFonts w:ascii="Times New Roman" w:hAnsi="Times New Roman" w:cs="Times New Roman"/>
                <w:b/>
                <w:bCs/>
                <w:color w:val="000000" w:themeColor="dark1"/>
                <w:kern w:val="24"/>
                <w:sz w:val="18"/>
                <w:szCs w:val="18"/>
              </w:rPr>
              <w:t>days</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02B33B3A" w14:textId="370A2568"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8 [7-12]</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30F3DDF6" w14:textId="78BFED85"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7 [5-9]</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tcPr>
          <w:p w14:paraId="1697018F" w14:textId="2EBEB7ED"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0.015</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3A23979A" w14:textId="2F3BF0F8"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8 [6-12]</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027BC1D2" w14:textId="4EC26CDC"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6 [4-9]</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60C744B8" w14:textId="3AF5D1FF"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&lt;0.001</w:t>
            </w:r>
          </w:p>
        </w:tc>
      </w:tr>
      <w:tr w:rsidR="00D24847" w:rsidRPr="00002DA1" w14:paraId="0D7C7A1A" w14:textId="77777777" w:rsidTr="003D3D38">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tcPr>
          <w:p w14:paraId="4E6723AC" w14:textId="77777777" w:rsidR="00D24847" w:rsidRPr="00FD7430" w:rsidRDefault="00D24847" w:rsidP="00D24847">
            <w:pPr>
              <w:rPr>
                <w:rFonts w:asciiTheme="majorBidi" w:hAnsiTheme="majorBidi" w:cstheme="majorBidi"/>
                <w:b/>
                <w:bCs/>
                <w:sz w:val="18"/>
                <w:szCs w:val="18"/>
                <w:lang w:val="es-419"/>
              </w:rPr>
            </w:pPr>
            <w:r w:rsidRPr="00FD7430">
              <w:rPr>
                <w:rFonts w:asciiTheme="majorBidi" w:hAnsiTheme="majorBidi" w:cstheme="majorBidi"/>
                <w:b/>
                <w:bCs/>
                <w:sz w:val="18"/>
                <w:szCs w:val="18"/>
                <w:lang w:val="es-419"/>
              </w:rPr>
              <w:t>Death at Discharge</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65D054C6" w14:textId="4676C1B3"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0451213A" w14:textId="5A5BA102"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tcPr>
          <w:p w14:paraId="377453C3" w14:textId="1D77D404"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04BE2155" w14:textId="32C35FA5"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0D1163EB" w14:textId="055F8601"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0 (0.0)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6F32DE06" w14:textId="0F4C9129"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w:t>
            </w:r>
          </w:p>
        </w:tc>
      </w:tr>
      <w:tr w:rsidR="00D24847" w:rsidRPr="00002DA1" w14:paraId="48558BE2" w14:textId="77777777" w:rsidTr="003D3D38">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tcPr>
          <w:p w14:paraId="7B64FCE7" w14:textId="77777777" w:rsidR="00D24847" w:rsidRPr="006F6D42" w:rsidRDefault="00D24847" w:rsidP="00D24847">
            <w:pPr>
              <w:rPr>
                <w:rFonts w:asciiTheme="majorBidi" w:hAnsiTheme="majorBidi" w:cstheme="majorBidi"/>
                <w:sz w:val="18"/>
                <w:szCs w:val="18"/>
                <w:lang w:val="es-419"/>
              </w:rPr>
            </w:pPr>
            <w:r w:rsidRPr="006F6D42">
              <w:rPr>
                <w:rFonts w:ascii="Times New Roman" w:hAnsi="Times New Roman" w:cs="Times New Roman"/>
                <w:b/>
                <w:bCs/>
                <w:color w:val="000000" w:themeColor="dark1"/>
                <w:kern w:val="24"/>
                <w:sz w:val="18"/>
                <w:szCs w:val="18"/>
              </w:rPr>
              <w:t>Readmission</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6C47125E" w14:textId="7611A079"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13 (4.9)</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7D9881ED" w14:textId="2BC0EC81"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3 (3.2)</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tcPr>
          <w:p w14:paraId="5EBD62F2" w14:textId="17D7FEC8"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0.509</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2289D5E0" w14:textId="04448557"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6 (5.3)</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1CDEC4CC" w14:textId="71A89F76"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4 (3.5)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29309875" w14:textId="5C0E6FB4" w:rsidR="00D24847" w:rsidRPr="00D24847" w:rsidRDefault="00D24847" w:rsidP="00D24847">
            <w:pPr>
              <w:jc w:val="center"/>
              <w:rPr>
                <w:rFonts w:asciiTheme="majorBidi" w:hAnsiTheme="majorBidi" w:cstheme="majorBidi"/>
                <w:sz w:val="18"/>
                <w:szCs w:val="18"/>
              </w:rPr>
            </w:pPr>
            <w:r w:rsidRPr="00D24847">
              <w:rPr>
                <w:rFonts w:asciiTheme="majorBidi" w:hAnsiTheme="majorBidi" w:cstheme="majorBidi"/>
                <w:color w:val="000000"/>
                <w:sz w:val="18"/>
                <w:szCs w:val="18"/>
              </w:rPr>
              <w:t>0.666</w:t>
            </w:r>
          </w:p>
        </w:tc>
      </w:tr>
      <w:tr w:rsidR="002C3808" w:rsidRPr="00002DA1" w14:paraId="18A9D6CA" w14:textId="77777777" w:rsidTr="000746A6">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tcPr>
          <w:p w14:paraId="14E42C9A" w14:textId="77777777" w:rsidR="002C3808" w:rsidRPr="006F6D42" w:rsidRDefault="002C3808" w:rsidP="000746A6">
            <w:pPr>
              <w:rPr>
                <w:rFonts w:asciiTheme="majorBidi" w:hAnsiTheme="majorBidi" w:cstheme="majorBidi"/>
                <w:sz w:val="18"/>
                <w:szCs w:val="18"/>
              </w:rPr>
            </w:pPr>
            <w:r w:rsidRPr="006F6D42">
              <w:rPr>
                <w:rFonts w:ascii="Times New Roman" w:hAnsi="Times New Roman" w:cs="Times New Roman"/>
                <w:b/>
                <w:bCs/>
                <w:color w:val="000000" w:themeColor="dark1"/>
                <w:kern w:val="24"/>
                <w:sz w:val="18"/>
                <w:szCs w:val="18"/>
              </w:rPr>
              <w:t>Total hospitalization cost</w:t>
            </w:r>
            <w:r>
              <w:rPr>
                <w:rFonts w:ascii="Times New Roman" w:hAnsi="Times New Roman" w:cs="Times New Roman"/>
                <w:b/>
                <w:bCs/>
                <w:color w:val="000000" w:themeColor="dark1"/>
                <w:kern w:val="24"/>
                <w:sz w:val="18"/>
                <w:szCs w:val="18"/>
              </w:rPr>
              <w:t xml:space="preserve"> </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108FDF13" w14:textId="77777777" w:rsidR="002C3808" w:rsidRPr="00D24847" w:rsidRDefault="002C3808" w:rsidP="000746A6">
            <w:pPr>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7A6D882F" w14:textId="77777777" w:rsidR="002C3808" w:rsidRPr="00D24847" w:rsidRDefault="002C3808" w:rsidP="000746A6">
            <w:pPr>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tcPr>
          <w:p w14:paraId="570E5A53" w14:textId="2E16DE68" w:rsidR="002C3808" w:rsidRPr="00D24847" w:rsidRDefault="002C3808" w:rsidP="00A5102F">
            <w:pPr>
              <w:rPr>
                <w:rFonts w:asciiTheme="majorBidi" w:hAnsiTheme="majorBidi" w:cstheme="majorBidi"/>
                <w:sz w:val="18"/>
                <w:szCs w:val="18"/>
              </w:rPr>
            </w:pP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tcPr>
          <w:p w14:paraId="5CAC0787" w14:textId="77777777" w:rsidR="002C3808" w:rsidRPr="00D24847" w:rsidRDefault="002C3808" w:rsidP="000746A6">
            <w:pPr>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tcPr>
          <w:p w14:paraId="4EA9BD07" w14:textId="77777777" w:rsidR="002C3808" w:rsidRPr="00D24847" w:rsidRDefault="002C3808" w:rsidP="000746A6">
            <w:pPr>
              <w:jc w:val="center"/>
              <w:rPr>
                <w:rFonts w:asciiTheme="majorBidi" w:hAnsiTheme="majorBidi" w:cstheme="majorBidi"/>
                <w:sz w:val="18"/>
                <w:szCs w:val="18"/>
              </w:rPr>
            </w:pP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tcPr>
          <w:p w14:paraId="60C5A077" w14:textId="0CD657E4" w:rsidR="002C3808" w:rsidRPr="00D24847" w:rsidRDefault="002C3808" w:rsidP="00A5102F">
            <w:pPr>
              <w:rPr>
                <w:rFonts w:asciiTheme="majorBidi" w:hAnsiTheme="majorBidi" w:cstheme="majorBidi"/>
                <w:sz w:val="18"/>
                <w:szCs w:val="18"/>
              </w:rPr>
            </w:pPr>
          </w:p>
        </w:tc>
      </w:tr>
      <w:tr w:rsidR="00D24847" w:rsidRPr="00002DA1" w14:paraId="116DDB1B" w14:textId="77777777" w:rsidTr="001C7867">
        <w:trPr>
          <w:trHeight w:val="129"/>
        </w:trPr>
        <w:tc>
          <w:tcPr>
            <w:tcW w:w="0" w:type="auto"/>
            <w:tcBorders>
              <w:top w:val="single" w:sz="8" w:space="0" w:color="FFFFFF"/>
              <w:left w:val="single" w:sz="8" w:space="0" w:color="FFFFFF"/>
              <w:bottom w:val="single" w:sz="8" w:space="0" w:color="FFFFFF"/>
              <w:right w:val="single" w:sz="4" w:space="0" w:color="FFFFFF"/>
            </w:tcBorders>
            <w:tcMar>
              <w:top w:w="10" w:type="dxa"/>
              <w:left w:w="10" w:type="dxa"/>
              <w:bottom w:w="0" w:type="dxa"/>
              <w:right w:w="10" w:type="dxa"/>
            </w:tcMar>
            <w:vAlign w:val="bottom"/>
          </w:tcPr>
          <w:p w14:paraId="46A1C9E4" w14:textId="77777777" w:rsidR="00D24847" w:rsidRPr="006F6D42" w:rsidRDefault="00D24847" w:rsidP="00D24847">
            <w:pPr>
              <w:ind w:firstLineChars="100" w:firstLine="181"/>
              <w:rPr>
                <w:rFonts w:ascii="Times New Roman" w:hAnsi="Times New Roman" w:cs="Times New Roman"/>
                <w:b/>
                <w:bCs/>
                <w:color w:val="000000" w:themeColor="dark1"/>
                <w:kern w:val="24"/>
                <w:sz w:val="18"/>
                <w:szCs w:val="18"/>
              </w:rPr>
            </w:pPr>
            <w:r w:rsidRPr="006F6D42">
              <w:rPr>
                <w:rFonts w:ascii="Times New Roman" w:hAnsi="Times New Roman" w:cs="Times New Roman"/>
                <w:b/>
                <w:bCs/>
                <w:color w:val="000000" w:themeColor="dark1"/>
                <w:kern w:val="24"/>
                <w:sz w:val="18"/>
                <w:szCs w:val="18"/>
              </w:rPr>
              <w:t>JPY</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52CE9BD6" w14:textId="30E09747" w:rsidR="00D24847" w:rsidRPr="00D24847" w:rsidRDefault="00D24847" w:rsidP="00D24847">
            <w:pPr>
              <w:pStyle w:val="Web"/>
              <w:spacing w:before="0" w:beforeAutospacing="0" w:after="0" w:afterAutospacing="0"/>
              <w:jc w:val="center"/>
              <w:textAlignment w:val="bottom"/>
              <w:rPr>
                <w:rFonts w:asciiTheme="majorBidi" w:hAnsiTheme="majorBidi" w:cstheme="majorBidi"/>
                <w:sz w:val="18"/>
                <w:szCs w:val="18"/>
              </w:rPr>
            </w:pPr>
            <w:r w:rsidRPr="00D24847">
              <w:rPr>
                <w:rFonts w:asciiTheme="majorBidi" w:hAnsiTheme="majorBidi" w:cstheme="majorBidi"/>
                <w:color w:val="000000"/>
                <w:sz w:val="18"/>
                <w:szCs w:val="18"/>
              </w:rPr>
              <w:t>1,054,040 [885,094-1,345,845]</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5802CC08" w14:textId="460A87AC" w:rsidR="00D24847" w:rsidRPr="00D24847" w:rsidRDefault="00D24847" w:rsidP="00D24847">
            <w:pPr>
              <w:pStyle w:val="Web"/>
              <w:spacing w:before="0" w:beforeAutospacing="0" w:after="0" w:afterAutospacing="0"/>
              <w:jc w:val="center"/>
              <w:textAlignment w:val="bottom"/>
              <w:rPr>
                <w:rFonts w:asciiTheme="majorBidi" w:hAnsiTheme="majorBidi" w:cstheme="majorBidi"/>
                <w:sz w:val="18"/>
                <w:szCs w:val="18"/>
              </w:rPr>
            </w:pPr>
            <w:r w:rsidRPr="00D24847">
              <w:rPr>
                <w:rFonts w:asciiTheme="majorBidi" w:hAnsiTheme="majorBidi" w:cstheme="majorBidi"/>
                <w:color w:val="000000"/>
                <w:sz w:val="18"/>
                <w:szCs w:val="18"/>
              </w:rPr>
              <w:t>894,837 [761,226-1,121,426]</w:t>
            </w:r>
          </w:p>
        </w:tc>
        <w:tc>
          <w:tcPr>
            <w:tcW w:w="0" w:type="auto"/>
            <w:tcBorders>
              <w:top w:val="single" w:sz="8" w:space="0" w:color="FFFFFF"/>
              <w:left w:val="single" w:sz="8" w:space="0" w:color="FFFFFF"/>
              <w:bottom w:val="single" w:sz="8" w:space="0" w:color="FFFFFF"/>
              <w:right w:val="single" w:sz="4" w:space="0" w:color="FFFFFF"/>
            </w:tcBorders>
            <w:tcMar>
              <w:top w:w="15" w:type="dxa"/>
              <w:left w:w="15" w:type="dxa"/>
              <w:bottom w:w="0" w:type="dxa"/>
              <w:right w:w="15" w:type="dxa"/>
            </w:tcMar>
            <w:vAlign w:val="bottom"/>
          </w:tcPr>
          <w:p w14:paraId="7E5A30E9" w14:textId="320F7278" w:rsidR="00D24847" w:rsidRPr="00D24847" w:rsidRDefault="00D24847" w:rsidP="00D24847">
            <w:pPr>
              <w:jc w:val="center"/>
              <w:rPr>
                <w:rFonts w:asciiTheme="majorBidi" w:eastAsia="Yu Gothic" w:hAnsiTheme="majorBidi" w:cstheme="majorBidi"/>
                <w:color w:val="000000"/>
                <w:kern w:val="24"/>
                <w:sz w:val="18"/>
                <w:szCs w:val="18"/>
              </w:rPr>
            </w:pPr>
            <w:r w:rsidRPr="00D24847">
              <w:rPr>
                <w:rFonts w:asciiTheme="majorBidi" w:hAnsiTheme="majorBidi" w:cstheme="majorBidi"/>
                <w:color w:val="000000"/>
                <w:sz w:val="18"/>
                <w:szCs w:val="18"/>
              </w:rPr>
              <w:t>0.037</w:t>
            </w:r>
          </w:p>
        </w:tc>
        <w:tc>
          <w:tcPr>
            <w:tcW w:w="0" w:type="auto"/>
            <w:tcBorders>
              <w:top w:val="single" w:sz="8" w:space="0" w:color="FFFFFF"/>
              <w:left w:val="single" w:sz="4" w:space="0" w:color="FFFFFF"/>
              <w:bottom w:val="single" w:sz="8" w:space="0" w:color="FFFFFF"/>
              <w:right w:val="single" w:sz="8" w:space="0" w:color="FFFFFF"/>
            </w:tcBorders>
            <w:tcMar>
              <w:top w:w="15" w:type="dxa"/>
              <w:left w:w="15" w:type="dxa"/>
              <w:bottom w:w="0" w:type="dxa"/>
              <w:right w:w="15" w:type="dxa"/>
            </w:tcMar>
            <w:vAlign w:val="bottom"/>
          </w:tcPr>
          <w:p w14:paraId="302FA3FF" w14:textId="4C9832BA" w:rsidR="00D24847" w:rsidRPr="00D24847" w:rsidRDefault="00D24847" w:rsidP="00D24847">
            <w:pPr>
              <w:pStyle w:val="Web"/>
              <w:spacing w:before="0" w:beforeAutospacing="0" w:after="0" w:afterAutospacing="0"/>
              <w:jc w:val="center"/>
              <w:textAlignment w:val="bottom"/>
              <w:rPr>
                <w:rFonts w:asciiTheme="majorBidi" w:hAnsiTheme="majorBidi" w:cstheme="majorBidi"/>
                <w:color w:val="000000"/>
                <w:kern w:val="24"/>
                <w:sz w:val="18"/>
                <w:szCs w:val="18"/>
              </w:rPr>
            </w:pPr>
            <w:r w:rsidRPr="00D24847">
              <w:rPr>
                <w:rFonts w:asciiTheme="majorBidi" w:hAnsiTheme="majorBidi" w:cstheme="majorBidi"/>
                <w:color w:val="000000"/>
                <w:sz w:val="18"/>
                <w:szCs w:val="18"/>
              </w:rPr>
              <w:t>1,023,985 [837,332-1,212,430]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2E7688BE" w14:textId="55538775" w:rsidR="00D24847" w:rsidRPr="00D24847" w:rsidRDefault="00D24847" w:rsidP="00D24847">
            <w:pPr>
              <w:pStyle w:val="Web"/>
              <w:spacing w:before="0" w:beforeAutospacing="0" w:after="0" w:afterAutospacing="0"/>
              <w:jc w:val="center"/>
              <w:textAlignment w:val="bottom"/>
              <w:rPr>
                <w:rFonts w:asciiTheme="majorBidi" w:hAnsiTheme="majorBidi" w:cstheme="majorBidi"/>
                <w:color w:val="000000"/>
                <w:kern w:val="24"/>
                <w:sz w:val="18"/>
                <w:szCs w:val="18"/>
              </w:rPr>
            </w:pPr>
            <w:r w:rsidRPr="00D24847">
              <w:rPr>
                <w:rFonts w:asciiTheme="majorBidi" w:hAnsiTheme="majorBidi" w:cstheme="majorBidi"/>
                <w:color w:val="000000"/>
                <w:sz w:val="18"/>
                <w:szCs w:val="18"/>
              </w:rPr>
              <w:t>851,740 [728,794-1,072,010]</w:t>
            </w:r>
          </w:p>
        </w:tc>
        <w:tc>
          <w:tcPr>
            <w:tcW w:w="0" w:type="auto"/>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14:paraId="1468BED6" w14:textId="5D67D2AD" w:rsidR="00D24847" w:rsidRPr="00D24847" w:rsidRDefault="00D24847" w:rsidP="00D24847">
            <w:pPr>
              <w:jc w:val="center"/>
              <w:rPr>
                <w:rFonts w:asciiTheme="majorBidi" w:eastAsia="Yu Gothic" w:hAnsiTheme="majorBidi" w:cstheme="majorBidi"/>
                <w:color w:val="000000"/>
                <w:kern w:val="24"/>
                <w:sz w:val="18"/>
                <w:szCs w:val="18"/>
              </w:rPr>
            </w:pPr>
            <w:r w:rsidRPr="00D24847">
              <w:rPr>
                <w:rFonts w:asciiTheme="majorBidi" w:hAnsiTheme="majorBidi" w:cstheme="majorBidi"/>
                <w:color w:val="000000"/>
                <w:sz w:val="18"/>
                <w:szCs w:val="18"/>
              </w:rPr>
              <w:t>0.002</w:t>
            </w:r>
          </w:p>
        </w:tc>
      </w:tr>
      <w:tr w:rsidR="00D24847" w:rsidRPr="00002DA1" w14:paraId="0D10F8B8" w14:textId="77777777" w:rsidTr="001C7867">
        <w:trPr>
          <w:trHeight w:val="129"/>
        </w:trPr>
        <w:tc>
          <w:tcPr>
            <w:tcW w:w="0" w:type="auto"/>
            <w:tcBorders>
              <w:top w:val="single" w:sz="8" w:space="0" w:color="FFFFFF"/>
              <w:left w:val="single" w:sz="8" w:space="0" w:color="FFFFFF"/>
              <w:bottom w:val="single" w:sz="18" w:space="0" w:color="000000"/>
              <w:right w:val="single" w:sz="4" w:space="0" w:color="FFFFFF"/>
            </w:tcBorders>
            <w:tcMar>
              <w:top w:w="10" w:type="dxa"/>
              <w:left w:w="10" w:type="dxa"/>
              <w:bottom w:w="0" w:type="dxa"/>
              <w:right w:w="10" w:type="dxa"/>
            </w:tcMar>
            <w:vAlign w:val="bottom"/>
          </w:tcPr>
          <w:p w14:paraId="3E7B5999" w14:textId="77777777" w:rsidR="00D24847" w:rsidRPr="006F6D42" w:rsidRDefault="00D24847" w:rsidP="00D24847">
            <w:pPr>
              <w:ind w:firstLineChars="100" w:firstLine="181"/>
              <w:rPr>
                <w:rFonts w:ascii="Times New Roman" w:hAnsi="Times New Roman" w:cs="Times New Roman"/>
                <w:b/>
                <w:bCs/>
                <w:color w:val="000000" w:themeColor="dark1"/>
                <w:kern w:val="24"/>
                <w:sz w:val="18"/>
                <w:szCs w:val="18"/>
              </w:rPr>
            </w:pPr>
            <w:r w:rsidRPr="006F6D42">
              <w:rPr>
                <w:rFonts w:ascii="Times New Roman" w:hAnsi="Times New Roman" w:cs="Times New Roman"/>
                <w:b/>
                <w:bCs/>
                <w:color w:val="000000" w:themeColor="dark1"/>
                <w:kern w:val="24"/>
                <w:sz w:val="18"/>
                <w:szCs w:val="18"/>
              </w:rPr>
              <w:t>USD</w:t>
            </w:r>
          </w:p>
        </w:tc>
        <w:tc>
          <w:tcPr>
            <w:tcW w:w="0" w:type="auto"/>
            <w:tcBorders>
              <w:top w:val="single" w:sz="8" w:space="0" w:color="FFFFFF"/>
              <w:left w:val="single" w:sz="8" w:space="0" w:color="FFFFFF"/>
              <w:bottom w:val="single" w:sz="18" w:space="0" w:color="000000"/>
              <w:right w:val="single" w:sz="8" w:space="0" w:color="FFFFFF"/>
            </w:tcBorders>
            <w:tcMar>
              <w:top w:w="15" w:type="dxa"/>
              <w:left w:w="15" w:type="dxa"/>
              <w:bottom w:w="0" w:type="dxa"/>
              <w:right w:w="15" w:type="dxa"/>
            </w:tcMar>
            <w:vAlign w:val="bottom"/>
          </w:tcPr>
          <w:p w14:paraId="4E705EAE" w14:textId="68C0F870" w:rsidR="00D24847" w:rsidRPr="00D24847" w:rsidRDefault="00D24847" w:rsidP="00D24847">
            <w:pPr>
              <w:pStyle w:val="Web"/>
              <w:spacing w:before="0" w:beforeAutospacing="0" w:after="0" w:afterAutospacing="0"/>
              <w:jc w:val="center"/>
              <w:textAlignment w:val="bottom"/>
              <w:rPr>
                <w:rFonts w:asciiTheme="majorBidi" w:eastAsia="Yu Gothic" w:hAnsiTheme="majorBidi" w:cstheme="majorBidi"/>
                <w:color w:val="000000"/>
                <w:kern w:val="24"/>
                <w:sz w:val="18"/>
                <w:szCs w:val="18"/>
              </w:rPr>
            </w:pPr>
            <w:r w:rsidRPr="00D24847">
              <w:rPr>
                <w:rFonts w:asciiTheme="majorBidi" w:hAnsiTheme="majorBidi" w:cstheme="majorBidi"/>
                <w:color w:val="000000"/>
                <w:sz w:val="18"/>
                <w:szCs w:val="18"/>
              </w:rPr>
              <w:t>7,026 [5,900-8,972]</w:t>
            </w:r>
          </w:p>
        </w:tc>
        <w:tc>
          <w:tcPr>
            <w:tcW w:w="0" w:type="auto"/>
            <w:tcBorders>
              <w:top w:val="single" w:sz="8" w:space="0" w:color="FFFFFF"/>
              <w:left w:val="single" w:sz="8" w:space="0" w:color="FFFFFF"/>
              <w:bottom w:val="single" w:sz="18" w:space="0" w:color="000000"/>
              <w:right w:val="single" w:sz="8" w:space="0" w:color="FFFFFF"/>
            </w:tcBorders>
            <w:tcMar>
              <w:top w:w="15" w:type="dxa"/>
              <w:left w:w="15" w:type="dxa"/>
              <w:bottom w:w="0" w:type="dxa"/>
              <w:right w:w="15" w:type="dxa"/>
            </w:tcMar>
            <w:vAlign w:val="bottom"/>
          </w:tcPr>
          <w:p w14:paraId="6DFDA003" w14:textId="19E1DAD6" w:rsidR="00D24847" w:rsidRPr="00D24847" w:rsidRDefault="00D24847" w:rsidP="00D24847">
            <w:pPr>
              <w:pStyle w:val="Web"/>
              <w:spacing w:before="0" w:beforeAutospacing="0" w:after="0" w:afterAutospacing="0"/>
              <w:jc w:val="center"/>
              <w:textAlignment w:val="bottom"/>
              <w:rPr>
                <w:rFonts w:asciiTheme="majorBidi" w:eastAsia="Yu Gothic" w:hAnsiTheme="majorBidi" w:cstheme="majorBidi"/>
                <w:color w:val="000000"/>
                <w:kern w:val="24"/>
                <w:sz w:val="18"/>
                <w:szCs w:val="18"/>
              </w:rPr>
            </w:pPr>
            <w:r w:rsidRPr="00D24847">
              <w:rPr>
                <w:rFonts w:asciiTheme="majorBidi" w:hAnsiTheme="majorBidi" w:cstheme="majorBidi"/>
                <w:color w:val="000000"/>
                <w:sz w:val="18"/>
                <w:szCs w:val="18"/>
              </w:rPr>
              <w:t>5,965 [5,074-7,476]</w:t>
            </w:r>
          </w:p>
        </w:tc>
        <w:tc>
          <w:tcPr>
            <w:tcW w:w="0" w:type="auto"/>
            <w:tcBorders>
              <w:top w:val="single" w:sz="8" w:space="0" w:color="FFFFFF"/>
              <w:left w:val="single" w:sz="8" w:space="0" w:color="FFFFFF"/>
              <w:bottom w:val="single" w:sz="18" w:space="0" w:color="000000"/>
              <w:right w:val="single" w:sz="4" w:space="0" w:color="FFFFFF"/>
            </w:tcBorders>
            <w:tcMar>
              <w:top w:w="15" w:type="dxa"/>
              <w:left w:w="15" w:type="dxa"/>
              <w:bottom w:w="0" w:type="dxa"/>
              <w:right w:w="15" w:type="dxa"/>
            </w:tcMar>
            <w:vAlign w:val="bottom"/>
          </w:tcPr>
          <w:p w14:paraId="35F08176" w14:textId="5A43BE52" w:rsidR="00D24847" w:rsidRPr="00D24847" w:rsidRDefault="00D24847" w:rsidP="00D24847">
            <w:pPr>
              <w:jc w:val="center"/>
              <w:rPr>
                <w:rFonts w:asciiTheme="majorBidi" w:eastAsia="Yu Gothic" w:hAnsiTheme="majorBidi" w:cstheme="majorBidi"/>
                <w:color w:val="000000"/>
                <w:kern w:val="24"/>
                <w:sz w:val="18"/>
                <w:szCs w:val="18"/>
              </w:rPr>
            </w:pPr>
            <w:r w:rsidRPr="00D24847">
              <w:rPr>
                <w:rFonts w:asciiTheme="majorBidi" w:hAnsiTheme="majorBidi" w:cstheme="majorBidi"/>
                <w:color w:val="000000"/>
                <w:sz w:val="18"/>
                <w:szCs w:val="18"/>
              </w:rPr>
              <w:t>0.037</w:t>
            </w:r>
          </w:p>
        </w:tc>
        <w:tc>
          <w:tcPr>
            <w:tcW w:w="0" w:type="auto"/>
            <w:tcBorders>
              <w:top w:val="single" w:sz="8" w:space="0" w:color="FFFFFF"/>
              <w:left w:val="single" w:sz="4" w:space="0" w:color="FFFFFF"/>
              <w:bottom w:val="single" w:sz="18" w:space="0" w:color="000000"/>
              <w:right w:val="single" w:sz="8" w:space="0" w:color="FFFFFF"/>
            </w:tcBorders>
            <w:tcMar>
              <w:top w:w="15" w:type="dxa"/>
              <w:left w:w="15" w:type="dxa"/>
              <w:bottom w:w="0" w:type="dxa"/>
              <w:right w:w="15" w:type="dxa"/>
            </w:tcMar>
            <w:vAlign w:val="bottom"/>
          </w:tcPr>
          <w:p w14:paraId="22F7FFA8" w14:textId="523C9F2D" w:rsidR="00D24847" w:rsidRPr="00D24847" w:rsidRDefault="00D24847" w:rsidP="00D24847">
            <w:pPr>
              <w:pStyle w:val="Web"/>
              <w:spacing w:before="0" w:beforeAutospacing="0" w:after="0" w:afterAutospacing="0"/>
              <w:jc w:val="center"/>
              <w:textAlignment w:val="bottom"/>
              <w:rPr>
                <w:rFonts w:asciiTheme="majorBidi" w:hAnsiTheme="majorBidi" w:cstheme="majorBidi"/>
                <w:color w:val="000000"/>
                <w:kern w:val="24"/>
                <w:sz w:val="18"/>
                <w:szCs w:val="18"/>
              </w:rPr>
            </w:pPr>
            <w:r w:rsidRPr="00D24847">
              <w:rPr>
                <w:rFonts w:asciiTheme="majorBidi" w:hAnsiTheme="majorBidi" w:cstheme="majorBidi"/>
                <w:color w:val="000000"/>
                <w:sz w:val="18"/>
                <w:szCs w:val="18"/>
              </w:rPr>
              <w:t>6,826 [5,582-8,082]</w:t>
            </w:r>
          </w:p>
        </w:tc>
        <w:tc>
          <w:tcPr>
            <w:tcW w:w="0" w:type="auto"/>
            <w:tcBorders>
              <w:top w:val="single" w:sz="8" w:space="0" w:color="FFFFFF"/>
              <w:left w:val="single" w:sz="8" w:space="0" w:color="FFFFFF"/>
              <w:bottom w:val="single" w:sz="18" w:space="0" w:color="000000"/>
              <w:right w:val="single" w:sz="8" w:space="0" w:color="FFFFFF"/>
            </w:tcBorders>
            <w:tcMar>
              <w:top w:w="15" w:type="dxa"/>
              <w:left w:w="15" w:type="dxa"/>
              <w:bottom w:w="0" w:type="dxa"/>
              <w:right w:w="15" w:type="dxa"/>
            </w:tcMar>
            <w:vAlign w:val="bottom"/>
          </w:tcPr>
          <w:p w14:paraId="65A3D24F" w14:textId="5178672C" w:rsidR="00D24847" w:rsidRPr="00D24847" w:rsidRDefault="00D24847" w:rsidP="00D24847">
            <w:pPr>
              <w:pStyle w:val="Web"/>
              <w:spacing w:before="0" w:beforeAutospacing="0" w:after="0" w:afterAutospacing="0"/>
              <w:jc w:val="center"/>
              <w:textAlignment w:val="bottom"/>
              <w:rPr>
                <w:rFonts w:asciiTheme="majorBidi" w:hAnsiTheme="majorBidi" w:cstheme="majorBidi"/>
                <w:color w:val="000000"/>
                <w:kern w:val="24"/>
                <w:sz w:val="18"/>
                <w:szCs w:val="18"/>
              </w:rPr>
            </w:pPr>
            <w:r w:rsidRPr="00D24847">
              <w:rPr>
                <w:rFonts w:asciiTheme="majorBidi" w:hAnsiTheme="majorBidi" w:cstheme="majorBidi"/>
                <w:color w:val="000000"/>
                <w:sz w:val="18"/>
                <w:szCs w:val="18"/>
              </w:rPr>
              <w:t>5,678 [4,858-7,146]</w:t>
            </w:r>
          </w:p>
        </w:tc>
        <w:tc>
          <w:tcPr>
            <w:tcW w:w="0" w:type="auto"/>
            <w:tcBorders>
              <w:top w:val="single" w:sz="8" w:space="0" w:color="FFFFFF"/>
              <w:left w:val="single" w:sz="8" w:space="0" w:color="FFFFFF"/>
              <w:bottom w:val="single" w:sz="18" w:space="0" w:color="000000"/>
              <w:right w:val="single" w:sz="8" w:space="0" w:color="FFFFFF"/>
            </w:tcBorders>
            <w:tcMar>
              <w:top w:w="15" w:type="dxa"/>
              <w:left w:w="15" w:type="dxa"/>
              <w:bottom w:w="0" w:type="dxa"/>
              <w:right w:w="15" w:type="dxa"/>
            </w:tcMar>
            <w:vAlign w:val="bottom"/>
          </w:tcPr>
          <w:p w14:paraId="58C80913" w14:textId="0A7386DC" w:rsidR="00D24847" w:rsidRPr="00D24847" w:rsidRDefault="00D24847" w:rsidP="00D24847">
            <w:pPr>
              <w:jc w:val="center"/>
              <w:rPr>
                <w:rFonts w:asciiTheme="majorBidi" w:eastAsia="Yu Gothic" w:hAnsiTheme="majorBidi" w:cstheme="majorBidi"/>
                <w:color w:val="000000"/>
                <w:kern w:val="24"/>
                <w:sz w:val="18"/>
                <w:szCs w:val="18"/>
              </w:rPr>
            </w:pPr>
            <w:r w:rsidRPr="00D24847">
              <w:rPr>
                <w:rFonts w:asciiTheme="majorBidi" w:hAnsiTheme="majorBidi" w:cstheme="majorBidi"/>
                <w:color w:val="000000"/>
                <w:sz w:val="18"/>
                <w:szCs w:val="18"/>
              </w:rPr>
              <w:t>0.002</w:t>
            </w:r>
          </w:p>
        </w:tc>
      </w:tr>
    </w:tbl>
    <w:p w14:paraId="35180B26" w14:textId="6A644CDB" w:rsidR="005E499A" w:rsidRPr="005E499A" w:rsidRDefault="005E499A" w:rsidP="005E499A">
      <w:pPr>
        <w:rPr>
          <w:rFonts w:asciiTheme="majorBidi" w:hAnsiTheme="majorBidi" w:cstheme="majorBidi"/>
        </w:rPr>
      </w:pPr>
      <w:r w:rsidRPr="005E499A">
        <w:rPr>
          <w:rFonts w:asciiTheme="majorBidi" w:hAnsiTheme="majorBidi" w:cstheme="majorBidi"/>
          <w:b/>
          <w:bCs/>
        </w:rPr>
        <w:t xml:space="preserve">Note: </w:t>
      </w:r>
      <w:r w:rsidRPr="005E499A">
        <w:rPr>
          <w:rFonts w:asciiTheme="majorBidi" w:hAnsiTheme="majorBidi" w:cstheme="majorBidi"/>
        </w:rPr>
        <w:t>This table summarizes postoperative outcomes and healthcare resource utilization in the IPTW and propensity score-matched (PSM) sensitivity-analysis cohorts. The propensity score was estimated using a generalized linear mixed-effects model (GLMM) with institution incorporated as a random intercept. Missing baseline data were handled using Multiple Imputation by Chained Equations (MICE) with 5 imputed datasets, and all estimates and P-values were pooled using Rubin’s rules. For both the weighted IPTW cohort and the matched PSM cohort, outcome comparisons were performed using generalized linear mixed-effects models (GLMMs) with institution incorporated as a random intercept. In the IPTW model, extreme weights were trimmed at the 1st and 99th percentiles. In the PSM model, 1:1 nearest-neighbor matching without replacement was performed using a caliper width of 0.1 of the standard deviation of the logit of the propensity score.</w:t>
      </w:r>
    </w:p>
    <w:p w14:paraId="188A31ED" w14:textId="76707835" w:rsidR="009F41B3" w:rsidRDefault="005E499A" w:rsidP="005E499A">
      <w:pPr>
        <w:rPr>
          <w:rFonts w:asciiTheme="majorBidi" w:hAnsiTheme="majorBidi" w:cstheme="majorBidi"/>
        </w:rPr>
      </w:pPr>
      <w:r w:rsidRPr="005E499A">
        <w:rPr>
          <w:rFonts w:asciiTheme="majorBidi" w:hAnsiTheme="majorBidi" w:cstheme="majorBidi"/>
          <w:b/>
          <w:bCs/>
        </w:rPr>
        <w:t xml:space="preserve">Abbreviations: </w:t>
      </w:r>
      <w:r w:rsidRPr="005E499A">
        <w:rPr>
          <w:rFonts w:asciiTheme="majorBidi" w:hAnsiTheme="majorBidi" w:cstheme="majorBidi"/>
        </w:rPr>
        <w:t>IPTW, Inverse Probability of Treatment Weighting; PSM, Propensity Score Matching; GLMM, Generalized Linear Mixed-Effects Model; MICE, Multiple Imputation by Chained Equations; IQR, Interquartile Range; CD, Clavien-Dindo Classification; JPY, Japanese Yen; USD, United States Dollar.</w:t>
      </w:r>
      <w:r w:rsidR="009F41B3" w:rsidRPr="005E499A">
        <w:rPr>
          <w:rFonts w:asciiTheme="majorBidi" w:hAnsiTheme="majorBidi" w:cstheme="majorBidi"/>
        </w:rPr>
        <w:br w:type="page"/>
      </w:r>
    </w:p>
    <w:p w14:paraId="1CFB7F5C" w14:textId="1FE0CF9B" w:rsidR="00067E93" w:rsidRPr="00A80560" w:rsidRDefault="00067E93" w:rsidP="00067E93">
      <w:pPr>
        <w:rPr>
          <w:rFonts w:asciiTheme="majorBidi" w:hAnsiTheme="majorBidi" w:cstheme="majorBidi"/>
        </w:rPr>
      </w:pPr>
      <w:r w:rsidRPr="00A80560">
        <w:rPr>
          <w:rFonts w:asciiTheme="majorBidi" w:hAnsiTheme="majorBidi" w:cstheme="majorBidi"/>
          <w:b/>
          <w:bCs/>
        </w:rPr>
        <w:lastRenderedPageBreak/>
        <w:t>Supplemental Figure</w:t>
      </w:r>
      <w:r>
        <w:rPr>
          <w:rFonts w:asciiTheme="majorBidi" w:hAnsiTheme="majorBidi" w:cstheme="majorBidi"/>
          <w:b/>
          <w:bCs/>
        </w:rPr>
        <w:t xml:space="preserve"> 1</w:t>
      </w:r>
      <w:r w:rsidRPr="00A80560">
        <w:rPr>
          <w:rFonts w:asciiTheme="majorBidi" w:hAnsiTheme="majorBidi" w:cstheme="majorBidi"/>
          <w:b/>
          <w:bCs/>
        </w:rPr>
        <w:t>：</w:t>
      </w:r>
      <w:r w:rsidR="00A3634D">
        <w:rPr>
          <w:rFonts w:asciiTheme="majorBidi" w:hAnsiTheme="majorBidi" w:cstheme="majorBidi"/>
          <w:b/>
          <w:bCs/>
        </w:rPr>
        <w:t xml:space="preserve"> </w:t>
      </w:r>
      <w:r w:rsidRPr="00A80560">
        <w:rPr>
          <w:rFonts w:asciiTheme="majorBidi" w:hAnsiTheme="majorBidi" w:cstheme="majorBidi"/>
        </w:rPr>
        <w:t>Heterogeneity of intraoperative Washing Volume Across 21 Centers</w:t>
      </w:r>
    </w:p>
    <w:p w14:paraId="77519D92" w14:textId="77777777" w:rsidR="00067E93" w:rsidRPr="00A80560" w:rsidRDefault="00067E93" w:rsidP="00067E93">
      <w:pPr>
        <w:rPr>
          <w:rFonts w:asciiTheme="majorBidi" w:hAnsiTheme="majorBidi" w:cstheme="majorBidi"/>
        </w:rPr>
      </w:pPr>
    </w:p>
    <w:p w14:paraId="1116F03D" w14:textId="77777777" w:rsidR="00067E93" w:rsidRDefault="00067E93" w:rsidP="00067E93">
      <w:pPr>
        <w:rPr>
          <w:rFonts w:asciiTheme="majorBidi" w:hAnsiTheme="majorBidi" w:cstheme="majorBidi"/>
        </w:rPr>
      </w:pPr>
      <w:r>
        <w:rPr>
          <w:rFonts w:asciiTheme="majorBidi" w:hAnsiTheme="majorBidi" w:cstheme="majorBidi"/>
          <w:noProof/>
          <w14:ligatures w14:val="standardContextual"/>
        </w:rPr>
        <w:drawing>
          <wp:inline distT="0" distB="0" distL="0" distR="0" wp14:anchorId="4E7AAE91" wp14:editId="5387C8CA">
            <wp:extent cx="8559209" cy="4698261"/>
            <wp:effectExtent l="0" t="0" r="635" b="1270"/>
            <wp:docPr id="10799913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91357" name="図 1079991357"/>
                    <pic:cNvPicPr/>
                  </pic:nvPicPr>
                  <pic:blipFill rotWithShape="1">
                    <a:blip r:embed="rId4">
                      <a:extLst>
                        <a:ext uri="{28A0092B-C50C-407E-A947-70E740481C1C}">
                          <a14:useLocalDpi xmlns:a14="http://schemas.microsoft.com/office/drawing/2010/main" val="0"/>
                        </a:ext>
                      </a:extLst>
                    </a:blip>
                    <a:srcRect t="8517"/>
                    <a:stretch>
                      <a:fillRect/>
                    </a:stretch>
                  </pic:blipFill>
                  <pic:spPr bwMode="auto">
                    <a:xfrm>
                      <a:off x="0" y="0"/>
                      <a:ext cx="8702191" cy="4776746"/>
                    </a:xfrm>
                    <a:prstGeom prst="rect">
                      <a:avLst/>
                    </a:prstGeom>
                    <a:ln>
                      <a:noFill/>
                    </a:ln>
                    <a:extLst>
                      <a:ext uri="{53640926-AAD7-44D8-BBD7-CCE9431645EC}">
                        <a14:shadowObscured xmlns:a14="http://schemas.microsoft.com/office/drawing/2010/main"/>
                      </a:ext>
                    </a:extLst>
                  </pic:spPr>
                </pic:pic>
              </a:graphicData>
            </a:graphic>
          </wp:inline>
        </w:drawing>
      </w:r>
    </w:p>
    <w:p w14:paraId="380B13ED" w14:textId="77777777" w:rsidR="00067E93" w:rsidRDefault="00067E93" w:rsidP="00067E93">
      <w:pPr>
        <w:rPr>
          <w:rFonts w:asciiTheme="majorBidi" w:hAnsiTheme="majorBidi" w:cstheme="majorBidi"/>
        </w:rPr>
      </w:pPr>
    </w:p>
    <w:p w14:paraId="1C0834AE" w14:textId="77777777" w:rsidR="00067E93" w:rsidRDefault="00067E93" w:rsidP="00067E93">
      <w:pPr>
        <w:rPr>
          <w:rFonts w:asciiTheme="majorBidi" w:hAnsiTheme="majorBidi" w:cstheme="majorBidi"/>
        </w:rPr>
      </w:pPr>
      <w:r>
        <w:rPr>
          <w:rFonts w:asciiTheme="majorBidi" w:hAnsiTheme="majorBidi" w:cstheme="majorBidi"/>
        </w:rPr>
        <w:br w:type="page"/>
      </w:r>
    </w:p>
    <w:p w14:paraId="01D9B8ED" w14:textId="21FD7B1A" w:rsidR="00067E93" w:rsidRDefault="00067E93" w:rsidP="00067E93">
      <w:pPr>
        <w:rPr>
          <w:rFonts w:asciiTheme="majorBidi" w:hAnsiTheme="majorBidi" w:cstheme="majorBidi"/>
        </w:rPr>
      </w:pPr>
      <w:r w:rsidRPr="00A80560">
        <w:rPr>
          <w:rFonts w:asciiTheme="majorBidi" w:hAnsiTheme="majorBidi" w:cstheme="majorBidi"/>
          <w:b/>
          <w:bCs/>
        </w:rPr>
        <w:lastRenderedPageBreak/>
        <w:t xml:space="preserve">Supplemental Figure </w:t>
      </w:r>
      <w:r>
        <w:rPr>
          <w:rFonts w:asciiTheme="majorBidi" w:hAnsiTheme="majorBidi" w:cstheme="majorBidi"/>
          <w:b/>
          <w:bCs/>
        </w:rPr>
        <w:t>2</w:t>
      </w:r>
      <w:r w:rsidRPr="00A80560">
        <w:rPr>
          <w:rFonts w:asciiTheme="majorBidi" w:hAnsiTheme="majorBidi" w:cstheme="majorBidi"/>
          <w:b/>
          <w:bCs/>
        </w:rPr>
        <w:t>:</w:t>
      </w:r>
      <w:r>
        <w:rPr>
          <w:rFonts w:asciiTheme="majorBidi" w:hAnsiTheme="majorBidi" w:cstheme="majorBidi"/>
        </w:rPr>
        <w:t xml:space="preserve"> Institutional Treatment Policies and Their Association with Prophylactic Drain Placement and Unadjusted IAA Rates Across 21 Centers</w:t>
      </w:r>
    </w:p>
    <w:p w14:paraId="18981B0A" w14:textId="77777777" w:rsidR="00067E93" w:rsidRDefault="00067E93" w:rsidP="00067E93">
      <w:pPr>
        <w:rPr>
          <w:rFonts w:asciiTheme="majorBidi" w:hAnsiTheme="majorBidi" w:cstheme="majorBidi"/>
        </w:rPr>
      </w:pPr>
      <w:r>
        <w:rPr>
          <w:rFonts w:asciiTheme="majorBidi" w:hAnsiTheme="majorBidi" w:cstheme="majorBidi"/>
          <w:noProof/>
          <w14:ligatures w14:val="standardContextual"/>
        </w:rPr>
        <w:drawing>
          <wp:inline distT="0" distB="0" distL="0" distR="0" wp14:anchorId="1B2EDE9A" wp14:editId="701E7F07">
            <wp:extent cx="7612380" cy="4792613"/>
            <wp:effectExtent l="0" t="0" r="0" b="0"/>
            <wp:docPr id="18648571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57113" name="図 1864857113"/>
                    <pic:cNvPicPr/>
                  </pic:nvPicPr>
                  <pic:blipFill rotWithShape="1">
                    <a:blip r:embed="rId5">
                      <a:extLst>
                        <a:ext uri="{28A0092B-C50C-407E-A947-70E740481C1C}">
                          <a14:useLocalDpi xmlns:a14="http://schemas.microsoft.com/office/drawing/2010/main" val="0"/>
                        </a:ext>
                      </a:extLst>
                    </a:blip>
                    <a:srcRect t="10698"/>
                    <a:stretch>
                      <a:fillRect/>
                    </a:stretch>
                  </pic:blipFill>
                  <pic:spPr bwMode="auto">
                    <a:xfrm>
                      <a:off x="0" y="0"/>
                      <a:ext cx="7651918" cy="4817505"/>
                    </a:xfrm>
                    <a:prstGeom prst="rect">
                      <a:avLst/>
                    </a:prstGeom>
                    <a:ln>
                      <a:noFill/>
                    </a:ln>
                    <a:extLst>
                      <a:ext uri="{53640926-AAD7-44D8-BBD7-CCE9431645EC}">
                        <a14:shadowObscured xmlns:a14="http://schemas.microsoft.com/office/drawing/2010/main"/>
                      </a:ext>
                    </a:extLst>
                  </pic:spPr>
                </pic:pic>
              </a:graphicData>
            </a:graphic>
          </wp:inline>
        </w:drawing>
      </w:r>
    </w:p>
    <w:p w14:paraId="1E52184B" w14:textId="77777777" w:rsidR="00067E93" w:rsidRPr="007A5716" w:rsidRDefault="00067E93" w:rsidP="00067E93">
      <w:pPr>
        <w:rPr>
          <w:rFonts w:asciiTheme="majorBidi" w:hAnsiTheme="majorBidi" w:cstheme="majorBidi"/>
        </w:rPr>
      </w:pPr>
    </w:p>
    <w:p w14:paraId="5A12C424" w14:textId="4EB8670D" w:rsidR="00067E93" w:rsidRDefault="00067E93">
      <w:pPr>
        <w:rPr>
          <w:rFonts w:asciiTheme="majorBidi" w:hAnsiTheme="majorBidi" w:cstheme="majorBidi"/>
          <w:b/>
          <w:bCs/>
        </w:rPr>
      </w:pPr>
      <w:r>
        <w:rPr>
          <w:rFonts w:asciiTheme="majorBidi" w:hAnsiTheme="majorBidi" w:cstheme="majorBidi"/>
          <w:b/>
          <w:bCs/>
        </w:rPr>
        <w:br w:type="page"/>
      </w:r>
    </w:p>
    <w:p w14:paraId="13563E3C" w14:textId="77777777" w:rsidR="00067E93" w:rsidRDefault="00067E93">
      <w:pPr>
        <w:rPr>
          <w:rFonts w:asciiTheme="majorBidi" w:hAnsiTheme="majorBidi" w:cstheme="majorBidi"/>
          <w:b/>
          <w:bCs/>
        </w:rPr>
      </w:pPr>
    </w:p>
    <w:p w14:paraId="09748E3A" w14:textId="0E893E3C" w:rsidR="002C3808" w:rsidRPr="009F41B3" w:rsidRDefault="009F41B3">
      <w:pPr>
        <w:rPr>
          <w:rFonts w:asciiTheme="majorBidi" w:hAnsiTheme="majorBidi" w:cstheme="majorBidi"/>
        </w:rPr>
      </w:pPr>
      <w:r w:rsidRPr="009168EF">
        <w:rPr>
          <w:rFonts w:asciiTheme="majorBidi" w:hAnsiTheme="majorBidi" w:cstheme="majorBidi"/>
          <w:b/>
          <w:bCs/>
        </w:rPr>
        <w:t>Supplemental Figure</w:t>
      </w:r>
      <w:r w:rsidR="00A3634D">
        <w:rPr>
          <w:rFonts w:asciiTheme="majorBidi" w:hAnsiTheme="majorBidi" w:cstheme="majorBidi"/>
          <w:b/>
          <w:bCs/>
        </w:rPr>
        <w:t xml:space="preserve"> </w:t>
      </w:r>
      <w:r w:rsidR="00067E93">
        <w:rPr>
          <w:rFonts w:asciiTheme="majorBidi" w:hAnsiTheme="majorBidi" w:cstheme="majorBidi"/>
          <w:b/>
          <w:bCs/>
        </w:rPr>
        <w:t>3</w:t>
      </w:r>
      <w:r w:rsidRPr="009F41B3">
        <w:rPr>
          <w:rFonts w:asciiTheme="majorBidi" w:hAnsiTheme="majorBidi" w:cstheme="majorBidi"/>
        </w:rPr>
        <w:t>:</w:t>
      </w:r>
      <w:r w:rsidR="009168EF">
        <w:rPr>
          <w:rFonts w:asciiTheme="majorBidi" w:hAnsiTheme="majorBidi" w:cstheme="majorBidi"/>
        </w:rPr>
        <w:t xml:space="preserve"> </w:t>
      </w:r>
      <w:r w:rsidRPr="009F41B3">
        <w:rPr>
          <w:rFonts w:asciiTheme="majorBidi" w:hAnsiTheme="majorBidi" w:cstheme="majorBidi"/>
        </w:rPr>
        <w:t>Random Forest Variable Importance for Postopera</w:t>
      </w:r>
      <w:r>
        <w:rPr>
          <w:rFonts w:asciiTheme="majorBidi" w:hAnsiTheme="majorBidi" w:cstheme="majorBidi"/>
        </w:rPr>
        <w:t>tive IAA Prediction</w:t>
      </w:r>
    </w:p>
    <w:p w14:paraId="0B7FEE5E" w14:textId="77777777" w:rsidR="009F41B3" w:rsidRPr="009F41B3" w:rsidRDefault="009F41B3">
      <w:pPr>
        <w:rPr>
          <w:rFonts w:asciiTheme="majorBidi" w:hAnsiTheme="majorBidi" w:cstheme="majorBidi"/>
        </w:rPr>
      </w:pPr>
    </w:p>
    <w:p w14:paraId="7D16A9AD" w14:textId="60698F8B" w:rsidR="00EA499D" w:rsidRDefault="009F41B3">
      <w:pPr>
        <w:rPr>
          <w:rFonts w:asciiTheme="majorBidi" w:hAnsiTheme="majorBidi" w:cstheme="majorBidi"/>
        </w:rPr>
      </w:pPr>
      <w:r>
        <w:rPr>
          <w:rFonts w:asciiTheme="majorBidi" w:hAnsiTheme="majorBidi" w:cstheme="majorBidi" w:hint="eastAsia"/>
          <w:noProof/>
          <w14:ligatures w14:val="standardContextual"/>
        </w:rPr>
        <w:drawing>
          <wp:inline distT="0" distB="0" distL="0" distR="0" wp14:anchorId="3ED672AB" wp14:editId="3810CA4C">
            <wp:extent cx="5944613" cy="4597791"/>
            <wp:effectExtent l="0" t="0" r="0" b="0"/>
            <wp:docPr id="15527690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69032" name="図 1552769032"/>
                    <pic:cNvPicPr/>
                  </pic:nvPicPr>
                  <pic:blipFill rotWithShape="1">
                    <a:blip r:embed="rId6" cstate="print">
                      <a:extLst>
                        <a:ext uri="{28A0092B-C50C-407E-A947-70E740481C1C}">
                          <a14:useLocalDpi xmlns:a14="http://schemas.microsoft.com/office/drawing/2010/main" val="0"/>
                        </a:ext>
                      </a:extLst>
                    </a:blip>
                    <a:srcRect t="9673"/>
                    <a:stretch>
                      <a:fillRect/>
                    </a:stretch>
                  </pic:blipFill>
                  <pic:spPr bwMode="auto">
                    <a:xfrm>
                      <a:off x="0" y="0"/>
                      <a:ext cx="5954942" cy="4605780"/>
                    </a:xfrm>
                    <a:prstGeom prst="rect">
                      <a:avLst/>
                    </a:prstGeom>
                    <a:ln>
                      <a:noFill/>
                    </a:ln>
                    <a:extLst>
                      <a:ext uri="{53640926-AAD7-44D8-BBD7-CCE9431645EC}">
                        <a14:shadowObscured xmlns:a14="http://schemas.microsoft.com/office/drawing/2010/main"/>
                      </a:ext>
                    </a:extLst>
                  </pic:spPr>
                </pic:pic>
              </a:graphicData>
            </a:graphic>
          </wp:inline>
        </w:drawing>
      </w:r>
      <w:r w:rsidR="00EA499D">
        <w:rPr>
          <w:rFonts w:asciiTheme="majorBidi" w:hAnsiTheme="majorBidi" w:cstheme="majorBidi"/>
        </w:rPr>
        <w:br w:type="page"/>
      </w:r>
    </w:p>
    <w:sectPr w:rsidR="00EA499D" w:rsidSect="002C3808">
      <w:pgSz w:w="16838" w:h="11906" w:orient="landscape"/>
      <w:pgMar w:top="1080" w:right="1440" w:bottom="108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F0"/>
    <w:rsid w:val="00067E93"/>
    <w:rsid w:val="000E6C63"/>
    <w:rsid w:val="00132E40"/>
    <w:rsid w:val="002A09B4"/>
    <w:rsid w:val="002C3808"/>
    <w:rsid w:val="002F2A74"/>
    <w:rsid w:val="00312079"/>
    <w:rsid w:val="00316A89"/>
    <w:rsid w:val="00336E0E"/>
    <w:rsid w:val="00386C8B"/>
    <w:rsid w:val="003A64D7"/>
    <w:rsid w:val="003F0093"/>
    <w:rsid w:val="00436B46"/>
    <w:rsid w:val="00463176"/>
    <w:rsid w:val="00472ABA"/>
    <w:rsid w:val="005B28B9"/>
    <w:rsid w:val="005E499A"/>
    <w:rsid w:val="005F0EAF"/>
    <w:rsid w:val="00600054"/>
    <w:rsid w:val="00663D97"/>
    <w:rsid w:val="00777A01"/>
    <w:rsid w:val="007A5716"/>
    <w:rsid w:val="009168EF"/>
    <w:rsid w:val="009F41B3"/>
    <w:rsid w:val="00A3634D"/>
    <w:rsid w:val="00A5102F"/>
    <w:rsid w:val="00A53C48"/>
    <w:rsid w:val="00A80560"/>
    <w:rsid w:val="00AE5D81"/>
    <w:rsid w:val="00C22639"/>
    <w:rsid w:val="00C423F0"/>
    <w:rsid w:val="00CF5D7A"/>
    <w:rsid w:val="00D24847"/>
    <w:rsid w:val="00D772F7"/>
    <w:rsid w:val="00E7287E"/>
    <w:rsid w:val="00EA499D"/>
    <w:rsid w:val="00EC18C9"/>
    <w:rsid w:val="00F62D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8383CE"/>
  <w15:chartTrackingRefBased/>
  <w15:docId w15:val="{E4C61C2B-C875-7147-A151-50CE18F6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0EAF"/>
    <w:rPr>
      <w:rFonts w:ascii="ＭＳ Ｐゴシック" w:eastAsia="ＭＳ Ｐゴシック" w:hAnsi="ＭＳ Ｐゴシック" w:cs="ＭＳ Ｐゴシック"/>
      <w:kern w:val="0"/>
      <w:sz w:val="24"/>
      <w14:ligatures w14:val="none"/>
    </w:rPr>
  </w:style>
  <w:style w:type="paragraph" w:styleId="1">
    <w:name w:val="heading 1"/>
    <w:basedOn w:val="a"/>
    <w:next w:val="a"/>
    <w:link w:val="10"/>
    <w:uiPriority w:val="9"/>
    <w:qFormat/>
    <w:rsid w:val="00C423F0"/>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C423F0"/>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C423F0"/>
    <w:pPr>
      <w:keepNext/>
      <w:keepLines/>
      <w:widowControl w:val="0"/>
      <w:spacing w:before="160" w:after="80"/>
      <w:jc w:val="both"/>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0"/>
    <w:uiPriority w:val="9"/>
    <w:semiHidden/>
    <w:unhideWhenUsed/>
    <w:qFormat/>
    <w:rsid w:val="00C423F0"/>
    <w:pPr>
      <w:keepNext/>
      <w:keepLines/>
      <w:widowControl w:val="0"/>
      <w:spacing w:before="80" w:after="40"/>
      <w:jc w:val="both"/>
      <w:outlineLvl w:val="3"/>
    </w:pPr>
    <w:rPr>
      <w:rFonts w:asciiTheme="majorHAnsi" w:eastAsiaTheme="majorEastAsia" w:hAnsiTheme="majorHAnsi" w:cstheme="majorBidi"/>
      <w:color w:val="000000" w:themeColor="text1"/>
      <w:kern w:val="2"/>
      <w:sz w:val="21"/>
      <w14:ligatures w14:val="standardContextual"/>
    </w:rPr>
  </w:style>
  <w:style w:type="paragraph" w:styleId="5">
    <w:name w:val="heading 5"/>
    <w:basedOn w:val="a"/>
    <w:next w:val="a"/>
    <w:link w:val="50"/>
    <w:uiPriority w:val="9"/>
    <w:semiHidden/>
    <w:unhideWhenUsed/>
    <w:qFormat/>
    <w:rsid w:val="00C423F0"/>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14:ligatures w14:val="standardContextual"/>
    </w:rPr>
  </w:style>
  <w:style w:type="paragraph" w:styleId="6">
    <w:name w:val="heading 6"/>
    <w:basedOn w:val="a"/>
    <w:next w:val="a"/>
    <w:link w:val="60"/>
    <w:uiPriority w:val="9"/>
    <w:semiHidden/>
    <w:unhideWhenUsed/>
    <w:qFormat/>
    <w:rsid w:val="00C423F0"/>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14:ligatures w14:val="standardContextual"/>
    </w:rPr>
  </w:style>
  <w:style w:type="paragraph" w:styleId="7">
    <w:name w:val="heading 7"/>
    <w:basedOn w:val="a"/>
    <w:next w:val="a"/>
    <w:link w:val="70"/>
    <w:uiPriority w:val="9"/>
    <w:semiHidden/>
    <w:unhideWhenUsed/>
    <w:qFormat/>
    <w:rsid w:val="00C423F0"/>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14:ligatures w14:val="standardContextual"/>
    </w:rPr>
  </w:style>
  <w:style w:type="paragraph" w:styleId="8">
    <w:name w:val="heading 8"/>
    <w:basedOn w:val="a"/>
    <w:next w:val="a"/>
    <w:link w:val="80"/>
    <w:uiPriority w:val="9"/>
    <w:semiHidden/>
    <w:unhideWhenUsed/>
    <w:qFormat/>
    <w:rsid w:val="00C423F0"/>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14:ligatures w14:val="standardContextual"/>
    </w:rPr>
  </w:style>
  <w:style w:type="paragraph" w:styleId="9">
    <w:name w:val="heading 9"/>
    <w:basedOn w:val="a"/>
    <w:next w:val="a"/>
    <w:link w:val="90"/>
    <w:uiPriority w:val="9"/>
    <w:semiHidden/>
    <w:unhideWhenUsed/>
    <w:qFormat/>
    <w:rsid w:val="00C423F0"/>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423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423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423F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423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423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423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423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423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423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423F0"/>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423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23F0"/>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C423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23F0"/>
    <w:pPr>
      <w:widowControl w:val="0"/>
      <w:spacing w:before="160" w:after="160"/>
      <w:jc w:val="center"/>
    </w:pPr>
    <w:rPr>
      <w:rFonts w:asciiTheme="minorHAnsi" w:eastAsiaTheme="minorEastAsia" w:hAnsiTheme="minorHAnsi" w:cstheme="minorBidi"/>
      <w:i/>
      <w:iCs/>
      <w:color w:val="404040" w:themeColor="text1" w:themeTint="BF"/>
      <w:kern w:val="2"/>
      <w:sz w:val="21"/>
      <w14:ligatures w14:val="standardContextual"/>
    </w:rPr>
  </w:style>
  <w:style w:type="character" w:customStyle="1" w:styleId="a8">
    <w:name w:val="引用文 (文字)"/>
    <w:basedOn w:val="a0"/>
    <w:link w:val="a7"/>
    <w:uiPriority w:val="29"/>
    <w:rsid w:val="00C423F0"/>
    <w:rPr>
      <w:i/>
      <w:iCs/>
      <w:color w:val="404040" w:themeColor="text1" w:themeTint="BF"/>
    </w:rPr>
  </w:style>
  <w:style w:type="paragraph" w:styleId="a9">
    <w:name w:val="List Paragraph"/>
    <w:basedOn w:val="a"/>
    <w:uiPriority w:val="34"/>
    <w:qFormat/>
    <w:rsid w:val="00C423F0"/>
    <w:pPr>
      <w:widowControl w:val="0"/>
      <w:ind w:left="720"/>
      <w:contextualSpacing/>
      <w:jc w:val="both"/>
    </w:pPr>
    <w:rPr>
      <w:rFonts w:asciiTheme="minorHAnsi" w:eastAsiaTheme="minorEastAsia" w:hAnsiTheme="minorHAnsi" w:cstheme="minorBidi"/>
      <w:kern w:val="2"/>
      <w:sz w:val="21"/>
      <w14:ligatures w14:val="standardContextual"/>
    </w:rPr>
  </w:style>
  <w:style w:type="character" w:styleId="21">
    <w:name w:val="Intense Emphasis"/>
    <w:basedOn w:val="a0"/>
    <w:uiPriority w:val="21"/>
    <w:qFormat/>
    <w:rsid w:val="00C423F0"/>
    <w:rPr>
      <w:i/>
      <w:iCs/>
      <w:color w:val="0F4761" w:themeColor="accent1" w:themeShade="BF"/>
    </w:rPr>
  </w:style>
  <w:style w:type="paragraph" w:styleId="22">
    <w:name w:val="Intense Quote"/>
    <w:basedOn w:val="a"/>
    <w:next w:val="a"/>
    <w:link w:val="23"/>
    <w:uiPriority w:val="30"/>
    <w:qFormat/>
    <w:rsid w:val="00C423F0"/>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14:ligatures w14:val="standardContextual"/>
    </w:rPr>
  </w:style>
  <w:style w:type="character" w:customStyle="1" w:styleId="23">
    <w:name w:val="引用文 2 (文字)"/>
    <w:basedOn w:val="a0"/>
    <w:link w:val="22"/>
    <w:uiPriority w:val="30"/>
    <w:rsid w:val="00C423F0"/>
    <w:rPr>
      <w:i/>
      <w:iCs/>
      <w:color w:val="0F4761" w:themeColor="accent1" w:themeShade="BF"/>
    </w:rPr>
  </w:style>
  <w:style w:type="character" w:styleId="24">
    <w:name w:val="Intense Reference"/>
    <w:basedOn w:val="a0"/>
    <w:uiPriority w:val="32"/>
    <w:qFormat/>
    <w:rsid w:val="00C423F0"/>
    <w:rPr>
      <w:b/>
      <w:bCs/>
      <w:smallCaps/>
      <w:color w:val="0F4761" w:themeColor="accent1" w:themeShade="BF"/>
      <w:spacing w:val="5"/>
    </w:rPr>
  </w:style>
  <w:style w:type="paragraph" w:styleId="Web">
    <w:name w:val="Normal (Web)"/>
    <w:basedOn w:val="a"/>
    <w:uiPriority w:val="99"/>
    <w:semiHidden/>
    <w:unhideWhenUsed/>
    <w:rsid w:val="002C380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1287</Words>
  <Characters>7268</Characters>
  <Application>Microsoft Office Word</Application>
  <DocSecurity>0</DocSecurity>
  <Lines>472</Lines>
  <Paragraphs>364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Akutsu</dc:creator>
  <cp:keywords/>
  <dc:description/>
  <cp:lastModifiedBy>Tomohiro　Akutsu</cp:lastModifiedBy>
  <cp:revision>2</cp:revision>
  <cp:lastPrinted>2026-06-19T01:41:00Z</cp:lastPrinted>
  <dcterms:created xsi:type="dcterms:W3CDTF">2026-07-06T23:06:00Z</dcterms:created>
  <dcterms:modified xsi:type="dcterms:W3CDTF">2026-07-06T23:06:00Z</dcterms:modified>
</cp:coreProperties>
</file>