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dekorfrg1"/>
        <w:tblpPr w:leftFromText="141" w:rightFromText="141" w:vertAnchor="page" w:horzAnchor="margin" w:tblpY="3033"/>
        <w:tblW w:w="0" w:type="auto"/>
        <w:tblLook w:val="04A0" w:firstRow="1" w:lastRow="0" w:firstColumn="1" w:lastColumn="0" w:noHBand="0" w:noVBand="1"/>
      </w:tblPr>
      <w:tblGrid>
        <w:gridCol w:w="3159"/>
        <w:gridCol w:w="2744"/>
      </w:tblGrid>
      <w:tr w:rsidR="00734759" w:rsidRPr="00AF3E90" w14:paraId="3005B842" w14:textId="77777777" w:rsidTr="00A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4CA23A06" w14:textId="2E4934D3" w:rsidR="00734759" w:rsidRPr="00F81974" w:rsidRDefault="00734759" w:rsidP="00A8661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44" w:type="dxa"/>
          </w:tcPr>
          <w:p w14:paraId="6D1BC991" w14:textId="444C9409" w:rsidR="00734759" w:rsidRPr="00F81974" w:rsidRDefault="00734759" w:rsidP="008D6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Number of performed procedures</w:t>
            </w:r>
          </w:p>
        </w:tc>
      </w:tr>
      <w:tr w:rsidR="00734759" w:rsidRPr="00AF3E90" w14:paraId="606CD001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667A7B10" w14:textId="344167D1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Endoscopic treatment of VUR</w:t>
            </w:r>
          </w:p>
        </w:tc>
        <w:tc>
          <w:tcPr>
            <w:tcW w:w="2744" w:type="dxa"/>
          </w:tcPr>
          <w:p w14:paraId="43A96BF8" w14:textId="50E33A97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24</w:t>
            </w:r>
            <w:r w:rsidR="00BF7B35" w:rsidRPr="00F81974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734759" w:rsidRPr="00AF3E90" w14:paraId="3150D5E5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4974984B" w14:textId="174F6E8C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Neoimplantation of ureter</w:t>
            </w:r>
          </w:p>
        </w:tc>
        <w:tc>
          <w:tcPr>
            <w:tcW w:w="2744" w:type="dxa"/>
          </w:tcPr>
          <w:p w14:paraId="70536DB2" w14:textId="26E5E901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4</w:t>
            </w:r>
          </w:p>
        </w:tc>
      </w:tr>
      <w:tr w:rsidR="00734759" w:rsidRPr="00AF3E90" w14:paraId="3AA7DF0B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052A8285" w14:textId="4F8B3486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Nephrectomy</w:t>
            </w:r>
          </w:p>
        </w:tc>
        <w:tc>
          <w:tcPr>
            <w:tcW w:w="2744" w:type="dxa"/>
          </w:tcPr>
          <w:p w14:paraId="73EEB74C" w14:textId="2897BAD0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3</w:t>
            </w:r>
          </w:p>
        </w:tc>
      </w:tr>
      <w:tr w:rsidR="00734759" w:rsidRPr="00AF3E90" w14:paraId="2F4A474B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55246E01" w14:textId="76935267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Heminephrectomy</w:t>
            </w:r>
          </w:p>
        </w:tc>
        <w:tc>
          <w:tcPr>
            <w:tcW w:w="2744" w:type="dxa"/>
          </w:tcPr>
          <w:p w14:paraId="5D59CDDC" w14:textId="0CCD2CE3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3</w:t>
            </w:r>
          </w:p>
        </w:tc>
      </w:tr>
      <w:tr w:rsidR="00734759" w:rsidRPr="00AF3E90" w14:paraId="12EBFF06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4F9DE17C" w14:textId="2E1664D1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Pyeloplasty</w:t>
            </w:r>
          </w:p>
        </w:tc>
        <w:tc>
          <w:tcPr>
            <w:tcW w:w="2744" w:type="dxa"/>
          </w:tcPr>
          <w:p w14:paraId="52FD8905" w14:textId="27806581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6</w:t>
            </w:r>
          </w:p>
        </w:tc>
      </w:tr>
      <w:tr w:rsidR="00734759" w:rsidRPr="00AF3E90" w14:paraId="7096BE03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02A3547D" w14:textId="4658687A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Posterior urethral valve ablation</w:t>
            </w:r>
          </w:p>
        </w:tc>
        <w:tc>
          <w:tcPr>
            <w:tcW w:w="2744" w:type="dxa"/>
          </w:tcPr>
          <w:p w14:paraId="02837EE3" w14:textId="6FC49A91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7</w:t>
            </w:r>
          </w:p>
        </w:tc>
      </w:tr>
      <w:tr w:rsidR="00734759" w:rsidRPr="00AF3E90" w14:paraId="3EB17517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6204625D" w14:textId="11AF7FC8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Incision or resection of ureterocele</w:t>
            </w:r>
          </w:p>
        </w:tc>
        <w:tc>
          <w:tcPr>
            <w:tcW w:w="2744" w:type="dxa"/>
          </w:tcPr>
          <w:p w14:paraId="7A7A6E01" w14:textId="14C5CAF0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5</w:t>
            </w:r>
          </w:p>
        </w:tc>
      </w:tr>
      <w:tr w:rsidR="00734759" w:rsidRPr="00AF3E90" w14:paraId="252C03C1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5E3A11CB" w14:textId="5B94820D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Circumcision due to recurrent UTI</w:t>
            </w:r>
          </w:p>
        </w:tc>
        <w:tc>
          <w:tcPr>
            <w:tcW w:w="2744" w:type="dxa"/>
          </w:tcPr>
          <w:p w14:paraId="74C98504" w14:textId="3A03B4C8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5</w:t>
            </w:r>
            <w:r w:rsidR="007828A9" w:rsidRPr="00F81974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</w:tr>
      <w:tr w:rsidR="00734759" w:rsidRPr="00AF3E90" w14:paraId="03C19507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19C40F19" w14:textId="2C911B58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Urethral meatoplasty</w:t>
            </w:r>
          </w:p>
        </w:tc>
        <w:tc>
          <w:tcPr>
            <w:tcW w:w="2744" w:type="dxa"/>
          </w:tcPr>
          <w:p w14:paraId="1183E02B" w14:textId="55D2CD31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1</w:t>
            </w:r>
          </w:p>
        </w:tc>
      </w:tr>
      <w:tr w:rsidR="00734759" w:rsidRPr="00AF3E90" w14:paraId="13D6CDB5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25AD9818" w14:textId="59F7032B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Ureteral stent and balloon dilatation</w:t>
            </w:r>
          </w:p>
        </w:tc>
        <w:tc>
          <w:tcPr>
            <w:tcW w:w="2744" w:type="dxa"/>
          </w:tcPr>
          <w:p w14:paraId="0FB097AE" w14:textId="74417F9B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2</w:t>
            </w:r>
          </w:p>
        </w:tc>
      </w:tr>
      <w:tr w:rsidR="00734759" w:rsidRPr="00AF3E90" w14:paraId="08E7B128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72C0D776" w14:textId="30755486" w:rsidR="00734759" w:rsidRPr="00F81974" w:rsidRDefault="00734759" w:rsidP="00A86611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81974">
              <w:rPr>
                <w:rFonts w:ascii="Arial" w:hAnsi="Arial" w:cs="Arial"/>
                <w:b w:val="0"/>
                <w:bCs w:val="0"/>
                <w:lang w:val="en-US"/>
              </w:rPr>
              <w:t>Nephrolitiasis surgery</w:t>
            </w:r>
          </w:p>
        </w:tc>
        <w:tc>
          <w:tcPr>
            <w:tcW w:w="2744" w:type="dxa"/>
          </w:tcPr>
          <w:p w14:paraId="6B16BF0D" w14:textId="21145AD9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1</w:t>
            </w:r>
          </w:p>
        </w:tc>
      </w:tr>
      <w:tr w:rsidR="00734759" w:rsidRPr="00AF3E90" w14:paraId="46DDD1AA" w14:textId="77777777" w:rsidTr="00A8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2AFC4EE9" w14:textId="7CFFF876" w:rsidR="00734759" w:rsidRPr="00F81974" w:rsidRDefault="00734759" w:rsidP="00A86611">
            <w:pPr>
              <w:rPr>
                <w:rFonts w:ascii="Arial" w:hAnsi="Arial" w:cs="Arial"/>
                <w:lang w:val="en-US"/>
              </w:rPr>
            </w:pPr>
            <w:r w:rsidRPr="00F81974">
              <w:rPr>
                <w:rFonts w:ascii="Arial" w:hAnsi="Arial" w:cs="Arial"/>
                <w:lang w:val="en-US"/>
              </w:rPr>
              <w:t>Total</w:t>
            </w:r>
          </w:p>
        </w:tc>
        <w:tc>
          <w:tcPr>
            <w:tcW w:w="2744" w:type="dxa"/>
          </w:tcPr>
          <w:p w14:paraId="2C6C0BCD" w14:textId="3B3B2171" w:rsidR="00734759" w:rsidRPr="00F81974" w:rsidRDefault="00734759" w:rsidP="00A8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vertAlign w:val="superscript"/>
                <w:lang w:val="en-US"/>
              </w:rPr>
            </w:pPr>
            <w:r w:rsidRPr="00F81974">
              <w:rPr>
                <w:rFonts w:ascii="Arial" w:hAnsi="Arial" w:cs="Arial"/>
                <w:b/>
                <w:bCs/>
                <w:lang w:val="en-US"/>
              </w:rPr>
              <w:t>61</w:t>
            </w:r>
            <w:r w:rsidR="007828A9" w:rsidRPr="00F81974">
              <w:rPr>
                <w:rFonts w:ascii="Arial" w:hAnsi="Arial" w:cs="Arial"/>
                <w:b/>
                <w:bCs/>
                <w:vertAlign w:val="superscript"/>
                <w:lang w:val="en-US"/>
              </w:rPr>
              <w:t>a</w:t>
            </w:r>
          </w:p>
        </w:tc>
      </w:tr>
    </w:tbl>
    <w:p w14:paraId="3E0CC203" w14:textId="04353988" w:rsidR="00F81974" w:rsidRDefault="000F426E">
      <w:pPr>
        <w:rPr>
          <w:rFonts w:ascii="Arial" w:hAnsi="Arial" w:cs="Arial"/>
          <w:sz w:val="24"/>
          <w:szCs w:val="24"/>
          <w:lang w:val="en-US"/>
        </w:rPr>
      </w:pPr>
      <w:r w:rsidRPr="00F81974">
        <w:rPr>
          <w:rFonts w:ascii="Arial" w:hAnsi="Arial" w:cs="Arial"/>
          <w:sz w:val="24"/>
          <w:szCs w:val="24"/>
          <w:lang w:val="en-US"/>
        </w:rPr>
        <w:t>Supplementary table</w:t>
      </w:r>
    </w:p>
    <w:p w14:paraId="0D266277" w14:textId="77777777" w:rsidR="00CE1422" w:rsidRPr="00F81974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678D528C" w14:textId="6BAF9CB3" w:rsidR="009B54BD" w:rsidRPr="00F81974" w:rsidRDefault="00BB07AE">
      <w:pPr>
        <w:rPr>
          <w:rFonts w:ascii="Arial" w:hAnsi="Arial" w:cs="Arial"/>
          <w:sz w:val="24"/>
          <w:szCs w:val="24"/>
          <w:lang w:val="en-US"/>
        </w:rPr>
      </w:pPr>
      <w:r w:rsidRPr="00F81974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0F426E" w:rsidRPr="00F81974">
        <w:rPr>
          <w:rFonts w:ascii="Arial" w:hAnsi="Arial" w:cs="Arial"/>
          <w:b/>
          <w:bCs/>
          <w:sz w:val="24"/>
          <w:szCs w:val="24"/>
          <w:lang w:val="en-US"/>
        </w:rPr>
        <w:t xml:space="preserve">able </w:t>
      </w:r>
      <w:r w:rsidRPr="00F81974">
        <w:rPr>
          <w:rFonts w:ascii="Arial" w:hAnsi="Arial" w:cs="Arial"/>
          <w:b/>
          <w:bCs/>
          <w:sz w:val="24"/>
          <w:szCs w:val="24"/>
          <w:lang w:val="en-US"/>
        </w:rPr>
        <w:t>S1</w:t>
      </w:r>
      <w:r w:rsidR="003F591D" w:rsidRPr="00F81974">
        <w:rPr>
          <w:rFonts w:ascii="Arial" w:hAnsi="Arial" w:cs="Arial"/>
          <w:sz w:val="24"/>
          <w:szCs w:val="24"/>
          <w:lang w:val="en-US"/>
        </w:rPr>
        <w:t xml:space="preserve"> </w:t>
      </w:r>
      <w:r w:rsidR="00AF3E90" w:rsidRPr="00F81974">
        <w:rPr>
          <w:rFonts w:ascii="Arial" w:hAnsi="Arial" w:cs="Arial"/>
          <w:sz w:val="24"/>
          <w:szCs w:val="24"/>
          <w:lang w:val="en-US"/>
        </w:rPr>
        <w:t>Procedure</w:t>
      </w:r>
      <w:r w:rsidR="00304073" w:rsidRPr="00F81974">
        <w:rPr>
          <w:rFonts w:ascii="Arial" w:hAnsi="Arial" w:cs="Arial"/>
          <w:sz w:val="24"/>
          <w:szCs w:val="24"/>
          <w:lang w:val="en-US"/>
        </w:rPr>
        <w:t>s</w:t>
      </w:r>
      <w:r w:rsidR="00AF3E90" w:rsidRPr="00F81974">
        <w:rPr>
          <w:rFonts w:ascii="Arial" w:hAnsi="Arial" w:cs="Arial"/>
          <w:sz w:val="24"/>
          <w:szCs w:val="24"/>
          <w:lang w:val="en-US"/>
        </w:rPr>
        <w:t xml:space="preserve"> </w:t>
      </w:r>
      <w:r w:rsidR="002265EB" w:rsidRPr="00F81974">
        <w:rPr>
          <w:rFonts w:ascii="Arial" w:hAnsi="Arial" w:cs="Arial"/>
          <w:sz w:val="24"/>
          <w:szCs w:val="24"/>
          <w:lang w:val="en-US"/>
        </w:rPr>
        <w:t>and</w:t>
      </w:r>
      <w:r w:rsidR="00AF3E90" w:rsidRPr="00F81974">
        <w:rPr>
          <w:rFonts w:ascii="Arial" w:hAnsi="Arial" w:cs="Arial"/>
          <w:sz w:val="24"/>
          <w:szCs w:val="24"/>
          <w:lang w:val="en-US"/>
        </w:rPr>
        <w:t xml:space="preserve"> surgery performed by pedi</w:t>
      </w:r>
      <w:r w:rsidR="002265EB" w:rsidRPr="00F81974">
        <w:rPr>
          <w:rFonts w:ascii="Arial" w:hAnsi="Arial" w:cs="Arial"/>
          <w:sz w:val="24"/>
          <w:szCs w:val="24"/>
          <w:lang w:val="en-US"/>
        </w:rPr>
        <w:t>a</w:t>
      </w:r>
      <w:r w:rsidR="00AF3E90" w:rsidRPr="00F81974">
        <w:rPr>
          <w:rFonts w:ascii="Arial" w:hAnsi="Arial" w:cs="Arial"/>
          <w:sz w:val="24"/>
          <w:szCs w:val="24"/>
          <w:lang w:val="en-US"/>
        </w:rPr>
        <w:t>tric urologist</w:t>
      </w:r>
      <w:r w:rsidR="00B774F7" w:rsidRPr="00F81974">
        <w:rPr>
          <w:rFonts w:ascii="Arial" w:hAnsi="Arial" w:cs="Arial"/>
          <w:sz w:val="24"/>
          <w:szCs w:val="24"/>
          <w:lang w:val="en-US"/>
        </w:rPr>
        <w:t>s</w:t>
      </w:r>
      <w:r w:rsidR="00B95722" w:rsidRPr="00F81974">
        <w:rPr>
          <w:rFonts w:ascii="Arial" w:hAnsi="Arial" w:cs="Arial"/>
          <w:sz w:val="24"/>
          <w:szCs w:val="24"/>
          <w:lang w:val="en-US"/>
        </w:rPr>
        <w:t xml:space="preserve"> in 60</w:t>
      </w:r>
      <w:r w:rsidR="00A86611" w:rsidRPr="00F81974">
        <w:rPr>
          <w:rFonts w:ascii="Arial" w:hAnsi="Arial" w:cs="Arial"/>
          <w:sz w:val="24"/>
          <w:szCs w:val="24"/>
          <w:lang w:val="en-US"/>
        </w:rPr>
        <w:t xml:space="preserve"> of 1306</w:t>
      </w:r>
      <w:r w:rsidR="00B95722" w:rsidRPr="00F81974">
        <w:rPr>
          <w:rFonts w:ascii="Arial" w:hAnsi="Arial" w:cs="Arial"/>
          <w:sz w:val="24"/>
          <w:szCs w:val="24"/>
          <w:lang w:val="en-US"/>
        </w:rPr>
        <w:t xml:space="preserve"> </w:t>
      </w:r>
      <w:r w:rsidR="00A86611" w:rsidRPr="00F81974">
        <w:rPr>
          <w:rFonts w:ascii="Arial" w:hAnsi="Arial" w:cs="Arial"/>
          <w:sz w:val="24"/>
          <w:szCs w:val="24"/>
          <w:lang w:val="en-US"/>
        </w:rPr>
        <w:t>infants with first time UTI</w:t>
      </w:r>
    </w:p>
    <w:p w14:paraId="1AC920B2" w14:textId="77777777" w:rsidR="00A86611" w:rsidRPr="00AF3E90" w:rsidRDefault="00A86611">
      <w:pPr>
        <w:rPr>
          <w:lang w:val="en-US"/>
        </w:rPr>
      </w:pPr>
    </w:p>
    <w:p w14:paraId="22F55762" w14:textId="77777777" w:rsidR="00AF3E90" w:rsidRDefault="00AF3E90"/>
    <w:p w14:paraId="0E9F8B1F" w14:textId="77777777" w:rsidR="00734759" w:rsidRDefault="00734759">
      <w:pPr>
        <w:rPr>
          <w:vertAlign w:val="superscript"/>
          <w:lang w:val="en-US"/>
        </w:rPr>
      </w:pPr>
    </w:p>
    <w:p w14:paraId="002C5F86" w14:textId="77777777" w:rsidR="00734759" w:rsidRDefault="00734759">
      <w:pPr>
        <w:rPr>
          <w:vertAlign w:val="superscript"/>
          <w:lang w:val="en-US"/>
        </w:rPr>
      </w:pPr>
    </w:p>
    <w:p w14:paraId="17212C2D" w14:textId="77777777" w:rsidR="00734759" w:rsidRDefault="00734759">
      <w:pPr>
        <w:rPr>
          <w:vertAlign w:val="superscript"/>
          <w:lang w:val="en-US"/>
        </w:rPr>
      </w:pPr>
    </w:p>
    <w:p w14:paraId="50FCAD21" w14:textId="77777777" w:rsidR="00734759" w:rsidRDefault="00734759">
      <w:pPr>
        <w:rPr>
          <w:vertAlign w:val="superscript"/>
          <w:lang w:val="en-US"/>
        </w:rPr>
      </w:pPr>
    </w:p>
    <w:p w14:paraId="4D2984ED" w14:textId="77777777" w:rsidR="00734759" w:rsidRDefault="00734759">
      <w:pPr>
        <w:rPr>
          <w:vertAlign w:val="superscript"/>
          <w:lang w:val="en-US"/>
        </w:rPr>
      </w:pPr>
    </w:p>
    <w:p w14:paraId="5F6F8EF2" w14:textId="77777777" w:rsidR="00734759" w:rsidRDefault="00734759">
      <w:pPr>
        <w:rPr>
          <w:vertAlign w:val="superscript"/>
          <w:lang w:val="en-US"/>
        </w:rPr>
      </w:pPr>
    </w:p>
    <w:p w14:paraId="077E8DF4" w14:textId="77777777" w:rsidR="00734759" w:rsidRDefault="00734759">
      <w:pPr>
        <w:rPr>
          <w:vertAlign w:val="superscript"/>
          <w:lang w:val="en-US"/>
        </w:rPr>
      </w:pPr>
    </w:p>
    <w:p w14:paraId="520E5C58" w14:textId="77777777" w:rsidR="00734759" w:rsidRDefault="00734759">
      <w:pPr>
        <w:rPr>
          <w:vertAlign w:val="superscript"/>
          <w:lang w:val="en-US"/>
        </w:rPr>
      </w:pPr>
    </w:p>
    <w:p w14:paraId="5B94E2B5" w14:textId="77777777" w:rsidR="00734759" w:rsidRDefault="00734759">
      <w:pPr>
        <w:rPr>
          <w:vertAlign w:val="superscript"/>
          <w:lang w:val="en-US"/>
        </w:rPr>
      </w:pPr>
    </w:p>
    <w:p w14:paraId="44EC5103" w14:textId="7C43FFF6" w:rsidR="002040F7" w:rsidRDefault="007828A9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F81974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r w:rsidRPr="00F81974">
        <w:rPr>
          <w:rFonts w:ascii="Arial" w:hAnsi="Arial" w:cs="Arial"/>
          <w:sz w:val="24"/>
          <w:szCs w:val="24"/>
          <w:lang w:val="en-US"/>
        </w:rPr>
        <w:t>One</w:t>
      </w:r>
      <w:proofErr w:type="spellEnd"/>
      <w:r w:rsidRPr="00F81974">
        <w:rPr>
          <w:rFonts w:ascii="Arial" w:hAnsi="Arial" w:cs="Arial"/>
          <w:sz w:val="24"/>
          <w:szCs w:val="24"/>
          <w:lang w:val="en-US"/>
        </w:rPr>
        <w:t xml:space="preserve"> patient su</w:t>
      </w:r>
      <w:r w:rsidR="00DC09AA" w:rsidRPr="00F81974">
        <w:rPr>
          <w:rFonts w:ascii="Arial" w:hAnsi="Arial" w:cs="Arial"/>
          <w:sz w:val="24"/>
          <w:szCs w:val="24"/>
          <w:lang w:val="en-US"/>
        </w:rPr>
        <w:t xml:space="preserve">bject to </w:t>
      </w:r>
      <w:r w:rsidR="00814EBD" w:rsidRPr="00F81974">
        <w:rPr>
          <w:rFonts w:ascii="Arial" w:hAnsi="Arial" w:cs="Arial"/>
          <w:sz w:val="24"/>
          <w:szCs w:val="24"/>
          <w:lang w:val="en-US"/>
        </w:rPr>
        <w:t xml:space="preserve">both </w:t>
      </w:r>
      <w:r w:rsidR="00DC09AA" w:rsidRPr="00F81974">
        <w:rPr>
          <w:rFonts w:ascii="Arial" w:hAnsi="Arial" w:cs="Arial"/>
          <w:sz w:val="24"/>
          <w:szCs w:val="24"/>
          <w:lang w:val="en-US"/>
        </w:rPr>
        <w:t>endoscopic treatment and circumcision</w:t>
      </w:r>
    </w:p>
    <w:p w14:paraId="2C54160F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77AD3926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17F02E56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31220AEB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4977ACED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07A227EF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7D7A4DFF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56864110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40DCD3EA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7C79AC7B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02AE6103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170F4624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3EB9A72F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50507EA9" w14:textId="77777777" w:rsidR="00CE1422" w:rsidRDefault="00CE1422">
      <w:pPr>
        <w:rPr>
          <w:rFonts w:ascii="Arial" w:hAnsi="Arial" w:cs="Arial"/>
          <w:sz w:val="24"/>
          <w:szCs w:val="24"/>
          <w:lang w:val="en-US"/>
        </w:rPr>
      </w:pPr>
    </w:p>
    <w:p w14:paraId="6B7408CC" w14:textId="77777777" w:rsidR="00D16036" w:rsidRPr="00F81974" w:rsidRDefault="00D16036">
      <w:pPr>
        <w:rPr>
          <w:rFonts w:ascii="Arial" w:hAnsi="Arial" w:cs="Arial"/>
          <w:sz w:val="24"/>
          <w:szCs w:val="24"/>
          <w:lang w:val="en-US"/>
        </w:rPr>
      </w:pPr>
    </w:p>
    <w:sectPr w:rsidR="00D16036" w:rsidRPr="00F819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D748" w14:textId="77777777" w:rsidR="00645312" w:rsidRDefault="00645312" w:rsidP="00AF3E90">
      <w:pPr>
        <w:spacing w:after="0" w:line="240" w:lineRule="auto"/>
      </w:pPr>
      <w:r>
        <w:separator/>
      </w:r>
    </w:p>
  </w:endnote>
  <w:endnote w:type="continuationSeparator" w:id="0">
    <w:p w14:paraId="732B52C2" w14:textId="77777777" w:rsidR="00645312" w:rsidRDefault="00645312" w:rsidP="00AF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DDDA2" w14:textId="77777777" w:rsidR="00645312" w:rsidRDefault="00645312" w:rsidP="00AF3E90">
      <w:pPr>
        <w:spacing w:after="0" w:line="240" w:lineRule="auto"/>
      </w:pPr>
      <w:r>
        <w:separator/>
      </w:r>
    </w:p>
  </w:footnote>
  <w:footnote w:type="continuationSeparator" w:id="0">
    <w:p w14:paraId="381A651F" w14:textId="77777777" w:rsidR="00645312" w:rsidRDefault="00645312" w:rsidP="00AF3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93C7" w14:textId="77777777" w:rsidR="00AF3E90" w:rsidRDefault="00AF3E90">
    <w:pPr>
      <w:pStyle w:val="Sidhuvud"/>
    </w:pPr>
  </w:p>
  <w:p w14:paraId="5036AD5E" w14:textId="77777777" w:rsidR="00AF3E90" w:rsidRDefault="00AF3E90">
    <w:pPr>
      <w:pStyle w:val="Sidhuvud"/>
    </w:pPr>
  </w:p>
  <w:p w14:paraId="7CAD0531" w14:textId="77777777" w:rsidR="00AF3E90" w:rsidRDefault="00AF3E9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77"/>
    <w:rsid w:val="00016B05"/>
    <w:rsid w:val="000F31C4"/>
    <w:rsid w:val="000F426E"/>
    <w:rsid w:val="00142D66"/>
    <w:rsid w:val="001E7BD9"/>
    <w:rsid w:val="002040F7"/>
    <w:rsid w:val="002042E9"/>
    <w:rsid w:val="002265EB"/>
    <w:rsid w:val="0024181F"/>
    <w:rsid w:val="0025575A"/>
    <w:rsid w:val="00277E08"/>
    <w:rsid w:val="002819A2"/>
    <w:rsid w:val="00294C3B"/>
    <w:rsid w:val="00304073"/>
    <w:rsid w:val="00353B71"/>
    <w:rsid w:val="0035434A"/>
    <w:rsid w:val="003C1B5F"/>
    <w:rsid w:val="003F567B"/>
    <w:rsid w:val="003F58CB"/>
    <w:rsid w:val="003F591D"/>
    <w:rsid w:val="00505AB3"/>
    <w:rsid w:val="00522260"/>
    <w:rsid w:val="005617CD"/>
    <w:rsid w:val="0057432B"/>
    <w:rsid w:val="0058223A"/>
    <w:rsid w:val="005A40A2"/>
    <w:rsid w:val="0063210D"/>
    <w:rsid w:val="00645312"/>
    <w:rsid w:val="006747A1"/>
    <w:rsid w:val="006C76F5"/>
    <w:rsid w:val="006E30D4"/>
    <w:rsid w:val="0070051E"/>
    <w:rsid w:val="00704FA5"/>
    <w:rsid w:val="00734759"/>
    <w:rsid w:val="007365C3"/>
    <w:rsid w:val="007455F0"/>
    <w:rsid w:val="007502CF"/>
    <w:rsid w:val="0075321D"/>
    <w:rsid w:val="007828A9"/>
    <w:rsid w:val="00785878"/>
    <w:rsid w:val="00794293"/>
    <w:rsid w:val="007C2B7E"/>
    <w:rsid w:val="007E3479"/>
    <w:rsid w:val="007F6C5A"/>
    <w:rsid w:val="00814EBD"/>
    <w:rsid w:val="00875AFD"/>
    <w:rsid w:val="008A33FD"/>
    <w:rsid w:val="008D2C9A"/>
    <w:rsid w:val="008D6023"/>
    <w:rsid w:val="008E7CD8"/>
    <w:rsid w:val="00943216"/>
    <w:rsid w:val="00992316"/>
    <w:rsid w:val="009A476D"/>
    <w:rsid w:val="009B54BD"/>
    <w:rsid w:val="00A010BF"/>
    <w:rsid w:val="00A07443"/>
    <w:rsid w:val="00A15C8B"/>
    <w:rsid w:val="00A45BB8"/>
    <w:rsid w:val="00A86611"/>
    <w:rsid w:val="00AC0804"/>
    <w:rsid w:val="00AC252B"/>
    <w:rsid w:val="00AF3E90"/>
    <w:rsid w:val="00B03A12"/>
    <w:rsid w:val="00B1744C"/>
    <w:rsid w:val="00B238F0"/>
    <w:rsid w:val="00B36805"/>
    <w:rsid w:val="00B63882"/>
    <w:rsid w:val="00B774F7"/>
    <w:rsid w:val="00B95722"/>
    <w:rsid w:val="00BA0981"/>
    <w:rsid w:val="00BB07AE"/>
    <w:rsid w:val="00BF496B"/>
    <w:rsid w:val="00BF7B35"/>
    <w:rsid w:val="00C1676E"/>
    <w:rsid w:val="00C316B1"/>
    <w:rsid w:val="00C5139E"/>
    <w:rsid w:val="00CE1422"/>
    <w:rsid w:val="00CE522C"/>
    <w:rsid w:val="00D16036"/>
    <w:rsid w:val="00D739DF"/>
    <w:rsid w:val="00DC09AA"/>
    <w:rsid w:val="00EC1988"/>
    <w:rsid w:val="00EC6974"/>
    <w:rsid w:val="00F23E0D"/>
    <w:rsid w:val="00F24477"/>
    <w:rsid w:val="00F81974"/>
    <w:rsid w:val="00F97FEB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0D3D"/>
  <w15:chartTrackingRefBased/>
  <w15:docId w15:val="{AD26450D-B766-445B-953C-994EBCC9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2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F2447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AF3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3E90"/>
  </w:style>
  <w:style w:type="paragraph" w:styleId="Sidfot">
    <w:name w:val="footer"/>
    <w:basedOn w:val="Normal"/>
    <w:link w:val="SidfotChar"/>
    <w:uiPriority w:val="99"/>
    <w:unhideWhenUsed/>
    <w:rsid w:val="00AF3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Halland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Lindén Magnus HS BARN</dc:creator>
  <cp:keywords/>
  <dc:description/>
  <cp:lastModifiedBy>Lindén Magnus HS BARN</cp:lastModifiedBy>
  <cp:revision>6</cp:revision>
  <dcterms:created xsi:type="dcterms:W3CDTF">2024-04-28T20:36:00Z</dcterms:created>
  <dcterms:modified xsi:type="dcterms:W3CDTF">2024-04-29T14:05:00Z</dcterms:modified>
</cp:coreProperties>
</file>