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733"/>
        <w:tblW w:w="100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8"/>
        <w:gridCol w:w="635"/>
        <w:gridCol w:w="1360"/>
        <w:gridCol w:w="635"/>
        <w:gridCol w:w="1342"/>
        <w:gridCol w:w="745"/>
        <w:gridCol w:w="1266"/>
        <w:gridCol w:w="653"/>
        <w:gridCol w:w="1183"/>
      </w:tblGrid>
      <w:tr w:rsidR="007E631E" w:rsidRPr="00934ADD" w14:paraId="2705B05B" w14:textId="77777777" w:rsidTr="007E631E">
        <w:trPr>
          <w:trHeight w:val="57"/>
        </w:trPr>
        <w:tc>
          <w:tcPr>
            <w:tcW w:w="10017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18538B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Supplementary Table 4. Linear and logistic regression models for evaluating the association between vanadium urinary concentrations with early kidney damage biomarkers, glomerular filtration rate, and albuminuria.</w:t>
            </w:r>
          </w:p>
          <w:p w14:paraId="3749D88F" w14:textId="2B567833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 xml:space="preserve">Sensitivity analysis excluded pre-existent renal conditions participants </w:t>
            </w:r>
            <w:r w:rsidR="009A5F97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(</w:t>
            </w: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n=899</w:t>
            </w:r>
            <w:r w:rsidR="009A5F97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)</w:t>
            </w: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.</w:t>
            </w:r>
          </w:p>
        </w:tc>
      </w:tr>
      <w:tr w:rsidR="007E631E" w:rsidRPr="006174EF" w14:paraId="56105654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B54B3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bookmarkStart w:id="0" w:name="_Hlk120175723" w:colFirst="0" w:colLast="2"/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Biomarkers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FD0F01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 xml:space="preserve">log-NGAL </w:t>
            </w:r>
          </w:p>
          <w:p w14:paraId="7B3540C6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(ng/mg-creatinine)</w:t>
            </w:r>
          </w:p>
        </w:tc>
        <w:tc>
          <w:tcPr>
            <w:tcW w:w="197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02DA99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 xml:space="preserve">log-KIM-1 </w:t>
            </w:r>
          </w:p>
          <w:p w14:paraId="1989045D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(ng/mg-creatinine)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792307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 xml:space="preserve">eGFR </w:t>
            </w:r>
          </w:p>
          <w:p w14:paraId="1A4182B6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(mil/min/1.73 m</w:t>
            </w:r>
            <w:proofErr w:type="gramStart"/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vertAlign w:val="superscript"/>
                <w:lang w:eastAsia="es-MX"/>
              </w:rPr>
              <w:t xml:space="preserve">2 </w:t>
            </w: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)</w:t>
            </w:r>
            <w:proofErr w:type="gramEnd"/>
          </w:p>
        </w:tc>
        <w:tc>
          <w:tcPr>
            <w:tcW w:w="18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403850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ACR</w:t>
            </w:r>
          </w:p>
          <w:p w14:paraId="60BD37BE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 xml:space="preserve"> (mg/g-creatinine)</w:t>
            </w:r>
          </w:p>
        </w:tc>
      </w:tr>
      <w:tr w:rsidR="007E631E" w:rsidRPr="006174EF" w14:paraId="658F479B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CBA58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Vanadium (ng/mg-</w:t>
            </w:r>
            <w:proofErr w:type="spellStart"/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creat</w:t>
            </w:r>
            <w:proofErr w:type="spellEnd"/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.)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5960B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9CFD4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(95% CI)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6DBD2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β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BDF09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(95% CI)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80448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917D9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(95% CI)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4BA91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OR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64B9B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(95% CI)</w:t>
            </w:r>
          </w:p>
        </w:tc>
      </w:tr>
      <w:tr w:rsidR="007E631E" w:rsidRPr="006174EF" w14:paraId="6095A021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AFE65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Model 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E308C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94C1E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9EBE5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9798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36F2B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CB35D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9E29C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73CD6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</w:tr>
      <w:tr w:rsidR="007E631E" w:rsidRPr="006174EF" w14:paraId="3DCAB8D7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E947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bookmarkStart w:id="1" w:name="_Hlk126999627"/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Tertile 1 (≤3.80)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3A16" w14:textId="6AE13BE6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2A0B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CFD9" w14:textId="5DC3C616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8861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Reference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D531" w14:textId="3A932A9C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9E7B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Reference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9AD2" w14:textId="568F93A4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</w:t>
            </w:r>
            <w:r w:rsidR="00CD55FA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.00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1E5E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Reference</w:t>
            </w:r>
          </w:p>
        </w:tc>
      </w:tr>
      <w:tr w:rsidR="007E631E" w:rsidRPr="006174EF" w14:paraId="162BB709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EEE4" w14:textId="419F4B41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Tertile 2 (3.81 </w:t>
            </w:r>
            <w:r w:rsidR="004A26C9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to</w:t>
            </w: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 10.76)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6720D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0.36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232AB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(0.10;0.62)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E8AB6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0.28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C319F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(0.08;0.49)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881DE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3.05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B0B12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(-0.26; 6.35)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A12E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0.81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546D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(0.51;1.27)</w:t>
            </w:r>
          </w:p>
        </w:tc>
      </w:tr>
      <w:tr w:rsidR="007E631E" w:rsidRPr="006174EF" w14:paraId="67503445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99B27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Tertile 3 (≥10.</w:t>
            </w:r>
            <w:proofErr w:type="gramStart"/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77 )</w:t>
            </w:r>
            <w:proofErr w:type="gramEnd"/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1FA90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0.96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64686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(0.67; 1.25)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C3ED9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0.44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3DF33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(0.21;0.67)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69598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9.54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5E1FA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(5.87;13.21)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1407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1.86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3313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 (1.24; 2.77)</w:t>
            </w:r>
          </w:p>
        </w:tc>
      </w:tr>
      <w:tr w:rsidR="007E631E" w:rsidRPr="006174EF" w14:paraId="508BB20F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2924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lang w:eastAsia="es-MX"/>
              </w:rPr>
              <w:t>log- Vanadium (ng/mg-</w:t>
            </w:r>
            <w:proofErr w:type="spellStart"/>
            <w:r w:rsidRPr="006174EF">
              <w:rPr>
                <w:rFonts w:ascii="Times New Roman" w:eastAsia="Times New Roman" w:hAnsi="Times New Roman"/>
                <w:lang w:eastAsia="es-MX"/>
              </w:rPr>
              <w:t>creat</w:t>
            </w:r>
            <w:proofErr w:type="spellEnd"/>
            <w:r w:rsidRPr="006174EF">
              <w:rPr>
                <w:rFonts w:ascii="Times New Roman" w:eastAsia="Times New Roman" w:hAnsi="Times New Roman"/>
                <w:lang w:eastAsia="es-MX"/>
              </w:rPr>
              <w:t>.) (Continuous)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0F70A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1ED83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(0.12;0.23)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17AE1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0.13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3DDBC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(0.08;0.18)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E4086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1.13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E3C9A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(0.46;1.79)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7DDAD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1.13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07E5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(1.02;1.26)</w:t>
            </w:r>
          </w:p>
        </w:tc>
      </w:tr>
      <w:bookmarkEnd w:id="1"/>
      <w:tr w:rsidR="007E631E" w:rsidRPr="006174EF" w14:paraId="32D91ECB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C96F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es-MX"/>
              </w:rPr>
              <w:t>p-trend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E74F3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96F02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&lt;0.001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48CAC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5805E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&lt;0.001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A86D8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3C723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B6C2C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1A163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&lt;0.001</w:t>
            </w:r>
          </w:p>
        </w:tc>
      </w:tr>
      <w:tr w:rsidR="007E631E" w:rsidRPr="006174EF" w14:paraId="1220F156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24B1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Model 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F770F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775B5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B72F2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5B815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D560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D6BE4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0BD27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56B44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</w:tr>
      <w:tr w:rsidR="007E631E" w:rsidRPr="006174EF" w14:paraId="2212066E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3DCC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Tertile 1 (≤3.80)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6E83" w14:textId="3AD67CBC" w:rsidR="007E631E" w:rsidRPr="006174EF" w:rsidRDefault="007E631E" w:rsidP="007E631E">
            <w:pPr>
              <w:spacing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624B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DB4C1" w14:textId="517C1EDF" w:rsidR="007E631E" w:rsidRPr="006174EF" w:rsidRDefault="007E631E" w:rsidP="007E631E">
            <w:pPr>
              <w:spacing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4454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Reference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19CB" w14:textId="21B94467" w:rsidR="007E631E" w:rsidRPr="006174EF" w:rsidRDefault="007E631E" w:rsidP="007E631E">
            <w:pPr>
              <w:spacing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3AF8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Reference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AF4BD" w14:textId="047452B8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</w:t>
            </w:r>
            <w:r w:rsidR="00CD55FA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.00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BDCC9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Reference</w:t>
            </w:r>
          </w:p>
        </w:tc>
      </w:tr>
      <w:tr w:rsidR="007E631E" w:rsidRPr="006174EF" w14:paraId="12B2BFD3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63A8" w14:textId="25BF363D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Tertile 2 (3.81 </w:t>
            </w:r>
            <w:r w:rsidR="004A26C9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to </w:t>
            </w: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10.76)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4F8A0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0.39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2EEBD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(0.14;0.64)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D8F9D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0.25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B7AC4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(0.04;0.45)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166EE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0.37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67501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 -2.69; 3.44)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37836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0.78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78915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(0.49;1.22)</w:t>
            </w:r>
          </w:p>
        </w:tc>
      </w:tr>
      <w:tr w:rsidR="007E631E" w:rsidRPr="006174EF" w14:paraId="7453E698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C948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Tertile 3 (≥10.</w:t>
            </w:r>
            <w:proofErr w:type="gramStart"/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77 )</w:t>
            </w:r>
            <w:proofErr w:type="gramEnd"/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7C1DF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1.05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56573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(0.76;1.34)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1B3A9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0.36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62DCA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(0.12;0.60)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77E98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3.93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04963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(0.41; 7.45)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C2F56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1.74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0BDF3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(1.15; 2.65)</w:t>
            </w:r>
          </w:p>
        </w:tc>
      </w:tr>
      <w:tr w:rsidR="007E631E" w:rsidRPr="006174EF" w14:paraId="3EDF8C47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54D2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lang w:eastAsia="es-MX"/>
              </w:rPr>
              <w:t>log- Vanadium (ng/mg-</w:t>
            </w:r>
            <w:proofErr w:type="spellStart"/>
            <w:r w:rsidRPr="006174EF">
              <w:rPr>
                <w:rFonts w:ascii="Times New Roman" w:eastAsia="Times New Roman" w:hAnsi="Times New Roman"/>
                <w:lang w:eastAsia="es-MX"/>
              </w:rPr>
              <w:t>creat</w:t>
            </w:r>
            <w:proofErr w:type="spellEnd"/>
            <w:r w:rsidRPr="006174EF">
              <w:rPr>
                <w:rFonts w:ascii="Times New Roman" w:eastAsia="Times New Roman" w:hAnsi="Times New Roman"/>
                <w:lang w:eastAsia="es-MX"/>
              </w:rPr>
              <w:t>.) (Continuous)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CE305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DEB6A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(0.14;0.26)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D2EFB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0151E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(0.07;0.18)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71A1C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16176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</w:t>
            </w:r>
            <w:r w:rsidRPr="006174EF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-0.36;0.83)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4DC09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1.12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A1BF7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(1.01;1.24)</w:t>
            </w:r>
          </w:p>
        </w:tc>
      </w:tr>
      <w:tr w:rsidR="007E631E" w:rsidRPr="006174EF" w14:paraId="4C6CCF12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4674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es-MX"/>
              </w:rPr>
              <w:t>p-trend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C8EA1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8A30F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&lt;0.001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457DB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B4B7E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0.004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BFFEE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64186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0.015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C9961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50711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&lt;0.001</w:t>
            </w:r>
          </w:p>
        </w:tc>
      </w:tr>
      <w:tr w:rsidR="007E631E" w:rsidRPr="006174EF" w14:paraId="4768F782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D2B7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Model 3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05C8C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B24D3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094D0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9A13D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B8B69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0459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3B5EF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73F01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</w:tr>
      <w:tr w:rsidR="007E631E" w:rsidRPr="006174EF" w14:paraId="4893CF92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C1084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Tertile 1 (≤3.80)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26D13" w14:textId="7D960F91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3290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Reference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B527" w14:textId="00E02CC2" w:rsidR="007E631E" w:rsidRPr="006174EF" w:rsidRDefault="007E631E" w:rsidP="007E631E">
            <w:pPr>
              <w:spacing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4FCA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Reference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E22F" w14:textId="3321C45A" w:rsidR="007E631E" w:rsidRPr="006174EF" w:rsidRDefault="007E631E" w:rsidP="007E631E">
            <w:pPr>
              <w:spacing w:line="240" w:lineRule="auto"/>
              <w:jc w:val="right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EAD4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Reference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0CB56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1.00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59A0E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Reference</w:t>
            </w:r>
          </w:p>
        </w:tc>
      </w:tr>
      <w:tr w:rsidR="007E631E" w:rsidRPr="006174EF" w14:paraId="47F3961B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EEA0" w14:textId="75BD40BE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Tertile 2 (3.81 </w:t>
            </w:r>
            <w:r w:rsidR="004A26C9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to</w:t>
            </w: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 10.76)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5611E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0.37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B9270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(0.12;0.62)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CB06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0.25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2743A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(0.04;0.45)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1C71D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0.29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0688C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(-2.78;3.37)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78181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0.77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FDFA5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(0.48; 1.21)</w:t>
            </w:r>
          </w:p>
        </w:tc>
      </w:tr>
      <w:tr w:rsidR="007E631E" w:rsidRPr="006174EF" w14:paraId="23E443DB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697D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Tertile 3 (≥10.</w:t>
            </w:r>
            <w:proofErr w:type="gramStart"/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77 )</w:t>
            </w:r>
            <w:proofErr w:type="gramEnd"/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5DEE4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1.03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49BAF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(0.74;1.32)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54DA9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0.37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11202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(0.13;0.61)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C8062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3.94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62F81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(0.37;7.52)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94419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1.78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663ED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(1.16; 2.73)</w:t>
            </w:r>
          </w:p>
        </w:tc>
      </w:tr>
      <w:tr w:rsidR="007E631E" w:rsidRPr="006174EF" w14:paraId="658314B4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BEA59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lang w:eastAsia="es-MX"/>
              </w:rPr>
              <w:t>log- Vanadium (ng/mg-</w:t>
            </w:r>
            <w:proofErr w:type="spellStart"/>
            <w:r w:rsidRPr="006174EF">
              <w:rPr>
                <w:rFonts w:ascii="Times New Roman" w:eastAsia="Times New Roman" w:hAnsi="Times New Roman"/>
                <w:lang w:eastAsia="es-MX"/>
              </w:rPr>
              <w:t>creat</w:t>
            </w:r>
            <w:proofErr w:type="spellEnd"/>
            <w:r w:rsidRPr="006174EF">
              <w:rPr>
                <w:rFonts w:ascii="Times New Roman" w:eastAsia="Times New Roman" w:hAnsi="Times New Roman"/>
                <w:lang w:eastAsia="es-MX"/>
              </w:rPr>
              <w:t>.) (Continuous)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A1E3D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0.20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6F60F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(0.14;0.25)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A6680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0.12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B4085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(0.07;0.18)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7309D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0.24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0F271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(-0.35;0.83)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1B92E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1.12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A1BA4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(1.01;1.24)</w:t>
            </w:r>
          </w:p>
        </w:tc>
      </w:tr>
      <w:tr w:rsidR="007E631E" w:rsidRPr="006174EF" w14:paraId="111A0B65" w14:textId="77777777" w:rsidTr="007E631E">
        <w:trPr>
          <w:trHeight w:val="57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2B15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es-MX"/>
              </w:rPr>
              <w:t>p-trend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7C1D5" w14:textId="77777777" w:rsidR="007E631E" w:rsidRPr="006174EF" w:rsidRDefault="007E631E" w:rsidP="007E631E">
            <w:pPr>
              <w:spacing w:line="240" w:lineRule="auto"/>
              <w:rPr>
                <w:rFonts w:ascii="Times New Roman" w:eastAsia="Times New Roman" w:hAnsi="Times New Roman"/>
                <w:i/>
                <w:iCs/>
                <w:sz w:val="21"/>
                <w:szCs w:val="21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3F64C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&lt;0.001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CAD5B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35D89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0.003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85D0A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5FD4F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0.020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38DC6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2C91C" w14:textId="77777777" w:rsidR="007E631E" w:rsidRPr="006174EF" w:rsidRDefault="007E631E" w:rsidP="007E631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&lt;0.001</w:t>
            </w:r>
          </w:p>
        </w:tc>
      </w:tr>
      <w:tr w:rsidR="007E631E" w:rsidRPr="00934ADD" w14:paraId="3B176974" w14:textId="77777777" w:rsidTr="007E631E">
        <w:trPr>
          <w:trHeight w:val="57"/>
        </w:trPr>
        <w:tc>
          <w:tcPr>
            <w:tcW w:w="10017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DB76" w14:textId="2C76CC20" w:rsidR="007E631E" w:rsidRPr="008A5B6A" w:rsidRDefault="007E631E" w:rsidP="007E631E">
            <w:pPr>
              <w:spacing w:line="240" w:lineRule="auto"/>
              <w:rPr>
                <w:rFonts w:ascii="Times New Roman" w:hAnsi="Times New Roman"/>
                <w:b/>
                <w:bCs/>
                <w:sz w:val="21"/>
                <w:szCs w:val="21"/>
                <w:lang w:eastAsia="es-ES_tradnl"/>
              </w:rPr>
            </w:pP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Model 1</w:t>
            </w: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: Crude; </w:t>
            </w: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Model 2</w:t>
            </w: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: Adjusted for age</w:t>
            </w:r>
            <w:r w:rsidR="005B4283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 </w:t>
            </w: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and sex; </w:t>
            </w:r>
            <w:r w:rsidRPr="006174EF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es-MX"/>
              </w:rPr>
              <w:t>Model 3:</w:t>
            </w: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 Adjusted for age, sex, </w:t>
            </w:r>
            <w:r w:rsidR="005B4283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b</w:t>
            </w: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ody </w:t>
            </w:r>
            <w:r w:rsidR="005B4283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m</w:t>
            </w: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ass </w:t>
            </w:r>
            <w:r w:rsidR="005B4283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i</w:t>
            </w: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ndex, and poverty.</w:t>
            </w:r>
            <w:r w:rsidRPr="006174EF">
              <w:rPr>
                <w:rFonts w:ascii="Times New Roman" w:hAnsi="Times New Roman"/>
                <w:b/>
                <w:bCs/>
                <w:sz w:val="21"/>
                <w:szCs w:val="21"/>
                <w:lang w:eastAsia="es-ES_tradnl"/>
              </w:rPr>
              <w:t xml:space="preserve"> Abbreviations:</w:t>
            </w:r>
            <w:r w:rsidRPr="006174EF">
              <w:rPr>
                <w:rFonts w:ascii="Times New Roman" w:hAnsi="Times New Roman"/>
                <w:sz w:val="21"/>
                <w:szCs w:val="21"/>
                <w:lang w:eastAsia="es-ES_tradnl"/>
              </w:rPr>
              <w:t xml:space="preserve"> log, logarithm; </w:t>
            </w:r>
            <w:r w:rsidRPr="006174EF">
              <w:rPr>
                <w:rFonts w:ascii="Times New Roman" w:hAnsi="Times New Roman"/>
                <w:sz w:val="21"/>
                <w:szCs w:val="21"/>
              </w:rPr>
              <w:t xml:space="preserve">NGAL, neutrophil gelatinase-associated Lipocalin; KIM-1, Kidney Injury Molecule 1; </w:t>
            </w:r>
            <w:r w:rsidRPr="006174EF">
              <w:rPr>
                <w:rFonts w:ascii="Times New Roman" w:hAnsi="Times New Roman"/>
                <w:sz w:val="21"/>
                <w:szCs w:val="21"/>
                <w:lang w:eastAsia="es-ES_tradnl"/>
              </w:rPr>
              <w:t xml:space="preserve">eGFR, estimated glomerular filtration rate; ACR, albumin/creatinine ratio; </w:t>
            </w:r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CI: confidence interval; </w:t>
            </w:r>
            <w:proofErr w:type="gramStart"/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>OR,</w:t>
            </w:r>
            <w:proofErr w:type="gramEnd"/>
            <w:r w:rsidRPr="006174EF"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  <w:t xml:space="preserve"> odds ratio.</w:t>
            </w:r>
          </w:p>
          <w:p w14:paraId="7377196D" w14:textId="77777777" w:rsidR="007E631E" w:rsidRPr="00606F86" w:rsidRDefault="007E631E" w:rsidP="007E631E">
            <w:pPr>
              <w:spacing w:line="240" w:lineRule="auto"/>
              <w:rPr>
                <w:rFonts w:ascii="Times New Roman" w:eastAsia="Times New Roman" w:hAnsi="Times New Roman"/>
                <w:sz w:val="21"/>
                <w:szCs w:val="21"/>
                <w:lang w:eastAsia="es-MX"/>
              </w:rPr>
            </w:pPr>
          </w:p>
        </w:tc>
      </w:tr>
      <w:bookmarkEnd w:id="0"/>
    </w:tbl>
    <w:p w14:paraId="28065A90" w14:textId="77777777" w:rsidR="000F7549" w:rsidRDefault="000F7549" w:rsidP="00751131"/>
    <w:sectPr w:rsidR="000F75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451"/>
    <w:rsid w:val="000E6BD4"/>
    <w:rsid w:val="000F7549"/>
    <w:rsid w:val="00216C0E"/>
    <w:rsid w:val="002D53C0"/>
    <w:rsid w:val="00316128"/>
    <w:rsid w:val="003E64BA"/>
    <w:rsid w:val="004A26C9"/>
    <w:rsid w:val="005B4283"/>
    <w:rsid w:val="00751131"/>
    <w:rsid w:val="0076345F"/>
    <w:rsid w:val="007636FA"/>
    <w:rsid w:val="007E631E"/>
    <w:rsid w:val="009A5F97"/>
    <w:rsid w:val="00A15B00"/>
    <w:rsid w:val="00AF74AE"/>
    <w:rsid w:val="00B9037C"/>
    <w:rsid w:val="00C2366D"/>
    <w:rsid w:val="00C8543E"/>
    <w:rsid w:val="00CD55FA"/>
    <w:rsid w:val="00DF0451"/>
    <w:rsid w:val="00F3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3B9383"/>
  <w15:chartTrackingRefBased/>
  <w15:docId w15:val="{904A46A3-B282-DE42-84A4-464A3759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451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Christophe Barbier</dc:creator>
  <cp:keywords/>
  <dc:description/>
  <cp:lastModifiedBy>Olivier Christophe Barbier</cp:lastModifiedBy>
  <cp:revision>3</cp:revision>
  <dcterms:created xsi:type="dcterms:W3CDTF">2024-10-22T15:17:00Z</dcterms:created>
  <dcterms:modified xsi:type="dcterms:W3CDTF">2024-10-22T15:21:00Z</dcterms:modified>
</cp:coreProperties>
</file>