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E63" w:rsidRDefault="00591E63" w:rsidP="00591E63">
      <w:pPr>
        <w:pStyle w:val="CorpoA"/>
        <w:jc w:val="both"/>
        <w:rPr>
          <w:rStyle w:val="Nessuno"/>
          <w:rFonts w:ascii="Calibri" w:hAnsi="Calibri"/>
          <w:b/>
          <w:bCs/>
          <w:sz w:val="22"/>
          <w:szCs w:val="22"/>
        </w:rPr>
      </w:pPr>
      <w:r>
        <w:rPr>
          <w:rStyle w:val="Nessuno"/>
          <w:rFonts w:ascii="Calibri" w:hAnsi="Calibri"/>
          <w:b/>
          <w:bCs/>
          <w:sz w:val="22"/>
          <w:szCs w:val="22"/>
        </w:rPr>
        <w:t>Supplemental data</w:t>
      </w:r>
    </w:p>
    <w:p w:rsidR="00591E63" w:rsidRDefault="00591E63" w:rsidP="00591E63">
      <w:pPr>
        <w:pStyle w:val="CorpoA"/>
        <w:jc w:val="both"/>
        <w:rPr>
          <w:rStyle w:val="Nessuno"/>
          <w:rFonts w:ascii="Calibri" w:hAnsi="Calibri"/>
          <w:b/>
          <w:bCs/>
          <w:sz w:val="22"/>
          <w:szCs w:val="22"/>
        </w:rPr>
      </w:pPr>
    </w:p>
    <w:p w:rsidR="00591E63" w:rsidRDefault="00591E63" w:rsidP="00591E63">
      <w:pPr>
        <w:pStyle w:val="CorpoA"/>
        <w:jc w:val="both"/>
        <w:rPr>
          <w:rStyle w:val="Nessuno"/>
          <w:rFonts w:ascii="Calibri" w:hAnsi="Calibri"/>
          <w:b/>
          <w:bCs/>
          <w:sz w:val="22"/>
          <w:szCs w:val="22"/>
        </w:rPr>
      </w:pPr>
    </w:p>
    <w:p w:rsidR="00591E63" w:rsidRPr="00F85F2D" w:rsidRDefault="00591E63" w:rsidP="00591E63">
      <w:pPr>
        <w:rPr>
          <w:rFonts w:ascii="Calibri" w:eastAsia="Calibri" w:hAnsi="Calibri"/>
          <w:sz w:val="22"/>
          <w:szCs w:val="21"/>
        </w:rPr>
      </w:pPr>
      <w:r w:rsidRPr="00F85F2D">
        <w:rPr>
          <w:rFonts w:ascii="Calibri" w:eastAsia="Calibri" w:hAnsi="Calibri"/>
          <w:b/>
          <w:sz w:val="22"/>
          <w:szCs w:val="21"/>
        </w:rPr>
        <w:t>Supplemental Table 1</w:t>
      </w:r>
      <w:r>
        <w:rPr>
          <w:rFonts w:ascii="Calibri" w:eastAsia="Calibri" w:hAnsi="Calibri"/>
          <w:b/>
          <w:sz w:val="22"/>
          <w:szCs w:val="21"/>
        </w:rPr>
        <w:t xml:space="preserve"> </w:t>
      </w:r>
      <w:r w:rsidRPr="00F85F2D">
        <w:rPr>
          <w:rFonts w:ascii="Calibri" w:eastAsia="Calibri" w:hAnsi="Calibri"/>
          <w:sz w:val="22"/>
          <w:szCs w:val="21"/>
        </w:rPr>
        <w:t xml:space="preserve">Overview on studies </w:t>
      </w:r>
      <w:r>
        <w:rPr>
          <w:rFonts w:ascii="Calibri" w:eastAsia="Calibri" w:hAnsi="Calibri"/>
          <w:sz w:val="22"/>
          <w:szCs w:val="21"/>
        </w:rPr>
        <w:t xml:space="preserve">of the effect </w:t>
      </w:r>
      <w:r w:rsidRPr="00F85F2D">
        <w:rPr>
          <w:rFonts w:ascii="Calibri" w:eastAsia="Calibri" w:hAnsi="Calibri"/>
          <w:sz w:val="22"/>
          <w:szCs w:val="21"/>
        </w:rPr>
        <w:t xml:space="preserve">of IPP on PD efficiency and PD patient outcome </w:t>
      </w:r>
    </w:p>
    <w:p w:rsidR="00591E63" w:rsidRDefault="00591E63" w:rsidP="00591E63">
      <w:pPr>
        <w:rPr>
          <w:rFonts w:ascii="Calibri" w:eastAsia="Calibri" w:hAnsi="Calibri"/>
          <w:szCs w:val="21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72"/>
        <w:gridCol w:w="5061"/>
        <w:gridCol w:w="1123"/>
      </w:tblGrid>
      <w:tr w:rsidR="00591E63" w:rsidRPr="00F85F2D" w:rsidTr="0007373D">
        <w:trPr>
          <w:trHeight w:val="921"/>
        </w:trPr>
        <w:tc>
          <w:tcPr>
            <w:tcW w:w="2872" w:type="dxa"/>
            <w:hideMark/>
          </w:tcPr>
          <w:p w:rsidR="00591E63" w:rsidRPr="00F85F2D" w:rsidRDefault="00591E63" w:rsidP="0007373D">
            <w:pPr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</w:pPr>
            <w:r w:rsidRPr="00F85F2D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Consequences of increased IPP</w:t>
            </w:r>
          </w:p>
        </w:tc>
        <w:tc>
          <w:tcPr>
            <w:tcW w:w="5061" w:type="dxa"/>
            <w:hideMark/>
          </w:tcPr>
          <w:p w:rsidR="00591E63" w:rsidRPr="00F85F2D" w:rsidRDefault="00591E63" w:rsidP="0007373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85F2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Studies </w:t>
            </w:r>
          </w:p>
        </w:tc>
        <w:tc>
          <w:tcPr>
            <w:tcW w:w="1123" w:type="dxa"/>
            <w:hideMark/>
          </w:tcPr>
          <w:p w:rsidR="00591E63" w:rsidRPr="00F85F2D" w:rsidRDefault="00591E63" w:rsidP="0007373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85F2D">
              <w:rPr>
                <w:rFonts w:ascii="Arial" w:hAnsi="Arial" w:cs="Arial"/>
                <w:b/>
                <w:bCs/>
                <w:sz w:val="22"/>
                <w:szCs w:val="22"/>
              </w:rPr>
              <w:t>References</w:t>
            </w:r>
          </w:p>
        </w:tc>
      </w:tr>
      <w:tr w:rsidR="00591E63" w:rsidRPr="00F85F2D" w:rsidTr="0007373D">
        <w:trPr>
          <w:trHeight w:val="1644"/>
        </w:trPr>
        <w:tc>
          <w:tcPr>
            <w:tcW w:w="2872" w:type="dxa"/>
          </w:tcPr>
          <w:p w:rsidR="00591E63" w:rsidRPr="00370261" w:rsidRDefault="00591E63" w:rsidP="0007373D">
            <w:pPr>
              <w:pStyle w:val="p1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70261">
              <w:rPr>
                <w:rFonts w:ascii="Arial" w:hAnsi="Arial" w:cs="Arial"/>
                <w:sz w:val="22"/>
                <w:szCs w:val="22"/>
              </w:rPr>
              <w:t>Increased</w:t>
            </w:r>
            <w:proofErr w:type="spellEnd"/>
            <w:r w:rsidRPr="0037026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70261">
              <w:rPr>
                <w:rFonts w:ascii="Arial" w:hAnsi="Arial" w:cs="Arial"/>
                <w:sz w:val="22"/>
                <w:szCs w:val="22"/>
              </w:rPr>
              <w:t>morbidity</w:t>
            </w:r>
            <w:proofErr w:type="spellEnd"/>
            <w:r w:rsidRPr="00370261">
              <w:rPr>
                <w:rFonts w:ascii="Arial" w:hAnsi="Arial" w:cs="Arial"/>
                <w:sz w:val="22"/>
                <w:szCs w:val="22"/>
              </w:rPr>
              <w:t xml:space="preserve"> and </w:t>
            </w:r>
            <w:proofErr w:type="spellStart"/>
            <w:r w:rsidRPr="00370261">
              <w:rPr>
                <w:rStyle w:val="s3"/>
                <w:rFonts w:ascii="Arial" w:hAnsi="Arial" w:cs="Arial"/>
                <w:sz w:val="22"/>
                <w:szCs w:val="22"/>
              </w:rPr>
              <w:t>mortality</w:t>
            </w:r>
            <w:proofErr w:type="spellEnd"/>
          </w:p>
        </w:tc>
        <w:tc>
          <w:tcPr>
            <w:tcW w:w="5061" w:type="dxa"/>
            <w:hideMark/>
          </w:tcPr>
          <w:p w:rsidR="00591E63" w:rsidRPr="00B41841" w:rsidRDefault="00591E63" w:rsidP="0007373D">
            <w:pPr>
              <w:rPr>
                <w:rFonts w:ascii="Arial" w:hAnsi="Arial" w:cs="Arial"/>
                <w:sz w:val="22"/>
                <w:szCs w:val="22"/>
              </w:rPr>
            </w:pPr>
            <w:r w:rsidRPr="00B41841">
              <w:rPr>
                <w:rFonts w:ascii="Arial" w:hAnsi="Arial" w:cs="Arial"/>
                <w:sz w:val="22"/>
                <w:szCs w:val="22"/>
              </w:rPr>
              <w:t xml:space="preserve">IPP &gt;18 cm H2O may induce discomfort and pain in </w:t>
            </w:r>
            <w:proofErr w:type="spellStart"/>
            <w:r w:rsidRPr="00B41841">
              <w:rPr>
                <w:rFonts w:ascii="Arial" w:hAnsi="Arial" w:cs="Arial"/>
                <w:sz w:val="22"/>
                <w:szCs w:val="22"/>
              </w:rPr>
              <w:t>pediatric</w:t>
            </w:r>
            <w:proofErr w:type="spellEnd"/>
            <w:r w:rsidRPr="00B41841">
              <w:rPr>
                <w:rFonts w:ascii="Arial" w:hAnsi="Arial" w:cs="Arial"/>
                <w:sz w:val="22"/>
                <w:szCs w:val="22"/>
              </w:rPr>
              <w:t xml:space="preserve"> and adult patients</w:t>
            </w:r>
          </w:p>
          <w:p w:rsidR="00591E63" w:rsidRPr="00B41841" w:rsidRDefault="00591E63" w:rsidP="0007373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</w:t>
            </w:r>
            <w:r w:rsidRPr="00B41841">
              <w:rPr>
                <w:rFonts w:ascii="Arial" w:hAnsi="Arial" w:cs="Arial"/>
                <w:sz w:val="22"/>
                <w:szCs w:val="22"/>
              </w:rPr>
              <w:t xml:space="preserve">n </w:t>
            </w:r>
            <w:r>
              <w:rPr>
                <w:rFonts w:ascii="Arial" w:hAnsi="Arial" w:cs="Arial"/>
                <w:sz w:val="22"/>
                <w:szCs w:val="22"/>
              </w:rPr>
              <w:t xml:space="preserve">an </w:t>
            </w:r>
            <w:r w:rsidRPr="00B41841">
              <w:rPr>
                <w:rFonts w:ascii="Arial" w:hAnsi="Arial" w:cs="Arial"/>
                <w:sz w:val="22"/>
                <w:szCs w:val="22"/>
              </w:rPr>
              <w:t>observational stud</w:t>
            </w:r>
            <w:r>
              <w:rPr>
                <w:rFonts w:ascii="Arial" w:hAnsi="Arial" w:cs="Arial"/>
                <w:sz w:val="22"/>
                <w:szCs w:val="22"/>
              </w:rPr>
              <w:t>y</w:t>
            </w:r>
            <w:r w:rsidRPr="00B41841">
              <w:rPr>
                <w:rFonts w:ascii="Arial" w:hAnsi="Arial" w:cs="Arial"/>
                <w:sz w:val="22"/>
                <w:szCs w:val="22"/>
              </w:rPr>
              <w:t xml:space="preserve"> in </w:t>
            </w:r>
            <w:r>
              <w:rPr>
                <w:rFonts w:ascii="Arial" w:hAnsi="Arial" w:cs="Arial"/>
                <w:sz w:val="22"/>
                <w:szCs w:val="22"/>
              </w:rPr>
              <w:t xml:space="preserve">61 </w:t>
            </w:r>
            <w:r w:rsidRPr="00B41841">
              <w:rPr>
                <w:rFonts w:ascii="Arial" w:hAnsi="Arial" w:cs="Arial"/>
                <w:sz w:val="22"/>
                <w:szCs w:val="22"/>
              </w:rPr>
              <w:t>adult</w:t>
            </w:r>
            <w:r>
              <w:rPr>
                <w:rFonts w:ascii="Arial" w:hAnsi="Arial" w:cs="Arial"/>
                <w:sz w:val="22"/>
                <w:szCs w:val="22"/>
              </w:rPr>
              <w:t>s,</w:t>
            </w:r>
            <w:r w:rsidRPr="00B41841">
              <w:rPr>
                <w:rFonts w:ascii="Arial" w:hAnsi="Arial" w:cs="Arial"/>
                <w:sz w:val="22"/>
                <w:szCs w:val="22"/>
              </w:rPr>
              <w:t xml:space="preserve"> IPP &gt;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41841">
              <w:rPr>
                <w:rFonts w:ascii="Arial" w:hAnsi="Arial" w:cs="Arial"/>
                <w:sz w:val="22"/>
                <w:szCs w:val="22"/>
              </w:rPr>
              <w:t>14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41841">
              <w:rPr>
                <w:rFonts w:ascii="Arial" w:hAnsi="Arial" w:cs="Arial"/>
                <w:sz w:val="22"/>
                <w:szCs w:val="22"/>
              </w:rPr>
              <w:t xml:space="preserve">cm </w:t>
            </w:r>
            <w:r>
              <w:rPr>
                <w:rFonts w:ascii="Arial" w:hAnsi="Arial" w:cs="Arial"/>
                <w:sz w:val="22"/>
                <w:szCs w:val="22"/>
              </w:rPr>
              <w:t xml:space="preserve">had an increased risk </w:t>
            </w:r>
            <w:r w:rsidRPr="00B41841">
              <w:rPr>
                <w:rFonts w:ascii="Arial" w:hAnsi="Arial" w:cs="Arial"/>
                <w:sz w:val="22"/>
                <w:szCs w:val="22"/>
              </w:rPr>
              <w:t>of enteric peritonitis</w:t>
            </w:r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:rsidR="00591E63" w:rsidRPr="00B41841" w:rsidRDefault="00591E63" w:rsidP="0007373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 54 adult PD patients IPP &gt; 13 p</w:t>
            </w:r>
            <w:r w:rsidRPr="00B41841">
              <w:rPr>
                <w:rFonts w:ascii="Arial" w:hAnsi="Arial" w:cs="Arial"/>
                <w:sz w:val="22"/>
                <w:szCs w:val="22"/>
              </w:rPr>
              <w:t xml:space="preserve">redicted switch to </w:t>
            </w:r>
            <w:proofErr w:type="spellStart"/>
            <w:r w:rsidRPr="00B41841">
              <w:rPr>
                <w:rFonts w:ascii="Arial" w:hAnsi="Arial" w:cs="Arial"/>
                <w:sz w:val="22"/>
                <w:szCs w:val="22"/>
              </w:rPr>
              <w:t>hemodialysis</w:t>
            </w:r>
            <w:proofErr w:type="spellEnd"/>
            <w:r w:rsidRPr="00B41841">
              <w:rPr>
                <w:rFonts w:ascii="Arial" w:hAnsi="Arial" w:cs="Arial"/>
                <w:sz w:val="22"/>
                <w:szCs w:val="22"/>
              </w:rPr>
              <w:t xml:space="preserve"> or death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23" w:type="dxa"/>
          </w:tcPr>
          <w:p w:rsidR="00591E63" w:rsidRPr="00F85F2D" w:rsidRDefault="00591E63" w:rsidP="0007373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ldData xml:space="preserve">PEVuZE5vdGU+PENpdGU+PEF1dGhvcj5EdXJhbmQ8L0F1dGhvcj48WWVhcj4xOTk2PC9ZZWFyPjxS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</w:fld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ADDIN EN.CITE </w:instrText>
            </w:r>
            <w:r>
              <w:rPr>
                <w:rFonts w:ascii="Arial" w:hAnsi="Arial" w:cs="Arial"/>
                <w:sz w:val="22"/>
                <w:szCs w:val="22"/>
              </w:rPr>
              <w:fldChar w:fldCharType="begin">
                <w:fldData xml:space="preserve">PEVuZE5vdGU+PENpdGU+PEF1dGhvcj5EdXJhbmQ8L0F1dGhvcj48WWVhcj4xOTk2PC9ZZWFyPjxS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</w:fld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ADDIN EN.CITE.DATA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[4, 8, 15, 19]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:rsidR="00591E63" w:rsidRPr="00F85F2D" w:rsidRDefault="00591E63" w:rsidP="0007373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ldData xml:space="preserve">PEVuZE5vdGU+PENpdGU+PEF1dGhvcj5EZWphcmRpbjwvQXV0aG9yPjxZZWFyPjIwMDc8L1llYXI+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</w:fld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ADDIN EN.CITE </w:instrText>
            </w:r>
            <w:r>
              <w:rPr>
                <w:rFonts w:ascii="Arial" w:hAnsi="Arial" w:cs="Arial"/>
                <w:sz w:val="22"/>
                <w:szCs w:val="22"/>
              </w:rPr>
              <w:fldChar w:fldCharType="begin">
                <w:fldData xml:space="preserve">PEVuZE5vdGU+PENpdGU+PEF1dGhvcj5EZWphcmRpbjwvQXV0aG9yPjxZZWFyPjIwMDc8L1llYXI+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</w:fld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ADDIN EN.CITE.DATA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375DA">
              <w:rPr>
                <w:rFonts w:ascii="Arial" w:hAnsi="Arial" w:cs="Arial"/>
                <w:noProof/>
                <w:sz w:val="22"/>
                <w:szCs w:val="22"/>
              </w:rPr>
              <w:t>[24, 28]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85F2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591E63" w:rsidRPr="00F85F2D" w:rsidTr="0007373D">
        <w:tc>
          <w:tcPr>
            <w:tcW w:w="2872" w:type="dxa"/>
            <w:hideMark/>
          </w:tcPr>
          <w:p w:rsidR="00591E63" w:rsidRPr="00F85F2D" w:rsidRDefault="00591E63" w:rsidP="0007373D">
            <w:pPr>
              <w:rPr>
                <w:rFonts w:ascii="Arial" w:hAnsi="Arial" w:cs="Arial"/>
                <w:sz w:val="22"/>
                <w:szCs w:val="22"/>
              </w:rPr>
            </w:pPr>
            <w:r w:rsidRPr="00F85F2D">
              <w:rPr>
                <w:rFonts w:ascii="Arial" w:hAnsi="Arial" w:cs="Arial"/>
                <w:sz w:val="22"/>
                <w:szCs w:val="22"/>
              </w:rPr>
              <w:t>Risk of hernias/leaks</w:t>
            </w:r>
          </w:p>
        </w:tc>
        <w:tc>
          <w:tcPr>
            <w:tcW w:w="5061" w:type="dxa"/>
            <w:hideMark/>
          </w:tcPr>
          <w:p w:rsidR="00591E63" w:rsidRDefault="00591E63" w:rsidP="0007373D">
            <w:pPr>
              <w:rPr>
                <w:rFonts w:ascii="Arial" w:hAnsi="Arial" w:cs="Arial"/>
                <w:sz w:val="22"/>
                <w:szCs w:val="22"/>
              </w:rPr>
            </w:pPr>
            <w:r w:rsidRPr="00F85F2D">
              <w:rPr>
                <w:rFonts w:ascii="Arial" w:hAnsi="Arial" w:cs="Arial"/>
                <w:sz w:val="22"/>
                <w:szCs w:val="22"/>
              </w:rPr>
              <w:t xml:space="preserve">In </w:t>
            </w:r>
            <w:r>
              <w:rPr>
                <w:rFonts w:ascii="Arial" w:hAnsi="Arial" w:cs="Arial"/>
                <w:sz w:val="22"/>
                <w:szCs w:val="22"/>
              </w:rPr>
              <w:t xml:space="preserve">14 </w:t>
            </w:r>
            <w:r w:rsidRPr="00F85F2D">
              <w:rPr>
                <w:rFonts w:ascii="Arial" w:hAnsi="Arial" w:cs="Arial"/>
                <w:sz w:val="22"/>
                <w:szCs w:val="22"/>
              </w:rPr>
              <w:t>school children on CAPD,</w:t>
            </w:r>
            <w:r>
              <w:rPr>
                <w:rFonts w:ascii="Arial" w:hAnsi="Arial" w:cs="Arial"/>
                <w:sz w:val="22"/>
                <w:szCs w:val="22"/>
              </w:rPr>
              <w:t xml:space="preserve"> a</w:t>
            </w:r>
            <w:r w:rsidRPr="00F85F2D">
              <w:rPr>
                <w:rFonts w:ascii="Arial" w:hAnsi="Arial" w:cs="Arial"/>
                <w:sz w:val="22"/>
                <w:szCs w:val="22"/>
              </w:rPr>
              <w:t xml:space="preserve"> higher IPP </w:t>
            </w:r>
            <w:r>
              <w:rPr>
                <w:rFonts w:ascii="Arial" w:hAnsi="Arial" w:cs="Arial"/>
                <w:sz w:val="22"/>
                <w:szCs w:val="22"/>
              </w:rPr>
              <w:t xml:space="preserve">was </w:t>
            </w:r>
            <w:r w:rsidRPr="00F85F2D">
              <w:rPr>
                <w:rFonts w:ascii="Arial" w:hAnsi="Arial" w:cs="Arial"/>
                <w:sz w:val="22"/>
                <w:szCs w:val="22"/>
              </w:rPr>
              <w:t>associated with hernias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85F2D">
              <w:rPr>
                <w:rFonts w:ascii="Arial" w:hAnsi="Arial" w:cs="Arial"/>
                <w:sz w:val="22"/>
                <w:szCs w:val="22"/>
              </w:rPr>
              <w:t>(10.9 ± 2.6 cm versus 8.1 ± 2.6 cm)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591E63" w:rsidRPr="00F85F2D" w:rsidRDefault="00591E63" w:rsidP="0007373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 49 a</w:t>
            </w:r>
            <w:r w:rsidRPr="00F85F2D">
              <w:rPr>
                <w:rFonts w:ascii="Arial" w:hAnsi="Arial" w:cs="Arial"/>
                <w:sz w:val="22"/>
                <w:szCs w:val="22"/>
              </w:rPr>
              <w:t>dult PD patients</w:t>
            </w:r>
            <w:r>
              <w:rPr>
                <w:rFonts w:ascii="Arial" w:hAnsi="Arial" w:cs="Arial"/>
                <w:sz w:val="22"/>
                <w:szCs w:val="22"/>
              </w:rPr>
              <w:t>, those</w:t>
            </w:r>
            <w:r w:rsidRPr="00F85F2D">
              <w:rPr>
                <w:rFonts w:ascii="Arial" w:hAnsi="Arial" w:cs="Arial"/>
                <w:sz w:val="22"/>
                <w:szCs w:val="22"/>
              </w:rPr>
              <w:t xml:space="preserve"> with IPP ≥ 20 cm had more hernias and leaks. </w:t>
            </w:r>
          </w:p>
        </w:tc>
        <w:tc>
          <w:tcPr>
            <w:tcW w:w="1123" w:type="dxa"/>
          </w:tcPr>
          <w:p w:rsidR="00591E63" w:rsidRPr="00F85F2D" w:rsidRDefault="00591E63" w:rsidP="0007373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/>
            </w:r>
            <w:r>
              <w:rPr>
                <w:rFonts w:ascii="Arial" w:hAnsi="Arial" w:cs="Arial"/>
                <w:sz w:val="22"/>
                <w:szCs w:val="22"/>
              </w:rPr>
              <w:instrText xml:space="preserve"> ADDIN EN.CITE &lt;EndNote&gt;&lt;Cite&gt;&lt;Author&gt;Aranda&lt;/Author&gt;&lt;Year&gt;2000&lt;/Year&gt;&lt;RecNum&gt;29&lt;/RecNum&gt;&lt;DisplayText&gt;[27]&lt;/DisplayText&gt;&lt;record&gt;&lt;rec-number&gt;29&lt;/rec-number&gt;&lt;foreign-keys&gt;&lt;key app="EN" db-id="5vrwwaervdd22mevfs35vrxmp9v2tw2az9xd" timestamp="1528650518"&gt;29&lt;/key&gt;&lt;/foreign-keys&gt;&lt;ref-type name="Journal Article"&gt;17&lt;/ref-type&gt;&lt;contributors&gt;&lt;authors&gt;&lt;author&gt;Aranda, R. A.&lt;/author&gt;&lt;author&gt;Romao Junior, J. E.&lt;/author&gt;&lt;author&gt;Kakehashi, E.&lt;/author&gt;&lt;author&gt;Domingos, W.&lt;/author&gt;&lt;author&gt;Sabbaga, E.&lt;/author&gt;&lt;author&gt;Marcondes, M.&lt;/author&gt;&lt;author&gt;Abensur, H.&lt;/author&gt;&lt;/authors&gt;&lt;/contributors&gt;&lt;auth-address&gt;Nephrology Service, Universidade de Sao Paulo, Brazil.&lt;/auth-address&gt;&lt;titles&gt;&lt;title&gt;Intraperitoneal pressure and hernias in children on peritoneal dialysis&lt;/title&gt;&lt;secondary-title&gt;Pediatr Nephrol&lt;/secondary-title&gt;&lt;/titles&gt;&lt;periodical&gt;&lt;full-title&gt;Pediatr Nephrol&lt;/full-title&gt;&lt;/periodical&gt;&lt;pages&gt;22-4&lt;/pages&gt;&lt;volume&gt;14&lt;/volume&gt;&lt;number&gt;1&lt;/number&gt;&lt;keywords&gt;&lt;keyword&gt;Adolescent&lt;/keyword&gt;&lt;keyword&gt;Adult&lt;/keyword&gt;&lt;keyword&gt;Aged&lt;/keyword&gt;&lt;keyword&gt;Aging/physiology&lt;/keyword&gt;&lt;keyword&gt;Child&lt;/keyword&gt;&lt;keyword&gt;Female&lt;/keyword&gt;&lt;keyword&gt;Hernia, Ventral/*etiology/physiopathology&lt;/keyword&gt;&lt;keyword&gt;Humans&lt;/keyword&gt;&lt;keyword&gt;Kidney Failure, Chronic/complications/therapy&lt;/keyword&gt;&lt;keyword&gt;Male&lt;/keyword&gt;&lt;keyword&gt;Middle Aged&lt;/keyword&gt;&lt;keyword&gt;Peritoneal Cavity/*physiopathology&lt;/keyword&gt;&lt;keyword&gt;Peritoneal Dialysis, Continuous Ambulatory/*adverse effects&lt;/keyword&gt;&lt;keyword&gt;Pressure&lt;/keyword&gt;&lt;/keywords&gt;&lt;dates&gt;&lt;year&gt;2000&lt;/year&gt;&lt;pub-dates&gt;&lt;date&gt;Jan&lt;/date&gt;&lt;/pub-dates&gt;&lt;/dates&gt;&lt;isbn&gt;0931-041X (Print)&amp;#xD;0931-041X (Linking)&lt;/isbn&gt;&lt;accession-num&gt;10654324&lt;/accession-num&gt;&lt;urls&gt;&lt;related-urls&gt;&lt;url&gt;https://www.ncbi.nlm.nih.gov/pubmed/10654324&lt;/url&gt;&lt;/related-urls&gt;&lt;/urls&gt;&lt;/record&gt;&lt;/Cite&gt;&lt;/EndNote&gt;</w:instrText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[27]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:rsidR="00591E63" w:rsidRPr="00F85F2D" w:rsidRDefault="00591E63" w:rsidP="0007373D">
            <w:pPr>
              <w:rPr>
                <w:rFonts w:ascii="Arial" w:hAnsi="Arial" w:cs="Arial"/>
                <w:sz w:val="22"/>
                <w:szCs w:val="22"/>
              </w:rPr>
            </w:pPr>
          </w:p>
          <w:p w:rsidR="00591E63" w:rsidRPr="00F85F2D" w:rsidRDefault="00591E63" w:rsidP="0007373D">
            <w:pPr>
              <w:rPr>
                <w:rFonts w:ascii="Arial" w:hAnsi="Arial" w:cs="Arial"/>
                <w:sz w:val="22"/>
                <w:szCs w:val="22"/>
              </w:rPr>
            </w:pPr>
          </w:p>
          <w:p w:rsidR="00591E63" w:rsidRPr="00F85F2D" w:rsidRDefault="00591E63" w:rsidP="0007373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ldData xml:space="preserve">PEVuZE5vdGU+PENpdGU+PEF1dGhvcj5DYXN0ZWxsYW5vczwvQXV0aG9yPjxZZWFyPjIwMTc8L1ll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</w:fld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ADDIN EN.CITE </w:instrText>
            </w:r>
            <w:r>
              <w:rPr>
                <w:rFonts w:ascii="Arial" w:hAnsi="Arial" w:cs="Arial"/>
                <w:sz w:val="22"/>
                <w:szCs w:val="22"/>
              </w:rPr>
              <w:fldChar w:fldCharType="begin">
                <w:fldData xml:space="preserve">PEVuZE5vdGU+PENpdGU+PEF1dGhvcj5DYXN0ZWxsYW5vczwvQXV0aG9yPjxZZWFyPjIwMTc8L1ll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</w:fld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ADDIN EN.CITE.DATA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[34]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591E63" w:rsidRPr="00F85F2D" w:rsidTr="0007373D">
        <w:tc>
          <w:tcPr>
            <w:tcW w:w="2872" w:type="dxa"/>
            <w:hideMark/>
          </w:tcPr>
          <w:p w:rsidR="00591E63" w:rsidRPr="00F85F2D" w:rsidRDefault="00591E63" w:rsidP="0007373D">
            <w:pPr>
              <w:rPr>
                <w:rFonts w:ascii="Arial" w:hAnsi="Arial" w:cs="Arial"/>
                <w:sz w:val="22"/>
                <w:szCs w:val="22"/>
              </w:rPr>
            </w:pPr>
            <w:r w:rsidRPr="00F85F2D">
              <w:rPr>
                <w:rFonts w:ascii="Arial" w:hAnsi="Arial" w:cs="Arial"/>
                <w:sz w:val="22"/>
                <w:szCs w:val="22"/>
              </w:rPr>
              <w:t>Compromised pulmonary function</w:t>
            </w:r>
          </w:p>
        </w:tc>
        <w:tc>
          <w:tcPr>
            <w:tcW w:w="5061" w:type="dxa"/>
            <w:hideMark/>
          </w:tcPr>
          <w:p w:rsidR="00591E63" w:rsidRPr="00F85F2D" w:rsidRDefault="00591E63" w:rsidP="0007373D">
            <w:pPr>
              <w:rPr>
                <w:rFonts w:ascii="Arial" w:hAnsi="Arial" w:cs="Arial"/>
                <w:sz w:val="22"/>
                <w:szCs w:val="22"/>
              </w:rPr>
            </w:pPr>
            <w:r w:rsidRPr="00F85F2D">
              <w:rPr>
                <w:rFonts w:ascii="Arial" w:hAnsi="Arial" w:cs="Arial"/>
                <w:sz w:val="22"/>
                <w:szCs w:val="22"/>
              </w:rPr>
              <w:t>Demonstrated in critically ill infants with AKI and adults on chronic PD</w:t>
            </w:r>
          </w:p>
        </w:tc>
        <w:tc>
          <w:tcPr>
            <w:tcW w:w="1123" w:type="dxa"/>
            <w:hideMark/>
          </w:tcPr>
          <w:p w:rsidR="00591E63" w:rsidRPr="00F85F2D" w:rsidRDefault="00591E63" w:rsidP="0007373D">
            <w:pPr>
              <w:rPr>
                <w:rFonts w:ascii="Arial" w:hAnsi="Arial" w:cs="Arial"/>
                <w:sz w:val="22"/>
                <w:szCs w:val="22"/>
                <w:lang w:val="de-DE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ldData xml:space="preserve">PEVuZE5vdGU+PENpdGU+PEF1dGhvcj5CdW5jaG1hbjwvQXV0aG9yPjxZZWFyPjE5OTI8L1llYXI+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=
</w:fld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ADDIN EN.CITE </w:instrText>
            </w:r>
            <w:r>
              <w:rPr>
                <w:rFonts w:ascii="Arial" w:hAnsi="Arial" w:cs="Arial"/>
                <w:sz w:val="22"/>
                <w:szCs w:val="22"/>
              </w:rPr>
              <w:fldChar w:fldCharType="begin">
                <w:fldData xml:space="preserve">PEVuZE5vdGU+PENpdGU+PEF1dGhvcj5CdW5jaG1hbjwvQXV0aG9yPjxZZWFyPjE5OTI8L1llYXI+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=
</w:fld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ADDIN EN.CITE.DATA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[6, 7]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591E63" w:rsidRPr="00F85F2D" w:rsidTr="0007373D">
        <w:tc>
          <w:tcPr>
            <w:tcW w:w="2872" w:type="dxa"/>
            <w:hideMark/>
          </w:tcPr>
          <w:p w:rsidR="00591E63" w:rsidRPr="00370261" w:rsidRDefault="00591E63" w:rsidP="0007373D">
            <w:pPr>
              <w:pStyle w:val="p1"/>
              <w:rPr>
                <w:rFonts w:ascii="Arial" w:hAnsi="Arial" w:cs="Arial"/>
                <w:sz w:val="22"/>
                <w:szCs w:val="22"/>
              </w:rPr>
            </w:pPr>
            <w:r w:rsidRPr="00370261">
              <w:rPr>
                <w:rFonts w:ascii="Arial" w:hAnsi="Arial" w:cs="Arial"/>
                <w:sz w:val="22"/>
                <w:szCs w:val="22"/>
                <w:lang w:val="en-US"/>
              </w:rPr>
              <w:t>RKF loss</w:t>
            </w:r>
          </w:p>
        </w:tc>
        <w:tc>
          <w:tcPr>
            <w:tcW w:w="5061" w:type="dxa"/>
            <w:hideMark/>
          </w:tcPr>
          <w:p w:rsidR="00591E63" w:rsidRPr="00F85F2D" w:rsidRDefault="00591E63" w:rsidP="0007373D">
            <w:pPr>
              <w:rPr>
                <w:rFonts w:ascii="Arial" w:hAnsi="Arial" w:cs="Arial"/>
                <w:sz w:val="22"/>
                <w:szCs w:val="22"/>
              </w:rPr>
            </w:pPr>
            <w:r w:rsidRPr="00370261">
              <w:rPr>
                <w:rFonts w:ascii="Arial" w:hAnsi="Arial" w:cs="Arial"/>
                <w:sz w:val="22"/>
                <w:szCs w:val="22"/>
              </w:rPr>
              <w:t xml:space="preserve">In 62 adults, an increased IPP was an independent risk factor for </w:t>
            </w:r>
            <w:r>
              <w:rPr>
                <w:rFonts w:ascii="Arial" w:hAnsi="Arial" w:cs="Arial"/>
                <w:sz w:val="22"/>
                <w:szCs w:val="22"/>
              </w:rPr>
              <w:t>RKF</w:t>
            </w:r>
            <w:r w:rsidRPr="00B41841">
              <w:rPr>
                <w:rFonts w:ascii="Arial" w:hAnsi="Arial" w:cs="Arial"/>
                <w:sz w:val="22"/>
                <w:szCs w:val="22"/>
              </w:rPr>
              <w:t xml:space="preserve"> loss. An increase in IPP of 1 cm H</w:t>
            </w:r>
            <w:r w:rsidRPr="00B41841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  <w:r w:rsidRPr="00B41841">
              <w:rPr>
                <w:rFonts w:ascii="Arial" w:hAnsi="Arial" w:cs="Arial"/>
                <w:sz w:val="22"/>
                <w:szCs w:val="22"/>
              </w:rPr>
              <w:t>0 increased the risk of rapid RKF decline by 1.68-fold. Best RKF preservation with an IPP &lt; 15.7 cm H</w:t>
            </w:r>
            <w:r w:rsidRPr="00B41841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  <w:r w:rsidRPr="00B41841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123" w:type="dxa"/>
            <w:hideMark/>
          </w:tcPr>
          <w:p w:rsidR="00591E63" w:rsidRPr="00F85F2D" w:rsidRDefault="00591E63" w:rsidP="0007373D">
            <w:pPr>
              <w:rPr>
                <w:rFonts w:ascii="Arial" w:hAnsi="Arial" w:cs="Arial"/>
                <w:sz w:val="22"/>
                <w:szCs w:val="22"/>
                <w:lang w:val="de-DE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ldData xml:space="preserve">PEVuZE5vdGU+PENpdGU+PEF1dGhvcj5aaGFuZzwvQXV0aG9yPjxZZWFyPjIwMjQ8L1llYXI+PFJl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</w:fld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ADDIN EN.CITE </w:instrText>
            </w:r>
            <w:r>
              <w:rPr>
                <w:rFonts w:ascii="Arial" w:hAnsi="Arial" w:cs="Arial"/>
                <w:sz w:val="22"/>
                <w:szCs w:val="22"/>
              </w:rPr>
              <w:fldChar w:fldCharType="begin">
                <w:fldData xml:space="preserve">PEVuZE5vdGU+PENpdGU+PEF1dGhvcj5aaGFuZzwvQXV0aG9yPjxZZWFyPjIwMjQ8L1llYXI+PFJl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</w:fld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ADDIN EN.CITE.DATA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[41]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591E63" w:rsidRPr="00F85F2D" w:rsidTr="0007373D">
        <w:tc>
          <w:tcPr>
            <w:tcW w:w="2872" w:type="dxa"/>
            <w:hideMark/>
          </w:tcPr>
          <w:p w:rsidR="00591E63" w:rsidRPr="00F85F2D" w:rsidRDefault="00591E63" w:rsidP="0007373D">
            <w:pPr>
              <w:rPr>
                <w:rFonts w:ascii="Arial" w:hAnsi="Arial" w:cs="Arial"/>
                <w:sz w:val="22"/>
                <w:szCs w:val="22"/>
              </w:rPr>
            </w:pPr>
            <w:r w:rsidRPr="00F85F2D">
              <w:rPr>
                <w:rFonts w:ascii="Arial" w:hAnsi="Arial" w:cs="Arial"/>
                <w:sz w:val="22"/>
                <w:szCs w:val="22"/>
              </w:rPr>
              <w:t>Decrease of UF</w:t>
            </w:r>
          </w:p>
        </w:tc>
        <w:tc>
          <w:tcPr>
            <w:tcW w:w="5061" w:type="dxa"/>
            <w:hideMark/>
          </w:tcPr>
          <w:p w:rsidR="00591E63" w:rsidRPr="00F85F2D" w:rsidRDefault="00591E63" w:rsidP="0007373D">
            <w:pPr>
              <w:rPr>
                <w:rFonts w:ascii="Arial" w:hAnsi="Arial" w:cs="Arial"/>
                <w:sz w:val="22"/>
                <w:szCs w:val="22"/>
              </w:rPr>
            </w:pPr>
            <w:r w:rsidRPr="00F85F2D">
              <w:rPr>
                <w:rFonts w:ascii="Arial" w:hAnsi="Arial" w:cs="Arial"/>
                <w:sz w:val="22"/>
                <w:szCs w:val="22"/>
              </w:rPr>
              <w:t>Negative correlation of IPP with UF rate</w:t>
            </w:r>
            <w:r>
              <w:rPr>
                <w:rFonts w:ascii="Arial" w:hAnsi="Arial" w:cs="Arial"/>
                <w:sz w:val="22"/>
                <w:szCs w:val="22"/>
              </w:rPr>
              <w:t xml:space="preserve"> in adults</w:t>
            </w:r>
          </w:p>
        </w:tc>
        <w:tc>
          <w:tcPr>
            <w:tcW w:w="1123" w:type="dxa"/>
          </w:tcPr>
          <w:p w:rsidR="00591E63" w:rsidRPr="00F85F2D" w:rsidRDefault="00591E63" w:rsidP="0007373D">
            <w:pPr>
              <w:rPr>
                <w:rFonts w:ascii="Arial" w:eastAsiaTheme="minorHAnsi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ldData xml:space="preserve">PEVuZE5vdGU+PENpdGU+PEF1dGhvcj5DYXN0ZWxsYW5vczwvQXV0aG9yPjxZZWFyPjIwMTc8L1ll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</w:fld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ADDIN EN.CITE </w:instrText>
            </w:r>
            <w:r>
              <w:rPr>
                <w:rFonts w:ascii="Arial" w:hAnsi="Arial" w:cs="Arial"/>
                <w:sz w:val="22"/>
                <w:szCs w:val="22"/>
              </w:rPr>
              <w:fldChar w:fldCharType="begin">
                <w:fldData xml:space="preserve">PEVuZE5vdGU+PENpdGU+PEF1dGhvcj5DYXN0ZWxsYW5vczwvQXV0aG9yPjxZZWFyPjIwMTc8L1ll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</w:fld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ADDIN EN.CITE.DATA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[25, 34, 38]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591E63" w:rsidRPr="00F85F2D" w:rsidTr="0007373D">
        <w:trPr>
          <w:trHeight w:val="937"/>
        </w:trPr>
        <w:tc>
          <w:tcPr>
            <w:tcW w:w="2872" w:type="dxa"/>
            <w:hideMark/>
          </w:tcPr>
          <w:p w:rsidR="00591E63" w:rsidRPr="00F85F2D" w:rsidRDefault="00591E63" w:rsidP="0007373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Change in</w:t>
            </w:r>
            <w:r w:rsidRPr="00F85F2D">
              <w:rPr>
                <w:rFonts w:ascii="Arial" w:hAnsi="Arial" w:cs="Arial"/>
                <w:sz w:val="22"/>
                <w:szCs w:val="22"/>
              </w:rPr>
              <w:t xml:space="preserve"> small solutes clearance</w:t>
            </w:r>
          </w:p>
        </w:tc>
        <w:tc>
          <w:tcPr>
            <w:tcW w:w="5061" w:type="dxa"/>
            <w:hideMark/>
          </w:tcPr>
          <w:p w:rsidR="00591E63" w:rsidRPr="00FE0926" w:rsidRDefault="00591E63" w:rsidP="0007373D">
            <w:pPr>
              <w:rPr>
                <w:rFonts w:ascii="Arial" w:hAnsi="Arial" w:cs="Arial"/>
                <w:strike/>
                <w:sz w:val="22"/>
                <w:szCs w:val="22"/>
              </w:rPr>
            </w:pPr>
            <w:r w:rsidRPr="00FE0926">
              <w:rPr>
                <w:rFonts w:ascii="Arial" w:hAnsi="Arial" w:cs="Arial"/>
                <w:sz w:val="22"/>
                <w:szCs w:val="22"/>
              </w:rPr>
              <w:t>Reduced clearance of small molecules in adults and children with high IPP</w:t>
            </w:r>
          </w:p>
        </w:tc>
        <w:tc>
          <w:tcPr>
            <w:tcW w:w="1123" w:type="dxa"/>
            <w:hideMark/>
          </w:tcPr>
          <w:p w:rsidR="00591E63" w:rsidRPr="00F85F2D" w:rsidRDefault="00591E63" w:rsidP="0007373D">
            <w:pPr>
              <w:rPr>
                <w:rFonts w:ascii="Arial" w:hAnsi="Arial" w:cs="Arial"/>
                <w:sz w:val="22"/>
                <w:szCs w:val="22"/>
                <w:lang w:val="de-DE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fldChar w:fldCharType="begin">
                <w:fldData xml:space="preserve">PEVuZE5vdGU+PENpdGU+PEF1dGhvcj5GaXNjaGJhY2g8L0F1dGhvcj48WWVhcj4xOTk4PC9ZZWFy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==
</w:fldData>
              </w:fldChar>
            </w:r>
            <w:r>
              <w:rPr>
                <w:rFonts w:ascii="Arial" w:eastAsia="Calibri" w:hAnsi="Arial" w:cs="Arial"/>
                <w:sz w:val="22"/>
                <w:szCs w:val="22"/>
              </w:rPr>
              <w:instrText xml:space="preserve"> ADDIN EN.CITE </w:instrText>
            </w:r>
            <w:r>
              <w:rPr>
                <w:rFonts w:ascii="Arial" w:eastAsia="Calibri" w:hAnsi="Arial" w:cs="Arial"/>
                <w:sz w:val="22"/>
                <w:szCs w:val="22"/>
              </w:rPr>
              <w:fldChar w:fldCharType="begin">
                <w:fldData xml:space="preserve">PEVuZE5vdGU+PENpdGU+PEF1dGhvcj5GaXNjaGJhY2g8L0F1dGhvcj48WWVhcj4xOTk4PC9ZZWFy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==
</w:fldData>
              </w:fldChar>
            </w:r>
            <w:r>
              <w:rPr>
                <w:rFonts w:ascii="Arial" w:eastAsia="Calibri" w:hAnsi="Arial" w:cs="Arial"/>
                <w:sz w:val="22"/>
                <w:szCs w:val="22"/>
              </w:rPr>
              <w:instrText xml:space="preserve"> ADDIN EN.CITE.DATA </w:instrText>
            </w:r>
            <w:r>
              <w:rPr>
                <w:rFonts w:ascii="Arial" w:eastAsia="Calibri" w:hAnsi="Arial" w:cs="Arial"/>
                <w:sz w:val="22"/>
                <w:szCs w:val="22"/>
              </w:rPr>
            </w:r>
            <w:r>
              <w:rPr>
                <w:rFonts w:ascii="Arial" w:eastAsia="Calibri" w:hAnsi="Arial" w:cs="Arial"/>
                <w:sz w:val="22"/>
                <w:szCs w:val="22"/>
              </w:rPr>
              <w:fldChar w:fldCharType="end"/>
            </w:r>
            <w:r>
              <w:rPr>
                <w:rFonts w:ascii="Arial" w:eastAsia="Calibri" w:hAnsi="Arial" w:cs="Arial"/>
                <w:sz w:val="22"/>
                <w:szCs w:val="22"/>
              </w:rPr>
            </w:r>
            <w:r>
              <w:rPr>
                <w:rFonts w:ascii="Arial" w:eastAsia="Calibri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eastAsia="Calibri" w:hAnsi="Arial" w:cs="Arial"/>
                <w:noProof/>
                <w:sz w:val="22"/>
                <w:szCs w:val="22"/>
              </w:rPr>
              <w:t>[19, 33, 38, 39]</w:t>
            </w:r>
            <w:r>
              <w:rPr>
                <w:rFonts w:ascii="Arial" w:eastAsia="Calibri" w:hAnsi="Arial" w:cs="Arial"/>
                <w:sz w:val="22"/>
                <w:szCs w:val="22"/>
              </w:rPr>
              <w:fldChar w:fldCharType="end"/>
            </w:r>
          </w:p>
        </w:tc>
      </w:tr>
    </w:tbl>
    <w:p w:rsidR="00591E63" w:rsidRDefault="00591E63" w:rsidP="00591E63">
      <w:pPr>
        <w:rPr>
          <w:rFonts w:ascii="Arial" w:hAnsi="Arial" w:cs="Arial"/>
          <w:i/>
          <w:iCs/>
          <w:sz w:val="22"/>
          <w:szCs w:val="22"/>
        </w:rPr>
      </w:pPr>
    </w:p>
    <w:p w:rsidR="00591E63" w:rsidRPr="009C5AA3" w:rsidRDefault="00591E63" w:rsidP="00591E63">
      <w:pPr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AKI - acute kidney injury, </w:t>
      </w:r>
      <w:r w:rsidRPr="009C5AA3">
        <w:rPr>
          <w:rFonts w:ascii="Arial" w:hAnsi="Arial" w:cs="Arial"/>
          <w:i/>
          <w:iCs/>
          <w:sz w:val="22"/>
          <w:szCs w:val="22"/>
        </w:rPr>
        <w:t xml:space="preserve">CAPD </w:t>
      </w:r>
      <w:r>
        <w:rPr>
          <w:rFonts w:ascii="Arial" w:hAnsi="Arial" w:cs="Arial"/>
          <w:i/>
          <w:iCs/>
          <w:sz w:val="22"/>
          <w:szCs w:val="22"/>
        </w:rPr>
        <w:t>-</w:t>
      </w:r>
      <w:r w:rsidRPr="009C5AA3">
        <w:rPr>
          <w:rFonts w:ascii="Arial" w:hAnsi="Arial" w:cs="Arial"/>
          <w:i/>
          <w:iCs/>
          <w:sz w:val="22"/>
          <w:szCs w:val="22"/>
        </w:rPr>
        <w:t xml:space="preserve"> continuous ambulatory peritoneal dialysis, IPP - intraperitoneal pressure, PD - peritoneal dialysis, RKF - residual kidney function, UF = ultrafiltration</w:t>
      </w:r>
    </w:p>
    <w:p w:rsidR="00591E63" w:rsidRDefault="00591E63" w:rsidP="00591E63">
      <w:pPr>
        <w:pStyle w:val="CorpoA"/>
        <w:jc w:val="both"/>
        <w:rPr>
          <w:rStyle w:val="Nessuno"/>
          <w:rFonts w:ascii="Calibri" w:hAnsi="Calibri"/>
          <w:b/>
          <w:bCs/>
          <w:sz w:val="22"/>
          <w:szCs w:val="22"/>
        </w:rPr>
      </w:pPr>
    </w:p>
    <w:p w:rsidR="00591E63" w:rsidRDefault="00591E63" w:rsidP="00591E63">
      <w:pPr>
        <w:pStyle w:val="CorpoA"/>
        <w:jc w:val="both"/>
        <w:rPr>
          <w:rStyle w:val="Nessuno"/>
          <w:rFonts w:ascii="Calibri" w:eastAsia="Calibri" w:hAnsi="Calibri" w:cs="Calibri"/>
          <w:b/>
          <w:bCs/>
          <w:sz w:val="22"/>
          <w:szCs w:val="22"/>
        </w:rPr>
      </w:pPr>
    </w:p>
    <w:p w:rsidR="00591E63" w:rsidRDefault="00591E63" w:rsidP="00591E63">
      <w:pPr>
        <w:pStyle w:val="CorpoA"/>
        <w:jc w:val="both"/>
        <w:rPr>
          <w:rStyle w:val="Nessuno"/>
          <w:rFonts w:ascii="Calibri" w:eastAsia="Calibri" w:hAnsi="Calibri" w:cs="Calibri"/>
          <w:b/>
          <w:bCs/>
          <w:sz w:val="22"/>
          <w:szCs w:val="22"/>
        </w:rPr>
      </w:pPr>
    </w:p>
    <w:p w:rsidR="00591E63" w:rsidRDefault="00591E63" w:rsidP="00591E63">
      <w:pPr>
        <w:rPr>
          <w:rFonts w:ascii="Calibri" w:eastAsia="Aptos" w:hAnsi="Calibri" w:cs="Aptos"/>
          <w:color w:val="202124"/>
          <w:kern w:val="2"/>
          <w:sz w:val="22"/>
          <w:szCs w:val="22"/>
          <w:u w:color="202124"/>
          <w:lang w:eastAsia="en-GB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Calibri" w:hAnsi="Calibri"/>
          <w:color w:val="202124"/>
          <w:sz w:val="22"/>
          <w:szCs w:val="22"/>
          <w:u w:color="202124"/>
        </w:rPr>
        <w:br w:type="page"/>
      </w:r>
    </w:p>
    <w:p w:rsidR="00591E63" w:rsidRDefault="00591E63" w:rsidP="00591E63">
      <w:pPr>
        <w:pStyle w:val="CorpoA"/>
        <w:spacing w:line="360" w:lineRule="auto"/>
        <w:jc w:val="both"/>
        <w:rPr>
          <w:rFonts w:ascii="Calibri" w:eastAsia="Calibri" w:hAnsi="Calibri" w:cs="Calibri"/>
          <w:color w:val="202124"/>
          <w:sz w:val="22"/>
          <w:szCs w:val="22"/>
          <w:u w:color="202124"/>
        </w:rPr>
      </w:pPr>
      <w:r>
        <w:rPr>
          <w:rFonts w:ascii="Calibri" w:hAnsi="Calibri"/>
          <w:color w:val="202124"/>
          <w:sz w:val="22"/>
          <w:szCs w:val="22"/>
          <w:u w:color="202124"/>
        </w:rPr>
        <w:lastRenderedPageBreak/>
        <w:t xml:space="preserve">Supplemental Table 2: PD fluids used for IPPM (32 centers, multiple answers allowed) </w:t>
      </w:r>
    </w:p>
    <w:tbl>
      <w:tblPr>
        <w:tblW w:w="7303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5786"/>
        <w:gridCol w:w="1517"/>
      </w:tblGrid>
      <w:tr w:rsidR="00591E63" w:rsidTr="0007373D">
        <w:trPr>
          <w:trHeight w:val="231"/>
        </w:trPr>
        <w:tc>
          <w:tcPr>
            <w:tcW w:w="5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97D" w:themeFill="text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1E63" w:rsidRPr="006368B3" w:rsidRDefault="00591E63" w:rsidP="0007373D">
            <w:pPr>
              <w:pStyle w:val="CorpoA"/>
              <w:spacing w:line="360" w:lineRule="auto"/>
              <w:jc w:val="both"/>
              <w:rPr>
                <w:highlight w:val="darkGray"/>
              </w:rPr>
            </w:pPr>
            <w:r w:rsidRPr="006368B3">
              <w:rPr>
                <w:rFonts w:ascii="Calibri" w:hAnsi="Calibri"/>
                <w:color w:val="202124"/>
                <w:sz w:val="22"/>
                <w:szCs w:val="22"/>
                <w:highlight w:val="darkGray"/>
                <w:u w:color="202124"/>
              </w:rPr>
              <w:t>PD fluid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97D" w:themeFill="text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1E63" w:rsidRPr="006368B3" w:rsidRDefault="00591E63" w:rsidP="0007373D">
            <w:pPr>
              <w:pStyle w:val="CorpoA"/>
              <w:spacing w:line="360" w:lineRule="auto"/>
              <w:jc w:val="both"/>
              <w:rPr>
                <w:highlight w:val="darkGray"/>
              </w:rPr>
            </w:pPr>
            <w:r w:rsidRPr="006368B3">
              <w:rPr>
                <w:rFonts w:ascii="Calibri" w:hAnsi="Calibri"/>
                <w:color w:val="202124"/>
                <w:sz w:val="22"/>
                <w:szCs w:val="22"/>
                <w:highlight w:val="darkGray"/>
                <w:u w:color="202124"/>
                <w:shd w:val="clear" w:color="auto" w:fill="F8F9FA"/>
              </w:rPr>
              <w:t>N, (%)</w:t>
            </w:r>
          </w:p>
        </w:tc>
      </w:tr>
      <w:tr w:rsidR="00591E63" w:rsidTr="0007373D">
        <w:trPr>
          <w:trHeight w:val="231"/>
        </w:trPr>
        <w:tc>
          <w:tcPr>
            <w:tcW w:w="5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1E63" w:rsidRDefault="00591E63" w:rsidP="0007373D">
            <w:pPr>
              <w:pStyle w:val="CorpoA"/>
              <w:spacing w:line="360" w:lineRule="auto"/>
              <w:jc w:val="both"/>
            </w:pPr>
            <w:r>
              <w:rPr>
                <w:rFonts w:ascii="Calibri" w:hAnsi="Calibri"/>
                <w:color w:val="202124"/>
                <w:sz w:val="22"/>
                <w:szCs w:val="22"/>
                <w:u w:color="202124"/>
              </w:rPr>
              <w:t>Double chamber PD fluid, bicarbonate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1E63" w:rsidRDefault="00591E63" w:rsidP="0007373D">
            <w:pPr>
              <w:pStyle w:val="CorpoA"/>
              <w:spacing w:line="360" w:lineRule="auto"/>
              <w:jc w:val="both"/>
            </w:pPr>
            <w:r>
              <w:rPr>
                <w:rFonts w:ascii="Calibri" w:hAnsi="Calibri"/>
                <w:color w:val="202124"/>
                <w:sz w:val="22"/>
                <w:szCs w:val="22"/>
                <w:u w:color="202124"/>
                <w:shd w:val="clear" w:color="auto" w:fill="F8F9FA"/>
              </w:rPr>
              <w:t>26 (81.1%)</w:t>
            </w:r>
          </w:p>
        </w:tc>
      </w:tr>
      <w:tr w:rsidR="00591E63" w:rsidTr="0007373D">
        <w:trPr>
          <w:trHeight w:val="231"/>
        </w:trPr>
        <w:tc>
          <w:tcPr>
            <w:tcW w:w="5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1E63" w:rsidRDefault="00591E63" w:rsidP="0007373D">
            <w:pPr>
              <w:pStyle w:val="CorpoA"/>
              <w:spacing w:line="360" w:lineRule="auto"/>
              <w:jc w:val="both"/>
            </w:pPr>
            <w:r>
              <w:rPr>
                <w:rFonts w:ascii="Calibri" w:hAnsi="Calibri"/>
                <w:color w:val="202124"/>
                <w:sz w:val="22"/>
                <w:szCs w:val="22"/>
                <w:u w:color="202124"/>
              </w:rPr>
              <w:t>Double chamber PD fluid, lactate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1E63" w:rsidRDefault="00591E63" w:rsidP="0007373D">
            <w:pPr>
              <w:pStyle w:val="CorpoA"/>
              <w:spacing w:line="360" w:lineRule="auto"/>
              <w:jc w:val="both"/>
            </w:pPr>
            <w:r>
              <w:rPr>
                <w:rFonts w:ascii="Calibri" w:hAnsi="Calibri"/>
                <w:color w:val="202124"/>
                <w:sz w:val="22"/>
                <w:szCs w:val="22"/>
                <w:u w:color="202124"/>
                <w:shd w:val="clear" w:color="auto" w:fill="F8F9FA"/>
              </w:rPr>
              <w:t>2 (6.2%)</w:t>
            </w:r>
          </w:p>
        </w:tc>
      </w:tr>
      <w:tr w:rsidR="00591E63" w:rsidTr="0007373D">
        <w:trPr>
          <w:trHeight w:val="231"/>
        </w:trPr>
        <w:tc>
          <w:tcPr>
            <w:tcW w:w="5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1E63" w:rsidRDefault="00591E63" w:rsidP="0007373D">
            <w:pPr>
              <w:pStyle w:val="CorpoA"/>
              <w:spacing w:line="360" w:lineRule="auto"/>
              <w:jc w:val="both"/>
            </w:pPr>
            <w:r>
              <w:rPr>
                <w:rFonts w:ascii="Calibri" w:hAnsi="Calibri"/>
                <w:color w:val="202124"/>
                <w:sz w:val="22"/>
                <w:szCs w:val="22"/>
                <w:u w:color="202124"/>
              </w:rPr>
              <w:t xml:space="preserve">Double chamber PD fluid, mixed buffer 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1E63" w:rsidRDefault="00591E63" w:rsidP="0007373D">
            <w:pPr>
              <w:pStyle w:val="CorpoA"/>
              <w:spacing w:line="360" w:lineRule="auto"/>
              <w:jc w:val="both"/>
            </w:pPr>
            <w:r>
              <w:rPr>
                <w:rFonts w:ascii="Calibri" w:hAnsi="Calibri"/>
                <w:color w:val="202124"/>
                <w:sz w:val="22"/>
                <w:szCs w:val="22"/>
                <w:u w:color="202124"/>
                <w:shd w:val="clear" w:color="auto" w:fill="F8F9FA"/>
              </w:rPr>
              <w:t>6 (18.7%)</w:t>
            </w:r>
          </w:p>
        </w:tc>
      </w:tr>
      <w:tr w:rsidR="00591E63" w:rsidTr="0007373D">
        <w:trPr>
          <w:trHeight w:val="231"/>
        </w:trPr>
        <w:tc>
          <w:tcPr>
            <w:tcW w:w="5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1E63" w:rsidRDefault="00591E63" w:rsidP="0007373D">
            <w:pPr>
              <w:pStyle w:val="CorpoA"/>
              <w:spacing w:line="360" w:lineRule="auto"/>
              <w:jc w:val="both"/>
            </w:pPr>
            <w:proofErr w:type="spellStart"/>
            <w:r>
              <w:rPr>
                <w:rFonts w:ascii="Calibri" w:hAnsi="Calibri"/>
                <w:color w:val="202124"/>
                <w:sz w:val="22"/>
                <w:szCs w:val="22"/>
                <w:u w:color="202124"/>
              </w:rPr>
              <w:t>Icodextrin</w:t>
            </w:r>
            <w:proofErr w:type="spellEnd"/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1E63" w:rsidRDefault="00591E63" w:rsidP="0007373D">
            <w:pPr>
              <w:pStyle w:val="CorpoA"/>
              <w:spacing w:line="360" w:lineRule="auto"/>
              <w:jc w:val="both"/>
            </w:pPr>
            <w:r>
              <w:rPr>
                <w:rFonts w:ascii="Calibri" w:hAnsi="Calibri"/>
                <w:color w:val="202124"/>
                <w:sz w:val="22"/>
                <w:szCs w:val="22"/>
                <w:u w:color="202124"/>
                <w:shd w:val="clear" w:color="auto" w:fill="F8F9FA"/>
              </w:rPr>
              <w:t>3 (9.4%)</w:t>
            </w:r>
          </w:p>
        </w:tc>
      </w:tr>
      <w:tr w:rsidR="00591E63" w:rsidTr="0007373D">
        <w:trPr>
          <w:trHeight w:val="231"/>
        </w:trPr>
        <w:tc>
          <w:tcPr>
            <w:tcW w:w="5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1E63" w:rsidRDefault="00591E63" w:rsidP="0007373D">
            <w:pPr>
              <w:pStyle w:val="CorpoA"/>
              <w:spacing w:line="360" w:lineRule="auto"/>
              <w:jc w:val="both"/>
            </w:pPr>
            <w:r>
              <w:rPr>
                <w:rFonts w:ascii="Calibri" w:hAnsi="Calibri"/>
                <w:color w:val="202124"/>
                <w:sz w:val="22"/>
                <w:szCs w:val="22"/>
                <w:u w:color="202124"/>
              </w:rPr>
              <w:t>Glucose concentration: low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1E63" w:rsidRDefault="00591E63" w:rsidP="0007373D">
            <w:pPr>
              <w:pStyle w:val="CorpoA"/>
              <w:spacing w:line="360" w:lineRule="auto"/>
              <w:jc w:val="both"/>
            </w:pPr>
            <w:r>
              <w:rPr>
                <w:rFonts w:ascii="Calibri" w:hAnsi="Calibri"/>
                <w:color w:val="202124"/>
                <w:sz w:val="22"/>
                <w:szCs w:val="22"/>
                <w:u w:color="202124"/>
                <w:shd w:val="clear" w:color="auto" w:fill="F8F9FA"/>
              </w:rPr>
              <w:t>15 (46.8%)</w:t>
            </w:r>
          </w:p>
        </w:tc>
      </w:tr>
      <w:tr w:rsidR="00591E63" w:rsidTr="0007373D">
        <w:trPr>
          <w:trHeight w:val="231"/>
        </w:trPr>
        <w:tc>
          <w:tcPr>
            <w:tcW w:w="5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1E63" w:rsidRDefault="00591E63" w:rsidP="0007373D">
            <w:pPr>
              <w:pStyle w:val="CorpoA"/>
              <w:spacing w:line="360" w:lineRule="auto"/>
              <w:jc w:val="both"/>
            </w:pPr>
            <w:r>
              <w:rPr>
                <w:rFonts w:ascii="Calibri" w:hAnsi="Calibri"/>
                <w:color w:val="202124"/>
                <w:sz w:val="22"/>
                <w:szCs w:val="22"/>
                <w:u w:color="202124"/>
              </w:rPr>
              <w:t>Glucose concentration: medium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1E63" w:rsidRDefault="00591E63" w:rsidP="0007373D">
            <w:pPr>
              <w:pStyle w:val="CorpoA"/>
              <w:spacing w:line="360" w:lineRule="auto"/>
              <w:jc w:val="both"/>
            </w:pPr>
            <w:r>
              <w:rPr>
                <w:rFonts w:ascii="Calibri" w:hAnsi="Calibri"/>
                <w:color w:val="202124"/>
                <w:sz w:val="22"/>
                <w:szCs w:val="22"/>
                <w:u w:color="202124"/>
                <w:shd w:val="clear" w:color="auto" w:fill="F8F9FA"/>
              </w:rPr>
              <w:t>7 (21.9%)</w:t>
            </w:r>
          </w:p>
        </w:tc>
      </w:tr>
      <w:tr w:rsidR="00591E63" w:rsidTr="0007373D">
        <w:trPr>
          <w:trHeight w:val="231"/>
        </w:trPr>
        <w:tc>
          <w:tcPr>
            <w:tcW w:w="5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1E63" w:rsidRDefault="00591E63" w:rsidP="0007373D">
            <w:pPr>
              <w:pStyle w:val="CorpoA"/>
              <w:spacing w:line="360" w:lineRule="auto"/>
              <w:jc w:val="both"/>
            </w:pPr>
            <w:r>
              <w:rPr>
                <w:rFonts w:ascii="Calibri" w:hAnsi="Calibri"/>
                <w:color w:val="202124"/>
                <w:sz w:val="22"/>
                <w:szCs w:val="22"/>
                <w:u w:color="202124"/>
              </w:rPr>
              <w:t>Glucose concentration: high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1E63" w:rsidRDefault="00591E63" w:rsidP="0007373D">
            <w:pPr>
              <w:pStyle w:val="CorpoA"/>
              <w:spacing w:line="360" w:lineRule="auto"/>
              <w:jc w:val="both"/>
            </w:pPr>
            <w:r>
              <w:rPr>
                <w:rFonts w:ascii="Calibri" w:hAnsi="Calibri"/>
                <w:color w:val="202124"/>
                <w:sz w:val="22"/>
                <w:szCs w:val="22"/>
                <w:u w:color="202124"/>
                <w:shd w:val="clear" w:color="auto" w:fill="F8F9FA"/>
              </w:rPr>
              <w:t>2 (6.2%)</w:t>
            </w:r>
          </w:p>
        </w:tc>
      </w:tr>
      <w:tr w:rsidR="00591E63" w:rsidTr="0007373D">
        <w:trPr>
          <w:trHeight w:val="231"/>
        </w:trPr>
        <w:tc>
          <w:tcPr>
            <w:tcW w:w="5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1E63" w:rsidRDefault="00591E63" w:rsidP="0007373D">
            <w:pPr>
              <w:pStyle w:val="CorpoA"/>
              <w:spacing w:line="360" w:lineRule="auto"/>
            </w:pPr>
            <w:r>
              <w:rPr>
                <w:rFonts w:ascii="Calibri" w:hAnsi="Calibri"/>
                <w:color w:val="202124"/>
                <w:sz w:val="22"/>
                <w:szCs w:val="22"/>
                <w:u w:color="202124"/>
              </w:rPr>
              <w:t>Other: patients own usual prescription/other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1E63" w:rsidRDefault="00591E63" w:rsidP="0007373D">
            <w:pPr>
              <w:pStyle w:val="CorpoA"/>
              <w:tabs>
                <w:tab w:val="left" w:pos="1067"/>
              </w:tabs>
              <w:spacing w:line="360" w:lineRule="auto"/>
              <w:jc w:val="both"/>
            </w:pPr>
            <w:r>
              <w:rPr>
                <w:rFonts w:ascii="Calibri" w:hAnsi="Calibri"/>
                <w:color w:val="202124"/>
                <w:sz w:val="22"/>
                <w:szCs w:val="22"/>
                <w:u w:color="202124"/>
                <w:shd w:val="clear" w:color="auto" w:fill="F8F9FA"/>
              </w:rPr>
              <w:t>2 (6.2%)</w:t>
            </w:r>
          </w:p>
        </w:tc>
      </w:tr>
      <w:tr w:rsidR="00591E63" w:rsidTr="0007373D">
        <w:trPr>
          <w:trHeight w:val="231"/>
        </w:trPr>
        <w:tc>
          <w:tcPr>
            <w:tcW w:w="5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1E63" w:rsidRDefault="00591E63" w:rsidP="0007373D">
            <w:pPr>
              <w:pStyle w:val="CorpoA"/>
              <w:spacing w:line="360" w:lineRule="auto"/>
              <w:rPr>
                <w:rFonts w:ascii="Calibri" w:hAnsi="Calibri"/>
                <w:color w:val="202124"/>
                <w:sz w:val="22"/>
                <w:szCs w:val="22"/>
                <w:u w:color="202124"/>
              </w:rPr>
            </w:pPr>
            <w:r>
              <w:rPr>
                <w:rFonts w:ascii="Calibri" w:hAnsi="Calibri"/>
                <w:color w:val="202124"/>
                <w:sz w:val="22"/>
                <w:szCs w:val="22"/>
                <w:u w:color="202124"/>
              </w:rPr>
              <w:t>Single chamber acidic PD fluid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1E63" w:rsidRDefault="00591E63" w:rsidP="0007373D">
            <w:pPr>
              <w:pStyle w:val="CorpoA"/>
              <w:tabs>
                <w:tab w:val="left" w:pos="1067"/>
              </w:tabs>
              <w:spacing w:line="360" w:lineRule="auto"/>
              <w:jc w:val="both"/>
              <w:rPr>
                <w:rFonts w:ascii="Calibri" w:hAnsi="Calibri"/>
                <w:color w:val="202124"/>
                <w:sz w:val="22"/>
                <w:szCs w:val="22"/>
                <w:u w:color="202124"/>
                <w:shd w:val="clear" w:color="auto" w:fill="F8F9FA"/>
              </w:rPr>
            </w:pPr>
            <w:r>
              <w:rPr>
                <w:rFonts w:ascii="Calibri" w:hAnsi="Calibri"/>
                <w:color w:val="202124"/>
                <w:sz w:val="22"/>
                <w:szCs w:val="22"/>
                <w:u w:color="202124"/>
                <w:shd w:val="clear" w:color="auto" w:fill="F8F9FA"/>
              </w:rPr>
              <w:t>0</w:t>
            </w:r>
          </w:p>
        </w:tc>
      </w:tr>
    </w:tbl>
    <w:p w:rsidR="00591E63" w:rsidRDefault="00591E63" w:rsidP="00591E63">
      <w:pPr>
        <w:pStyle w:val="CorpoA"/>
        <w:widowControl w:val="0"/>
        <w:ind w:left="108" w:hanging="108"/>
        <w:rPr>
          <w:rFonts w:ascii="Calibri" w:eastAsia="Calibri" w:hAnsi="Calibri" w:cs="Calibri"/>
          <w:color w:val="202124"/>
          <w:sz w:val="22"/>
          <w:szCs w:val="22"/>
          <w:u w:color="202124"/>
        </w:rPr>
      </w:pPr>
    </w:p>
    <w:p w:rsidR="00591E63" w:rsidRDefault="00591E63" w:rsidP="00591E63">
      <w:pPr>
        <w:pStyle w:val="CorpoA"/>
        <w:jc w:val="both"/>
        <w:rPr>
          <w:rStyle w:val="Nessuno"/>
          <w:rFonts w:ascii="Calibri" w:eastAsia="Calibri" w:hAnsi="Calibri" w:cs="Calibri"/>
          <w:b/>
          <w:bCs/>
          <w:sz w:val="22"/>
          <w:szCs w:val="22"/>
        </w:rPr>
      </w:pPr>
    </w:p>
    <w:p w:rsidR="00591E63" w:rsidRPr="00526737" w:rsidRDefault="00591E63" w:rsidP="00591E63">
      <w:pPr>
        <w:pStyle w:val="CorpoA"/>
        <w:widowControl w:val="0"/>
        <w:ind w:left="108" w:hanging="108"/>
        <w:rPr>
          <w:rFonts w:ascii="Calibri" w:eastAsia="Calibri" w:hAnsi="Calibri" w:cs="Calibri"/>
          <w:i/>
          <w:iCs/>
          <w:sz w:val="22"/>
          <w:szCs w:val="22"/>
        </w:rPr>
      </w:pPr>
      <w:r w:rsidRPr="00526737">
        <w:rPr>
          <w:rFonts w:ascii="Calibri" w:eastAsia="Calibri" w:hAnsi="Calibri" w:cs="Calibri"/>
          <w:i/>
          <w:iCs/>
          <w:sz w:val="22"/>
          <w:szCs w:val="22"/>
          <w:lang w:val="en-GB"/>
        </w:rPr>
        <w:t>IPPM - intraperitoneal pressure measurement, PD - peritoneal dialysis</w:t>
      </w:r>
    </w:p>
    <w:p w:rsidR="00591E63" w:rsidRDefault="00591E63" w:rsidP="00591E63">
      <w:pPr>
        <w:rPr>
          <w:rStyle w:val="Nessuno"/>
          <w:rFonts w:ascii="Calibri" w:eastAsia="Aptos" w:hAnsi="Calibri" w:cs="Aptos"/>
          <w:b/>
          <w:bCs/>
          <w:color w:val="000000"/>
          <w:kern w:val="2"/>
          <w:sz w:val="22"/>
          <w:szCs w:val="22"/>
          <w:u w:color="000000"/>
          <w:lang w:eastAsia="en-GB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Style w:val="Nessuno"/>
          <w:rFonts w:ascii="Calibri" w:hAnsi="Calibri"/>
          <w:b/>
          <w:bCs/>
          <w:sz w:val="22"/>
          <w:szCs w:val="22"/>
        </w:rPr>
        <w:br w:type="page"/>
      </w:r>
    </w:p>
    <w:p w:rsidR="00591E63" w:rsidRDefault="00591E63" w:rsidP="00591E63">
      <w:pPr>
        <w:pStyle w:val="CorpoA"/>
        <w:jc w:val="both"/>
        <w:rPr>
          <w:rStyle w:val="Nessuno"/>
          <w:rFonts w:ascii="Calibri" w:eastAsia="Calibri" w:hAnsi="Calibri" w:cs="Calibri"/>
          <w:b/>
          <w:bCs/>
          <w:sz w:val="22"/>
          <w:szCs w:val="22"/>
        </w:rPr>
      </w:pPr>
      <w:r>
        <w:rPr>
          <w:rStyle w:val="Nessuno"/>
          <w:rFonts w:ascii="Calibri" w:hAnsi="Calibri"/>
          <w:b/>
          <w:bCs/>
          <w:sz w:val="22"/>
          <w:szCs w:val="22"/>
        </w:rPr>
        <w:lastRenderedPageBreak/>
        <w:t xml:space="preserve">Survey </w:t>
      </w:r>
    </w:p>
    <w:p w:rsidR="00591E63" w:rsidRDefault="00591E63" w:rsidP="00591E63">
      <w:pPr>
        <w:pStyle w:val="CorpoA"/>
        <w:jc w:val="both"/>
        <w:rPr>
          <w:rStyle w:val="Nessuno"/>
          <w:rFonts w:ascii="Calibri" w:eastAsia="Calibri" w:hAnsi="Calibri" w:cs="Calibri"/>
          <w:sz w:val="22"/>
          <w:szCs w:val="22"/>
        </w:rPr>
      </w:pPr>
    </w:p>
    <w:p w:rsidR="00591E63" w:rsidRPr="00793454" w:rsidRDefault="00591E63" w:rsidP="00591E63">
      <w:pPr>
        <w:pStyle w:val="CorpoA"/>
        <w:rPr>
          <w:rStyle w:val="Nessuno"/>
          <w:rFonts w:ascii="Calibri" w:eastAsia="Calibri" w:hAnsi="Calibri" w:cs="Calibri"/>
          <w:sz w:val="22"/>
          <w:szCs w:val="22"/>
          <w:u w:val="single"/>
        </w:rPr>
      </w:pPr>
      <w:r w:rsidRPr="00793454">
        <w:rPr>
          <w:rStyle w:val="Nessuno"/>
          <w:rFonts w:ascii="Calibri" w:hAnsi="Calibri"/>
          <w:sz w:val="22"/>
          <w:szCs w:val="22"/>
          <w:u w:val="single"/>
        </w:rPr>
        <w:t>Personal:</w:t>
      </w:r>
    </w:p>
    <w:p w:rsidR="00591E63" w:rsidRDefault="00591E63" w:rsidP="00591E63">
      <w:pPr>
        <w:pStyle w:val="CorpoA"/>
        <w:numPr>
          <w:ilvl w:val="0"/>
          <w:numId w:val="3"/>
        </w:numPr>
        <w:rPr>
          <w:rStyle w:val="Nessuno"/>
          <w:rFonts w:ascii="Calibri" w:eastAsia="Calibri" w:hAnsi="Calibri" w:cs="Calibri"/>
          <w:sz w:val="22"/>
          <w:szCs w:val="22"/>
        </w:rPr>
      </w:pPr>
      <w:r>
        <w:rPr>
          <w:rStyle w:val="Nessuno"/>
          <w:rFonts w:ascii="Calibri" w:hAnsi="Calibri"/>
          <w:sz w:val="22"/>
          <w:szCs w:val="22"/>
        </w:rPr>
        <w:t>City/country</w:t>
      </w:r>
    </w:p>
    <w:p w:rsidR="00591E63" w:rsidRDefault="00591E63" w:rsidP="00591E63">
      <w:pPr>
        <w:pStyle w:val="CorpoA"/>
        <w:numPr>
          <w:ilvl w:val="0"/>
          <w:numId w:val="3"/>
        </w:numPr>
        <w:rPr>
          <w:rStyle w:val="Nessuno"/>
          <w:rFonts w:ascii="Calibri" w:eastAsia="Calibri" w:hAnsi="Calibri" w:cs="Calibri"/>
          <w:sz w:val="22"/>
          <w:szCs w:val="22"/>
        </w:rPr>
      </w:pPr>
      <w:r>
        <w:rPr>
          <w:rStyle w:val="Nessuno"/>
          <w:rFonts w:ascii="Calibri" w:hAnsi="Calibri"/>
          <w:sz w:val="22"/>
          <w:szCs w:val="22"/>
        </w:rPr>
        <w:t xml:space="preserve">Number of actual PD patients </w:t>
      </w:r>
    </w:p>
    <w:p w:rsidR="00591E63" w:rsidRDefault="00591E63" w:rsidP="00591E63">
      <w:pPr>
        <w:pStyle w:val="CorpoA"/>
        <w:numPr>
          <w:ilvl w:val="0"/>
          <w:numId w:val="3"/>
        </w:numPr>
        <w:rPr>
          <w:rStyle w:val="Nessuno"/>
          <w:rFonts w:ascii="Calibri" w:eastAsia="Calibri" w:hAnsi="Calibri" w:cs="Calibri"/>
          <w:sz w:val="22"/>
          <w:szCs w:val="22"/>
        </w:rPr>
      </w:pPr>
      <w:r>
        <w:rPr>
          <w:rStyle w:val="Nessuno"/>
          <w:rFonts w:ascii="Calibri" w:hAnsi="Calibri"/>
          <w:sz w:val="22"/>
          <w:szCs w:val="22"/>
        </w:rPr>
        <w:t>Personal experience with PD in years</w:t>
      </w:r>
    </w:p>
    <w:p w:rsidR="00591E63" w:rsidRDefault="00591E63" w:rsidP="00591E63">
      <w:pPr>
        <w:pStyle w:val="CorpoA"/>
        <w:numPr>
          <w:ilvl w:val="0"/>
          <w:numId w:val="3"/>
        </w:numPr>
        <w:rPr>
          <w:rStyle w:val="Nessuno"/>
          <w:rFonts w:ascii="Calibri" w:eastAsia="Calibri" w:hAnsi="Calibri" w:cs="Calibri"/>
          <w:sz w:val="22"/>
          <w:szCs w:val="22"/>
        </w:rPr>
      </w:pPr>
      <w:r>
        <w:rPr>
          <w:rStyle w:val="Nessuno"/>
          <w:rFonts w:ascii="Calibri" w:hAnsi="Calibri"/>
          <w:sz w:val="22"/>
          <w:szCs w:val="22"/>
        </w:rPr>
        <w:t>Are you: Working in a specific pediatric dialysis center/ working in an adult unit?</w:t>
      </w:r>
    </w:p>
    <w:p w:rsidR="00591E63" w:rsidRDefault="00591E63" w:rsidP="00591E63">
      <w:pPr>
        <w:pStyle w:val="CorpoA"/>
        <w:numPr>
          <w:ilvl w:val="0"/>
          <w:numId w:val="3"/>
        </w:numPr>
        <w:rPr>
          <w:rStyle w:val="Nessuno"/>
          <w:rFonts w:ascii="Calibri" w:eastAsia="Calibri" w:hAnsi="Calibri" w:cs="Calibri"/>
          <w:sz w:val="22"/>
          <w:szCs w:val="22"/>
        </w:rPr>
      </w:pPr>
      <w:r>
        <w:rPr>
          <w:rStyle w:val="Nessuno"/>
          <w:rFonts w:ascii="Calibri" w:hAnsi="Calibri"/>
          <w:sz w:val="22"/>
          <w:szCs w:val="22"/>
        </w:rPr>
        <w:t>Are you: Pediatric nephrologist/Adult Nephrologist?</w:t>
      </w:r>
    </w:p>
    <w:p w:rsidR="00591E63" w:rsidRPr="00793454" w:rsidRDefault="00591E63" w:rsidP="00591E63">
      <w:pPr>
        <w:pStyle w:val="CorpoA"/>
        <w:rPr>
          <w:rStyle w:val="Nessuno"/>
          <w:rFonts w:ascii="Calibri" w:eastAsia="Calibri" w:hAnsi="Calibri" w:cs="Calibri"/>
          <w:sz w:val="22"/>
          <w:szCs w:val="22"/>
        </w:rPr>
      </w:pPr>
      <w:r w:rsidRPr="00793454">
        <w:rPr>
          <w:rStyle w:val="Nessuno"/>
          <w:rFonts w:ascii="Calibri" w:hAnsi="Calibri"/>
          <w:sz w:val="22"/>
          <w:szCs w:val="22"/>
        </w:rPr>
        <w:t>If you are an adult Nephrologist: are you treating patients below 18 years?</w:t>
      </w:r>
    </w:p>
    <w:p w:rsidR="00591E63" w:rsidRDefault="00591E63" w:rsidP="00591E63">
      <w:pPr>
        <w:pStyle w:val="CorpoA"/>
        <w:rPr>
          <w:rStyle w:val="Nessuno"/>
          <w:rFonts w:ascii="Calibri" w:eastAsia="Calibri" w:hAnsi="Calibri" w:cs="Calibri"/>
          <w:sz w:val="22"/>
          <w:szCs w:val="22"/>
        </w:rPr>
      </w:pPr>
    </w:p>
    <w:p w:rsidR="00591E63" w:rsidRPr="00793454" w:rsidRDefault="00591E63" w:rsidP="00591E63">
      <w:pPr>
        <w:pStyle w:val="CorpoA"/>
        <w:rPr>
          <w:rStyle w:val="Nessuno"/>
          <w:rFonts w:ascii="Calibri" w:eastAsia="Calibri" w:hAnsi="Calibri" w:cs="Calibri"/>
          <w:sz w:val="22"/>
          <w:szCs w:val="22"/>
          <w:u w:val="single"/>
        </w:rPr>
      </w:pPr>
      <w:r w:rsidRPr="00793454">
        <w:rPr>
          <w:rStyle w:val="Nessuno"/>
          <w:rFonts w:ascii="Calibri" w:hAnsi="Calibri"/>
          <w:sz w:val="22"/>
          <w:szCs w:val="22"/>
          <w:u w:val="single"/>
        </w:rPr>
        <w:t>Center</w:t>
      </w:r>
    </w:p>
    <w:p w:rsidR="00591E63" w:rsidRDefault="00591E63" w:rsidP="00591E63">
      <w:pPr>
        <w:pStyle w:val="CorpoA"/>
        <w:numPr>
          <w:ilvl w:val="0"/>
          <w:numId w:val="4"/>
        </w:numPr>
        <w:rPr>
          <w:rStyle w:val="Nessuno"/>
          <w:rFonts w:ascii="Calibri" w:eastAsia="Calibri" w:hAnsi="Calibri" w:cs="Calibri"/>
          <w:sz w:val="22"/>
          <w:szCs w:val="22"/>
        </w:rPr>
      </w:pPr>
      <w:r>
        <w:rPr>
          <w:rStyle w:val="Nessuno"/>
          <w:rFonts w:ascii="Calibri" w:hAnsi="Calibri"/>
          <w:sz w:val="22"/>
          <w:szCs w:val="22"/>
        </w:rPr>
        <w:t>Do you measure IPP in peritoneal dialysis patients at your center?</w:t>
      </w:r>
    </w:p>
    <w:p w:rsidR="00591E63" w:rsidRDefault="00591E63" w:rsidP="00591E63">
      <w:pPr>
        <w:pStyle w:val="CorpoA"/>
        <w:numPr>
          <w:ilvl w:val="0"/>
          <w:numId w:val="13"/>
        </w:numPr>
        <w:rPr>
          <w:rStyle w:val="Nessuno"/>
          <w:rFonts w:ascii="Calibri" w:eastAsia="Calibri" w:hAnsi="Calibri" w:cs="Calibri"/>
          <w:sz w:val="22"/>
          <w:szCs w:val="22"/>
        </w:rPr>
      </w:pPr>
      <w:r>
        <w:rPr>
          <w:rStyle w:val="Nessuno"/>
          <w:rFonts w:ascii="Calibri" w:hAnsi="Calibri"/>
          <w:sz w:val="22"/>
          <w:szCs w:val="22"/>
        </w:rPr>
        <w:t>Yes</w:t>
      </w:r>
    </w:p>
    <w:p w:rsidR="00591E63" w:rsidRDefault="00591E63" w:rsidP="00591E63">
      <w:pPr>
        <w:pStyle w:val="CorpoA"/>
        <w:numPr>
          <w:ilvl w:val="0"/>
          <w:numId w:val="13"/>
        </w:numPr>
        <w:rPr>
          <w:rStyle w:val="Nessuno"/>
          <w:rFonts w:ascii="Calibri" w:hAnsi="Calibri"/>
          <w:sz w:val="22"/>
          <w:szCs w:val="22"/>
        </w:rPr>
      </w:pPr>
      <w:r>
        <w:rPr>
          <w:rStyle w:val="Nessuno"/>
          <w:rFonts w:ascii="Calibri" w:hAnsi="Calibri"/>
          <w:sz w:val="22"/>
          <w:szCs w:val="22"/>
        </w:rPr>
        <w:t xml:space="preserve">No, why: </w:t>
      </w:r>
    </w:p>
    <w:p w:rsidR="00591E63" w:rsidRPr="00793454" w:rsidRDefault="00591E63" w:rsidP="00591E63">
      <w:pPr>
        <w:pStyle w:val="CorpoA"/>
        <w:numPr>
          <w:ilvl w:val="0"/>
          <w:numId w:val="12"/>
        </w:numPr>
        <w:rPr>
          <w:rStyle w:val="Nessuno"/>
          <w:rFonts w:ascii="Calibri" w:eastAsia="Calibri" w:hAnsi="Calibri" w:cs="Calibri"/>
          <w:sz w:val="22"/>
          <w:szCs w:val="22"/>
        </w:rPr>
      </w:pPr>
      <w:r>
        <w:rPr>
          <w:rStyle w:val="Nessuno"/>
          <w:rFonts w:ascii="Calibri" w:hAnsi="Calibri"/>
          <w:sz w:val="22"/>
          <w:szCs w:val="22"/>
        </w:rPr>
        <w:t>lack of time/stuff</w:t>
      </w:r>
    </w:p>
    <w:p w:rsidR="00591E63" w:rsidRPr="00793454" w:rsidRDefault="00591E63" w:rsidP="00591E63">
      <w:pPr>
        <w:pStyle w:val="CorpoA"/>
        <w:numPr>
          <w:ilvl w:val="0"/>
          <w:numId w:val="12"/>
        </w:numPr>
        <w:rPr>
          <w:rStyle w:val="Nessuno"/>
          <w:rFonts w:ascii="Calibri" w:eastAsia="Calibri" w:hAnsi="Calibri" w:cs="Calibri"/>
          <w:sz w:val="22"/>
          <w:szCs w:val="22"/>
        </w:rPr>
      </w:pPr>
      <w:r>
        <w:rPr>
          <w:rStyle w:val="Nessuno"/>
          <w:rFonts w:ascii="Calibri" w:hAnsi="Calibri"/>
          <w:sz w:val="22"/>
          <w:szCs w:val="22"/>
        </w:rPr>
        <w:t>lack of evidence</w:t>
      </w:r>
    </w:p>
    <w:p w:rsidR="00591E63" w:rsidRPr="00793454" w:rsidRDefault="00591E63" w:rsidP="00591E63">
      <w:pPr>
        <w:pStyle w:val="CorpoA"/>
        <w:numPr>
          <w:ilvl w:val="0"/>
          <w:numId w:val="12"/>
        </w:numPr>
        <w:rPr>
          <w:rStyle w:val="Nessuno"/>
          <w:rFonts w:ascii="Calibri" w:eastAsia="Calibri" w:hAnsi="Calibri" w:cs="Calibri"/>
          <w:sz w:val="22"/>
          <w:szCs w:val="22"/>
        </w:rPr>
      </w:pPr>
      <w:r>
        <w:rPr>
          <w:rStyle w:val="Nessuno"/>
          <w:rFonts w:ascii="Calibri" w:hAnsi="Calibri"/>
          <w:sz w:val="22"/>
          <w:szCs w:val="22"/>
        </w:rPr>
        <w:t xml:space="preserve"> lack of experience</w:t>
      </w:r>
    </w:p>
    <w:p w:rsidR="00591E63" w:rsidRPr="00793454" w:rsidRDefault="00591E63" w:rsidP="00591E63">
      <w:pPr>
        <w:pStyle w:val="CorpoA"/>
        <w:numPr>
          <w:ilvl w:val="0"/>
          <w:numId w:val="12"/>
        </w:numPr>
        <w:rPr>
          <w:rStyle w:val="Nessuno"/>
          <w:rFonts w:ascii="Calibri" w:eastAsia="Calibri" w:hAnsi="Calibri" w:cs="Calibri"/>
          <w:sz w:val="22"/>
          <w:szCs w:val="22"/>
        </w:rPr>
      </w:pPr>
      <w:r>
        <w:rPr>
          <w:rStyle w:val="Nessuno"/>
          <w:rFonts w:ascii="Calibri" w:hAnsi="Calibri"/>
          <w:sz w:val="22"/>
          <w:szCs w:val="22"/>
        </w:rPr>
        <w:t>should/will do it</w:t>
      </w:r>
    </w:p>
    <w:p w:rsidR="00591E63" w:rsidRDefault="00591E63" w:rsidP="00591E63">
      <w:pPr>
        <w:pStyle w:val="CorpoA"/>
        <w:numPr>
          <w:ilvl w:val="0"/>
          <w:numId w:val="12"/>
        </w:numPr>
        <w:rPr>
          <w:rStyle w:val="Nessuno"/>
          <w:rFonts w:ascii="Calibri" w:eastAsia="Calibri" w:hAnsi="Calibri" w:cs="Calibri"/>
          <w:sz w:val="22"/>
          <w:szCs w:val="22"/>
        </w:rPr>
      </w:pPr>
      <w:r>
        <w:rPr>
          <w:rStyle w:val="Nessuno"/>
          <w:rFonts w:ascii="Calibri" w:hAnsi="Calibri"/>
          <w:sz w:val="22"/>
          <w:szCs w:val="22"/>
        </w:rPr>
        <w:t>others (please specify)</w:t>
      </w:r>
    </w:p>
    <w:p w:rsidR="00591E63" w:rsidRDefault="00591E63" w:rsidP="00591E63">
      <w:pPr>
        <w:pStyle w:val="CorpoA"/>
        <w:rPr>
          <w:rStyle w:val="Nessuno"/>
          <w:rFonts w:ascii="Calibri" w:eastAsia="Calibri" w:hAnsi="Calibri" w:cs="Calibri"/>
          <w:sz w:val="22"/>
          <w:szCs w:val="22"/>
        </w:rPr>
      </w:pPr>
    </w:p>
    <w:p w:rsidR="00591E63" w:rsidRPr="00793454" w:rsidRDefault="00591E63" w:rsidP="00591E63">
      <w:pPr>
        <w:pStyle w:val="CorpoA"/>
        <w:rPr>
          <w:rStyle w:val="Nessuno"/>
          <w:rFonts w:ascii="Calibri" w:eastAsia="Calibri" w:hAnsi="Calibri" w:cs="Calibri"/>
          <w:sz w:val="22"/>
          <w:szCs w:val="22"/>
          <w:u w:val="single"/>
        </w:rPr>
      </w:pPr>
      <w:r w:rsidRPr="00793454">
        <w:rPr>
          <w:rStyle w:val="Nessuno"/>
          <w:rFonts w:ascii="Calibri" w:hAnsi="Calibri"/>
          <w:sz w:val="22"/>
          <w:szCs w:val="22"/>
          <w:u w:val="single"/>
        </w:rPr>
        <w:t>IPP measurements in centers</w:t>
      </w:r>
    </w:p>
    <w:p w:rsidR="00591E63" w:rsidRDefault="00591E63" w:rsidP="00591E63">
      <w:pPr>
        <w:pStyle w:val="CorpoA"/>
        <w:numPr>
          <w:ilvl w:val="0"/>
          <w:numId w:val="4"/>
        </w:numPr>
        <w:rPr>
          <w:rStyle w:val="Nessuno"/>
          <w:rFonts w:ascii="Calibri" w:eastAsia="Calibri" w:hAnsi="Calibri" w:cs="Calibri"/>
          <w:sz w:val="22"/>
          <w:szCs w:val="22"/>
        </w:rPr>
      </w:pPr>
      <w:r>
        <w:rPr>
          <w:rStyle w:val="Nessuno"/>
          <w:rFonts w:ascii="Calibri" w:hAnsi="Calibri"/>
          <w:sz w:val="22"/>
          <w:szCs w:val="22"/>
        </w:rPr>
        <w:t>If you measure IPP, do you have a written protocol on IPP measurements?</w:t>
      </w:r>
    </w:p>
    <w:p w:rsidR="00591E63" w:rsidRDefault="00591E63" w:rsidP="00591E63">
      <w:pPr>
        <w:pStyle w:val="CorpoA"/>
        <w:numPr>
          <w:ilvl w:val="0"/>
          <w:numId w:val="14"/>
        </w:numPr>
        <w:rPr>
          <w:rStyle w:val="Nessuno"/>
          <w:rFonts w:ascii="Calibri" w:eastAsia="Calibri" w:hAnsi="Calibri" w:cs="Calibri"/>
          <w:sz w:val="22"/>
          <w:szCs w:val="22"/>
        </w:rPr>
      </w:pPr>
      <w:r>
        <w:rPr>
          <w:rStyle w:val="Nessuno"/>
          <w:rFonts w:ascii="Calibri" w:hAnsi="Calibri"/>
          <w:sz w:val="22"/>
          <w:szCs w:val="22"/>
        </w:rPr>
        <w:t>Yes: in your center, in your country?</w:t>
      </w:r>
    </w:p>
    <w:p w:rsidR="00591E63" w:rsidRDefault="00591E63" w:rsidP="00591E63">
      <w:pPr>
        <w:pStyle w:val="CorpoA"/>
        <w:numPr>
          <w:ilvl w:val="0"/>
          <w:numId w:val="14"/>
        </w:numPr>
        <w:rPr>
          <w:rStyle w:val="Nessuno"/>
          <w:rFonts w:ascii="Calibri" w:eastAsia="Calibri" w:hAnsi="Calibri" w:cs="Calibri"/>
          <w:sz w:val="22"/>
          <w:szCs w:val="22"/>
        </w:rPr>
      </w:pPr>
      <w:r>
        <w:rPr>
          <w:rStyle w:val="Nessuno"/>
          <w:rFonts w:ascii="Calibri" w:hAnsi="Calibri"/>
          <w:sz w:val="22"/>
          <w:szCs w:val="22"/>
        </w:rPr>
        <w:t>No</w:t>
      </w:r>
    </w:p>
    <w:p w:rsidR="00591E63" w:rsidRPr="00793454" w:rsidRDefault="00591E63" w:rsidP="00591E63">
      <w:pPr>
        <w:pStyle w:val="CorpoA"/>
        <w:numPr>
          <w:ilvl w:val="0"/>
          <w:numId w:val="4"/>
        </w:numPr>
        <w:rPr>
          <w:rStyle w:val="Nessuno"/>
          <w:rFonts w:ascii="Calibri" w:eastAsia="Calibri" w:hAnsi="Calibri" w:cs="Calibri"/>
          <w:color w:val="202124"/>
          <w:sz w:val="22"/>
          <w:szCs w:val="22"/>
          <w:u w:color="202124"/>
          <w:shd w:val="clear" w:color="auto" w:fill="F8F9FA"/>
        </w:rPr>
      </w:pPr>
      <w:r>
        <w:rPr>
          <w:rStyle w:val="Nessuno"/>
          <w:rFonts w:ascii="Calibri" w:hAnsi="Calibri"/>
          <w:color w:val="202124"/>
          <w:sz w:val="22"/>
          <w:szCs w:val="22"/>
          <w:u w:color="202124"/>
          <w:shd w:val="clear" w:color="auto" w:fill="F8F9FA"/>
        </w:rPr>
        <w:t xml:space="preserve">Do you adapt the volume prescription to the IPP measurement? </w:t>
      </w:r>
    </w:p>
    <w:p w:rsidR="00591E63" w:rsidRPr="00793454" w:rsidRDefault="00591E63" w:rsidP="00591E63">
      <w:pPr>
        <w:pStyle w:val="CorpoA"/>
        <w:numPr>
          <w:ilvl w:val="0"/>
          <w:numId w:val="15"/>
        </w:numPr>
        <w:rPr>
          <w:rStyle w:val="Nessuno"/>
          <w:rFonts w:ascii="Calibri" w:eastAsia="Calibri" w:hAnsi="Calibri" w:cs="Calibri"/>
          <w:color w:val="202124"/>
          <w:sz w:val="22"/>
          <w:szCs w:val="22"/>
          <w:u w:color="202124"/>
          <w:shd w:val="clear" w:color="auto" w:fill="F8F9FA"/>
        </w:rPr>
      </w:pPr>
      <w:r>
        <w:rPr>
          <w:rStyle w:val="Nessuno"/>
          <w:rFonts w:ascii="Calibri" w:hAnsi="Calibri"/>
          <w:color w:val="202124"/>
          <w:sz w:val="22"/>
          <w:szCs w:val="22"/>
          <w:u w:color="202124"/>
          <w:shd w:val="clear" w:color="auto" w:fill="F8F9FA"/>
        </w:rPr>
        <w:t xml:space="preserve">Yes </w:t>
      </w:r>
    </w:p>
    <w:p w:rsidR="00591E63" w:rsidRDefault="00591E63" w:rsidP="00591E63">
      <w:pPr>
        <w:pStyle w:val="CorpoA"/>
        <w:numPr>
          <w:ilvl w:val="0"/>
          <w:numId w:val="15"/>
        </w:numPr>
        <w:rPr>
          <w:rStyle w:val="Nessuno"/>
          <w:rFonts w:ascii="Calibri" w:eastAsia="Calibri" w:hAnsi="Calibri" w:cs="Calibri"/>
          <w:color w:val="202124"/>
          <w:sz w:val="22"/>
          <w:szCs w:val="22"/>
          <w:u w:color="202124"/>
          <w:shd w:val="clear" w:color="auto" w:fill="F8F9FA"/>
        </w:rPr>
      </w:pPr>
      <w:r>
        <w:rPr>
          <w:rStyle w:val="Nessuno"/>
          <w:rFonts w:ascii="Calibri" w:hAnsi="Calibri"/>
          <w:color w:val="202124"/>
          <w:sz w:val="22"/>
          <w:szCs w:val="22"/>
          <w:u w:color="202124"/>
          <w:shd w:val="clear" w:color="auto" w:fill="F8F9FA"/>
        </w:rPr>
        <w:t>No</w:t>
      </w:r>
    </w:p>
    <w:p w:rsidR="00591E63" w:rsidRDefault="00591E63" w:rsidP="00591E63">
      <w:pPr>
        <w:pStyle w:val="CorpoA"/>
        <w:rPr>
          <w:rStyle w:val="Nessuno"/>
          <w:rFonts w:ascii="Calibri" w:eastAsia="Calibri" w:hAnsi="Calibri" w:cs="Calibri"/>
          <w:color w:val="202124"/>
          <w:sz w:val="22"/>
          <w:szCs w:val="22"/>
          <w:u w:color="202124"/>
          <w:shd w:val="clear" w:color="auto" w:fill="F8F9FA"/>
        </w:rPr>
      </w:pPr>
    </w:p>
    <w:p w:rsidR="00591E63" w:rsidRDefault="00591E63" w:rsidP="00591E63">
      <w:pPr>
        <w:pStyle w:val="CorpoA"/>
        <w:rPr>
          <w:rStyle w:val="Nessuno"/>
          <w:rFonts w:ascii="Calibri" w:hAnsi="Calibri"/>
          <w:color w:val="202124"/>
          <w:sz w:val="22"/>
          <w:szCs w:val="22"/>
          <w:u w:color="202124"/>
          <w:shd w:val="clear" w:color="auto" w:fill="F8F9FA"/>
        </w:rPr>
      </w:pPr>
      <w:r>
        <w:rPr>
          <w:rStyle w:val="Nessuno"/>
          <w:rFonts w:ascii="Calibri" w:hAnsi="Calibri"/>
          <w:color w:val="202124"/>
          <w:sz w:val="22"/>
          <w:szCs w:val="22"/>
          <w:u w:color="202124"/>
          <w:shd w:val="clear" w:color="auto" w:fill="F8F9FA"/>
        </w:rPr>
        <w:t xml:space="preserve">Adaptation </w:t>
      </w:r>
    </w:p>
    <w:p w:rsidR="00591E63" w:rsidRPr="00793454" w:rsidRDefault="00591E63" w:rsidP="00591E63">
      <w:pPr>
        <w:pStyle w:val="CorpoA"/>
        <w:numPr>
          <w:ilvl w:val="0"/>
          <w:numId w:val="4"/>
        </w:numPr>
        <w:rPr>
          <w:rStyle w:val="Nessuno"/>
          <w:rFonts w:ascii="Calibri" w:eastAsia="Calibri" w:hAnsi="Calibri" w:cs="Calibri"/>
          <w:color w:val="202124"/>
          <w:sz w:val="22"/>
          <w:szCs w:val="22"/>
          <w:u w:color="202124"/>
          <w:shd w:val="clear" w:color="auto" w:fill="F8F9FA"/>
        </w:rPr>
      </w:pPr>
      <w:r>
        <w:rPr>
          <w:rStyle w:val="Nessuno"/>
          <w:rFonts w:ascii="Calibri" w:hAnsi="Calibri"/>
          <w:color w:val="202124"/>
          <w:sz w:val="22"/>
          <w:szCs w:val="22"/>
          <w:u w:color="202124"/>
          <w:shd w:val="clear" w:color="auto" w:fill="F8F9FA"/>
        </w:rPr>
        <w:t>Do you have age or body size related upper limits of acceptable IPP to consider?</w:t>
      </w:r>
    </w:p>
    <w:p w:rsidR="00591E63" w:rsidRPr="00793454" w:rsidRDefault="00591E63" w:rsidP="00591E63">
      <w:pPr>
        <w:pStyle w:val="CorpoA"/>
        <w:numPr>
          <w:ilvl w:val="0"/>
          <w:numId w:val="16"/>
        </w:numPr>
        <w:rPr>
          <w:rStyle w:val="Nessuno"/>
          <w:rFonts w:ascii="Calibri" w:eastAsia="Calibri" w:hAnsi="Calibri" w:cs="Calibri"/>
          <w:color w:val="202124"/>
          <w:sz w:val="22"/>
          <w:szCs w:val="22"/>
          <w:u w:color="202124"/>
          <w:shd w:val="clear" w:color="auto" w:fill="F8F9FA"/>
        </w:rPr>
      </w:pPr>
      <w:r>
        <w:rPr>
          <w:rStyle w:val="Nessuno"/>
          <w:rFonts w:ascii="Calibri" w:hAnsi="Calibri"/>
          <w:color w:val="202124"/>
          <w:sz w:val="22"/>
          <w:szCs w:val="22"/>
          <w:u w:color="202124"/>
          <w:shd w:val="clear" w:color="auto" w:fill="F8F9FA"/>
        </w:rPr>
        <w:t>Yes</w:t>
      </w:r>
    </w:p>
    <w:p w:rsidR="00591E63" w:rsidRDefault="00591E63" w:rsidP="00591E63">
      <w:pPr>
        <w:pStyle w:val="CorpoA"/>
        <w:numPr>
          <w:ilvl w:val="0"/>
          <w:numId w:val="16"/>
        </w:numPr>
        <w:rPr>
          <w:rStyle w:val="Nessuno"/>
          <w:rFonts w:ascii="Calibri" w:eastAsia="Calibri" w:hAnsi="Calibri" w:cs="Calibri"/>
          <w:color w:val="202124"/>
          <w:sz w:val="22"/>
          <w:szCs w:val="22"/>
          <w:u w:color="202124"/>
          <w:shd w:val="clear" w:color="auto" w:fill="F8F9FA"/>
        </w:rPr>
      </w:pPr>
      <w:r>
        <w:rPr>
          <w:rStyle w:val="Nessuno"/>
          <w:rFonts w:ascii="Calibri" w:hAnsi="Calibri"/>
          <w:color w:val="202124"/>
          <w:sz w:val="22"/>
          <w:szCs w:val="22"/>
          <w:u w:color="202124"/>
          <w:shd w:val="clear" w:color="auto" w:fill="F8F9FA"/>
        </w:rPr>
        <w:t>No</w:t>
      </w:r>
    </w:p>
    <w:p w:rsidR="00591E63" w:rsidRPr="00793454" w:rsidRDefault="00591E63" w:rsidP="00591E63">
      <w:pPr>
        <w:pStyle w:val="CorpoA"/>
        <w:numPr>
          <w:ilvl w:val="0"/>
          <w:numId w:val="4"/>
        </w:numPr>
        <w:rPr>
          <w:rStyle w:val="Nessuno"/>
          <w:rFonts w:ascii="Calibri" w:eastAsia="Calibri" w:hAnsi="Calibri" w:cs="Calibri"/>
          <w:sz w:val="22"/>
          <w:szCs w:val="22"/>
        </w:rPr>
      </w:pPr>
      <w:r>
        <w:rPr>
          <w:rStyle w:val="Nessuno"/>
          <w:rFonts w:ascii="Calibri" w:hAnsi="Calibri"/>
          <w:color w:val="202124"/>
          <w:sz w:val="22"/>
          <w:szCs w:val="22"/>
          <w:u w:color="202124"/>
          <w:shd w:val="clear" w:color="auto" w:fill="F8F9FA"/>
        </w:rPr>
        <w:t>How do you adapt the volume?</w:t>
      </w:r>
    </w:p>
    <w:p w:rsidR="00591E63" w:rsidRDefault="00591E63" w:rsidP="00591E63">
      <w:pPr>
        <w:pStyle w:val="CorpoA"/>
        <w:numPr>
          <w:ilvl w:val="0"/>
          <w:numId w:val="17"/>
        </w:numPr>
        <w:rPr>
          <w:rStyle w:val="Nessuno"/>
          <w:rFonts w:ascii="Calibri" w:hAnsi="Calibri"/>
          <w:color w:val="202124"/>
          <w:sz w:val="22"/>
          <w:szCs w:val="22"/>
          <w:u w:color="202124"/>
          <w:shd w:val="clear" w:color="auto" w:fill="F8F9FA"/>
        </w:rPr>
      </w:pPr>
      <w:r>
        <w:rPr>
          <w:rStyle w:val="Nessuno"/>
          <w:rFonts w:ascii="Calibri" w:hAnsi="Calibri"/>
          <w:color w:val="202124"/>
          <w:sz w:val="22"/>
          <w:szCs w:val="22"/>
          <w:u w:color="202124"/>
          <w:shd w:val="clear" w:color="auto" w:fill="F8F9FA"/>
        </w:rPr>
        <w:t>In case IPP is above the upper limit I reduce dialysate fill volume</w:t>
      </w:r>
    </w:p>
    <w:p w:rsidR="00591E63" w:rsidRDefault="00591E63" w:rsidP="00591E63">
      <w:pPr>
        <w:pStyle w:val="CorpoA"/>
        <w:numPr>
          <w:ilvl w:val="0"/>
          <w:numId w:val="17"/>
        </w:numPr>
        <w:rPr>
          <w:rStyle w:val="Nessuno"/>
          <w:rFonts w:ascii="Calibri" w:hAnsi="Calibri"/>
          <w:color w:val="202124"/>
          <w:sz w:val="22"/>
          <w:szCs w:val="22"/>
          <w:u w:color="202124"/>
          <w:shd w:val="clear" w:color="auto" w:fill="F8F9FA"/>
        </w:rPr>
      </w:pPr>
      <w:r w:rsidRPr="00793454">
        <w:rPr>
          <w:rStyle w:val="Nessuno"/>
          <w:rFonts w:ascii="Calibri" w:hAnsi="Calibri"/>
          <w:color w:val="202124"/>
          <w:sz w:val="22"/>
          <w:szCs w:val="22"/>
          <w:u w:color="202124"/>
          <w:shd w:val="clear" w:color="auto" w:fill="F8F9FA"/>
        </w:rPr>
        <w:t>In case IPP is below the upper limit I increase fill volume</w:t>
      </w:r>
    </w:p>
    <w:p w:rsidR="00591E63" w:rsidRDefault="00591E63" w:rsidP="00591E63">
      <w:pPr>
        <w:pStyle w:val="CorpoA"/>
        <w:numPr>
          <w:ilvl w:val="0"/>
          <w:numId w:val="17"/>
        </w:numPr>
        <w:rPr>
          <w:rStyle w:val="Nessuno"/>
          <w:rFonts w:ascii="Calibri" w:hAnsi="Calibri"/>
          <w:color w:val="202124"/>
          <w:sz w:val="22"/>
          <w:szCs w:val="22"/>
          <w:u w:color="202124"/>
          <w:shd w:val="clear" w:color="auto" w:fill="F8F9FA"/>
        </w:rPr>
      </w:pPr>
      <w:r w:rsidRPr="00793454">
        <w:rPr>
          <w:rStyle w:val="Nessuno"/>
          <w:rFonts w:ascii="Calibri" w:hAnsi="Calibri"/>
          <w:color w:val="202124"/>
          <w:sz w:val="22"/>
          <w:szCs w:val="22"/>
          <w:u w:color="202124"/>
          <w:shd w:val="clear" w:color="auto" w:fill="F8F9FA"/>
        </w:rPr>
        <w:t>I only modify dialysate fill volume based on two independent IPPM</w:t>
      </w:r>
    </w:p>
    <w:p w:rsidR="00591E63" w:rsidRDefault="00591E63" w:rsidP="00591E63">
      <w:pPr>
        <w:pStyle w:val="CorpoA"/>
        <w:numPr>
          <w:ilvl w:val="0"/>
          <w:numId w:val="17"/>
        </w:numPr>
        <w:rPr>
          <w:rStyle w:val="Nessuno"/>
          <w:rFonts w:ascii="Calibri" w:hAnsi="Calibri"/>
          <w:color w:val="202124"/>
          <w:sz w:val="22"/>
          <w:szCs w:val="22"/>
          <w:u w:color="202124"/>
          <w:shd w:val="clear" w:color="auto" w:fill="F8F9FA"/>
        </w:rPr>
      </w:pPr>
      <w:r w:rsidRPr="00793454">
        <w:rPr>
          <w:rStyle w:val="Nessuno"/>
          <w:rFonts w:ascii="Calibri" w:hAnsi="Calibri"/>
          <w:color w:val="202124"/>
          <w:sz w:val="22"/>
          <w:szCs w:val="22"/>
          <w:u w:color="202124"/>
          <w:shd w:val="clear" w:color="auto" w:fill="F8F9FA"/>
        </w:rPr>
        <w:t>I do not change PD based on IPPM</w:t>
      </w:r>
    </w:p>
    <w:p w:rsidR="00591E63" w:rsidRPr="00793454" w:rsidRDefault="00591E63" w:rsidP="00591E63">
      <w:pPr>
        <w:pStyle w:val="CorpoA"/>
        <w:numPr>
          <w:ilvl w:val="0"/>
          <w:numId w:val="17"/>
        </w:numPr>
        <w:rPr>
          <w:rStyle w:val="Nessuno"/>
          <w:rFonts w:ascii="Calibri" w:hAnsi="Calibri"/>
          <w:color w:val="202124"/>
          <w:sz w:val="22"/>
          <w:szCs w:val="22"/>
          <w:u w:color="202124"/>
          <w:shd w:val="clear" w:color="auto" w:fill="F8F9FA"/>
        </w:rPr>
      </w:pPr>
      <w:r w:rsidRPr="00793454">
        <w:rPr>
          <w:rStyle w:val="Nessuno"/>
          <w:rFonts w:ascii="Calibri" w:hAnsi="Calibri"/>
          <w:color w:val="202124"/>
          <w:sz w:val="22"/>
          <w:szCs w:val="22"/>
          <w:u w:color="202124"/>
          <w:shd w:val="clear" w:color="auto" w:fill="F8F9FA"/>
        </w:rPr>
        <w:t>other</w:t>
      </w:r>
    </w:p>
    <w:p w:rsidR="00591E63" w:rsidRDefault="00591E63" w:rsidP="00591E63">
      <w:pPr>
        <w:pStyle w:val="CorpoA"/>
        <w:rPr>
          <w:rStyle w:val="Nessuno"/>
          <w:rFonts w:ascii="Calibri" w:eastAsia="Calibri" w:hAnsi="Calibri" w:cs="Calibri"/>
          <w:sz w:val="22"/>
          <w:szCs w:val="22"/>
        </w:rPr>
      </w:pPr>
    </w:p>
    <w:p w:rsidR="00591E63" w:rsidRPr="00793454" w:rsidRDefault="00591E63" w:rsidP="00591E63">
      <w:pPr>
        <w:pStyle w:val="CorpoA"/>
        <w:rPr>
          <w:rStyle w:val="Nessuno"/>
          <w:rFonts w:ascii="Calibri" w:eastAsia="Calibri" w:hAnsi="Calibri" w:cs="Calibri"/>
          <w:sz w:val="22"/>
          <w:szCs w:val="22"/>
          <w:u w:val="single"/>
        </w:rPr>
      </w:pPr>
      <w:r w:rsidRPr="00793454">
        <w:rPr>
          <w:rStyle w:val="Nessuno"/>
          <w:rFonts w:ascii="Calibri" w:hAnsi="Calibri"/>
          <w:sz w:val="22"/>
          <w:szCs w:val="22"/>
          <w:u w:val="single"/>
        </w:rPr>
        <w:t xml:space="preserve"> IPPM System:</w:t>
      </w:r>
    </w:p>
    <w:p w:rsidR="00591E63" w:rsidRDefault="00591E63" w:rsidP="00591E63">
      <w:pPr>
        <w:pStyle w:val="CorpoA"/>
        <w:numPr>
          <w:ilvl w:val="0"/>
          <w:numId w:val="5"/>
        </w:numPr>
        <w:ind w:left="360"/>
        <w:rPr>
          <w:rStyle w:val="Nessuno"/>
          <w:rFonts w:ascii="Calibri" w:eastAsia="Calibri" w:hAnsi="Calibri" w:cs="Calibri"/>
          <w:sz w:val="22"/>
          <w:szCs w:val="22"/>
        </w:rPr>
      </w:pPr>
      <w:r>
        <w:rPr>
          <w:rStyle w:val="Nessuno"/>
          <w:rFonts w:ascii="Calibri" w:hAnsi="Calibri"/>
          <w:sz w:val="22"/>
          <w:szCs w:val="22"/>
        </w:rPr>
        <w:t>Do you use a specifically manufactured visual scale system?</w:t>
      </w:r>
    </w:p>
    <w:p w:rsidR="00591E63" w:rsidRPr="00793454" w:rsidRDefault="00591E63" w:rsidP="00591E63">
      <w:pPr>
        <w:pStyle w:val="CorpoA"/>
        <w:numPr>
          <w:ilvl w:val="0"/>
          <w:numId w:val="18"/>
        </w:numPr>
        <w:ind w:left="360"/>
        <w:rPr>
          <w:rStyle w:val="Nessuno"/>
          <w:rFonts w:ascii="Calibri" w:eastAsia="Calibri" w:hAnsi="Calibri" w:cs="Calibri"/>
          <w:sz w:val="22"/>
          <w:szCs w:val="22"/>
        </w:rPr>
      </w:pPr>
      <w:r>
        <w:rPr>
          <w:rStyle w:val="Nessuno"/>
          <w:rFonts w:ascii="Calibri" w:hAnsi="Calibri"/>
          <w:sz w:val="22"/>
          <w:szCs w:val="22"/>
        </w:rPr>
        <w:t>Yes</w:t>
      </w:r>
    </w:p>
    <w:p w:rsidR="00591E63" w:rsidRDefault="00591E63" w:rsidP="00591E63">
      <w:pPr>
        <w:pStyle w:val="CorpoA"/>
        <w:numPr>
          <w:ilvl w:val="0"/>
          <w:numId w:val="18"/>
        </w:numPr>
        <w:ind w:left="360"/>
        <w:rPr>
          <w:rStyle w:val="Nessuno"/>
          <w:rFonts w:ascii="Calibri" w:eastAsia="Calibri" w:hAnsi="Calibri" w:cs="Calibri"/>
          <w:sz w:val="22"/>
          <w:szCs w:val="22"/>
        </w:rPr>
      </w:pPr>
      <w:r>
        <w:rPr>
          <w:rStyle w:val="Nessuno"/>
          <w:rFonts w:ascii="Calibri" w:hAnsi="Calibri"/>
          <w:sz w:val="22"/>
          <w:szCs w:val="22"/>
        </w:rPr>
        <w:t xml:space="preserve"> No (in case no, please specify)</w:t>
      </w:r>
    </w:p>
    <w:p w:rsidR="00591E63" w:rsidRDefault="00591E63" w:rsidP="00591E63">
      <w:pPr>
        <w:pStyle w:val="CorpoA"/>
        <w:rPr>
          <w:rStyle w:val="Nessuno"/>
          <w:rFonts w:ascii="Calibri" w:eastAsia="Calibri" w:hAnsi="Calibri" w:cs="Calibri"/>
          <w:sz w:val="22"/>
          <w:szCs w:val="22"/>
        </w:rPr>
      </w:pPr>
    </w:p>
    <w:p w:rsidR="00591E63" w:rsidRDefault="00591E63" w:rsidP="00591E63">
      <w:pPr>
        <w:pStyle w:val="CorpoA"/>
        <w:numPr>
          <w:ilvl w:val="0"/>
          <w:numId w:val="5"/>
        </w:numPr>
        <w:ind w:left="360"/>
        <w:rPr>
          <w:rStyle w:val="Nessuno"/>
          <w:rFonts w:ascii="Calibri" w:eastAsia="Calibri" w:hAnsi="Calibri" w:cs="Calibri"/>
          <w:sz w:val="22"/>
          <w:szCs w:val="22"/>
        </w:rPr>
      </w:pPr>
      <w:r>
        <w:rPr>
          <w:rStyle w:val="Nessuno"/>
          <w:rFonts w:ascii="Calibri" w:hAnsi="Calibri"/>
          <w:sz w:val="22"/>
          <w:szCs w:val="22"/>
        </w:rPr>
        <w:t xml:space="preserve">Which type of PD fluid (multiple answers): </w:t>
      </w:r>
    </w:p>
    <w:p w:rsidR="00591E63" w:rsidRDefault="00591E63" w:rsidP="00591E63">
      <w:pPr>
        <w:pStyle w:val="ListParagraph"/>
        <w:numPr>
          <w:ilvl w:val="0"/>
          <w:numId w:val="2"/>
        </w:numPr>
        <w:ind w:left="360"/>
        <w:rPr>
          <w:rFonts w:ascii="Calibri" w:hAnsi="Calibri"/>
          <w:sz w:val="22"/>
          <w:szCs w:val="22"/>
          <w:lang w:val="en-US"/>
        </w:rPr>
      </w:pPr>
      <w:r>
        <w:rPr>
          <w:rStyle w:val="Nessuno"/>
          <w:rFonts w:ascii="Calibri" w:hAnsi="Calibri"/>
          <w:sz w:val="22"/>
          <w:szCs w:val="22"/>
          <w:lang w:val="en-US"/>
        </w:rPr>
        <w:t>single chamber acidic PD fluid</w:t>
      </w:r>
    </w:p>
    <w:p w:rsidR="00591E63" w:rsidRDefault="00591E63" w:rsidP="00591E63">
      <w:pPr>
        <w:pStyle w:val="ListParagraph"/>
        <w:numPr>
          <w:ilvl w:val="0"/>
          <w:numId w:val="2"/>
        </w:numPr>
        <w:ind w:left="360"/>
        <w:rPr>
          <w:rFonts w:ascii="Calibri" w:hAnsi="Calibri"/>
          <w:sz w:val="22"/>
          <w:szCs w:val="22"/>
          <w:lang w:val="en-US"/>
        </w:rPr>
      </w:pPr>
      <w:r>
        <w:rPr>
          <w:rStyle w:val="Nessuno"/>
          <w:rFonts w:ascii="Calibri" w:hAnsi="Calibri"/>
          <w:sz w:val="22"/>
          <w:szCs w:val="22"/>
          <w:lang w:val="en-US"/>
        </w:rPr>
        <w:t xml:space="preserve">double chamber PD fluid, lactate / bicarbonate / buffer mixture / all buffers </w:t>
      </w:r>
    </w:p>
    <w:p w:rsidR="00591E63" w:rsidRDefault="00591E63" w:rsidP="00591E63">
      <w:pPr>
        <w:pStyle w:val="ListParagraph"/>
        <w:numPr>
          <w:ilvl w:val="0"/>
          <w:numId w:val="2"/>
        </w:numPr>
        <w:ind w:left="360"/>
        <w:rPr>
          <w:rFonts w:ascii="Calibri" w:hAnsi="Calibri"/>
          <w:sz w:val="22"/>
          <w:szCs w:val="22"/>
          <w:lang w:val="en-US"/>
        </w:rPr>
      </w:pPr>
      <w:r>
        <w:rPr>
          <w:rStyle w:val="Nessuno"/>
          <w:rFonts w:ascii="Calibri" w:hAnsi="Calibri"/>
          <w:sz w:val="22"/>
          <w:szCs w:val="22"/>
          <w:lang w:val="en-US"/>
        </w:rPr>
        <w:lastRenderedPageBreak/>
        <w:t xml:space="preserve">glucose concentration: low medium high </w:t>
      </w:r>
    </w:p>
    <w:p w:rsidR="00591E63" w:rsidRDefault="00591E63" w:rsidP="00591E63">
      <w:pPr>
        <w:pStyle w:val="ListParagraph"/>
        <w:numPr>
          <w:ilvl w:val="0"/>
          <w:numId w:val="2"/>
        </w:numPr>
        <w:ind w:left="360"/>
        <w:rPr>
          <w:rStyle w:val="Nessuno"/>
          <w:rFonts w:ascii="Calibri" w:hAnsi="Calibri"/>
          <w:sz w:val="22"/>
          <w:szCs w:val="22"/>
          <w:lang w:val="en-US"/>
        </w:rPr>
      </w:pPr>
      <w:proofErr w:type="spellStart"/>
      <w:r>
        <w:rPr>
          <w:rStyle w:val="Nessuno"/>
          <w:rFonts w:ascii="Calibri" w:hAnsi="Calibri"/>
          <w:sz w:val="22"/>
          <w:szCs w:val="22"/>
          <w:lang w:val="en-US"/>
        </w:rPr>
        <w:t>icodextrin</w:t>
      </w:r>
      <w:proofErr w:type="spellEnd"/>
    </w:p>
    <w:p w:rsidR="00591E63" w:rsidRPr="00DF7079" w:rsidRDefault="00591E63" w:rsidP="00591E63">
      <w:pPr>
        <w:pStyle w:val="ListParagraph"/>
        <w:numPr>
          <w:ilvl w:val="0"/>
          <w:numId w:val="2"/>
        </w:numPr>
        <w:ind w:left="360"/>
        <w:rPr>
          <w:rFonts w:ascii="Calibri" w:hAnsi="Calibri"/>
          <w:sz w:val="22"/>
          <w:szCs w:val="22"/>
          <w:lang w:val="en-US"/>
        </w:rPr>
      </w:pPr>
      <w:r w:rsidRPr="00DF7079">
        <w:rPr>
          <w:rStyle w:val="Nessuno"/>
          <w:rFonts w:ascii="Calibri" w:hAnsi="Calibri"/>
          <w:sz w:val="22"/>
          <w:szCs w:val="22"/>
          <w:lang w:val="en-US"/>
        </w:rPr>
        <w:t>Other fluid (no PD fluid, please specify)</w:t>
      </w:r>
    </w:p>
    <w:p w:rsidR="00591E63" w:rsidRDefault="00591E63" w:rsidP="00591E63">
      <w:pPr>
        <w:pStyle w:val="CorpoA"/>
        <w:rPr>
          <w:rStyle w:val="Nessuno"/>
          <w:rFonts w:ascii="Calibri" w:eastAsia="Calibri" w:hAnsi="Calibri" w:cs="Calibri"/>
          <w:sz w:val="22"/>
          <w:szCs w:val="22"/>
        </w:rPr>
      </w:pPr>
    </w:p>
    <w:p w:rsidR="00591E63" w:rsidRPr="00793454" w:rsidRDefault="00591E63" w:rsidP="00591E63">
      <w:pPr>
        <w:pStyle w:val="CorpoA"/>
        <w:rPr>
          <w:rStyle w:val="Nessuno"/>
          <w:rFonts w:ascii="Calibri" w:eastAsia="Calibri" w:hAnsi="Calibri" w:cs="Calibri"/>
          <w:sz w:val="22"/>
          <w:szCs w:val="22"/>
          <w:u w:val="single"/>
        </w:rPr>
      </w:pPr>
      <w:r w:rsidRPr="00793454">
        <w:rPr>
          <w:rStyle w:val="Nessuno"/>
          <w:rFonts w:ascii="Calibri" w:hAnsi="Calibri"/>
          <w:sz w:val="22"/>
          <w:szCs w:val="22"/>
          <w:u w:val="single"/>
        </w:rPr>
        <w:t>Frequency of IPP measurements</w:t>
      </w:r>
    </w:p>
    <w:p w:rsidR="00591E63" w:rsidRDefault="00591E63" w:rsidP="00591E63">
      <w:pPr>
        <w:pStyle w:val="CorpoA"/>
        <w:numPr>
          <w:ilvl w:val="0"/>
          <w:numId w:val="5"/>
        </w:numPr>
        <w:ind w:left="360"/>
        <w:rPr>
          <w:rStyle w:val="Nessuno"/>
          <w:rFonts w:ascii="Calibri" w:eastAsia="Calibri" w:hAnsi="Calibri" w:cs="Calibri"/>
          <w:sz w:val="22"/>
          <w:szCs w:val="22"/>
        </w:rPr>
      </w:pPr>
      <w:r>
        <w:rPr>
          <w:rStyle w:val="Nessuno"/>
          <w:rFonts w:ascii="Calibri" w:hAnsi="Calibri"/>
          <w:sz w:val="22"/>
          <w:szCs w:val="22"/>
        </w:rPr>
        <w:t>Do you measure IPP regularly in all patients?</w:t>
      </w:r>
    </w:p>
    <w:p w:rsidR="00591E63" w:rsidRDefault="00591E63" w:rsidP="00591E63">
      <w:pPr>
        <w:pStyle w:val="CorpoA"/>
        <w:numPr>
          <w:ilvl w:val="0"/>
          <w:numId w:val="20"/>
        </w:numPr>
        <w:ind w:left="360"/>
        <w:rPr>
          <w:rStyle w:val="Nessuno"/>
          <w:rFonts w:ascii="Calibri" w:eastAsia="Calibri" w:hAnsi="Calibri" w:cs="Calibri"/>
          <w:sz w:val="22"/>
          <w:szCs w:val="22"/>
        </w:rPr>
      </w:pPr>
      <w:r>
        <w:rPr>
          <w:rStyle w:val="Nessuno"/>
          <w:rFonts w:ascii="Calibri" w:hAnsi="Calibri"/>
          <w:sz w:val="22"/>
          <w:szCs w:val="22"/>
        </w:rPr>
        <w:t xml:space="preserve">Yes: if yes at what interval (1; 3, 6, 12 monthly, others) </w:t>
      </w:r>
    </w:p>
    <w:p w:rsidR="00591E63" w:rsidRDefault="00591E63" w:rsidP="00591E63">
      <w:pPr>
        <w:pStyle w:val="CorpoA"/>
        <w:numPr>
          <w:ilvl w:val="0"/>
          <w:numId w:val="20"/>
        </w:numPr>
        <w:ind w:left="360"/>
        <w:rPr>
          <w:rStyle w:val="Nessuno"/>
          <w:rFonts w:ascii="Calibri" w:eastAsia="Calibri" w:hAnsi="Calibri" w:cs="Calibri"/>
          <w:sz w:val="22"/>
          <w:szCs w:val="22"/>
        </w:rPr>
      </w:pPr>
      <w:r>
        <w:rPr>
          <w:rStyle w:val="Nessuno"/>
          <w:rFonts w:ascii="Calibri" w:hAnsi="Calibri"/>
          <w:sz w:val="22"/>
          <w:szCs w:val="22"/>
        </w:rPr>
        <w:t>No</w:t>
      </w:r>
    </w:p>
    <w:p w:rsidR="00591E63" w:rsidRDefault="00591E63" w:rsidP="00591E63">
      <w:pPr>
        <w:pStyle w:val="CorpoA"/>
        <w:rPr>
          <w:rStyle w:val="Nessuno"/>
          <w:rFonts w:ascii="Calibri" w:eastAsia="Calibri" w:hAnsi="Calibri" w:cs="Calibri"/>
          <w:sz w:val="22"/>
          <w:szCs w:val="22"/>
        </w:rPr>
      </w:pPr>
    </w:p>
    <w:p w:rsidR="00591E63" w:rsidRDefault="00591E63" w:rsidP="00591E63">
      <w:pPr>
        <w:pStyle w:val="CorpoA"/>
        <w:numPr>
          <w:ilvl w:val="0"/>
          <w:numId w:val="6"/>
        </w:numPr>
        <w:ind w:left="360"/>
        <w:rPr>
          <w:rStyle w:val="Nessuno"/>
          <w:rFonts w:ascii="Calibri" w:eastAsia="Calibri" w:hAnsi="Calibri" w:cs="Calibri"/>
          <w:sz w:val="22"/>
          <w:szCs w:val="22"/>
        </w:rPr>
      </w:pPr>
      <w:r>
        <w:rPr>
          <w:rStyle w:val="Nessuno"/>
          <w:rFonts w:ascii="Calibri" w:hAnsi="Calibri"/>
          <w:sz w:val="22"/>
          <w:szCs w:val="22"/>
        </w:rPr>
        <w:t>In case you do not measure regularly you measure on which occasion:</w:t>
      </w:r>
    </w:p>
    <w:p w:rsidR="00591E63" w:rsidRDefault="00591E63" w:rsidP="00591E63">
      <w:pPr>
        <w:pStyle w:val="ListParagraph"/>
        <w:numPr>
          <w:ilvl w:val="0"/>
          <w:numId w:val="2"/>
        </w:numPr>
        <w:ind w:left="360"/>
        <w:rPr>
          <w:rFonts w:ascii="Calibri" w:hAnsi="Calibri"/>
          <w:sz w:val="22"/>
          <w:szCs w:val="22"/>
          <w:lang w:val="en-US"/>
        </w:rPr>
      </w:pPr>
      <w:r>
        <w:rPr>
          <w:rStyle w:val="Nessuno"/>
          <w:rFonts w:ascii="Calibri" w:hAnsi="Calibri"/>
          <w:sz w:val="22"/>
          <w:szCs w:val="22"/>
          <w:lang w:val="en-US"/>
        </w:rPr>
        <w:t>Start of PD</w:t>
      </w:r>
    </w:p>
    <w:p w:rsidR="00591E63" w:rsidRDefault="00591E63" w:rsidP="00591E63">
      <w:pPr>
        <w:pStyle w:val="ListParagraph"/>
        <w:numPr>
          <w:ilvl w:val="0"/>
          <w:numId w:val="2"/>
        </w:numPr>
        <w:ind w:left="360"/>
        <w:rPr>
          <w:rFonts w:ascii="Calibri" w:hAnsi="Calibri"/>
          <w:sz w:val="22"/>
          <w:szCs w:val="22"/>
          <w:lang w:val="en-US"/>
        </w:rPr>
      </w:pPr>
      <w:r>
        <w:rPr>
          <w:rStyle w:val="Nessuno"/>
          <w:rFonts w:ascii="Calibri" w:hAnsi="Calibri"/>
          <w:sz w:val="22"/>
          <w:szCs w:val="22"/>
          <w:lang w:val="en-US"/>
        </w:rPr>
        <w:t>Before increasing IPV</w:t>
      </w:r>
    </w:p>
    <w:p w:rsidR="00591E63" w:rsidRDefault="00591E63" w:rsidP="00591E63">
      <w:pPr>
        <w:pStyle w:val="ListParagraph"/>
        <w:numPr>
          <w:ilvl w:val="0"/>
          <w:numId w:val="2"/>
        </w:numPr>
        <w:ind w:left="360"/>
        <w:rPr>
          <w:rFonts w:ascii="Calibri" w:hAnsi="Calibri"/>
          <w:sz w:val="22"/>
          <w:szCs w:val="22"/>
          <w:lang w:val="en-US"/>
        </w:rPr>
      </w:pPr>
      <w:r>
        <w:rPr>
          <w:rStyle w:val="Nessuno"/>
          <w:rFonts w:ascii="Calibri" w:hAnsi="Calibri"/>
          <w:sz w:val="22"/>
          <w:szCs w:val="22"/>
          <w:lang w:val="en-US"/>
        </w:rPr>
        <w:t>In case of poor fill volume tolerance by the patient/caregivers</w:t>
      </w:r>
    </w:p>
    <w:p w:rsidR="00591E63" w:rsidRDefault="00591E63" w:rsidP="00591E63">
      <w:pPr>
        <w:pStyle w:val="ListParagraph"/>
        <w:numPr>
          <w:ilvl w:val="0"/>
          <w:numId w:val="2"/>
        </w:numPr>
        <w:ind w:left="360"/>
        <w:rPr>
          <w:rFonts w:ascii="Calibri" w:hAnsi="Calibri"/>
          <w:sz w:val="22"/>
          <w:szCs w:val="22"/>
          <w:lang w:val="en-US"/>
        </w:rPr>
      </w:pPr>
      <w:r>
        <w:rPr>
          <w:rStyle w:val="Nessuno"/>
          <w:rFonts w:ascii="Calibri" w:hAnsi="Calibri"/>
          <w:sz w:val="22"/>
          <w:szCs w:val="22"/>
          <w:lang w:val="en-US"/>
        </w:rPr>
        <w:t>In case of PD related complications (hernia, leaks….)</w:t>
      </w:r>
    </w:p>
    <w:p w:rsidR="00591E63" w:rsidRDefault="00591E63" w:rsidP="00591E63">
      <w:pPr>
        <w:pStyle w:val="ListParagraph"/>
        <w:numPr>
          <w:ilvl w:val="0"/>
          <w:numId w:val="2"/>
        </w:numPr>
        <w:ind w:left="360"/>
        <w:rPr>
          <w:rFonts w:ascii="Calibri" w:hAnsi="Calibri"/>
          <w:sz w:val="22"/>
          <w:szCs w:val="22"/>
          <w:lang w:val="en-US"/>
        </w:rPr>
      </w:pPr>
      <w:r>
        <w:rPr>
          <w:rStyle w:val="Nessuno"/>
          <w:rFonts w:ascii="Calibri" w:hAnsi="Calibri"/>
          <w:sz w:val="22"/>
          <w:szCs w:val="22"/>
          <w:lang w:val="en-US"/>
        </w:rPr>
        <w:t xml:space="preserve">Low PD efficiency </w:t>
      </w:r>
    </w:p>
    <w:p w:rsidR="00591E63" w:rsidRDefault="00591E63" w:rsidP="00591E63">
      <w:pPr>
        <w:pStyle w:val="ListParagraph"/>
        <w:numPr>
          <w:ilvl w:val="0"/>
          <w:numId w:val="2"/>
        </w:numPr>
        <w:ind w:left="360"/>
        <w:rPr>
          <w:rFonts w:ascii="Calibri" w:hAnsi="Calibri"/>
          <w:sz w:val="22"/>
          <w:szCs w:val="22"/>
          <w:lang w:val="en-US"/>
        </w:rPr>
      </w:pPr>
      <w:r>
        <w:rPr>
          <w:rStyle w:val="Nessuno"/>
          <w:rFonts w:ascii="Calibri" w:hAnsi="Calibri"/>
          <w:sz w:val="22"/>
          <w:szCs w:val="22"/>
          <w:lang w:val="en-US"/>
        </w:rPr>
        <w:t>Other (please specify)</w:t>
      </w:r>
    </w:p>
    <w:p w:rsidR="00591E63" w:rsidRDefault="00591E63" w:rsidP="00591E63">
      <w:pPr>
        <w:pStyle w:val="CorpoA"/>
        <w:rPr>
          <w:rStyle w:val="Nessuno"/>
          <w:rFonts w:ascii="Calibri" w:eastAsia="Calibri" w:hAnsi="Calibri" w:cs="Calibri"/>
          <w:sz w:val="22"/>
          <w:szCs w:val="22"/>
        </w:rPr>
      </w:pPr>
    </w:p>
    <w:p w:rsidR="00591E63" w:rsidRDefault="00591E63" w:rsidP="00591E63">
      <w:pPr>
        <w:pStyle w:val="CorpoA"/>
        <w:rPr>
          <w:rStyle w:val="Nessuno"/>
          <w:rFonts w:ascii="Calibri" w:eastAsia="Calibri" w:hAnsi="Calibri" w:cs="Calibri"/>
          <w:sz w:val="22"/>
          <w:szCs w:val="22"/>
        </w:rPr>
      </w:pPr>
    </w:p>
    <w:p w:rsidR="00591E63" w:rsidRDefault="00591E63" w:rsidP="00591E63">
      <w:pPr>
        <w:pStyle w:val="CorpoA"/>
        <w:rPr>
          <w:rStyle w:val="Nessuno"/>
          <w:rFonts w:ascii="Calibri" w:hAnsi="Calibri"/>
          <w:sz w:val="22"/>
          <w:szCs w:val="22"/>
          <w:u w:val="single"/>
        </w:rPr>
      </w:pPr>
      <w:r w:rsidRPr="00793454">
        <w:rPr>
          <w:rStyle w:val="Nessuno"/>
          <w:rFonts w:ascii="Calibri" w:hAnsi="Calibri"/>
          <w:sz w:val="22"/>
          <w:szCs w:val="22"/>
          <w:u w:val="single"/>
        </w:rPr>
        <w:t>Dwell features</w:t>
      </w:r>
    </w:p>
    <w:p w:rsidR="00591E63" w:rsidRDefault="00591E63" w:rsidP="00591E63">
      <w:pPr>
        <w:pStyle w:val="CorpoA"/>
        <w:numPr>
          <w:ilvl w:val="0"/>
          <w:numId w:val="6"/>
        </w:numPr>
        <w:ind w:left="360"/>
        <w:rPr>
          <w:rStyle w:val="Nessuno"/>
          <w:rFonts w:ascii="Calibri" w:eastAsia="Calibri" w:hAnsi="Calibri" w:cs="Calibri"/>
          <w:sz w:val="22"/>
          <w:szCs w:val="22"/>
        </w:rPr>
      </w:pPr>
      <w:r w:rsidRPr="00793454">
        <w:rPr>
          <w:rStyle w:val="Nessuno"/>
          <w:rFonts w:ascii="Calibri" w:hAnsi="Calibri"/>
          <w:sz w:val="22"/>
          <w:szCs w:val="22"/>
        </w:rPr>
        <w:t>Do you perform</w:t>
      </w:r>
    </w:p>
    <w:p w:rsidR="00591E63" w:rsidRPr="00793454" w:rsidRDefault="00591E63" w:rsidP="00591E63">
      <w:pPr>
        <w:pStyle w:val="CorpoA"/>
        <w:numPr>
          <w:ilvl w:val="0"/>
          <w:numId w:val="11"/>
        </w:numPr>
        <w:ind w:left="360"/>
        <w:rPr>
          <w:rStyle w:val="Nessuno"/>
          <w:rFonts w:ascii="Calibri" w:eastAsia="Calibri" w:hAnsi="Calibri" w:cs="Calibri"/>
          <w:sz w:val="22"/>
          <w:szCs w:val="22"/>
        </w:rPr>
      </w:pPr>
      <w:r w:rsidRPr="00793454">
        <w:rPr>
          <w:rStyle w:val="Nessuno"/>
          <w:rFonts w:ascii="Calibri" w:hAnsi="Calibri"/>
          <w:sz w:val="22"/>
          <w:szCs w:val="22"/>
        </w:rPr>
        <w:t>Single point IPP measurement</w:t>
      </w:r>
    </w:p>
    <w:p w:rsidR="00591E63" w:rsidRDefault="00591E63" w:rsidP="00591E63">
      <w:pPr>
        <w:pStyle w:val="CorpoA"/>
        <w:numPr>
          <w:ilvl w:val="0"/>
          <w:numId w:val="11"/>
        </w:numPr>
        <w:ind w:left="360"/>
        <w:rPr>
          <w:rStyle w:val="Nessuno"/>
          <w:rFonts w:ascii="Calibri" w:eastAsia="Calibri" w:hAnsi="Calibri" w:cs="Calibri"/>
          <w:sz w:val="22"/>
          <w:szCs w:val="22"/>
        </w:rPr>
      </w:pPr>
      <w:r>
        <w:rPr>
          <w:rStyle w:val="Nessuno"/>
          <w:rFonts w:ascii="Calibri" w:hAnsi="Calibri"/>
          <w:sz w:val="22"/>
          <w:szCs w:val="22"/>
        </w:rPr>
        <w:t>Serial IPP measurements with increasing IP volumes</w:t>
      </w:r>
    </w:p>
    <w:p w:rsidR="00591E63" w:rsidRDefault="00591E63" w:rsidP="00591E63">
      <w:pPr>
        <w:pStyle w:val="CorpoA"/>
        <w:rPr>
          <w:rStyle w:val="Nessuno"/>
          <w:rFonts w:ascii="Calibri" w:eastAsia="Calibri" w:hAnsi="Calibri" w:cs="Calibri"/>
          <w:sz w:val="22"/>
          <w:szCs w:val="22"/>
        </w:rPr>
      </w:pPr>
    </w:p>
    <w:p w:rsidR="00591E63" w:rsidRDefault="00591E63" w:rsidP="00591E63">
      <w:pPr>
        <w:pStyle w:val="CorpoA"/>
        <w:numPr>
          <w:ilvl w:val="0"/>
          <w:numId w:val="7"/>
        </w:numPr>
        <w:ind w:left="360"/>
        <w:rPr>
          <w:rStyle w:val="Nessuno"/>
          <w:rFonts w:ascii="Calibri" w:hAnsi="Calibri"/>
          <w:sz w:val="22"/>
          <w:szCs w:val="22"/>
        </w:rPr>
      </w:pPr>
      <w:r>
        <w:rPr>
          <w:rStyle w:val="Nessuno"/>
          <w:rFonts w:ascii="Calibri" w:hAnsi="Calibri"/>
          <w:sz w:val="22"/>
          <w:szCs w:val="22"/>
        </w:rPr>
        <w:t>Volumes are</w:t>
      </w:r>
    </w:p>
    <w:p w:rsidR="00591E63" w:rsidRDefault="00591E63" w:rsidP="00591E63">
      <w:pPr>
        <w:pStyle w:val="CorpoA"/>
        <w:numPr>
          <w:ilvl w:val="0"/>
          <w:numId w:val="10"/>
        </w:numPr>
        <w:ind w:left="360"/>
        <w:rPr>
          <w:rStyle w:val="Nessuno"/>
          <w:rFonts w:ascii="Calibri" w:eastAsia="Calibri" w:hAnsi="Calibri" w:cs="Calibri"/>
          <w:sz w:val="22"/>
          <w:szCs w:val="22"/>
        </w:rPr>
      </w:pPr>
      <w:r>
        <w:rPr>
          <w:rStyle w:val="Nessuno"/>
          <w:rFonts w:ascii="Calibri" w:hAnsi="Calibri"/>
          <w:sz w:val="22"/>
          <w:szCs w:val="22"/>
        </w:rPr>
        <w:t>absolute volume (e.g., actual day/night-time fill volume), please specify</w:t>
      </w:r>
    </w:p>
    <w:p w:rsidR="00591E63" w:rsidRDefault="00591E63" w:rsidP="00591E63">
      <w:pPr>
        <w:pStyle w:val="CorpoA"/>
        <w:numPr>
          <w:ilvl w:val="0"/>
          <w:numId w:val="10"/>
        </w:numPr>
        <w:ind w:left="360"/>
        <w:rPr>
          <w:rStyle w:val="Nessuno"/>
          <w:rFonts w:ascii="Calibri" w:eastAsia="Calibri" w:hAnsi="Calibri" w:cs="Calibri"/>
          <w:sz w:val="22"/>
          <w:szCs w:val="22"/>
        </w:rPr>
      </w:pPr>
      <w:r>
        <w:rPr>
          <w:rStyle w:val="Nessuno"/>
          <w:rFonts w:ascii="Calibri" w:hAnsi="Calibri"/>
          <w:sz w:val="22"/>
          <w:szCs w:val="22"/>
        </w:rPr>
        <w:t xml:space="preserve">per BSA (e.g. 600 /1000 /1400 ml/m2), please specify </w:t>
      </w:r>
    </w:p>
    <w:p w:rsidR="00591E63" w:rsidRDefault="00591E63" w:rsidP="00591E63">
      <w:pPr>
        <w:pStyle w:val="CorpoA"/>
        <w:rPr>
          <w:rStyle w:val="Nessuno"/>
          <w:rFonts w:ascii="Calibri" w:eastAsia="Calibri" w:hAnsi="Calibri" w:cs="Calibri"/>
          <w:sz w:val="22"/>
          <w:szCs w:val="22"/>
        </w:rPr>
      </w:pPr>
    </w:p>
    <w:p w:rsidR="00591E63" w:rsidRDefault="00591E63" w:rsidP="00591E63">
      <w:pPr>
        <w:pStyle w:val="CorpoA"/>
        <w:numPr>
          <w:ilvl w:val="0"/>
          <w:numId w:val="7"/>
        </w:numPr>
        <w:ind w:left="360"/>
        <w:rPr>
          <w:rStyle w:val="Nessuno"/>
          <w:rFonts w:ascii="Calibri" w:hAnsi="Calibri"/>
          <w:sz w:val="22"/>
          <w:szCs w:val="22"/>
        </w:rPr>
      </w:pPr>
      <w:r>
        <w:rPr>
          <w:rStyle w:val="Nessuno"/>
          <w:rFonts w:ascii="Calibri" w:hAnsi="Calibri"/>
          <w:sz w:val="22"/>
          <w:szCs w:val="22"/>
        </w:rPr>
        <w:t xml:space="preserve">Dwell(s): </w:t>
      </w:r>
    </w:p>
    <w:p w:rsidR="00591E63" w:rsidRDefault="00591E63" w:rsidP="00591E63">
      <w:pPr>
        <w:pStyle w:val="CorpoA"/>
        <w:numPr>
          <w:ilvl w:val="0"/>
          <w:numId w:val="9"/>
        </w:numPr>
        <w:ind w:left="360"/>
        <w:rPr>
          <w:rStyle w:val="Nessuno"/>
          <w:rFonts w:ascii="Calibri" w:eastAsia="Calibri" w:hAnsi="Calibri" w:cs="Calibri"/>
          <w:sz w:val="22"/>
          <w:szCs w:val="22"/>
        </w:rPr>
      </w:pPr>
      <w:r>
        <w:rPr>
          <w:rStyle w:val="Nessuno"/>
          <w:rFonts w:ascii="Calibri" w:hAnsi="Calibri"/>
          <w:sz w:val="22"/>
          <w:szCs w:val="22"/>
        </w:rPr>
        <w:t>specifically intended for IPP measurement only</w:t>
      </w:r>
    </w:p>
    <w:p w:rsidR="00591E63" w:rsidRDefault="00591E63" w:rsidP="00591E63">
      <w:pPr>
        <w:pStyle w:val="CorpoA"/>
        <w:numPr>
          <w:ilvl w:val="0"/>
          <w:numId w:val="9"/>
        </w:numPr>
        <w:ind w:left="360"/>
        <w:rPr>
          <w:rStyle w:val="Nessuno"/>
          <w:rFonts w:ascii="Calibri" w:eastAsia="Calibri" w:hAnsi="Calibri" w:cs="Calibri"/>
          <w:sz w:val="22"/>
          <w:szCs w:val="22"/>
        </w:rPr>
      </w:pPr>
      <w:r>
        <w:rPr>
          <w:rStyle w:val="Nessuno"/>
          <w:rFonts w:ascii="Calibri" w:hAnsi="Calibri"/>
          <w:sz w:val="22"/>
          <w:szCs w:val="22"/>
        </w:rPr>
        <w:t xml:space="preserve">combined with other measurement (e.g. with PET), please specify </w:t>
      </w:r>
      <w:r>
        <w:rPr>
          <w:rStyle w:val="Nessuno"/>
          <w:rFonts w:ascii="Calibri" w:eastAsia="Calibri" w:hAnsi="Calibri" w:cs="Calibri"/>
          <w:sz w:val="22"/>
          <w:szCs w:val="22"/>
        </w:rPr>
        <w:br/>
        <w:t xml:space="preserve"> </w:t>
      </w:r>
    </w:p>
    <w:p w:rsidR="00591E63" w:rsidRDefault="00591E63" w:rsidP="00591E63">
      <w:pPr>
        <w:pStyle w:val="CorpoA"/>
        <w:numPr>
          <w:ilvl w:val="0"/>
          <w:numId w:val="7"/>
        </w:numPr>
        <w:ind w:left="360"/>
        <w:rPr>
          <w:rStyle w:val="Nessuno"/>
          <w:rFonts w:ascii="Calibri" w:eastAsia="Calibri" w:hAnsi="Calibri" w:cs="Calibri"/>
          <w:sz w:val="22"/>
          <w:szCs w:val="22"/>
        </w:rPr>
      </w:pPr>
      <w:r>
        <w:rPr>
          <w:rStyle w:val="Nessuno"/>
          <w:rFonts w:ascii="Calibri" w:hAnsi="Calibri"/>
          <w:sz w:val="22"/>
          <w:szCs w:val="22"/>
        </w:rPr>
        <w:t xml:space="preserve">IPP measurement dwell time: </w:t>
      </w:r>
    </w:p>
    <w:p w:rsidR="00591E63" w:rsidRDefault="00591E63" w:rsidP="00591E63">
      <w:pPr>
        <w:pStyle w:val="CorpoA"/>
        <w:numPr>
          <w:ilvl w:val="0"/>
          <w:numId w:val="8"/>
        </w:numPr>
        <w:ind w:left="360"/>
        <w:rPr>
          <w:rStyle w:val="Nessuno"/>
          <w:rFonts w:ascii="Calibri" w:eastAsia="Calibri" w:hAnsi="Calibri" w:cs="Calibri"/>
          <w:sz w:val="22"/>
          <w:szCs w:val="22"/>
        </w:rPr>
      </w:pPr>
      <w:r>
        <w:rPr>
          <w:rStyle w:val="Nessuno"/>
          <w:rFonts w:ascii="Calibri" w:eastAsia="Calibri" w:hAnsi="Calibri" w:cs="Calibri"/>
          <w:sz w:val="22"/>
          <w:szCs w:val="22"/>
        </w:rPr>
        <w:t>Right after infusion (within 10 min)</w:t>
      </w:r>
    </w:p>
    <w:p w:rsidR="00591E63" w:rsidRDefault="00591E63" w:rsidP="00591E63">
      <w:pPr>
        <w:pStyle w:val="CorpoA"/>
        <w:numPr>
          <w:ilvl w:val="0"/>
          <w:numId w:val="8"/>
        </w:numPr>
        <w:ind w:left="360"/>
        <w:rPr>
          <w:rStyle w:val="Nessuno"/>
          <w:rFonts w:ascii="Calibri" w:eastAsia="Calibri" w:hAnsi="Calibri" w:cs="Calibri"/>
          <w:sz w:val="22"/>
          <w:szCs w:val="22"/>
        </w:rPr>
      </w:pPr>
      <w:r>
        <w:rPr>
          <w:rStyle w:val="Nessuno"/>
          <w:rFonts w:ascii="Calibri" w:hAnsi="Calibri"/>
          <w:sz w:val="22"/>
          <w:szCs w:val="22"/>
        </w:rPr>
        <w:t>After x mins (please specify)</w:t>
      </w:r>
    </w:p>
    <w:p w:rsidR="00591E63" w:rsidRDefault="00591E63" w:rsidP="00591E63">
      <w:pPr>
        <w:pStyle w:val="CorpoA"/>
        <w:numPr>
          <w:ilvl w:val="0"/>
          <w:numId w:val="8"/>
        </w:numPr>
        <w:ind w:left="360"/>
        <w:rPr>
          <w:rStyle w:val="Nessuno"/>
          <w:rFonts w:ascii="Calibri" w:eastAsia="Calibri" w:hAnsi="Calibri" w:cs="Calibri"/>
          <w:sz w:val="22"/>
          <w:szCs w:val="22"/>
        </w:rPr>
      </w:pPr>
      <w:r>
        <w:rPr>
          <w:rStyle w:val="Nessuno"/>
          <w:rFonts w:ascii="Calibri" w:hAnsi="Calibri"/>
          <w:sz w:val="22"/>
          <w:szCs w:val="22"/>
        </w:rPr>
        <w:t>At the end of the dwell</w:t>
      </w:r>
    </w:p>
    <w:p w:rsidR="00591E63" w:rsidRDefault="00591E63" w:rsidP="00591E63">
      <w:pPr>
        <w:pStyle w:val="CorpoA"/>
        <w:rPr>
          <w:rStyle w:val="Nessuno"/>
          <w:rFonts w:ascii="Calibri" w:eastAsia="Calibri" w:hAnsi="Calibri" w:cs="Calibri"/>
          <w:sz w:val="22"/>
          <w:szCs w:val="22"/>
        </w:rPr>
      </w:pPr>
    </w:p>
    <w:p w:rsidR="00591E63" w:rsidRDefault="00591E63" w:rsidP="00591E63">
      <w:pPr>
        <w:pStyle w:val="CorpoA"/>
        <w:rPr>
          <w:rStyle w:val="Nessuno"/>
          <w:rFonts w:ascii="Calibri" w:eastAsia="Calibri" w:hAnsi="Calibri" w:cs="Calibri"/>
          <w:sz w:val="22"/>
          <w:szCs w:val="22"/>
        </w:rPr>
      </w:pPr>
    </w:p>
    <w:p w:rsidR="00591E63" w:rsidRPr="00E41763" w:rsidRDefault="00591E63" w:rsidP="00591E63">
      <w:pPr>
        <w:pStyle w:val="CorpoA"/>
        <w:rPr>
          <w:rStyle w:val="Nessuno"/>
          <w:rFonts w:ascii="Calibri" w:eastAsia="Calibri" w:hAnsi="Calibri" w:cs="Calibri"/>
          <w:sz w:val="22"/>
          <w:szCs w:val="22"/>
          <w:u w:val="single"/>
        </w:rPr>
      </w:pPr>
      <w:r w:rsidRPr="00E41763">
        <w:rPr>
          <w:rStyle w:val="Nessuno"/>
          <w:rFonts w:ascii="Calibri" w:hAnsi="Calibri"/>
          <w:sz w:val="22"/>
          <w:szCs w:val="22"/>
          <w:u w:val="single"/>
        </w:rPr>
        <w:t>What is the upper limit accepted IPP (cm water)?</w:t>
      </w:r>
    </w:p>
    <w:p w:rsidR="00591E63" w:rsidRPr="00E41763" w:rsidRDefault="00591E63" w:rsidP="00591E63">
      <w:pPr>
        <w:pStyle w:val="CorpoA"/>
        <w:numPr>
          <w:ilvl w:val="0"/>
          <w:numId w:val="19"/>
        </w:numPr>
        <w:rPr>
          <w:rStyle w:val="Nessuno"/>
          <w:rFonts w:ascii="Calibri" w:eastAsia="Calibri" w:hAnsi="Calibri" w:cs="Calibri"/>
          <w:sz w:val="22"/>
          <w:szCs w:val="22"/>
        </w:rPr>
      </w:pPr>
      <w:r w:rsidRPr="00E41763">
        <w:rPr>
          <w:rStyle w:val="Nessuno"/>
          <w:rFonts w:ascii="Calibri" w:hAnsi="Calibri"/>
          <w:sz w:val="22"/>
          <w:szCs w:val="22"/>
        </w:rPr>
        <w:t>Infants below 2 years:</w:t>
      </w:r>
    </w:p>
    <w:p w:rsidR="00591E63" w:rsidRPr="00E41763" w:rsidRDefault="00591E63" w:rsidP="00591E63">
      <w:pPr>
        <w:pStyle w:val="CorpoA"/>
        <w:numPr>
          <w:ilvl w:val="0"/>
          <w:numId w:val="19"/>
        </w:numPr>
        <w:rPr>
          <w:rStyle w:val="Nessuno"/>
          <w:rFonts w:ascii="Calibri" w:eastAsia="Calibri" w:hAnsi="Calibri" w:cs="Calibri"/>
          <w:sz w:val="22"/>
          <w:szCs w:val="22"/>
        </w:rPr>
      </w:pPr>
      <w:r w:rsidRPr="00E41763">
        <w:rPr>
          <w:rStyle w:val="Nessuno"/>
          <w:rFonts w:ascii="Calibri" w:hAnsi="Calibri"/>
          <w:sz w:val="22"/>
          <w:szCs w:val="22"/>
        </w:rPr>
        <w:t>Children 2 to 7 years:</w:t>
      </w:r>
    </w:p>
    <w:p w:rsidR="00591E63" w:rsidRPr="00E41763" w:rsidRDefault="00591E63" w:rsidP="00591E63">
      <w:pPr>
        <w:pStyle w:val="CorpoA"/>
        <w:numPr>
          <w:ilvl w:val="0"/>
          <w:numId w:val="19"/>
        </w:numPr>
        <w:rPr>
          <w:rStyle w:val="Nessuno"/>
          <w:rFonts w:ascii="Calibri" w:hAnsi="Calibri"/>
          <w:sz w:val="22"/>
          <w:szCs w:val="22"/>
        </w:rPr>
      </w:pPr>
      <w:r w:rsidRPr="00E41763">
        <w:rPr>
          <w:rStyle w:val="Nessuno"/>
          <w:rFonts w:ascii="Calibri" w:hAnsi="Calibri"/>
          <w:sz w:val="22"/>
          <w:szCs w:val="22"/>
        </w:rPr>
        <w:t>Older children:</w:t>
      </w:r>
    </w:p>
    <w:p w:rsidR="00591E63" w:rsidRDefault="00591E63" w:rsidP="00591E63">
      <w:pPr>
        <w:pStyle w:val="CorpoA"/>
        <w:rPr>
          <w:rStyle w:val="Nessuno"/>
          <w:rFonts w:ascii="Calibri" w:hAnsi="Calibri"/>
          <w:sz w:val="22"/>
          <w:szCs w:val="22"/>
        </w:rPr>
      </w:pPr>
    </w:p>
    <w:p w:rsidR="00E247A3" w:rsidRDefault="00E247A3">
      <w:bookmarkStart w:id="0" w:name="_GoBack"/>
      <w:bookmarkEnd w:id="0"/>
    </w:p>
    <w:sectPr w:rsidR="00E247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111A0"/>
    <w:multiLevelType w:val="hybridMultilevel"/>
    <w:tmpl w:val="BAF2582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5622F88"/>
    <w:multiLevelType w:val="hybridMultilevel"/>
    <w:tmpl w:val="84BCBE82"/>
    <w:lvl w:ilvl="0" w:tplc="9090522E">
      <w:start w:val="1"/>
      <w:numFmt w:val="bullet"/>
      <w:lvlText w:val="-"/>
      <w:lvlJc w:val="left"/>
      <w:pPr>
        <w:ind w:left="3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92B3821"/>
    <w:multiLevelType w:val="hybridMultilevel"/>
    <w:tmpl w:val="DF9E67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FFFFFF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FFFFFFF">
      <w:start w:val="1"/>
      <w:numFmt w:val="bullet"/>
      <w:lvlText w:val="•"/>
      <w:lvlJc w:val="left"/>
      <w:pPr>
        <w:ind w:left="288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FFFFFFF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FFFFFFF">
      <w:start w:val="1"/>
      <w:numFmt w:val="bullet"/>
      <w:lvlText w:val="•"/>
      <w:lvlJc w:val="left"/>
      <w:pPr>
        <w:ind w:left="50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FFFFFFF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nsid w:val="1A601684"/>
    <w:multiLevelType w:val="hybridMultilevel"/>
    <w:tmpl w:val="BC766984"/>
    <w:lvl w:ilvl="0" w:tplc="9090522E">
      <w:start w:val="1"/>
      <w:numFmt w:val="bullet"/>
      <w:lvlText w:val="-"/>
      <w:lvlJc w:val="left"/>
      <w:pPr>
        <w:ind w:left="7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2C36BA"/>
    <w:multiLevelType w:val="hybridMultilevel"/>
    <w:tmpl w:val="08B09F70"/>
    <w:numStyleLink w:val="Stileimportato3"/>
  </w:abstractNum>
  <w:abstractNum w:abstractNumId="5">
    <w:nsid w:val="2B0C2A6E"/>
    <w:multiLevelType w:val="hybridMultilevel"/>
    <w:tmpl w:val="E946DC40"/>
    <w:lvl w:ilvl="0" w:tplc="9090522E">
      <w:start w:val="1"/>
      <w:numFmt w:val="bullet"/>
      <w:lvlText w:val="-"/>
      <w:lvlJc w:val="left"/>
      <w:pPr>
        <w:ind w:left="3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60402BE"/>
    <w:multiLevelType w:val="hybridMultilevel"/>
    <w:tmpl w:val="D550FE76"/>
    <w:lvl w:ilvl="0" w:tplc="9090522E">
      <w:start w:val="1"/>
      <w:numFmt w:val="bullet"/>
      <w:lvlText w:val="-"/>
      <w:lvlJc w:val="left"/>
      <w:pPr>
        <w:ind w:left="7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9B6649"/>
    <w:multiLevelType w:val="hybridMultilevel"/>
    <w:tmpl w:val="719CF292"/>
    <w:lvl w:ilvl="0" w:tplc="9090522E">
      <w:start w:val="1"/>
      <w:numFmt w:val="bullet"/>
      <w:lvlText w:val="-"/>
      <w:lvlJc w:val="left"/>
      <w:pPr>
        <w:ind w:left="7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FFFFFF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FFFFFFF">
      <w:start w:val="1"/>
      <w:numFmt w:val="bullet"/>
      <w:lvlText w:val="•"/>
      <w:lvlJc w:val="left"/>
      <w:pPr>
        <w:ind w:left="288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FFFFFFF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FFFFFFF">
      <w:start w:val="1"/>
      <w:numFmt w:val="bullet"/>
      <w:lvlText w:val="•"/>
      <w:lvlJc w:val="left"/>
      <w:pPr>
        <w:ind w:left="50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FFFFFFF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nsid w:val="42BA26FF"/>
    <w:multiLevelType w:val="hybridMultilevel"/>
    <w:tmpl w:val="90349C78"/>
    <w:lvl w:ilvl="0" w:tplc="9090522E">
      <w:start w:val="1"/>
      <w:numFmt w:val="bullet"/>
      <w:lvlText w:val="-"/>
      <w:lvlJc w:val="left"/>
      <w:pPr>
        <w:ind w:left="3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4A100D71"/>
    <w:multiLevelType w:val="hybridMultilevel"/>
    <w:tmpl w:val="AB66F72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274710"/>
    <w:multiLevelType w:val="hybridMultilevel"/>
    <w:tmpl w:val="FCCA9AD4"/>
    <w:lvl w:ilvl="0" w:tplc="9090522E">
      <w:start w:val="1"/>
      <w:numFmt w:val="bullet"/>
      <w:lvlText w:val="-"/>
      <w:lvlJc w:val="left"/>
      <w:pPr>
        <w:ind w:left="1068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501C77FC"/>
    <w:multiLevelType w:val="hybridMultilevel"/>
    <w:tmpl w:val="1FA4348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50D67374"/>
    <w:multiLevelType w:val="hybridMultilevel"/>
    <w:tmpl w:val="F6107B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8FD271E"/>
    <w:multiLevelType w:val="hybridMultilevel"/>
    <w:tmpl w:val="CA325F9A"/>
    <w:lvl w:ilvl="0" w:tplc="9090522E">
      <w:start w:val="1"/>
      <w:numFmt w:val="bullet"/>
      <w:lvlText w:val="-"/>
      <w:lvlJc w:val="left"/>
      <w:pPr>
        <w:ind w:left="36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5C87F89"/>
    <w:multiLevelType w:val="hybridMultilevel"/>
    <w:tmpl w:val="08B09F70"/>
    <w:styleLink w:val="Stileimportato3"/>
    <w:lvl w:ilvl="0" w:tplc="0186BEBA">
      <w:start w:val="1"/>
      <w:numFmt w:val="bullet"/>
      <w:lvlText w:val="-"/>
      <w:lvlJc w:val="left"/>
      <w:pPr>
        <w:ind w:left="7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930E16A">
      <w:start w:val="1"/>
      <w:numFmt w:val="bullet"/>
      <w:lvlText w:val="o"/>
      <w:lvlJc w:val="left"/>
      <w:pPr>
        <w:ind w:left="14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6127DC4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08693C8">
      <w:start w:val="1"/>
      <w:numFmt w:val="bullet"/>
      <w:lvlText w:val="•"/>
      <w:lvlJc w:val="left"/>
      <w:pPr>
        <w:ind w:left="288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2221F4E">
      <w:start w:val="1"/>
      <w:numFmt w:val="bullet"/>
      <w:lvlText w:val="o"/>
      <w:lvlJc w:val="left"/>
      <w:pPr>
        <w:ind w:left="360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A10F6F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222765C">
      <w:start w:val="1"/>
      <w:numFmt w:val="bullet"/>
      <w:lvlText w:val="•"/>
      <w:lvlJc w:val="left"/>
      <w:pPr>
        <w:ind w:left="50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33ABE5A">
      <w:start w:val="1"/>
      <w:numFmt w:val="bullet"/>
      <w:lvlText w:val="o"/>
      <w:lvlJc w:val="left"/>
      <w:pPr>
        <w:ind w:left="57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39A7992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>
    <w:nsid w:val="66C0300E"/>
    <w:multiLevelType w:val="hybridMultilevel"/>
    <w:tmpl w:val="83E2163A"/>
    <w:lvl w:ilvl="0" w:tplc="9090522E">
      <w:start w:val="1"/>
      <w:numFmt w:val="bullet"/>
      <w:lvlText w:val="-"/>
      <w:lvlJc w:val="left"/>
      <w:pPr>
        <w:ind w:left="7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AC26EFC"/>
    <w:multiLevelType w:val="hybridMultilevel"/>
    <w:tmpl w:val="F1AC1E4C"/>
    <w:lvl w:ilvl="0" w:tplc="9090522E">
      <w:start w:val="1"/>
      <w:numFmt w:val="bullet"/>
      <w:lvlText w:val="-"/>
      <w:lvlJc w:val="left"/>
      <w:pPr>
        <w:ind w:left="7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5260BE6"/>
    <w:multiLevelType w:val="hybridMultilevel"/>
    <w:tmpl w:val="3BFCA64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78F0590C"/>
    <w:multiLevelType w:val="hybridMultilevel"/>
    <w:tmpl w:val="4F0A8FC2"/>
    <w:lvl w:ilvl="0" w:tplc="9090522E">
      <w:start w:val="1"/>
      <w:numFmt w:val="bullet"/>
      <w:lvlText w:val="-"/>
      <w:lvlJc w:val="left"/>
      <w:pPr>
        <w:ind w:left="36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7D9D48A9"/>
    <w:multiLevelType w:val="hybridMultilevel"/>
    <w:tmpl w:val="7CDC9614"/>
    <w:lvl w:ilvl="0" w:tplc="9090522E">
      <w:start w:val="1"/>
      <w:numFmt w:val="bullet"/>
      <w:lvlText w:val="-"/>
      <w:lvlJc w:val="left"/>
      <w:pPr>
        <w:ind w:left="7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4"/>
  </w:num>
  <w:num w:numId="3">
    <w:abstractNumId w:val="0"/>
  </w:num>
  <w:num w:numId="4">
    <w:abstractNumId w:val="17"/>
  </w:num>
  <w:num w:numId="5">
    <w:abstractNumId w:val="12"/>
  </w:num>
  <w:num w:numId="6">
    <w:abstractNumId w:val="9"/>
  </w:num>
  <w:num w:numId="7">
    <w:abstractNumId w:val="2"/>
  </w:num>
  <w:num w:numId="8">
    <w:abstractNumId w:val="19"/>
  </w:num>
  <w:num w:numId="9">
    <w:abstractNumId w:val="7"/>
  </w:num>
  <w:num w:numId="10">
    <w:abstractNumId w:val="3"/>
  </w:num>
  <w:num w:numId="11">
    <w:abstractNumId w:val="6"/>
  </w:num>
  <w:num w:numId="12">
    <w:abstractNumId w:val="10"/>
  </w:num>
  <w:num w:numId="13">
    <w:abstractNumId w:val="8"/>
  </w:num>
  <w:num w:numId="14">
    <w:abstractNumId w:val="5"/>
  </w:num>
  <w:num w:numId="15">
    <w:abstractNumId w:val="13"/>
  </w:num>
  <w:num w:numId="16">
    <w:abstractNumId w:val="18"/>
  </w:num>
  <w:num w:numId="17">
    <w:abstractNumId w:val="1"/>
  </w:num>
  <w:num w:numId="18">
    <w:abstractNumId w:val="15"/>
  </w:num>
  <w:num w:numId="19">
    <w:abstractNumId w:val="11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E63"/>
    <w:rsid w:val="00591E63"/>
    <w:rsid w:val="00E24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E6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rpoA">
    <w:name w:val="Corpo A"/>
    <w:link w:val="CorpoACar"/>
    <w:rsid w:val="00591E6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ptos" w:eastAsia="Aptos" w:hAnsi="Aptos" w:cs="Aptos"/>
      <w:color w:val="000000"/>
      <w:kern w:val="2"/>
      <w:sz w:val="24"/>
      <w:szCs w:val="24"/>
      <w:u w:color="000000"/>
      <w:bdr w:val="nil"/>
      <w:lang w:eastAsia="en-GB"/>
      <w14:textOutline w14:w="12700" w14:cap="flat" w14:cmpd="sng" w14:algn="ctr">
        <w14:noFill/>
        <w14:prstDash w14:val="solid"/>
        <w14:miter w14:lim="400000"/>
      </w14:textOutline>
    </w:rPr>
  </w:style>
  <w:style w:type="paragraph" w:styleId="ListParagraph">
    <w:name w:val="List Paragraph"/>
    <w:rsid w:val="00591E6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</w:pPr>
    <w:rPr>
      <w:rFonts w:ascii="Aptos" w:eastAsia="Aptos" w:hAnsi="Aptos" w:cs="Aptos"/>
      <w:color w:val="000000"/>
      <w:kern w:val="2"/>
      <w:sz w:val="24"/>
      <w:szCs w:val="24"/>
      <w:u w:color="000000"/>
      <w:bdr w:val="nil"/>
      <w:lang w:val="fr-FR" w:eastAsia="en-GB"/>
    </w:rPr>
  </w:style>
  <w:style w:type="paragraph" w:customStyle="1" w:styleId="p1">
    <w:name w:val="p1"/>
    <w:rsid w:val="00591E6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141413"/>
      <w:sz w:val="16"/>
      <w:szCs w:val="16"/>
      <w:u w:color="141413"/>
      <w:bdr w:val="nil"/>
      <w:lang w:val="fr-FR" w:eastAsia="en-GB"/>
    </w:rPr>
  </w:style>
  <w:style w:type="character" w:customStyle="1" w:styleId="Nessuno">
    <w:name w:val="Nessuno"/>
    <w:rsid w:val="00591E63"/>
  </w:style>
  <w:style w:type="numbering" w:customStyle="1" w:styleId="Stileimportato3">
    <w:name w:val="Stile importato 3"/>
    <w:rsid w:val="00591E63"/>
    <w:pPr>
      <w:numPr>
        <w:numId w:val="1"/>
      </w:numPr>
    </w:pPr>
  </w:style>
  <w:style w:type="character" w:customStyle="1" w:styleId="CorpoACar">
    <w:name w:val="Corpo A Car"/>
    <w:basedOn w:val="DefaultParagraphFont"/>
    <w:link w:val="CorpoA"/>
    <w:rsid w:val="00591E63"/>
    <w:rPr>
      <w:rFonts w:ascii="Aptos" w:eastAsia="Aptos" w:hAnsi="Aptos" w:cs="Aptos"/>
      <w:color w:val="000000"/>
      <w:kern w:val="2"/>
      <w:sz w:val="24"/>
      <w:szCs w:val="24"/>
      <w:u w:color="000000"/>
      <w:bdr w:val="nil"/>
      <w:lang w:eastAsia="en-GB"/>
      <w14:textOutline w14:w="12700" w14:cap="flat" w14:cmpd="sng" w14:algn="ctr">
        <w14:noFill/>
        <w14:prstDash w14:val="solid"/>
        <w14:miter w14:lim="400000"/>
      </w14:textOutline>
    </w:rPr>
  </w:style>
  <w:style w:type="table" w:styleId="TableGrid">
    <w:name w:val="Table Grid"/>
    <w:basedOn w:val="TableNormal"/>
    <w:uiPriority w:val="39"/>
    <w:rsid w:val="00591E6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3">
    <w:name w:val="s3"/>
    <w:basedOn w:val="DefaultParagraphFont"/>
    <w:rsid w:val="00591E63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E6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rpoA">
    <w:name w:val="Corpo A"/>
    <w:link w:val="CorpoACar"/>
    <w:rsid w:val="00591E6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ptos" w:eastAsia="Aptos" w:hAnsi="Aptos" w:cs="Aptos"/>
      <w:color w:val="000000"/>
      <w:kern w:val="2"/>
      <w:sz w:val="24"/>
      <w:szCs w:val="24"/>
      <w:u w:color="000000"/>
      <w:bdr w:val="nil"/>
      <w:lang w:eastAsia="en-GB"/>
      <w14:textOutline w14:w="12700" w14:cap="flat" w14:cmpd="sng" w14:algn="ctr">
        <w14:noFill/>
        <w14:prstDash w14:val="solid"/>
        <w14:miter w14:lim="400000"/>
      </w14:textOutline>
    </w:rPr>
  </w:style>
  <w:style w:type="paragraph" w:styleId="ListParagraph">
    <w:name w:val="List Paragraph"/>
    <w:rsid w:val="00591E6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</w:pPr>
    <w:rPr>
      <w:rFonts w:ascii="Aptos" w:eastAsia="Aptos" w:hAnsi="Aptos" w:cs="Aptos"/>
      <w:color w:val="000000"/>
      <w:kern w:val="2"/>
      <w:sz w:val="24"/>
      <w:szCs w:val="24"/>
      <w:u w:color="000000"/>
      <w:bdr w:val="nil"/>
      <w:lang w:val="fr-FR" w:eastAsia="en-GB"/>
    </w:rPr>
  </w:style>
  <w:style w:type="paragraph" w:customStyle="1" w:styleId="p1">
    <w:name w:val="p1"/>
    <w:rsid w:val="00591E6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141413"/>
      <w:sz w:val="16"/>
      <w:szCs w:val="16"/>
      <w:u w:color="141413"/>
      <w:bdr w:val="nil"/>
      <w:lang w:val="fr-FR" w:eastAsia="en-GB"/>
    </w:rPr>
  </w:style>
  <w:style w:type="character" w:customStyle="1" w:styleId="Nessuno">
    <w:name w:val="Nessuno"/>
    <w:rsid w:val="00591E63"/>
  </w:style>
  <w:style w:type="numbering" w:customStyle="1" w:styleId="Stileimportato3">
    <w:name w:val="Stile importato 3"/>
    <w:rsid w:val="00591E63"/>
    <w:pPr>
      <w:numPr>
        <w:numId w:val="1"/>
      </w:numPr>
    </w:pPr>
  </w:style>
  <w:style w:type="character" w:customStyle="1" w:styleId="CorpoACar">
    <w:name w:val="Corpo A Car"/>
    <w:basedOn w:val="DefaultParagraphFont"/>
    <w:link w:val="CorpoA"/>
    <w:rsid w:val="00591E63"/>
    <w:rPr>
      <w:rFonts w:ascii="Aptos" w:eastAsia="Aptos" w:hAnsi="Aptos" w:cs="Aptos"/>
      <w:color w:val="000000"/>
      <w:kern w:val="2"/>
      <w:sz w:val="24"/>
      <w:szCs w:val="24"/>
      <w:u w:color="000000"/>
      <w:bdr w:val="nil"/>
      <w:lang w:eastAsia="en-GB"/>
      <w14:textOutline w14:w="12700" w14:cap="flat" w14:cmpd="sng" w14:algn="ctr">
        <w14:noFill/>
        <w14:prstDash w14:val="solid"/>
        <w14:miter w14:lim="400000"/>
      </w14:textOutline>
    </w:rPr>
  </w:style>
  <w:style w:type="table" w:styleId="TableGrid">
    <w:name w:val="Table Grid"/>
    <w:basedOn w:val="TableNormal"/>
    <w:uiPriority w:val="39"/>
    <w:rsid w:val="00591E6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3">
    <w:name w:val="s3"/>
    <w:basedOn w:val="DefaultParagraphFont"/>
    <w:rsid w:val="00591E6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970</Words>
  <Characters>5534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Kyla Cris Millan</dc:creator>
  <cp:lastModifiedBy>Kyla Cris Millan</cp:lastModifiedBy>
  <cp:revision>1</cp:revision>
  <dcterms:created xsi:type="dcterms:W3CDTF">2026-02-21T21:26:00Z</dcterms:created>
  <dcterms:modified xsi:type="dcterms:W3CDTF">2026-02-21T21:27:00Z</dcterms:modified>
</cp:coreProperties>
</file>