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CC8138" w14:textId="77777777" w:rsidR="002C4A28" w:rsidRPr="00227141" w:rsidRDefault="002C4A28" w:rsidP="00C248BC">
      <w:pPr>
        <w:jc w:val="center"/>
        <w:rPr>
          <w:rFonts w:ascii="Times New Roman" w:hAnsi="Times New Roman"/>
          <w:b/>
          <w:sz w:val="36"/>
          <w:szCs w:val="36"/>
          <w:lang w:val="en-GB"/>
        </w:rPr>
      </w:pPr>
      <w:r w:rsidRPr="00227141">
        <w:rPr>
          <w:rFonts w:ascii="Times New Roman" w:hAnsi="Times New Roman"/>
          <w:b/>
          <w:sz w:val="36"/>
          <w:szCs w:val="36"/>
          <w:lang w:val="en-GB"/>
        </w:rPr>
        <w:t>Supplementary Material</w:t>
      </w:r>
    </w:p>
    <w:p w14:paraId="4B85F891" w14:textId="77777777" w:rsidR="00164BBA" w:rsidRDefault="00164BBA" w:rsidP="00164BBA">
      <w:pPr>
        <w:ind w:left="-851" w:right="-852"/>
        <w:jc w:val="both"/>
        <w:rPr>
          <w:rFonts w:ascii="Times New Roman" w:hAnsi="Times New Roman"/>
          <w:sz w:val="24"/>
          <w:szCs w:val="24"/>
          <w:lang w:val="en-GB"/>
        </w:rPr>
      </w:pPr>
      <w:r w:rsidRPr="00296BF1">
        <w:rPr>
          <w:rFonts w:ascii="Times New Roman" w:hAnsi="Times New Roman"/>
          <w:sz w:val="24"/>
          <w:szCs w:val="24"/>
          <w:lang w:val="en-GB"/>
        </w:rPr>
        <w:t xml:space="preserve">Table S1. List </w:t>
      </w:r>
      <w:r w:rsidR="00D82D11" w:rsidRPr="00296BF1">
        <w:rPr>
          <w:rFonts w:ascii="Times New Roman" w:hAnsi="Times New Roman"/>
          <w:sz w:val="24"/>
          <w:szCs w:val="24"/>
          <w:lang w:val="en-GB"/>
        </w:rPr>
        <w:t>of localities where the occurrence of EVD outbreaks (events of zoonotic transmission of EVD to humans) has been confirmed</w:t>
      </w:r>
      <w:r w:rsidR="00D82D11">
        <w:rPr>
          <w:rFonts w:ascii="Times New Roman" w:hAnsi="Times New Roman"/>
          <w:sz w:val="24"/>
          <w:szCs w:val="24"/>
          <w:lang w:val="en-GB"/>
        </w:rPr>
        <w:t>, in chronological order,</w:t>
      </w:r>
      <w:r w:rsidR="00D82D11" w:rsidRPr="00296BF1">
        <w:rPr>
          <w:rFonts w:ascii="Times New Roman" w:hAnsi="Times New Roman"/>
          <w:sz w:val="24"/>
          <w:szCs w:val="24"/>
          <w:lang w:val="en-GB"/>
        </w:rPr>
        <w:t xml:space="preserve"> </w:t>
      </w:r>
      <w:r w:rsidRPr="00296BF1">
        <w:rPr>
          <w:rFonts w:ascii="Times New Roman" w:hAnsi="Times New Roman"/>
          <w:sz w:val="24"/>
          <w:szCs w:val="24"/>
          <w:lang w:val="en-GB"/>
        </w:rPr>
        <w:t xml:space="preserve">and bibliographic references. </w:t>
      </w:r>
      <w:r w:rsidR="000A3BF1">
        <w:rPr>
          <w:rFonts w:ascii="Times New Roman" w:hAnsi="Times New Roman"/>
          <w:sz w:val="24"/>
          <w:szCs w:val="24"/>
          <w:lang w:val="en-GB"/>
        </w:rPr>
        <w:t>M-</w:t>
      </w:r>
      <w:r w:rsidRPr="00296BF1">
        <w:rPr>
          <w:rFonts w:ascii="Times New Roman" w:hAnsi="Times New Roman"/>
          <w:sz w:val="24"/>
          <w:szCs w:val="24"/>
          <w:lang w:val="en-GB"/>
        </w:rPr>
        <w:t>Year: Meteorological year from December to November. Quarter: Meteorological quarter. Q1: December-February. Q2: March-May. Q3: June-August. Q4: September-November. F: Biogeographical favo</w:t>
      </w:r>
      <w:r w:rsidR="003D38E4">
        <w:rPr>
          <w:rFonts w:ascii="Times New Roman" w:hAnsi="Times New Roman"/>
          <w:sz w:val="24"/>
          <w:szCs w:val="24"/>
          <w:lang w:val="en-GB"/>
        </w:rPr>
        <w:t>u</w:t>
      </w:r>
      <w:r w:rsidRPr="00296BF1">
        <w:rPr>
          <w:rFonts w:ascii="Times New Roman" w:hAnsi="Times New Roman"/>
          <w:sz w:val="24"/>
          <w:szCs w:val="24"/>
          <w:lang w:val="en-GB"/>
        </w:rPr>
        <w:t>rability for the Ebola virus. H: High favo</w:t>
      </w:r>
      <w:r w:rsidR="003D38E4">
        <w:rPr>
          <w:rFonts w:ascii="Times New Roman" w:hAnsi="Times New Roman"/>
          <w:sz w:val="24"/>
          <w:szCs w:val="24"/>
          <w:lang w:val="en-GB"/>
        </w:rPr>
        <w:t>u</w:t>
      </w:r>
      <w:r w:rsidRPr="00296BF1">
        <w:rPr>
          <w:rFonts w:ascii="Times New Roman" w:hAnsi="Times New Roman"/>
          <w:sz w:val="24"/>
          <w:szCs w:val="24"/>
          <w:lang w:val="en-GB"/>
        </w:rPr>
        <w:t>rability. I: Intermediate favo</w:t>
      </w:r>
      <w:r w:rsidR="003D38E4">
        <w:rPr>
          <w:rFonts w:ascii="Times New Roman" w:hAnsi="Times New Roman"/>
          <w:sz w:val="24"/>
          <w:szCs w:val="24"/>
          <w:lang w:val="en-GB"/>
        </w:rPr>
        <w:t>u</w:t>
      </w:r>
      <w:r w:rsidRPr="00296BF1">
        <w:rPr>
          <w:rFonts w:ascii="Times New Roman" w:hAnsi="Times New Roman"/>
          <w:sz w:val="24"/>
          <w:szCs w:val="24"/>
          <w:lang w:val="en-GB"/>
        </w:rPr>
        <w:t xml:space="preserve">rability. DRC: Democratic Republic of the Congo; ROC: Republic of Congo. </w:t>
      </w:r>
      <w:r w:rsidR="00D82D11">
        <w:rPr>
          <w:rFonts w:ascii="Times New Roman" w:hAnsi="Times New Roman"/>
          <w:sz w:val="24"/>
          <w:szCs w:val="24"/>
          <w:lang w:val="en-GB"/>
        </w:rPr>
        <w:t xml:space="preserve">Virus: </w:t>
      </w:r>
      <w:r w:rsidRPr="00296BF1">
        <w:rPr>
          <w:rFonts w:ascii="Times New Roman" w:hAnsi="Times New Roman"/>
          <w:sz w:val="24"/>
          <w:szCs w:val="24"/>
          <w:lang w:val="en-GB"/>
        </w:rPr>
        <w:t>Ebolavirus species.</w:t>
      </w:r>
    </w:p>
    <w:tbl>
      <w:tblPr>
        <w:tblW w:w="10490" w:type="dxa"/>
        <w:tblInd w:w="-993" w:type="dxa"/>
        <w:tblLayout w:type="fixed"/>
        <w:tblLook w:val="04A0" w:firstRow="1" w:lastRow="0" w:firstColumn="1" w:lastColumn="0" w:noHBand="0" w:noVBand="1"/>
      </w:tblPr>
      <w:tblGrid>
        <w:gridCol w:w="436"/>
        <w:gridCol w:w="1124"/>
        <w:gridCol w:w="986"/>
        <w:gridCol w:w="375"/>
        <w:gridCol w:w="1332"/>
        <w:gridCol w:w="2835"/>
        <w:gridCol w:w="1418"/>
        <w:gridCol w:w="296"/>
        <w:gridCol w:w="1263"/>
        <w:gridCol w:w="425"/>
      </w:tblGrid>
      <w:tr w:rsidR="000A3BF1" w:rsidRPr="000A3BF1" w14:paraId="786F1F02" w14:textId="77777777" w:rsidTr="000A3BF1">
        <w:trPr>
          <w:trHeight w:val="300"/>
        </w:trPr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9DA77E" w14:textId="77777777" w:rsidR="000A3BF1" w:rsidRPr="000A3BF1" w:rsidRDefault="000A3BF1" w:rsidP="000A3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11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2F7E4A" w14:textId="77777777" w:rsidR="000A3BF1" w:rsidRPr="000A3BF1" w:rsidRDefault="000A3BF1" w:rsidP="000A3B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M-Year</w:t>
            </w:r>
          </w:p>
        </w:tc>
        <w:tc>
          <w:tcPr>
            <w:tcW w:w="9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D0CBDEA" w14:textId="77777777" w:rsidR="000A3BF1" w:rsidRPr="000A3BF1" w:rsidRDefault="000A3BF1" w:rsidP="000A3B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Quarter</w:t>
            </w:r>
          </w:p>
        </w:tc>
        <w:tc>
          <w:tcPr>
            <w:tcW w:w="3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CDE9C77" w14:textId="77777777" w:rsidR="000A3BF1" w:rsidRPr="000A3BF1" w:rsidRDefault="000A3BF1" w:rsidP="000A3B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F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3254EA1" w14:textId="77777777" w:rsidR="000A3BF1" w:rsidRPr="000A3BF1" w:rsidRDefault="000A3BF1" w:rsidP="000A3B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Country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94668AD" w14:textId="77777777" w:rsidR="000A3BF1" w:rsidRPr="000A3BF1" w:rsidRDefault="000A3BF1" w:rsidP="000A3B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Locality name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D2AAE29" w14:textId="77777777" w:rsidR="000A3BF1" w:rsidRPr="000A3BF1" w:rsidRDefault="000A3BF1" w:rsidP="000A3B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Virus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968115F" w14:textId="77777777" w:rsidR="000A3BF1" w:rsidRPr="000A3BF1" w:rsidRDefault="000A3BF1" w:rsidP="000A3B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b/>
                <w:color w:val="000000"/>
                <w:lang w:val="en-GB" w:eastAsia="en-GB"/>
              </w:rPr>
              <w:t>References*</w:t>
            </w:r>
          </w:p>
        </w:tc>
      </w:tr>
      <w:tr w:rsidR="000A3BF1" w:rsidRPr="000A3BF1" w14:paraId="5A72F1F8" w14:textId="77777777" w:rsidTr="000A3BF1">
        <w:trPr>
          <w:trHeight w:val="300"/>
        </w:trPr>
        <w:tc>
          <w:tcPr>
            <w:tcW w:w="4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58417" w14:textId="77777777" w:rsidR="000A3BF1" w:rsidRPr="000A3BF1" w:rsidRDefault="000A3BF1" w:rsidP="000A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</w:t>
            </w:r>
          </w:p>
        </w:tc>
        <w:tc>
          <w:tcPr>
            <w:tcW w:w="112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A943A5" w14:textId="77777777" w:rsidR="000A3BF1" w:rsidRPr="000A3BF1" w:rsidRDefault="000A3BF1" w:rsidP="000A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1976</w:t>
            </w:r>
          </w:p>
        </w:tc>
        <w:tc>
          <w:tcPr>
            <w:tcW w:w="98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94C9E4" w14:textId="77777777" w:rsidR="000A3BF1" w:rsidRPr="000A3BF1" w:rsidRDefault="000A3BF1" w:rsidP="000A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Q3</w:t>
            </w:r>
          </w:p>
        </w:tc>
        <w:tc>
          <w:tcPr>
            <w:tcW w:w="37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11E51B" w14:textId="77777777" w:rsidR="000A3BF1" w:rsidRPr="000A3BF1" w:rsidRDefault="000A3BF1" w:rsidP="000A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I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8EF5E8" w14:textId="77777777" w:rsidR="000A3BF1" w:rsidRPr="000A3BF1" w:rsidRDefault="000A3BF1" w:rsidP="000A3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Sudan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7C887D" w14:textId="77777777" w:rsidR="000A3BF1" w:rsidRPr="000A3BF1" w:rsidRDefault="000A3BF1" w:rsidP="000A3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Nzara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8D20FE" w14:textId="77777777" w:rsidR="000A3BF1" w:rsidRPr="000A3BF1" w:rsidRDefault="000A3BF1" w:rsidP="000A3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Sudan 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37743C" w14:textId="77777777" w:rsidR="000A3BF1" w:rsidRPr="000A3BF1" w:rsidRDefault="000A3BF1" w:rsidP="000A3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</w:t>
            </w:r>
          </w:p>
        </w:tc>
      </w:tr>
      <w:tr w:rsidR="000A3BF1" w:rsidRPr="000A3BF1" w14:paraId="52BDAC08" w14:textId="77777777" w:rsidTr="000A3BF1">
        <w:trPr>
          <w:trHeight w:val="300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B99E93" w14:textId="77777777" w:rsidR="000A3BF1" w:rsidRPr="000A3BF1" w:rsidRDefault="000A3BF1" w:rsidP="000A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051AF6" w14:textId="77777777" w:rsidR="000A3BF1" w:rsidRPr="000A3BF1" w:rsidRDefault="000A3BF1" w:rsidP="000A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1976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E813A0" w14:textId="77777777" w:rsidR="000A3BF1" w:rsidRPr="000A3BF1" w:rsidRDefault="000A3BF1" w:rsidP="000A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Q4</w:t>
            </w: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45CD2B" w14:textId="77777777" w:rsidR="000A3BF1" w:rsidRPr="000A3BF1" w:rsidRDefault="000A3BF1" w:rsidP="000A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H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DCE7F9" w14:textId="77777777" w:rsidR="000A3BF1" w:rsidRPr="000A3BF1" w:rsidRDefault="000A3BF1" w:rsidP="000A3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DRC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BC3751" w14:textId="77777777" w:rsidR="000A3BF1" w:rsidRPr="000A3BF1" w:rsidRDefault="000A3BF1" w:rsidP="000A3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Yambuku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A2DBA4" w14:textId="77777777" w:rsidR="000A3BF1" w:rsidRPr="000A3BF1" w:rsidRDefault="000A3BF1" w:rsidP="000A3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Zaire 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D10BC7" w14:textId="77777777" w:rsidR="000A3BF1" w:rsidRPr="000A3BF1" w:rsidRDefault="000A3BF1" w:rsidP="000A3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</w:t>
            </w:r>
          </w:p>
        </w:tc>
      </w:tr>
      <w:tr w:rsidR="000A3BF1" w:rsidRPr="000A3BF1" w14:paraId="3087D18E" w14:textId="77777777" w:rsidTr="000A3BF1">
        <w:trPr>
          <w:trHeight w:val="300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D8779" w14:textId="77777777" w:rsidR="000A3BF1" w:rsidRPr="000A3BF1" w:rsidRDefault="000A3BF1" w:rsidP="000A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3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C2FB42" w14:textId="77777777" w:rsidR="000A3BF1" w:rsidRPr="000A3BF1" w:rsidRDefault="000A3BF1" w:rsidP="000A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1977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2DE5B2" w14:textId="77777777" w:rsidR="000A3BF1" w:rsidRPr="000A3BF1" w:rsidRDefault="000A3BF1" w:rsidP="000A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Q3</w:t>
            </w: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D1CBE2" w14:textId="77777777" w:rsidR="000A3BF1" w:rsidRPr="000A3BF1" w:rsidRDefault="000A3BF1" w:rsidP="000A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I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877E70" w14:textId="77777777" w:rsidR="000A3BF1" w:rsidRPr="000A3BF1" w:rsidRDefault="000A3BF1" w:rsidP="000A3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DRC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0A405E" w14:textId="77777777" w:rsidR="000A3BF1" w:rsidRPr="000A3BF1" w:rsidRDefault="000A3BF1" w:rsidP="000A3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proofErr w:type="spellStart"/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Tandala</w:t>
            </w:r>
            <w:proofErr w:type="spellEnd"/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(</w:t>
            </w:r>
            <w:proofErr w:type="spellStart"/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Bonduni</w:t>
            </w:r>
            <w:proofErr w:type="spellEnd"/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541A09" w14:textId="77777777" w:rsidR="000A3BF1" w:rsidRPr="000A3BF1" w:rsidRDefault="000A3BF1" w:rsidP="000A3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Zaire 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77947A" w14:textId="77777777" w:rsidR="000A3BF1" w:rsidRPr="000A3BF1" w:rsidRDefault="000A3BF1" w:rsidP="000A3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3</w:t>
            </w:r>
          </w:p>
        </w:tc>
      </w:tr>
      <w:tr w:rsidR="000A3BF1" w:rsidRPr="000A3BF1" w14:paraId="32D4B829" w14:textId="77777777" w:rsidTr="000A3BF1">
        <w:trPr>
          <w:trHeight w:val="300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F0821" w14:textId="77777777" w:rsidR="000A3BF1" w:rsidRPr="000A3BF1" w:rsidRDefault="000A3BF1" w:rsidP="000A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4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67C822" w14:textId="77777777" w:rsidR="000A3BF1" w:rsidRPr="000A3BF1" w:rsidRDefault="000A3BF1" w:rsidP="000A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1979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759AA5" w14:textId="77777777" w:rsidR="000A3BF1" w:rsidRPr="000A3BF1" w:rsidRDefault="000A3BF1" w:rsidP="000A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Q3</w:t>
            </w: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BA5AB1" w14:textId="77777777" w:rsidR="000A3BF1" w:rsidRPr="000A3BF1" w:rsidRDefault="000A3BF1" w:rsidP="000A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I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3645B1" w14:textId="77777777" w:rsidR="000A3BF1" w:rsidRPr="000A3BF1" w:rsidRDefault="000A3BF1" w:rsidP="000A3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Sudan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1C67D9" w14:textId="77777777" w:rsidR="000A3BF1" w:rsidRPr="000A3BF1" w:rsidRDefault="000A3BF1" w:rsidP="000A3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Nzara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C8D3C9" w14:textId="77777777" w:rsidR="000A3BF1" w:rsidRPr="000A3BF1" w:rsidRDefault="000A3BF1" w:rsidP="000A3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Sudan 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71ABB2" w14:textId="77777777" w:rsidR="000A3BF1" w:rsidRPr="000A3BF1" w:rsidRDefault="000A3BF1" w:rsidP="000A3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4</w:t>
            </w:r>
          </w:p>
        </w:tc>
      </w:tr>
      <w:tr w:rsidR="000A3BF1" w:rsidRPr="000A3BF1" w14:paraId="61B2E1F2" w14:textId="77777777" w:rsidTr="000A3BF1">
        <w:trPr>
          <w:trHeight w:val="300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9D756" w14:textId="77777777" w:rsidR="000A3BF1" w:rsidRPr="000A3BF1" w:rsidRDefault="000A3BF1" w:rsidP="000A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5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B6BAEE" w14:textId="77777777" w:rsidR="000A3BF1" w:rsidRPr="000A3BF1" w:rsidRDefault="000A3BF1" w:rsidP="000A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1994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2E419C" w14:textId="77777777" w:rsidR="000A3BF1" w:rsidRPr="000A3BF1" w:rsidRDefault="000A3BF1" w:rsidP="000A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Q4</w:t>
            </w: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97CEF9" w14:textId="77777777" w:rsidR="000A3BF1" w:rsidRPr="000A3BF1" w:rsidRDefault="000A3BF1" w:rsidP="000A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H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EBDD01" w14:textId="77777777" w:rsidR="000A3BF1" w:rsidRPr="000A3BF1" w:rsidRDefault="000A3BF1" w:rsidP="000A3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Ivory Coast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8A5231" w14:textId="77777777" w:rsidR="000A3BF1" w:rsidRPr="000A3BF1" w:rsidRDefault="000A3BF1" w:rsidP="000A3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proofErr w:type="spellStart"/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Täi</w:t>
            </w:r>
            <w:proofErr w:type="spellEnd"/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National Park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80120C" w14:textId="77777777" w:rsidR="000A3BF1" w:rsidRPr="000A3BF1" w:rsidRDefault="000A3BF1" w:rsidP="000A3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Tai forest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410D95" w14:textId="77777777" w:rsidR="000A3BF1" w:rsidRPr="000A3BF1" w:rsidRDefault="000A3BF1" w:rsidP="000A3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5,6</w:t>
            </w:r>
          </w:p>
        </w:tc>
      </w:tr>
      <w:tr w:rsidR="000A3BF1" w:rsidRPr="000A3BF1" w14:paraId="60241AD2" w14:textId="77777777" w:rsidTr="000A3BF1">
        <w:trPr>
          <w:trHeight w:val="300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92F26F" w14:textId="77777777" w:rsidR="000A3BF1" w:rsidRPr="000A3BF1" w:rsidRDefault="000A3BF1" w:rsidP="000A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6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6B46EA" w14:textId="77777777" w:rsidR="000A3BF1" w:rsidRPr="000A3BF1" w:rsidRDefault="000A3BF1" w:rsidP="000A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1995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8C80DC" w14:textId="77777777" w:rsidR="000A3BF1" w:rsidRPr="000A3BF1" w:rsidRDefault="000A3BF1" w:rsidP="000A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Q1</w:t>
            </w: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384985" w14:textId="77777777" w:rsidR="000A3BF1" w:rsidRPr="000A3BF1" w:rsidRDefault="000A3BF1" w:rsidP="000A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H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6945BD" w14:textId="77777777" w:rsidR="000A3BF1" w:rsidRPr="000A3BF1" w:rsidRDefault="000A3BF1" w:rsidP="000A3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Gabon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A53601" w14:textId="77777777" w:rsidR="000A3BF1" w:rsidRPr="000A3BF1" w:rsidRDefault="000A3BF1" w:rsidP="000A3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proofErr w:type="spellStart"/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Andock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15B61B" w14:textId="77777777" w:rsidR="000A3BF1" w:rsidRPr="000A3BF1" w:rsidRDefault="000A3BF1" w:rsidP="000A3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Zaire 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F7F94F" w14:textId="77777777" w:rsidR="000A3BF1" w:rsidRPr="000A3BF1" w:rsidRDefault="000A3BF1" w:rsidP="000A3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7,8</w:t>
            </w:r>
          </w:p>
        </w:tc>
      </w:tr>
      <w:tr w:rsidR="000A3BF1" w:rsidRPr="000A3BF1" w14:paraId="0CB56114" w14:textId="77777777" w:rsidTr="000A3BF1">
        <w:trPr>
          <w:trHeight w:val="300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5E34C" w14:textId="77777777" w:rsidR="000A3BF1" w:rsidRPr="000A3BF1" w:rsidRDefault="000A3BF1" w:rsidP="000A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7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DC1DD" w14:textId="77777777" w:rsidR="000A3BF1" w:rsidRPr="000A3BF1" w:rsidRDefault="000A3BF1" w:rsidP="000A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1995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52FA4E" w14:textId="77777777" w:rsidR="000A3BF1" w:rsidRPr="000A3BF1" w:rsidRDefault="000A3BF1" w:rsidP="000A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Q1</w:t>
            </w: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592C98" w14:textId="77777777" w:rsidR="000A3BF1" w:rsidRPr="000A3BF1" w:rsidRDefault="000A3BF1" w:rsidP="000A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H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10AE25" w14:textId="77777777" w:rsidR="000A3BF1" w:rsidRPr="000A3BF1" w:rsidRDefault="000A3BF1" w:rsidP="000A3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Gabon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F57CA3" w14:textId="77777777" w:rsidR="000A3BF1" w:rsidRPr="000A3BF1" w:rsidRDefault="000A3BF1" w:rsidP="000A3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proofErr w:type="spellStart"/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Minkebé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BB3FB9" w14:textId="77777777" w:rsidR="000A3BF1" w:rsidRPr="000A3BF1" w:rsidRDefault="000A3BF1" w:rsidP="000A3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Zaire 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887321" w14:textId="77777777" w:rsidR="000A3BF1" w:rsidRPr="000A3BF1" w:rsidRDefault="000A3BF1" w:rsidP="000A3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8,9</w:t>
            </w:r>
          </w:p>
        </w:tc>
      </w:tr>
      <w:tr w:rsidR="000A3BF1" w:rsidRPr="000A3BF1" w14:paraId="106A66D4" w14:textId="77777777" w:rsidTr="000A3BF1">
        <w:trPr>
          <w:trHeight w:val="300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9F690" w14:textId="77777777" w:rsidR="000A3BF1" w:rsidRPr="000A3BF1" w:rsidRDefault="000A3BF1" w:rsidP="000A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8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4B1EE" w14:textId="77777777" w:rsidR="000A3BF1" w:rsidRPr="000A3BF1" w:rsidRDefault="000A3BF1" w:rsidP="000A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1995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3AB31A" w14:textId="77777777" w:rsidR="000A3BF1" w:rsidRPr="000A3BF1" w:rsidRDefault="000A3BF1" w:rsidP="000A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Q1</w:t>
            </w: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F5DCC4" w14:textId="77777777" w:rsidR="000A3BF1" w:rsidRPr="000A3BF1" w:rsidRDefault="000A3BF1" w:rsidP="000A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H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230965" w14:textId="77777777" w:rsidR="000A3BF1" w:rsidRPr="000A3BF1" w:rsidRDefault="000A3BF1" w:rsidP="000A3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Gabon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2C3864" w14:textId="77777777" w:rsidR="000A3BF1" w:rsidRPr="000A3BF1" w:rsidRDefault="000A3BF1" w:rsidP="000A3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proofErr w:type="spellStart"/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Mékouka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7C36DD" w14:textId="77777777" w:rsidR="000A3BF1" w:rsidRPr="000A3BF1" w:rsidRDefault="000A3BF1" w:rsidP="000A3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Zaire 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516A5E" w14:textId="77777777" w:rsidR="000A3BF1" w:rsidRPr="000A3BF1" w:rsidRDefault="000A3BF1" w:rsidP="000A3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7,8,10</w:t>
            </w:r>
          </w:p>
        </w:tc>
      </w:tr>
      <w:tr w:rsidR="000A3BF1" w:rsidRPr="000A3BF1" w14:paraId="42C38294" w14:textId="77777777" w:rsidTr="000A3BF1">
        <w:trPr>
          <w:trHeight w:val="300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77BDA" w14:textId="77777777" w:rsidR="000A3BF1" w:rsidRPr="000A3BF1" w:rsidRDefault="000A3BF1" w:rsidP="000A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9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5733D0" w14:textId="77777777" w:rsidR="000A3BF1" w:rsidRPr="000A3BF1" w:rsidRDefault="000A3BF1" w:rsidP="000A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1995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6B6F55" w14:textId="77777777" w:rsidR="000A3BF1" w:rsidRPr="000A3BF1" w:rsidRDefault="000A3BF1" w:rsidP="000A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Q1</w:t>
            </w: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9ACF44" w14:textId="77777777" w:rsidR="000A3BF1" w:rsidRPr="000A3BF1" w:rsidRDefault="000A3BF1" w:rsidP="000A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I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0E572B" w14:textId="77777777" w:rsidR="000A3BF1" w:rsidRPr="000A3BF1" w:rsidRDefault="000A3BF1" w:rsidP="000A3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DRC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32E303" w14:textId="77777777" w:rsidR="000A3BF1" w:rsidRPr="000A3BF1" w:rsidRDefault="000A3BF1" w:rsidP="000A3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proofErr w:type="spellStart"/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Mwembe</w:t>
            </w:r>
            <w:proofErr w:type="spellEnd"/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(</w:t>
            </w:r>
            <w:proofErr w:type="spellStart"/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Kikwit</w:t>
            </w:r>
            <w:proofErr w:type="spellEnd"/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3BD47D" w14:textId="77777777" w:rsidR="000A3BF1" w:rsidRPr="000A3BF1" w:rsidRDefault="000A3BF1" w:rsidP="000A3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Zaire 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53968E" w14:textId="77777777" w:rsidR="000A3BF1" w:rsidRPr="000A3BF1" w:rsidRDefault="000A3BF1" w:rsidP="000A3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11,12</w:t>
            </w:r>
          </w:p>
        </w:tc>
      </w:tr>
      <w:tr w:rsidR="000A3BF1" w:rsidRPr="000A3BF1" w14:paraId="312C6204" w14:textId="77777777" w:rsidTr="000A3BF1">
        <w:trPr>
          <w:trHeight w:val="300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53C0F" w14:textId="77777777" w:rsidR="000A3BF1" w:rsidRPr="000A3BF1" w:rsidRDefault="000A3BF1" w:rsidP="000A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10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8DF28C" w14:textId="77777777" w:rsidR="000A3BF1" w:rsidRPr="000A3BF1" w:rsidRDefault="000A3BF1" w:rsidP="000A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1996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9EE2AB" w14:textId="77777777" w:rsidR="000A3BF1" w:rsidRPr="000A3BF1" w:rsidRDefault="000A3BF1" w:rsidP="000A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Q1</w:t>
            </w: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6A6CA0" w14:textId="77777777" w:rsidR="000A3BF1" w:rsidRPr="000A3BF1" w:rsidRDefault="000A3BF1" w:rsidP="000A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H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D5F9EF" w14:textId="77777777" w:rsidR="000A3BF1" w:rsidRPr="000A3BF1" w:rsidRDefault="000A3BF1" w:rsidP="000A3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Gabon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E22E6D" w14:textId="77777777" w:rsidR="000A3BF1" w:rsidRPr="000A3BF1" w:rsidRDefault="000A3BF1" w:rsidP="000A3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proofErr w:type="spellStart"/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Mayibout</w:t>
            </w:r>
            <w:proofErr w:type="spellEnd"/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1BD4F3" w14:textId="77777777" w:rsidR="000A3BF1" w:rsidRPr="000A3BF1" w:rsidRDefault="000A3BF1" w:rsidP="000A3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Zaire 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C567CF" w14:textId="77777777" w:rsidR="000A3BF1" w:rsidRPr="000A3BF1" w:rsidRDefault="000A3BF1" w:rsidP="000A3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7,8,10</w:t>
            </w:r>
          </w:p>
        </w:tc>
      </w:tr>
      <w:tr w:rsidR="000A3BF1" w:rsidRPr="000A3BF1" w14:paraId="26C8E3B6" w14:textId="77777777" w:rsidTr="000A3BF1">
        <w:trPr>
          <w:trHeight w:val="300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B90A00" w14:textId="77777777" w:rsidR="000A3BF1" w:rsidRPr="000A3BF1" w:rsidRDefault="000A3BF1" w:rsidP="000A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11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C14D9B" w14:textId="77777777" w:rsidR="000A3BF1" w:rsidRPr="000A3BF1" w:rsidRDefault="000A3BF1" w:rsidP="000A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1996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CB2892" w14:textId="77777777" w:rsidR="000A3BF1" w:rsidRPr="000A3BF1" w:rsidRDefault="000A3BF1" w:rsidP="000A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Q3</w:t>
            </w: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E04D39" w14:textId="77777777" w:rsidR="000A3BF1" w:rsidRPr="000A3BF1" w:rsidRDefault="000A3BF1" w:rsidP="000A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H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FF31A3" w14:textId="77777777" w:rsidR="000A3BF1" w:rsidRPr="000A3BF1" w:rsidRDefault="000A3BF1" w:rsidP="000A3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Gabon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202150" w14:textId="77777777" w:rsidR="000A3BF1" w:rsidRPr="000A3BF1" w:rsidRDefault="000A3BF1" w:rsidP="000A3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proofErr w:type="spellStart"/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Booué</w:t>
            </w:r>
            <w:proofErr w:type="spellEnd"/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(logging camp)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AAF7DD" w14:textId="77777777" w:rsidR="000A3BF1" w:rsidRPr="000A3BF1" w:rsidRDefault="000A3BF1" w:rsidP="000A3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Zaire 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F3D896" w14:textId="77777777" w:rsidR="000A3BF1" w:rsidRPr="000A3BF1" w:rsidRDefault="000A3BF1" w:rsidP="000A3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7,10</w:t>
            </w:r>
          </w:p>
        </w:tc>
      </w:tr>
      <w:tr w:rsidR="000A3BF1" w:rsidRPr="000A3BF1" w14:paraId="74AE8016" w14:textId="77777777" w:rsidTr="000A3BF1">
        <w:trPr>
          <w:trHeight w:val="300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48248" w14:textId="77777777" w:rsidR="000A3BF1" w:rsidRPr="000A3BF1" w:rsidRDefault="000A3BF1" w:rsidP="000A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12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96AA60" w14:textId="77777777" w:rsidR="000A3BF1" w:rsidRPr="000A3BF1" w:rsidRDefault="000A3BF1" w:rsidP="000A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1996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12CA6A" w14:textId="77777777" w:rsidR="000A3BF1" w:rsidRPr="000A3BF1" w:rsidRDefault="000A3BF1" w:rsidP="000A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Q3</w:t>
            </w: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EC1E6C" w14:textId="77777777" w:rsidR="000A3BF1" w:rsidRPr="000A3BF1" w:rsidRDefault="000A3BF1" w:rsidP="000A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H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57EDDF" w14:textId="77777777" w:rsidR="000A3BF1" w:rsidRPr="000A3BF1" w:rsidRDefault="000A3BF1" w:rsidP="000A3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Gabon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4D7FA5" w14:textId="77777777" w:rsidR="000A3BF1" w:rsidRPr="000A3BF1" w:rsidRDefault="000A3BF1" w:rsidP="000A3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proofErr w:type="spellStart"/>
            <w:r w:rsidRPr="000A3BF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Societé</w:t>
            </w:r>
            <w:proofErr w:type="spellEnd"/>
            <w:r w:rsidRPr="000A3BF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de la Haute </w:t>
            </w:r>
            <w:proofErr w:type="spellStart"/>
            <w:r w:rsidRPr="000A3BF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Mondah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26ABB1" w14:textId="77777777" w:rsidR="000A3BF1" w:rsidRPr="000A3BF1" w:rsidRDefault="000A3BF1" w:rsidP="000A3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Zaire 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957B79" w14:textId="77777777" w:rsidR="000A3BF1" w:rsidRPr="000A3BF1" w:rsidRDefault="000A3BF1" w:rsidP="000A3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7,8,13</w:t>
            </w:r>
          </w:p>
        </w:tc>
      </w:tr>
      <w:tr w:rsidR="000A3BF1" w:rsidRPr="000A3BF1" w14:paraId="612F934D" w14:textId="77777777" w:rsidTr="000A3BF1">
        <w:trPr>
          <w:trHeight w:val="300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4AF7F" w14:textId="77777777" w:rsidR="000A3BF1" w:rsidRPr="000A3BF1" w:rsidRDefault="000A3BF1" w:rsidP="000A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13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D7D5E" w14:textId="77777777" w:rsidR="000A3BF1" w:rsidRPr="000A3BF1" w:rsidRDefault="000A3BF1" w:rsidP="000A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2000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3F5E03" w14:textId="77777777" w:rsidR="000A3BF1" w:rsidRPr="000A3BF1" w:rsidRDefault="000A3BF1" w:rsidP="000A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Q3</w:t>
            </w: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064AEB" w14:textId="77777777" w:rsidR="000A3BF1" w:rsidRPr="000A3BF1" w:rsidRDefault="000A3BF1" w:rsidP="000A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I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74EB31" w14:textId="77777777" w:rsidR="000A3BF1" w:rsidRPr="000A3BF1" w:rsidRDefault="000A3BF1" w:rsidP="000A3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Uganda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6F9E21" w14:textId="77777777" w:rsidR="000A3BF1" w:rsidRPr="000A3BF1" w:rsidRDefault="000A3BF1" w:rsidP="000A3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proofErr w:type="spellStart"/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Rwot-Obilo</w:t>
            </w:r>
            <w:proofErr w:type="spellEnd"/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(</w:t>
            </w:r>
            <w:proofErr w:type="spellStart"/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Gulu</w:t>
            </w:r>
            <w:proofErr w:type="spellEnd"/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121DF9" w14:textId="77777777" w:rsidR="000A3BF1" w:rsidRPr="000A3BF1" w:rsidRDefault="000A3BF1" w:rsidP="000A3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Sudan 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14A5F6" w14:textId="77777777" w:rsidR="000A3BF1" w:rsidRPr="000A3BF1" w:rsidRDefault="000A3BF1" w:rsidP="000A3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14,15,16</w:t>
            </w:r>
          </w:p>
        </w:tc>
      </w:tr>
      <w:tr w:rsidR="000A3BF1" w:rsidRPr="000A3BF1" w14:paraId="0C2944F7" w14:textId="77777777" w:rsidTr="000A3BF1">
        <w:trPr>
          <w:trHeight w:val="300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32CF01" w14:textId="77777777" w:rsidR="000A3BF1" w:rsidRPr="000A3BF1" w:rsidRDefault="000A3BF1" w:rsidP="000A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14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3C57FE" w14:textId="77777777" w:rsidR="000A3BF1" w:rsidRPr="000A3BF1" w:rsidRDefault="000A3BF1" w:rsidP="000A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2001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088436" w14:textId="77777777" w:rsidR="000A3BF1" w:rsidRPr="000A3BF1" w:rsidRDefault="000A3BF1" w:rsidP="000A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Q4</w:t>
            </w: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C4FCC3" w14:textId="77777777" w:rsidR="000A3BF1" w:rsidRPr="000A3BF1" w:rsidRDefault="000A3BF1" w:rsidP="000A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H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21831C" w14:textId="77777777" w:rsidR="000A3BF1" w:rsidRPr="000A3BF1" w:rsidRDefault="000A3BF1" w:rsidP="000A3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Gabon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AF7A79" w14:textId="77777777" w:rsidR="000A3BF1" w:rsidRPr="000A3BF1" w:rsidRDefault="000A3BF1" w:rsidP="000A3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proofErr w:type="spellStart"/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Mendemba</w:t>
            </w:r>
            <w:proofErr w:type="spellEnd"/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(</w:t>
            </w:r>
            <w:proofErr w:type="spellStart"/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Kikwit</w:t>
            </w:r>
            <w:proofErr w:type="spellEnd"/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FA61BA" w14:textId="77777777" w:rsidR="000A3BF1" w:rsidRPr="000A3BF1" w:rsidRDefault="000A3BF1" w:rsidP="000A3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Zaire 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83FA62" w14:textId="77777777" w:rsidR="000A3BF1" w:rsidRPr="000A3BF1" w:rsidRDefault="000A3BF1" w:rsidP="000A3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8,17,18,19</w:t>
            </w:r>
          </w:p>
        </w:tc>
      </w:tr>
      <w:tr w:rsidR="000A3BF1" w:rsidRPr="000A3BF1" w14:paraId="40E8DE1F" w14:textId="77777777" w:rsidTr="000A3BF1">
        <w:trPr>
          <w:trHeight w:val="300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77686" w14:textId="77777777" w:rsidR="000A3BF1" w:rsidRPr="000A3BF1" w:rsidRDefault="000A3BF1" w:rsidP="000A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15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9AAE66" w14:textId="77777777" w:rsidR="000A3BF1" w:rsidRPr="000A3BF1" w:rsidRDefault="000A3BF1" w:rsidP="000A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2001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214FFB" w14:textId="77777777" w:rsidR="000A3BF1" w:rsidRPr="000A3BF1" w:rsidRDefault="000A3BF1" w:rsidP="000A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Q4</w:t>
            </w: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060A41" w14:textId="77777777" w:rsidR="000A3BF1" w:rsidRPr="000A3BF1" w:rsidRDefault="000A3BF1" w:rsidP="000A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H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C430AF" w14:textId="77777777" w:rsidR="000A3BF1" w:rsidRPr="000A3BF1" w:rsidRDefault="000A3BF1" w:rsidP="000A3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Gabon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8C97F2" w14:textId="77777777" w:rsidR="000A3BF1" w:rsidRPr="000A3BF1" w:rsidRDefault="000A3BF1" w:rsidP="000A3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Ekata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ADE7D1" w14:textId="77777777" w:rsidR="000A3BF1" w:rsidRPr="000A3BF1" w:rsidRDefault="000A3BF1" w:rsidP="000A3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Zaire 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A33303" w14:textId="77777777" w:rsidR="000A3BF1" w:rsidRPr="000A3BF1" w:rsidRDefault="000A3BF1" w:rsidP="000A3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18</w:t>
            </w:r>
          </w:p>
        </w:tc>
      </w:tr>
      <w:tr w:rsidR="000A3BF1" w:rsidRPr="000A3BF1" w14:paraId="3621C09E" w14:textId="77777777" w:rsidTr="000A3BF1">
        <w:trPr>
          <w:trHeight w:val="300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E118B" w14:textId="77777777" w:rsidR="000A3BF1" w:rsidRPr="000A3BF1" w:rsidRDefault="000A3BF1" w:rsidP="000A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16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3E9E0" w14:textId="77777777" w:rsidR="000A3BF1" w:rsidRPr="000A3BF1" w:rsidRDefault="000A3BF1" w:rsidP="000A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2002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FFEAD4" w14:textId="77777777" w:rsidR="000A3BF1" w:rsidRPr="000A3BF1" w:rsidRDefault="000A3BF1" w:rsidP="000A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Q1</w:t>
            </w: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E08030" w14:textId="77777777" w:rsidR="000A3BF1" w:rsidRPr="000A3BF1" w:rsidRDefault="000A3BF1" w:rsidP="000A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H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A27B9D" w14:textId="77777777" w:rsidR="000A3BF1" w:rsidRPr="000A3BF1" w:rsidRDefault="000A3BF1" w:rsidP="000A3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Gabon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6D2F7E" w14:textId="77777777" w:rsidR="000A3BF1" w:rsidRPr="000A3BF1" w:rsidRDefault="000A3BF1" w:rsidP="000A3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Ekata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C3DF78" w14:textId="77777777" w:rsidR="000A3BF1" w:rsidRPr="000A3BF1" w:rsidRDefault="000A3BF1" w:rsidP="000A3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Zaire 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60F19C" w14:textId="77777777" w:rsidR="000A3BF1" w:rsidRPr="000A3BF1" w:rsidRDefault="000A3BF1" w:rsidP="000A3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18</w:t>
            </w:r>
          </w:p>
        </w:tc>
      </w:tr>
      <w:tr w:rsidR="000A3BF1" w:rsidRPr="000A3BF1" w14:paraId="472D1A56" w14:textId="77777777" w:rsidTr="000A3BF1">
        <w:trPr>
          <w:trHeight w:val="300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E74A29" w14:textId="77777777" w:rsidR="000A3BF1" w:rsidRPr="000A3BF1" w:rsidRDefault="000A3BF1" w:rsidP="000A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17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4DBCB" w14:textId="77777777" w:rsidR="000A3BF1" w:rsidRPr="000A3BF1" w:rsidRDefault="000A3BF1" w:rsidP="000A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2002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40A681" w14:textId="77777777" w:rsidR="000A3BF1" w:rsidRPr="000A3BF1" w:rsidRDefault="000A3BF1" w:rsidP="000A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Q1</w:t>
            </w: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407FB4" w14:textId="77777777" w:rsidR="000A3BF1" w:rsidRPr="000A3BF1" w:rsidRDefault="000A3BF1" w:rsidP="000A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I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6FD1E4" w14:textId="77777777" w:rsidR="000A3BF1" w:rsidRPr="000A3BF1" w:rsidRDefault="000A3BF1" w:rsidP="000A3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ROC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D3E5D5" w14:textId="77777777" w:rsidR="000A3BF1" w:rsidRPr="000A3BF1" w:rsidRDefault="000A3BF1" w:rsidP="000A3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proofErr w:type="spellStart"/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Olloba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24DEBA" w14:textId="77777777" w:rsidR="000A3BF1" w:rsidRPr="000A3BF1" w:rsidRDefault="000A3BF1" w:rsidP="000A3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Zaire 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816C85" w14:textId="77777777" w:rsidR="000A3BF1" w:rsidRPr="000A3BF1" w:rsidRDefault="000A3BF1" w:rsidP="000A3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18</w:t>
            </w:r>
          </w:p>
        </w:tc>
      </w:tr>
      <w:tr w:rsidR="000A3BF1" w:rsidRPr="000A3BF1" w14:paraId="6BCA6EB9" w14:textId="77777777" w:rsidTr="000A3BF1">
        <w:trPr>
          <w:trHeight w:val="300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581E00" w14:textId="77777777" w:rsidR="000A3BF1" w:rsidRPr="000A3BF1" w:rsidRDefault="000A3BF1" w:rsidP="000A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18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83A7C9" w14:textId="77777777" w:rsidR="000A3BF1" w:rsidRPr="000A3BF1" w:rsidRDefault="000A3BF1" w:rsidP="000A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2002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C8B64A" w14:textId="77777777" w:rsidR="000A3BF1" w:rsidRPr="000A3BF1" w:rsidRDefault="000A3BF1" w:rsidP="000A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Q1</w:t>
            </w: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0620C7" w14:textId="77777777" w:rsidR="000A3BF1" w:rsidRPr="000A3BF1" w:rsidRDefault="000A3BF1" w:rsidP="000A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H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2461B7" w14:textId="77777777" w:rsidR="000A3BF1" w:rsidRPr="000A3BF1" w:rsidRDefault="000A3BF1" w:rsidP="000A3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Gabon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C560C7" w14:textId="77777777" w:rsidR="000A3BF1" w:rsidRPr="000A3BF1" w:rsidRDefault="000A3BF1" w:rsidP="000A3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proofErr w:type="spellStart"/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Etakangaye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1E8E14" w14:textId="77777777" w:rsidR="000A3BF1" w:rsidRPr="000A3BF1" w:rsidRDefault="000A3BF1" w:rsidP="000A3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Zaire 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3D82A9" w14:textId="77777777" w:rsidR="000A3BF1" w:rsidRPr="000A3BF1" w:rsidRDefault="000A3BF1" w:rsidP="000A3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18</w:t>
            </w:r>
          </w:p>
        </w:tc>
      </w:tr>
      <w:tr w:rsidR="000A3BF1" w:rsidRPr="000A3BF1" w14:paraId="1B208F0E" w14:textId="77777777" w:rsidTr="000A3BF1">
        <w:trPr>
          <w:trHeight w:val="300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AD9C" w14:textId="77777777" w:rsidR="000A3BF1" w:rsidRPr="000A3BF1" w:rsidRDefault="000A3BF1" w:rsidP="000A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19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3F23FF" w14:textId="77777777" w:rsidR="000A3BF1" w:rsidRPr="000A3BF1" w:rsidRDefault="000A3BF1" w:rsidP="000A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2002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54BDD0" w14:textId="77777777" w:rsidR="000A3BF1" w:rsidRPr="000A3BF1" w:rsidRDefault="000A3BF1" w:rsidP="000A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Q1</w:t>
            </w: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0295AD" w14:textId="77777777" w:rsidR="000A3BF1" w:rsidRPr="000A3BF1" w:rsidRDefault="000A3BF1" w:rsidP="000A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H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34E1C5" w14:textId="77777777" w:rsidR="000A3BF1" w:rsidRPr="000A3BF1" w:rsidRDefault="000A3BF1" w:rsidP="000A3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ROC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C606D3" w14:textId="77777777" w:rsidR="000A3BF1" w:rsidRPr="000A3BF1" w:rsidRDefault="000A3BF1" w:rsidP="000A3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proofErr w:type="spellStart"/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Abolo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00B8B2" w14:textId="77777777" w:rsidR="000A3BF1" w:rsidRPr="000A3BF1" w:rsidRDefault="000A3BF1" w:rsidP="000A3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Zaire 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BA822B" w14:textId="77777777" w:rsidR="000A3BF1" w:rsidRPr="000A3BF1" w:rsidRDefault="000A3BF1" w:rsidP="000A3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17</w:t>
            </w:r>
          </w:p>
        </w:tc>
      </w:tr>
      <w:tr w:rsidR="000A3BF1" w:rsidRPr="000A3BF1" w14:paraId="5D1591D0" w14:textId="77777777" w:rsidTr="000A3BF1">
        <w:trPr>
          <w:trHeight w:val="300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CC10F" w14:textId="77777777" w:rsidR="000A3BF1" w:rsidRPr="000A3BF1" w:rsidRDefault="000A3BF1" w:rsidP="000A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20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274666" w14:textId="77777777" w:rsidR="000A3BF1" w:rsidRPr="000A3BF1" w:rsidRDefault="000A3BF1" w:rsidP="000A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2002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C48ABF" w14:textId="77777777" w:rsidR="000A3BF1" w:rsidRPr="000A3BF1" w:rsidRDefault="000A3BF1" w:rsidP="000A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Q1</w:t>
            </w: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0BBD78" w14:textId="77777777" w:rsidR="000A3BF1" w:rsidRPr="000A3BF1" w:rsidRDefault="000A3BF1" w:rsidP="000A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H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7076A4" w14:textId="77777777" w:rsidR="000A3BF1" w:rsidRPr="000A3BF1" w:rsidRDefault="000A3BF1" w:rsidP="000A3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ROC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844772" w14:textId="77777777" w:rsidR="000A3BF1" w:rsidRPr="000A3BF1" w:rsidRDefault="000A3BF1" w:rsidP="000A3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proofErr w:type="spellStart"/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Ambomi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B5C066" w14:textId="77777777" w:rsidR="000A3BF1" w:rsidRPr="000A3BF1" w:rsidRDefault="000A3BF1" w:rsidP="000A3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Zaire 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A2D6C2" w14:textId="77777777" w:rsidR="000A3BF1" w:rsidRPr="000A3BF1" w:rsidRDefault="000A3BF1" w:rsidP="000A3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17</w:t>
            </w:r>
          </w:p>
        </w:tc>
      </w:tr>
      <w:tr w:rsidR="000A3BF1" w:rsidRPr="000A3BF1" w14:paraId="484B66C4" w14:textId="77777777" w:rsidTr="000A3BF1">
        <w:trPr>
          <w:trHeight w:val="300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7C164" w14:textId="77777777" w:rsidR="000A3BF1" w:rsidRPr="000A3BF1" w:rsidRDefault="000A3BF1" w:rsidP="000A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21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2D13A" w14:textId="77777777" w:rsidR="000A3BF1" w:rsidRPr="000A3BF1" w:rsidRDefault="000A3BF1" w:rsidP="000A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2002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F164E2" w14:textId="77777777" w:rsidR="000A3BF1" w:rsidRPr="000A3BF1" w:rsidRDefault="000A3BF1" w:rsidP="000A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Q1</w:t>
            </w: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B7D82A" w14:textId="77777777" w:rsidR="000A3BF1" w:rsidRPr="000A3BF1" w:rsidRDefault="000A3BF1" w:rsidP="000A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H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ECA796" w14:textId="77777777" w:rsidR="000A3BF1" w:rsidRPr="000A3BF1" w:rsidRDefault="000A3BF1" w:rsidP="000A3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ROC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E607A6" w14:textId="77777777" w:rsidR="000A3BF1" w:rsidRPr="000A3BF1" w:rsidRDefault="000A3BF1" w:rsidP="000A3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proofErr w:type="spellStart"/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Entsiami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C04331" w14:textId="77777777" w:rsidR="000A3BF1" w:rsidRPr="000A3BF1" w:rsidRDefault="000A3BF1" w:rsidP="000A3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Zaire 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DEB17A" w14:textId="77777777" w:rsidR="000A3BF1" w:rsidRPr="000A3BF1" w:rsidRDefault="000A3BF1" w:rsidP="000A3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8,17,18</w:t>
            </w:r>
          </w:p>
        </w:tc>
      </w:tr>
      <w:tr w:rsidR="000A3BF1" w:rsidRPr="000A3BF1" w14:paraId="502C88BF" w14:textId="77777777" w:rsidTr="000A3BF1">
        <w:trPr>
          <w:trHeight w:val="300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2580E" w14:textId="77777777" w:rsidR="000A3BF1" w:rsidRPr="000A3BF1" w:rsidRDefault="000A3BF1" w:rsidP="000A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22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E8C550" w14:textId="77777777" w:rsidR="000A3BF1" w:rsidRPr="000A3BF1" w:rsidRDefault="000A3BF1" w:rsidP="000A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2002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E658B1" w14:textId="77777777" w:rsidR="000A3BF1" w:rsidRPr="000A3BF1" w:rsidRDefault="000A3BF1" w:rsidP="000A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Q2</w:t>
            </w: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E554D7" w14:textId="77777777" w:rsidR="000A3BF1" w:rsidRPr="000A3BF1" w:rsidRDefault="000A3BF1" w:rsidP="000A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H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F4B470" w14:textId="77777777" w:rsidR="000A3BF1" w:rsidRPr="000A3BF1" w:rsidRDefault="000A3BF1" w:rsidP="000A3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Gabon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BB221A" w14:textId="77777777" w:rsidR="000A3BF1" w:rsidRPr="000A3BF1" w:rsidRDefault="000A3BF1" w:rsidP="000A3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Grand </w:t>
            </w:r>
            <w:proofErr w:type="spellStart"/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Etoumbi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180B32" w14:textId="77777777" w:rsidR="000A3BF1" w:rsidRPr="000A3BF1" w:rsidRDefault="000A3BF1" w:rsidP="000A3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Zaire 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726F81" w14:textId="77777777" w:rsidR="000A3BF1" w:rsidRPr="000A3BF1" w:rsidRDefault="000A3BF1" w:rsidP="000A3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8,17,18</w:t>
            </w:r>
          </w:p>
        </w:tc>
      </w:tr>
      <w:tr w:rsidR="000A3BF1" w:rsidRPr="000A3BF1" w14:paraId="6A1A2424" w14:textId="77777777" w:rsidTr="000A3BF1">
        <w:trPr>
          <w:trHeight w:val="300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86DBE8" w14:textId="77777777" w:rsidR="000A3BF1" w:rsidRPr="000A3BF1" w:rsidRDefault="000A3BF1" w:rsidP="000A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23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F28EC" w14:textId="77777777" w:rsidR="000A3BF1" w:rsidRPr="000A3BF1" w:rsidRDefault="000A3BF1" w:rsidP="000A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2002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C1D72D" w14:textId="77777777" w:rsidR="000A3BF1" w:rsidRPr="000A3BF1" w:rsidRDefault="000A3BF1" w:rsidP="000A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Q2</w:t>
            </w: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68B37C" w14:textId="77777777" w:rsidR="000A3BF1" w:rsidRPr="000A3BF1" w:rsidRDefault="000A3BF1" w:rsidP="000A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I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BA8998" w14:textId="77777777" w:rsidR="000A3BF1" w:rsidRPr="000A3BF1" w:rsidRDefault="000A3BF1" w:rsidP="000A3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ROC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3D5521" w14:textId="77777777" w:rsidR="000A3BF1" w:rsidRPr="000A3BF1" w:rsidRDefault="000A3BF1" w:rsidP="000A3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proofErr w:type="spellStart"/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Olloba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F77C59" w14:textId="77777777" w:rsidR="000A3BF1" w:rsidRPr="000A3BF1" w:rsidRDefault="000A3BF1" w:rsidP="000A3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Zaire 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6A465C" w14:textId="77777777" w:rsidR="000A3BF1" w:rsidRPr="000A3BF1" w:rsidRDefault="000A3BF1" w:rsidP="000A3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8,20</w:t>
            </w:r>
          </w:p>
        </w:tc>
      </w:tr>
      <w:tr w:rsidR="000A3BF1" w:rsidRPr="000A3BF1" w14:paraId="5E96D231" w14:textId="77777777" w:rsidTr="000A3BF1">
        <w:trPr>
          <w:trHeight w:val="300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E9686D" w14:textId="77777777" w:rsidR="000A3BF1" w:rsidRPr="000A3BF1" w:rsidRDefault="000A3BF1" w:rsidP="000A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24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57CDEE" w14:textId="77777777" w:rsidR="000A3BF1" w:rsidRPr="000A3BF1" w:rsidRDefault="000A3BF1" w:rsidP="000A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2003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83DD01" w14:textId="77777777" w:rsidR="000A3BF1" w:rsidRPr="000A3BF1" w:rsidRDefault="000A3BF1" w:rsidP="000A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Q1</w:t>
            </w: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C25C62" w14:textId="77777777" w:rsidR="000A3BF1" w:rsidRPr="000A3BF1" w:rsidRDefault="000A3BF1" w:rsidP="000A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H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5F0075" w14:textId="77777777" w:rsidR="000A3BF1" w:rsidRPr="000A3BF1" w:rsidRDefault="000A3BF1" w:rsidP="000A3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ROC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A14EB6" w14:textId="77777777" w:rsidR="000A3BF1" w:rsidRPr="000A3BF1" w:rsidRDefault="000A3BF1" w:rsidP="000A3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proofErr w:type="spellStart"/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Kéllé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557D86" w14:textId="77777777" w:rsidR="000A3BF1" w:rsidRPr="000A3BF1" w:rsidRDefault="000A3BF1" w:rsidP="000A3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Zaire 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BD5C9D" w14:textId="77777777" w:rsidR="000A3BF1" w:rsidRPr="000A3BF1" w:rsidRDefault="000A3BF1" w:rsidP="000A3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21,22</w:t>
            </w:r>
          </w:p>
        </w:tc>
      </w:tr>
      <w:tr w:rsidR="000A3BF1" w:rsidRPr="000A3BF1" w14:paraId="2EFB2ACF" w14:textId="77777777" w:rsidTr="000A3BF1">
        <w:trPr>
          <w:trHeight w:val="300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0A95DD" w14:textId="77777777" w:rsidR="000A3BF1" w:rsidRPr="000A3BF1" w:rsidRDefault="000A3BF1" w:rsidP="000A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25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426FC" w14:textId="77777777" w:rsidR="000A3BF1" w:rsidRPr="000A3BF1" w:rsidRDefault="000A3BF1" w:rsidP="000A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2003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F87A5F" w14:textId="77777777" w:rsidR="000A3BF1" w:rsidRPr="000A3BF1" w:rsidRDefault="000A3BF1" w:rsidP="000A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Q1</w:t>
            </w: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7B6CC5" w14:textId="77777777" w:rsidR="000A3BF1" w:rsidRPr="000A3BF1" w:rsidRDefault="000A3BF1" w:rsidP="000A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H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08AEBC" w14:textId="77777777" w:rsidR="000A3BF1" w:rsidRPr="000A3BF1" w:rsidRDefault="000A3BF1" w:rsidP="000A3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ROC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245517" w14:textId="77777777" w:rsidR="000A3BF1" w:rsidRPr="000A3BF1" w:rsidRDefault="000A3BF1" w:rsidP="000A3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proofErr w:type="spellStart"/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Mbomo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E11152" w14:textId="77777777" w:rsidR="000A3BF1" w:rsidRPr="000A3BF1" w:rsidRDefault="000A3BF1" w:rsidP="000A3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Zaire 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6258F3" w14:textId="77777777" w:rsidR="000A3BF1" w:rsidRPr="000A3BF1" w:rsidRDefault="000A3BF1" w:rsidP="000A3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21,22</w:t>
            </w:r>
          </w:p>
        </w:tc>
      </w:tr>
      <w:tr w:rsidR="000A3BF1" w:rsidRPr="000A3BF1" w14:paraId="33A46BE1" w14:textId="77777777" w:rsidTr="000A3BF1">
        <w:trPr>
          <w:trHeight w:val="300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61A71" w14:textId="77777777" w:rsidR="000A3BF1" w:rsidRPr="000A3BF1" w:rsidRDefault="000A3BF1" w:rsidP="000A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26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5159B0" w14:textId="77777777" w:rsidR="000A3BF1" w:rsidRPr="000A3BF1" w:rsidRDefault="000A3BF1" w:rsidP="000A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2003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EA7980" w14:textId="77777777" w:rsidR="000A3BF1" w:rsidRPr="000A3BF1" w:rsidRDefault="000A3BF1" w:rsidP="000A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Q1</w:t>
            </w: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43DEB1" w14:textId="77777777" w:rsidR="000A3BF1" w:rsidRPr="000A3BF1" w:rsidRDefault="000A3BF1" w:rsidP="000A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H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C3192C" w14:textId="77777777" w:rsidR="000A3BF1" w:rsidRPr="000A3BF1" w:rsidRDefault="000A3BF1" w:rsidP="000A3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ROC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A99AE7" w14:textId="77777777" w:rsidR="000A3BF1" w:rsidRPr="000A3BF1" w:rsidRDefault="000A3BF1" w:rsidP="000A3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proofErr w:type="spellStart"/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Yembelengoye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A87BAA" w14:textId="77777777" w:rsidR="000A3BF1" w:rsidRPr="000A3BF1" w:rsidRDefault="000A3BF1" w:rsidP="000A3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Zaire 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9D0A64" w14:textId="77777777" w:rsidR="000A3BF1" w:rsidRPr="000A3BF1" w:rsidRDefault="000A3BF1" w:rsidP="000A3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17,18</w:t>
            </w:r>
          </w:p>
        </w:tc>
      </w:tr>
      <w:tr w:rsidR="000A3BF1" w:rsidRPr="000A3BF1" w14:paraId="71108BB4" w14:textId="77777777" w:rsidTr="000A3BF1">
        <w:trPr>
          <w:trHeight w:val="300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B7081" w14:textId="77777777" w:rsidR="000A3BF1" w:rsidRPr="000A3BF1" w:rsidRDefault="000A3BF1" w:rsidP="000A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27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7CF92" w14:textId="77777777" w:rsidR="000A3BF1" w:rsidRPr="000A3BF1" w:rsidRDefault="000A3BF1" w:rsidP="000A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2003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D2CB30" w14:textId="77777777" w:rsidR="000A3BF1" w:rsidRPr="000A3BF1" w:rsidRDefault="000A3BF1" w:rsidP="000A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Q1</w:t>
            </w: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C9BE49" w14:textId="77777777" w:rsidR="000A3BF1" w:rsidRPr="000A3BF1" w:rsidRDefault="000A3BF1" w:rsidP="000A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H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95EC29" w14:textId="77777777" w:rsidR="000A3BF1" w:rsidRPr="000A3BF1" w:rsidRDefault="000A3BF1" w:rsidP="000A3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ROC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919B1D" w14:textId="77777777" w:rsidR="000A3BF1" w:rsidRPr="000A3BF1" w:rsidRDefault="000A3BF1" w:rsidP="000A3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proofErr w:type="spellStart"/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Mvoula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F8868C" w14:textId="77777777" w:rsidR="000A3BF1" w:rsidRPr="000A3BF1" w:rsidRDefault="000A3BF1" w:rsidP="000A3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Zaire 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4E68A0" w14:textId="77777777" w:rsidR="000A3BF1" w:rsidRPr="000A3BF1" w:rsidRDefault="000A3BF1" w:rsidP="000A3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17,18</w:t>
            </w:r>
          </w:p>
        </w:tc>
      </w:tr>
      <w:tr w:rsidR="000A3BF1" w:rsidRPr="000A3BF1" w14:paraId="51717E1D" w14:textId="77777777" w:rsidTr="000A3BF1">
        <w:trPr>
          <w:trHeight w:val="300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C6078" w14:textId="77777777" w:rsidR="000A3BF1" w:rsidRPr="000A3BF1" w:rsidRDefault="000A3BF1" w:rsidP="000A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28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D9A9D" w14:textId="77777777" w:rsidR="000A3BF1" w:rsidRPr="000A3BF1" w:rsidRDefault="000A3BF1" w:rsidP="000A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2003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41234B" w14:textId="77777777" w:rsidR="000A3BF1" w:rsidRPr="000A3BF1" w:rsidRDefault="000A3BF1" w:rsidP="000A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Q4</w:t>
            </w: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F3DF2C" w14:textId="77777777" w:rsidR="000A3BF1" w:rsidRPr="000A3BF1" w:rsidRDefault="000A3BF1" w:rsidP="000A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H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C5562E" w14:textId="77777777" w:rsidR="000A3BF1" w:rsidRPr="000A3BF1" w:rsidRDefault="000A3BF1" w:rsidP="000A3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ROC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87E938" w14:textId="77777777" w:rsidR="000A3BF1" w:rsidRPr="000A3BF1" w:rsidRDefault="000A3BF1" w:rsidP="000A3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proofErr w:type="spellStart"/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Mbanza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0AE042" w14:textId="77777777" w:rsidR="000A3BF1" w:rsidRPr="000A3BF1" w:rsidRDefault="000A3BF1" w:rsidP="000A3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Zaire 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4A38CB" w14:textId="77777777" w:rsidR="000A3BF1" w:rsidRPr="000A3BF1" w:rsidRDefault="000A3BF1" w:rsidP="000A3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8,17,18,20,23,24,25</w:t>
            </w:r>
          </w:p>
        </w:tc>
      </w:tr>
      <w:tr w:rsidR="000A3BF1" w:rsidRPr="000A3BF1" w14:paraId="734C3EA3" w14:textId="77777777" w:rsidTr="000A3BF1">
        <w:trPr>
          <w:trHeight w:val="300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00B7D" w14:textId="77777777" w:rsidR="000A3BF1" w:rsidRPr="000A3BF1" w:rsidRDefault="000A3BF1" w:rsidP="000A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29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C56292" w14:textId="77777777" w:rsidR="000A3BF1" w:rsidRPr="000A3BF1" w:rsidRDefault="000A3BF1" w:rsidP="000A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2003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6362AA" w14:textId="77777777" w:rsidR="000A3BF1" w:rsidRPr="000A3BF1" w:rsidRDefault="000A3BF1" w:rsidP="000A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Q4</w:t>
            </w: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CCF59D" w14:textId="77777777" w:rsidR="000A3BF1" w:rsidRPr="000A3BF1" w:rsidRDefault="000A3BF1" w:rsidP="000A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H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F76A6B" w14:textId="77777777" w:rsidR="000A3BF1" w:rsidRPr="000A3BF1" w:rsidRDefault="000A3BF1" w:rsidP="000A3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ROC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BA514D" w14:textId="77777777" w:rsidR="000A3BF1" w:rsidRPr="000A3BF1" w:rsidRDefault="000A3BF1" w:rsidP="000A3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proofErr w:type="spellStart"/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Mbomo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CDED4A" w14:textId="77777777" w:rsidR="000A3BF1" w:rsidRPr="000A3BF1" w:rsidRDefault="000A3BF1" w:rsidP="000A3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Zaire 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14DC18" w14:textId="77777777" w:rsidR="000A3BF1" w:rsidRPr="000A3BF1" w:rsidRDefault="000A3BF1" w:rsidP="000A3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20,26</w:t>
            </w:r>
          </w:p>
        </w:tc>
      </w:tr>
      <w:tr w:rsidR="000A3BF1" w:rsidRPr="000A3BF1" w14:paraId="793025F9" w14:textId="77777777" w:rsidTr="000A3BF1">
        <w:trPr>
          <w:trHeight w:val="300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BDCB7" w14:textId="77777777" w:rsidR="000A3BF1" w:rsidRPr="000A3BF1" w:rsidRDefault="000A3BF1" w:rsidP="000A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30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1F28BB" w14:textId="77777777" w:rsidR="000A3BF1" w:rsidRPr="000A3BF1" w:rsidRDefault="000A3BF1" w:rsidP="000A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2004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6A5603" w14:textId="77777777" w:rsidR="000A3BF1" w:rsidRPr="000A3BF1" w:rsidRDefault="000A3BF1" w:rsidP="000A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Q2</w:t>
            </w: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72A740" w14:textId="77777777" w:rsidR="000A3BF1" w:rsidRPr="000A3BF1" w:rsidRDefault="000A3BF1" w:rsidP="000A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I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872D3F" w14:textId="77777777" w:rsidR="000A3BF1" w:rsidRPr="000A3BF1" w:rsidRDefault="000A3BF1" w:rsidP="000A3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Sudan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DFB269" w14:textId="77777777" w:rsidR="000A3BF1" w:rsidRPr="000A3BF1" w:rsidRDefault="000A3BF1" w:rsidP="000A3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Yambio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CC4EE5" w14:textId="77777777" w:rsidR="000A3BF1" w:rsidRPr="000A3BF1" w:rsidRDefault="000A3BF1" w:rsidP="000A3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Sudan 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FB7E7D" w14:textId="77777777" w:rsidR="000A3BF1" w:rsidRPr="000A3BF1" w:rsidRDefault="000A3BF1" w:rsidP="000A3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17,27,28</w:t>
            </w:r>
          </w:p>
        </w:tc>
      </w:tr>
      <w:tr w:rsidR="000A3BF1" w:rsidRPr="000A3BF1" w14:paraId="6043A9D5" w14:textId="77777777" w:rsidTr="000A3BF1">
        <w:trPr>
          <w:trHeight w:val="300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2DB3DF" w14:textId="77777777" w:rsidR="000A3BF1" w:rsidRPr="000A3BF1" w:rsidRDefault="000A3BF1" w:rsidP="000A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31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5A59F0" w14:textId="77777777" w:rsidR="000A3BF1" w:rsidRPr="000A3BF1" w:rsidRDefault="000A3BF1" w:rsidP="000A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2005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39238F" w14:textId="77777777" w:rsidR="000A3BF1" w:rsidRPr="000A3BF1" w:rsidRDefault="000A3BF1" w:rsidP="000A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Q2</w:t>
            </w: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15D07C" w14:textId="77777777" w:rsidR="000A3BF1" w:rsidRPr="000A3BF1" w:rsidRDefault="000A3BF1" w:rsidP="000A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H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EBECFA" w14:textId="77777777" w:rsidR="000A3BF1" w:rsidRPr="000A3BF1" w:rsidRDefault="000A3BF1" w:rsidP="000A3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ROC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EF1B0B" w14:textId="77777777" w:rsidR="000A3BF1" w:rsidRPr="000A3BF1" w:rsidRDefault="000A3BF1" w:rsidP="000A3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proofErr w:type="spellStart"/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Etoumbi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ED683C" w14:textId="77777777" w:rsidR="000A3BF1" w:rsidRPr="000A3BF1" w:rsidRDefault="000A3BF1" w:rsidP="000A3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Zaire 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C4AD93" w14:textId="77777777" w:rsidR="000A3BF1" w:rsidRPr="000A3BF1" w:rsidRDefault="000A3BF1" w:rsidP="000A3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8,23</w:t>
            </w:r>
          </w:p>
        </w:tc>
      </w:tr>
      <w:tr w:rsidR="000A3BF1" w:rsidRPr="000A3BF1" w14:paraId="74582557" w14:textId="77777777" w:rsidTr="000A3BF1">
        <w:trPr>
          <w:trHeight w:val="300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72A85" w14:textId="77777777" w:rsidR="000A3BF1" w:rsidRPr="000A3BF1" w:rsidRDefault="000A3BF1" w:rsidP="000A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32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86F780" w14:textId="77777777" w:rsidR="000A3BF1" w:rsidRPr="000A3BF1" w:rsidRDefault="000A3BF1" w:rsidP="000A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2007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D1B268" w14:textId="77777777" w:rsidR="000A3BF1" w:rsidRPr="000A3BF1" w:rsidRDefault="000A3BF1" w:rsidP="000A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Q2</w:t>
            </w: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B60F82" w14:textId="77777777" w:rsidR="000A3BF1" w:rsidRPr="000A3BF1" w:rsidRDefault="000A3BF1" w:rsidP="000A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H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7DABE5" w14:textId="77777777" w:rsidR="000A3BF1" w:rsidRPr="000A3BF1" w:rsidRDefault="000A3BF1" w:rsidP="000A3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DRC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383679" w14:textId="77777777" w:rsidR="000A3BF1" w:rsidRPr="000A3BF1" w:rsidRDefault="000A3BF1" w:rsidP="000A3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proofErr w:type="spellStart"/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Luebo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8EBF55" w14:textId="77777777" w:rsidR="000A3BF1" w:rsidRPr="000A3BF1" w:rsidRDefault="000A3BF1" w:rsidP="000A3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Zaire 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4F17FE" w14:textId="77777777" w:rsidR="000A3BF1" w:rsidRPr="000A3BF1" w:rsidRDefault="000A3BF1" w:rsidP="000A3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29,30</w:t>
            </w:r>
          </w:p>
        </w:tc>
      </w:tr>
      <w:tr w:rsidR="000A3BF1" w:rsidRPr="000A3BF1" w14:paraId="66FD7B05" w14:textId="77777777" w:rsidTr="000A3BF1">
        <w:trPr>
          <w:trHeight w:val="300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D720A" w14:textId="77777777" w:rsidR="000A3BF1" w:rsidRPr="000A3BF1" w:rsidRDefault="000A3BF1" w:rsidP="000A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33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2CD827" w14:textId="77777777" w:rsidR="000A3BF1" w:rsidRPr="000A3BF1" w:rsidRDefault="000A3BF1" w:rsidP="000A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2007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6D2702" w14:textId="77777777" w:rsidR="000A3BF1" w:rsidRPr="000A3BF1" w:rsidRDefault="000A3BF1" w:rsidP="000A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Q4</w:t>
            </w: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7E6592" w14:textId="77777777" w:rsidR="000A3BF1" w:rsidRPr="000A3BF1" w:rsidRDefault="000A3BF1" w:rsidP="000A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I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0B76F8" w14:textId="77777777" w:rsidR="000A3BF1" w:rsidRPr="000A3BF1" w:rsidRDefault="000A3BF1" w:rsidP="000A3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Uganda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DFD557" w14:textId="77777777" w:rsidR="000A3BF1" w:rsidRPr="000A3BF1" w:rsidRDefault="000A3BF1" w:rsidP="000A3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proofErr w:type="spellStart"/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Budinbugyo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087538" w14:textId="77777777" w:rsidR="000A3BF1" w:rsidRPr="000A3BF1" w:rsidRDefault="000A3BF1" w:rsidP="000A3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Bundibugyo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85E70B" w14:textId="77777777" w:rsidR="000A3BF1" w:rsidRPr="000A3BF1" w:rsidRDefault="000A3BF1" w:rsidP="000A3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31,32</w:t>
            </w:r>
          </w:p>
        </w:tc>
      </w:tr>
      <w:tr w:rsidR="000A3BF1" w:rsidRPr="000A3BF1" w14:paraId="26CDFBA9" w14:textId="77777777" w:rsidTr="000A3BF1">
        <w:trPr>
          <w:trHeight w:val="300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5498E" w14:textId="77777777" w:rsidR="000A3BF1" w:rsidRPr="000A3BF1" w:rsidRDefault="000A3BF1" w:rsidP="000A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34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3A527" w14:textId="77777777" w:rsidR="000A3BF1" w:rsidRPr="000A3BF1" w:rsidRDefault="000A3BF1" w:rsidP="000A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2009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A39778" w14:textId="77777777" w:rsidR="000A3BF1" w:rsidRPr="000A3BF1" w:rsidRDefault="000A3BF1" w:rsidP="000A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Q1</w:t>
            </w: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F6A951" w14:textId="77777777" w:rsidR="000A3BF1" w:rsidRPr="000A3BF1" w:rsidRDefault="000A3BF1" w:rsidP="000A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I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CA5048" w14:textId="77777777" w:rsidR="000A3BF1" w:rsidRPr="000A3BF1" w:rsidRDefault="000A3BF1" w:rsidP="000A3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DRC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76BB6A" w14:textId="77777777" w:rsidR="000A3BF1" w:rsidRPr="000A3BF1" w:rsidRDefault="000A3BF1" w:rsidP="000A3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Mweka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00A282" w14:textId="77777777" w:rsidR="000A3BF1" w:rsidRPr="000A3BF1" w:rsidRDefault="000A3BF1" w:rsidP="000A3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Zaire 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671643" w14:textId="77777777" w:rsidR="000A3BF1" w:rsidRPr="000A3BF1" w:rsidRDefault="000A3BF1" w:rsidP="000A3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33,34</w:t>
            </w:r>
          </w:p>
        </w:tc>
      </w:tr>
      <w:tr w:rsidR="000A3BF1" w:rsidRPr="000A3BF1" w14:paraId="192FA615" w14:textId="77777777" w:rsidTr="000A3BF1">
        <w:trPr>
          <w:trHeight w:val="300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C3B6A" w14:textId="77777777" w:rsidR="000A3BF1" w:rsidRPr="000A3BF1" w:rsidRDefault="000A3BF1" w:rsidP="000A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35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C0341C" w14:textId="77777777" w:rsidR="000A3BF1" w:rsidRPr="000A3BF1" w:rsidRDefault="000A3BF1" w:rsidP="000A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2011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9C17E0" w14:textId="77777777" w:rsidR="000A3BF1" w:rsidRPr="000A3BF1" w:rsidRDefault="000A3BF1" w:rsidP="000A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Q2</w:t>
            </w: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4CB00A" w14:textId="77777777" w:rsidR="000A3BF1" w:rsidRPr="000A3BF1" w:rsidRDefault="000A3BF1" w:rsidP="000A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I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0A23F0" w14:textId="77777777" w:rsidR="000A3BF1" w:rsidRPr="000A3BF1" w:rsidRDefault="000A3BF1" w:rsidP="000A3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Uganda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11596C" w14:textId="77777777" w:rsidR="000A3BF1" w:rsidRPr="000A3BF1" w:rsidRDefault="000A3BF1" w:rsidP="000A3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proofErr w:type="spellStart"/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Nakisamata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A056A8" w14:textId="77777777" w:rsidR="000A3BF1" w:rsidRPr="000A3BF1" w:rsidRDefault="000A3BF1" w:rsidP="000A3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Sudan 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294B04" w14:textId="77777777" w:rsidR="000A3BF1" w:rsidRPr="000A3BF1" w:rsidRDefault="000A3BF1" w:rsidP="000A3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35</w:t>
            </w:r>
          </w:p>
        </w:tc>
      </w:tr>
      <w:tr w:rsidR="000A3BF1" w:rsidRPr="000A3BF1" w14:paraId="0BCAB9CF" w14:textId="77777777" w:rsidTr="000A3BF1">
        <w:trPr>
          <w:trHeight w:val="300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032DFF" w14:textId="77777777" w:rsidR="000A3BF1" w:rsidRPr="000A3BF1" w:rsidRDefault="000A3BF1" w:rsidP="000A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36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087C96" w14:textId="77777777" w:rsidR="000A3BF1" w:rsidRPr="000A3BF1" w:rsidRDefault="000A3BF1" w:rsidP="000A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2012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A03E03" w14:textId="77777777" w:rsidR="000A3BF1" w:rsidRPr="000A3BF1" w:rsidRDefault="000A3BF1" w:rsidP="000A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Q3</w:t>
            </w: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77E9C9" w14:textId="77777777" w:rsidR="000A3BF1" w:rsidRPr="000A3BF1" w:rsidRDefault="000A3BF1" w:rsidP="000A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H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507EB0" w14:textId="77777777" w:rsidR="000A3BF1" w:rsidRPr="000A3BF1" w:rsidRDefault="000A3BF1" w:rsidP="000A3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DRC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190864" w14:textId="77777777" w:rsidR="000A3BF1" w:rsidRPr="000A3BF1" w:rsidRDefault="000A3BF1" w:rsidP="000A3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proofErr w:type="spellStart"/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Isiro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63D819" w14:textId="77777777" w:rsidR="000A3BF1" w:rsidRPr="000A3BF1" w:rsidRDefault="000A3BF1" w:rsidP="000A3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Bundibugyo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65DC8D" w14:textId="77777777" w:rsidR="000A3BF1" w:rsidRPr="000A3BF1" w:rsidRDefault="000A3BF1" w:rsidP="000A3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36</w:t>
            </w:r>
          </w:p>
        </w:tc>
      </w:tr>
      <w:tr w:rsidR="000A3BF1" w:rsidRPr="000A3BF1" w14:paraId="38C2879C" w14:textId="77777777" w:rsidTr="000A3BF1">
        <w:trPr>
          <w:trHeight w:val="300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46FEF6" w14:textId="77777777" w:rsidR="000A3BF1" w:rsidRPr="000A3BF1" w:rsidRDefault="000A3BF1" w:rsidP="000A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37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B021AD" w14:textId="77777777" w:rsidR="000A3BF1" w:rsidRPr="000A3BF1" w:rsidRDefault="000A3BF1" w:rsidP="000A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2012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08D513" w14:textId="77777777" w:rsidR="000A3BF1" w:rsidRPr="000A3BF1" w:rsidRDefault="000A3BF1" w:rsidP="000A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Q3</w:t>
            </w: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E2EAAF" w14:textId="77777777" w:rsidR="000A3BF1" w:rsidRPr="000A3BF1" w:rsidRDefault="000A3BF1" w:rsidP="000A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I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51F891" w14:textId="77777777" w:rsidR="000A3BF1" w:rsidRPr="000A3BF1" w:rsidRDefault="000A3BF1" w:rsidP="000A3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Uganda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B9A6FA" w14:textId="77777777" w:rsidR="000A3BF1" w:rsidRPr="000A3BF1" w:rsidRDefault="000A3BF1" w:rsidP="000A3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Kibaale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477632" w14:textId="77777777" w:rsidR="000A3BF1" w:rsidRPr="000A3BF1" w:rsidRDefault="000A3BF1" w:rsidP="000A3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Sudan 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8E50E7" w14:textId="77777777" w:rsidR="000A3BF1" w:rsidRPr="000A3BF1" w:rsidRDefault="000A3BF1" w:rsidP="000A3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36</w:t>
            </w:r>
          </w:p>
        </w:tc>
      </w:tr>
      <w:tr w:rsidR="000A3BF1" w:rsidRPr="000A3BF1" w14:paraId="76D9F531" w14:textId="77777777" w:rsidTr="000A3BF1">
        <w:trPr>
          <w:trHeight w:val="300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92F69" w14:textId="77777777" w:rsidR="000A3BF1" w:rsidRPr="000A3BF1" w:rsidRDefault="000A3BF1" w:rsidP="000A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lastRenderedPageBreak/>
              <w:t>38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FC8A6A" w14:textId="77777777" w:rsidR="000A3BF1" w:rsidRPr="000A3BF1" w:rsidRDefault="000A3BF1" w:rsidP="000A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2012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56D1FB" w14:textId="77777777" w:rsidR="000A3BF1" w:rsidRPr="000A3BF1" w:rsidRDefault="000A3BF1" w:rsidP="000A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Q4</w:t>
            </w: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C28358" w14:textId="77777777" w:rsidR="000A3BF1" w:rsidRPr="000A3BF1" w:rsidRDefault="000A3BF1" w:rsidP="000A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I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3595CB" w14:textId="77777777" w:rsidR="000A3BF1" w:rsidRPr="000A3BF1" w:rsidRDefault="000A3BF1" w:rsidP="000A3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Uganda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C069E1" w14:textId="77777777" w:rsidR="000A3BF1" w:rsidRPr="000A3BF1" w:rsidRDefault="000A3BF1" w:rsidP="000A3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Luwero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AAD479" w14:textId="77777777" w:rsidR="000A3BF1" w:rsidRPr="000A3BF1" w:rsidRDefault="000A3BF1" w:rsidP="000A3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Sudan 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A609FD" w14:textId="77777777" w:rsidR="000A3BF1" w:rsidRPr="000A3BF1" w:rsidRDefault="000A3BF1" w:rsidP="000A3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36</w:t>
            </w:r>
          </w:p>
        </w:tc>
      </w:tr>
      <w:tr w:rsidR="000A3BF1" w:rsidRPr="000A3BF1" w14:paraId="17FECF45" w14:textId="77777777" w:rsidTr="000A3BF1">
        <w:trPr>
          <w:trHeight w:val="300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0412E" w14:textId="77777777" w:rsidR="000A3BF1" w:rsidRPr="000A3BF1" w:rsidRDefault="000A3BF1" w:rsidP="000A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39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1363C" w14:textId="77777777" w:rsidR="000A3BF1" w:rsidRPr="000A3BF1" w:rsidRDefault="000A3BF1" w:rsidP="000A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2014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BA824C" w14:textId="77777777" w:rsidR="000A3BF1" w:rsidRPr="000A3BF1" w:rsidRDefault="000A3BF1" w:rsidP="000A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Q1</w:t>
            </w: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258A09" w14:textId="77777777" w:rsidR="000A3BF1" w:rsidRPr="000A3BF1" w:rsidRDefault="000A3BF1" w:rsidP="000A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I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2D2860" w14:textId="77777777" w:rsidR="000A3BF1" w:rsidRPr="000A3BF1" w:rsidRDefault="000A3BF1" w:rsidP="000A3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Guinea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72D20E" w14:textId="77777777" w:rsidR="000A3BF1" w:rsidRPr="000A3BF1" w:rsidRDefault="000A3BF1" w:rsidP="000A3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proofErr w:type="spellStart"/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Guéckédou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F11B22" w14:textId="77777777" w:rsidR="000A3BF1" w:rsidRPr="000A3BF1" w:rsidRDefault="000A3BF1" w:rsidP="000A3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Zaire 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AABC19" w14:textId="77777777" w:rsidR="000A3BF1" w:rsidRPr="000A3BF1" w:rsidRDefault="000A3BF1" w:rsidP="000A3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37,38</w:t>
            </w:r>
          </w:p>
        </w:tc>
      </w:tr>
      <w:tr w:rsidR="000A3BF1" w:rsidRPr="000A3BF1" w14:paraId="66106575" w14:textId="77777777" w:rsidTr="000A3BF1">
        <w:trPr>
          <w:trHeight w:val="300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248C9" w14:textId="77777777" w:rsidR="000A3BF1" w:rsidRPr="000A3BF1" w:rsidRDefault="000A3BF1" w:rsidP="000A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40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8EFBC5" w14:textId="77777777" w:rsidR="000A3BF1" w:rsidRPr="000A3BF1" w:rsidRDefault="000A3BF1" w:rsidP="000A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2014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5D899B" w14:textId="77777777" w:rsidR="000A3BF1" w:rsidRPr="000A3BF1" w:rsidRDefault="000A3BF1" w:rsidP="000A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Q3</w:t>
            </w: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7505BA" w14:textId="77777777" w:rsidR="000A3BF1" w:rsidRPr="000A3BF1" w:rsidRDefault="000A3BF1" w:rsidP="000A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H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69ABAE" w14:textId="77777777" w:rsidR="000A3BF1" w:rsidRPr="000A3BF1" w:rsidRDefault="000A3BF1" w:rsidP="000A3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DRC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EBF679" w14:textId="77777777" w:rsidR="000A3BF1" w:rsidRPr="000A3BF1" w:rsidRDefault="000A3BF1" w:rsidP="000A3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proofErr w:type="spellStart"/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Isaka</w:t>
            </w:r>
            <w:proofErr w:type="spellEnd"/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(</w:t>
            </w:r>
            <w:proofErr w:type="spellStart"/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Ikanamongo</w:t>
            </w:r>
            <w:proofErr w:type="spellEnd"/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5B45A4" w14:textId="77777777" w:rsidR="000A3BF1" w:rsidRPr="000A3BF1" w:rsidRDefault="000A3BF1" w:rsidP="000A3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Zaire 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8B7B92" w14:textId="77777777" w:rsidR="000A3BF1" w:rsidRPr="000A3BF1" w:rsidRDefault="000A3BF1" w:rsidP="000A3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30,39</w:t>
            </w:r>
          </w:p>
        </w:tc>
      </w:tr>
      <w:tr w:rsidR="000A3BF1" w:rsidRPr="000A3BF1" w14:paraId="0DC27F7E" w14:textId="77777777" w:rsidTr="000A3BF1">
        <w:trPr>
          <w:trHeight w:val="300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11160B" w14:textId="77777777" w:rsidR="000A3BF1" w:rsidRPr="000A3BF1" w:rsidRDefault="000A3BF1" w:rsidP="000A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41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8763FD" w14:textId="77777777" w:rsidR="000A3BF1" w:rsidRPr="000A3BF1" w:rsidRDefault="000A3BF1" w:rsidP="000A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2017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139908" w14:textId="77777777" w:rsidR="000A3BF1" w:rsidRPr="000A3BF1" w:rsidRDefault="000A3BF1" w:rsidP="000A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Q2</w:t>
            </w: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E2A39E" w14:textId="77777777" w:rsidR="000A3BF1" w:rsidRPr="000A3BF1" w:rsidRDefault="000A3BF1" w:rsidP="000A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H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ABCAD3" w14:textId="77777777" w:rsidR="000A3BF1" w:rsidRPr="000A3BF1" w:rsidRDefault="000A3BF1" w:rsidP="000A3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DRC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90E61A" w14:textId="77777777" w:rsidR="000A3BF1" w:rsidRPr="000A3BF1" w:rsidRDefault="000A3BF1" w:rsidP="000A3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Bas </w:t>
            </w:r>
            <w:proofErr w:type="spellStart"/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Uélé</w:t>
            </w:r>
            <w:proofErr w:type="spellEnd"/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(</w:t>
            </w:r>
            <w:proofErr w:type="spellStart"/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Likati</w:t>
            </w:r>
            <w:proofErr w:type="spellEnd"/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D87166" w14:textId="77777777" w:rsidR="000A3BF1" w:rsidRPr="000A3BF1" w:rsidRDefault="000A3BF1" w:rsidP="000A3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Zaire 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833CDB" w14:textId="77777777" w:rsidR="000A3BF1" w:rsidRPr="000A3BF1" w:rsidRDefault="000A3BF1" w:rsidP="000A3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40</w:t>
            </w:r>
          </w:p>
        </w:tc>
      </w:tr>
      <w:tr w:rsidR="000A3BF1" w:rsidRPr="000A3BF1" w14:paraId="393508C3" w14:textId="77777777" w:rsidTr="000A3BF1">
        <w:trPr>
          <w:trHeight w:val="300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1C7C2" w14:textId="77777777" w:rsidR="000A3BF1" w:rsidRPr="000A3BF1" w:rsidRDefault="000A3BF1" w:rsidP="000A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42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794627" w14:textId="77777777" w:rsidR="000A3BF1" w:rsidRPr="000A3BF1" w:rsidRDefault="000A3BF1" w:rsidP="000A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2018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851692" w14:textId="77777777" w:rsidR="000A3BF1" w:rsidRPr="000A3BF1" w:rsidRDefault="000A3BF1" w:rsidP="000A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Q2</w:t>
            </w: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BF8EB2" w14:textId="77777777" w:rsidR="000A3BF1" w:rsidRPr="000A3BF1" w:rsidRDefault="000A3BF1" w:rsidP="000A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H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D20A38" w14:textId="77777777" w:rsidR="000A3BF1" w:rsidRPr="000A3BF1" w:rsidRDefault="000A3BF1" w:rsidP="000A3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DRC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DEF217" w14:textId="77777777" w:rsidR="000A3BF1" w:rsidRPr="000A3BF1" w:rsidRDefault="000A3BF1" w:rsidP="000A3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proofErr w:type="spellStart"/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Ikoko-Ipenge</w:t>
            </w:r>
            <w:proofErr w:type="spellEnd"/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(</w:t>
            </w:r>
            <w:proofErr w:type="spellStart"/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Bikoro</w:t>
            </w:r>
            <w:proofErr w:type="spellEnd"/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FA3DFD" w14:textId="77777777" w:rsidR="000A3BF1" w:rsidRPr="000A3BF1" w:rsidRDefault="000A3BF1" w:rsidP="000A3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Zaire 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28E064" w14:textId="77777777" w:rsidR="000A3BF1" w:rsidRPr="000A3BF1" w:rsidRDefault="000A3BF1" w:rsidP="000A3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41</w:t>
            </w:r>
          </w:p>
        </w:tc>
      </w:tr>
      <w:tr w:rsidR="000A3BF1" w:rsidRPr="000A3BF1" w14:paraId="5A0E4792" w14:textId="77777777" w:rsidTr="000A3BF1">
        <w:trPr>
          <w:trHeight w:val="300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9DEFAA" w14:textId="77777777" w:rsidR="000A3BF1" w:rsidRPr="000A3BF1" w:rsidRDefault="000A3BF1" w:rsidP="000A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43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0029E5" w14:textId="77777777" w:rsidR="000A3BF1" w:rsidRPr="000A3BF1" w:rsidRDefault="000A3BF1" w:rsidP="000A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2018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540790" w14:textId="77777777" w:rsidR="000A3BF1" w:rsidRPr="000A3BF1" w:rsidRDefault="000A3BF1" w:rsidP="000A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Q3</w:t>
            </w: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B30330" w14:textId="77777777" w:rsidR="000A3BF1" w:rsidRPr="000A3BF1" w:rsidRDefault="000A3BF1" w:rsidP="000A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H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8E4D83" w14:textId="77777777" w:rsidR="000A3BF1" w:rsidRPr="000A3BF1" w:rsidRDefault="000A3BF1" w:rsidP="000A3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DRC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4064D9" w14:textId="77777777" w:rsidR="000A3BF1" w:rsidRPr="000A3BF1" w:rsidRDefault="000A3BF1" w:rsidP="000A3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proofErr w:type="spellStart"/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Mangina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698C88" w14:textId="77777777" w:rsidR="000A3BF1" w:rsidRPr="000A3BF1" w:rsidRDefault="000A3BF1" w:rsidP="000A3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Zaire 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4123FC" w14:textId="77777777" w:rsidR="000A3BF1" w:rsidRPr="000A3BF1" w:rsidRDefault="000A3BF1" w:rsidP="000A3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42</w:t>
            </w:r>
          </w:p>
        </w:tc>
      </w:tr>
      <w:tr w:rsidR="000A3BF1" w:rsidRPr="000A3BF1" w14:paraId="5F823876" w14:textId="77777777" w:rsidTr="000A3BF1">
        <w:trPr>
          <w:trHeight w:val="300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CA1C0" w14:textId="77777777" w:rsidR="000A3BF1" w:rsidRPr="000A3BF1" w:rsidRDefault="000A3BF1" w:rsidP="000A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44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362A4D" w14:textId="77777777" w:rsidR="000A3BF1" w:rsidRPr="000A3BF1" w:rsidRDefault="000A3BF1" w:rsidP="000A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2020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01A703" w14:textId="77777777" w:rsidR="000A3BF1" w:rsidRPr="000A3BF1" w:rsidRDefault="000A3BF1" w:rsidP="000A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Q2</w:t>
            </w: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70EC2B" w14:textId="77777777" w:rsidR="000A3BF1" w:rsidRPr="000A3BF1" w:rsidRDefault="000A3BF1" w:rsidP="000A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lang w:val="en-GB" w:eastAsia="en-GB"/>
              </w:rPr>
              <w:t>H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20EB70" w14:textId="77777777" w:rsidR="000A3BF1" w:rsidRPr="000A3BF1" w:rsidRDefault="000A3BF1" w:rsidP="000A3BF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lang w:val="en-GB" w:eastAsia="en-GB"/>
              </w:rPr>
              <w:t>DRC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F4FBE9" w14:textId="77777777" w:rsidR="000A3BF1" w:rsidRPr="000A3BF1" w:rsidRDefault="000A3BF1" w:rsidP="000A3BF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proofErr w:type="spellStart"/>
            <w:r w:rsidRPr="000A3BF1">
              <w:rPr>
                <w:rFonts w:ascii="Times New Roman" w:eastAsia="Times New Roman" w:hAnsi="Times New Roman" w:cs="Times New Roman"/>
                <w:lang w:val="en-GB" w:eastAsia="en-GB"/>
              </w:rPr>
              <w:t>Mbandaka</w:t>
            </w:r>
            <w:proofErr w:type="spellEnd"/>
            <w:r w:rsidRPr="000A3BF1">
              <w:rPr>
                <w:rFonts w:ascii="Times New Roman" w:eastAsia="Times New Roman" w:hAnsi="Times New Roman" w:cs="Times New Roman"/>
                <w:lang w:val="en-GB" w:eastAsia="en-GB"/>
              </w:rPr>
              <w:t>/</w:t>
            </w:r>
            <w:proofErr w:type="spellStart"/>
            <w:r w:rsidRPr="000A3BF1">
              <w:rPr>
                <w:rFonts w:ascii="Times New Roman" w:eastAsia="Times New Roman" w:hAnsi="Times New Roman" w:cs="Times New Roman"/>
                <w:lang w:val="en-GB" w:eastAsia="en-GB"/>
              </w:rPr>
              <w:t>Bikoro</w:t>
            </w:r>
            <w:proofErr w:type="spellEnd"/>
            <w:r w:rsidRPr="000A3BF1">
              <w:rPr>
                <w:rFonts w:ascii="Times New Roman" w:eastAsia="Times New Roman" w:hAnsi="Times New Roman" w:cs="Times New Roman"/>
                <w:lang w:val="en-GB" w:eastAsia="en-GB"/>
              </w:rPr>
              <w:t xml:space="preserve"> (</w:t>
            </w:r>
            <w:proofErr w:type="spellStart"/>
            <w:r w:rsidRPr="000A3BF1">
              <w:rPr>
                <w:rFonts w:ascii="Times New Roman" w:eastAsia="Times New Roman" w:hAnsi="Times New Roman" w:cs="Times New Roman"/>
                <w:lang w:val="en-GB" w:eastAsia="en-GB"/>
              </w:rPr>
              <w:t>Quateur</w:t>
            </w:r>
            <w:proofErr w:type="spellEnd"/>
            <w:r w:rsidRPr="000A3BF1">
              <w:rPr>
                <w:rFonts w:ascii="Times New Roman" w:eastAsia="Times New Roman" w:hAnsi="Times New Roman" w:cs="Times New Roman"/>
                <w:lang w:val="en-GB" w:eastAsia="en-GB"/>
              </w:rPr>
              <w:t>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70EA6B" w14:textId="77777777" w:rsidR="000A3BF1" w:rsidRPr="000A3BF1" w:rsidRDefault="000A3BF1" w:rsidP="000A3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Zaire 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DDD5E" w14:textId="77777777" w:rsidR="000A3BF1" w:rsidRPr="000A3BF1" w:rsidRDefault="000A3BF1" w:rsidP="000A3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43</w:t>
            </w:r>
          </w:p>
        </w:tc>
      </w:tr>
      <w:tr w:rsidR="000A3BF1" w:rsidRPr="000A3BF1" w14:paraId="2D26C8E2" w14:textId="77777777" w:rsidTr="000A3BF1">
        <w:trPr>
          <w:trHeight w:val="300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CF47D" w14:textId="77777777" w:rsidR="000A3BF1" w:rsidRPr="000A3BF1" w:rsidRDefault="000A3BF1" w:rsidP="000A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45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FC2F48" w14:textId="77777777" w:rsidR="000A3BF1" w:rsidRPr="000A3BF1" w:rsidRDefault="000A3BF1" w:rsidP="000A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2021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AECF20" w14:textId="77777777" w:rsidR="000A3BF1" w:rsidRPr="000A3BF1" w:rsidRDefault="000A3BF1" w:rsidP="000A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Q1</w:t>
            </w: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4CBCAB" w14:textId="77777777" w:rsidR="000A3BF1" w:rsidRPr="000A3BF1" w:rsidRDefault="000A3BF1" w:rsidP="000A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I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EEAEE1" w14:textId="77777777" w:rsidR="000A3BF1" w:rsidRPr="000A3BF1" w:rsidRDefault="000A3BF1" w:rsidP="000A3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Guinea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7E7E0" w14:textId="77777777" w:rsidR="000A3BF1" w:rsidRPr="000A3BF1" w:rsidRDefault="000A3BF1" w:rsidP="000A3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proofErr w:type="spellStart"/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Gouck</w:t>
            </w:r>
            <w:proofErr w:type="spellEnd"/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(</w:t>
            </w:r>
            <w:proofErr w:type="spellStart"/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Nzrkor</w:t>
            </w:r>
            <w:proofErr w:type="spellEnd"/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732B2" w14:textId="77777777" w:rsidR="000A3BF1" w:rsidRPr="000A3BF1" w:rsidRDefault="000A3BF1" w:rsidP="000A3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Zaire 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70CAF4" w14:textId="77777777" w:rsidR="000A3BF1" w:rsidRPr="000A3BF1" w:rsidRDefault="000A3BF1" w:rsidP="000A3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44</w:t>
            </w:r>
          </w:p>
        </w:tc>
      </w:tr>
      <w:tr w:rsidR="000A3BF1" w:rsidRPr="000A3BF1" w14:paraId="12CBDDEB" w14:textId="77777777" w:rsidTr="00647D17">
        <w:trPr>
          <w:trHeight w:val="375"/>
        </w:trPr>
        <w:tc>
          <w:tcPr>
            <w:tcW w:w="4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56290" w14:textId="77777777" w:rsidR="000A3BF1" w:rsidRPr="000A3BF1" w:rsidRDefault="000A3BF1" w:rsidP="000A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46</w:t>
            </w:r>
          </w:p>
        </w:tc>
        <w:tc>
          <w:tcPr>
            <w:tcW w:w="1124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37D30DB2" w14:textId="77777777" w:rsidR="000A3BF1" w:rsidRPr="000A3BF1" w:rsidRDefault="000A3BF1" w:rsidP="000A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2022</w:t>
            </w:r>
          </w:p>
        </w:tc>
        <w:tc>
          <w:tcPr>
            <w:tcW w:w="986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36C14845" w14:textId="77777777" w:rsidR="000A3BF1" w:rsidRPr="000A3BF1" w:rsidRDefault="000A3BF1" w:rsidP="000A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Q2</w:t>
            </w:r>
          </w:p>
        </w:tc>
        <w:tc>
          <w:tcPr>
            <w:tcW w:w="375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2FFE5A68" w14:textId="77777777" w:rsidR="000A3BF1" w:rsidRPr="000A3BF1" w:rsidRDefault="000A3BF1" w:rsidP="000A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I</w:t>
            </w:r>
          </w:p>
        </w:tc>
        <w:tc>
          <w:tcPr>
            <w:tcW w:w="1332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4BDF0B5E" w14:textId="77777777" w:rsidR="000A3BF1" w:rsidRPr="000A3BF1" w:rsidRDefault="000A3BF1" w:rsidP="000A3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DRC</w:t>
            </w:r>
          </w:p>
        </w:tc>
        <w:tc>
          <w:tcPr>
            <w:tcW w:w="283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3E8D8" w14:textId="77777777" w:rsidR="000A3BF1" w:rsidRPr="000A3BF1" w:rsidRDefault="000A3BF1" w:rsidP="000A3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proofErr w:type="spellStart"/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Mbandaka</w:t>
            </w:r>
            <w:proofErr w:type="spellEnd"/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(</w:t>
            </w:r>
            <w:proofErr w:type="spellStart"/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Quateur</w:t>
            </w:r>
            <w:proofErr w:type="spellEnd"/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)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C87C2F" w14:textId="77777777" w:rsidR="000A3BF1" w:rsidRPr="000A3BF1" w:rsidRDefault="000A3BF1" w:rsidP="000A3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Zaire 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10F7B" w14:textId="77777777" w:rsidR="000A3BF1" w:rsidRPr="000A3BF1" w:rsidRDefault="000A3BF1" w:rsidP="000A3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45</w:t>
            </w:r>
          </w:p>
        </w:tc>
      </w:tr>
      <w:tr w:rsidR="000A3BF1" w:rsidRPr="000A3BF1" w14:paraId="5806BEC9" w14:textId="77777777" w:rsidTr="00647D17">
        <w:trPr>
          <w:trHeight w:val="300"/>
        </w:trPr>
        <w:tc>
          <w:tcPr>
            <w:tcW w:w="4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D3A24" w14:textId="77777777" w:rsidR="000A3BF1" w:rsidRPr="000A3BF1" w:rsidRDefault="000A3BF1" w:rsidP="000A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47</w:t>
            </w:r>
          </w:p>
        </w:tc>
        <w:tc>
          <w:tcPr>
            <w:tcW w:w="1124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407C52A4" w14:textId="77777777" w:rsidR="000A3BF1" w:rsidRPr="000A3BF1" w:rsidRDefault="000A3BF1" w:rsidP="000A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2022</w:t>
            </w:r>
          </w:p>
        </w:tc>
        <w:tc>
          <w:tcPr>
            <w:tcW w:w="986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7C7B3611" w14:textId="77777777" w:rsidR="000A3BF1" w:rsidRPr="000A3BF1" w:rsidRDefault="000A3BF1" w:rsidP="000A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Q4</w:t>
            </w:r>
          </w:p>
        </w:tc>
        <w:tc>
          <w:tcPr>
            <w:tcW w:w="375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1DD617E0" w14:textId="77777777" w:rsidR="000A3BF1" w:rsidRPr="000A3BF1" w:rsidRDefault="000A3BF1" w:rsidP="000A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I</w:t>
            </w:r>
          </w:p>
        </w:tc>
        <w:tc>
          <w:tcPr>
            <w:tcW w:w="1332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395E9CDB" w14:textId="77777777" w:rsidR="000A3BF1" w:rsidRPr="000A3BF1" w:rsidRDefault="000A3BF1" w:rsidP="000A3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Uganda</w:t>
            </w:r>
          </w:p>
        </w:tc>
        <w:tc>
          <w:tcPr>
            <w:tcW w:w="283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B44509" w14:textId="77777777" w:rsidR="000A3BF1" w:rsidRPr="000A3BF1" w:rsidRDefault="000A3BF1" w:rsidP="000A3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proofErr w:type="spellStart"/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Ngabano</w:t>
            </w:r>
            <w:proofErr w:type="spellEnd"/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(</w:t>
            </w:r>
            <w:proofErr w:type="spellStart"/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Mubende</w:t>
            </w:r>
            <w:proofErr w:type="spellEnd"/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)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9756A" w14:textId="77777777" w:rsidR="000A3BF1" w:rsidRPr="000A3BF1" w:rsidRDefault="000A3BF1" w:rsidP="000A3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Sudan 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AA22D2" w14:textId="77777777" w:rsidR="000A3BF1" w:rsidRPr="000A3BF1" w:rsidRDefault="000A3BF1" w:rsidP="000A3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A3BF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46</w:t>
            </w:r>
          </w:p>
        </w:tc>
      </w:tr>
      <w:tr w:rsidR="00411407" w:rsidRPr="000A3BF1" w14:paraId="1F029663" w14:textId="77777777" w:rsidTr="00647D17">
        <w:trPr>
          <w:trHeight w:val="300"/>
        </w:trPr>
        <w:tc>
          <w:tcPr>
            <w:tcW w:w="436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593E57C" w14:textId="1721A2E1" w:rsidR="00411407" w:rsidRPr="000A3BF1" w:rsidRDefault="00411407" w:rsidP="004114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48</w:t>
            </w:r>
          </w:p>
        </w:tc>
        <w:tc>
          <w:tcPr>
            <w:tcW w:w="1124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55D7A4E8" w14:textId="007243B8" w:rsidR="00411407" w:rsidRPr="000A3BF1" w:rsidRDefault="00411407" w:rsidP="004114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2025</w:t>
            </w:r>
          </w:p>
        </w:tc>
        <w:tc>
          <w:tcPr>
            <w:tcW w:w="98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4CDE3079" w14:textId="3A9CA33D" w:rsidR="00411407" w:rsidRPr="000A3BF1" w:rsidRDefault="00411407" w:rsidP="004114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Q1</w:t>
            </w:r>
          </w:p>
        </w:tc>
        <w:tc>
          <w:tcPr>
            <w:tcW w:w="375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2F663C8" w14:textId="262F3A3F" w:rsidR="00411407" w:rsidRPr="000A3BF1" w:rsidRDefault="00411407" w:rsidP="004114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I</w:t>
            </w:r>
          </w:p>
        </w:tc>
        <w:tc>
          <w:tcPr>
            <w:tcW w:w="1332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415EB09F" w14:textId="7CDA5514" w:rsidR="00411407" w:rsidRPr="000A3BF1" w:rsidRDefault="00411407" w:rsidP="004114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Uganda</w:t>
            </w:r>
          </w:p>
        </w:tc>
        <w:tc>
          <w:tcPr>
            <w:tcW w:w="2835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8AA89BF" w14:textId="5EFEEA6F" w:rsidR="00411407" w:rsidRPr="000A3BF1" w:rsidRDefault="00411407" w:rsidP="004114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Wakiso</w:t>
            </w:r>
          </w:p>
        </w:tc>
        <w:tc>
          <w:tcPr>
            <w:tcW w:w="1418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717347E4" w14:textId="74747C10" w:rsidR="00411407" w:rsidRPr="000A3BF1" w:rsidRDefault="00411407" w:rsidP="004114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Sudan</w:t>
            </w:r>
          </w:p>
        </w:tc>
        <w:tc>
          <w:tcPr>
            <w:tcW w:w="1984" w:type="dxa"/>
            <w:gridSpan w:val="3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E99D80E" w14:textId="33C8668D" w:rsidR="00411407" w:rsidRPr="000A3BF1" w:rsidRDefault="00411407" w:rsidP="004114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47</w:t>
            </w:r>
          </w:p>
        </w:tc>
      </w:tr>
      <w:tr w:rsidR="00411407" w:rsidRPr="000A3BF1" w14:paraId="7978E519" w14:textId="77777777" w:rsidTr="00647D17">
        <w:trPr>
          <w:trHeight w:val="300"/>
        </w:trPr>
        <w:tc>
          <w:tcPr>
            <w:tcW w:w="436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770F0B1" w14:textId="2A130910" w:rsidR="00411407" w:rsidRPr="000A3BF1" w:rsidRDefault="00411407" w:rsidP="004114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49</w:t>
            </w:r>
          </w:p>
        </w:tc>
        <w:tc>
          <w:tcPr>
            <w:tcW w:w="112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2CE91A4" w14:textId="374F7C7C" w:rsidR="00411407" w:rsidRPr="000A3BF1" w:rsidRDefault="00411407" w:rsidP="004114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2025</w:t>
            </w:r>
          </w:p>
        </w:tc>
        <w:tc>
          <w:tcPr>
            <w:tcW w:w="986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9B6042A" w14:textId="7F677A6F" w:rsidR="00411407" w:rsidRPr="000A3BF1" w:rsidRDefault="00411407" w:rsidP="004114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Q3</w:t>
            </w:r>
          </w:p>
        </w:tc>
        <w:tc>
          <w:tcPr>
            <w:tcW w:w="375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6CA92F4" w14:textId="3FD0E8EA" w:rsidR="00411407" w:rsidRPr="000A3BF1" w:rsidRDefault="00411407" w:rsidP="004114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I</w:t>
            </w:r>
          </w:p>
        </w:tc>
        <w:tc>
          <w:tcPr>
            <w:tcW w:w="133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474875E" w14:textId="4C8424C3" w:rsidR="00411407" w:rsidRPr="000A3BF1" w:rsidRDefault="00411407" w:rsidP="004114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DRC</w:t>
            </w:r>
          </w:p>
        </w:tc>
        <w:tc>
          <w:tcPr>
            <w:tcW w:w="2835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579C3C5" w14:textId="048318D2" w:rsidR="00411407" w:rsidRPr="000A3BF1" w:rsidRDefault="00411407" w:rsidP="004114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Bulape</w:t>
            </w:r>
            <w:proofErr w:type="spellEnd"/>
          </w:p>
        </w:tc>
        <w:tc>
          <w:tcPr>
            <w:tcW w:w="1418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B580CE6" w14:textId="345BEACF" w:rsidR="00411407" w:rsidRPr="000A3BF1" w:rsidRDefault="00411407" w:rsidP="004114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Zaire</w:t>
            </w:r>
          </w:p>
        </w:tc>
        <w:tc>
          <w:tcPr>
            <w:tcW w:w="1984" w:type="dxa"/>
            <w:gridSpan w:val="3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BF38D19" w14:textId="454BDBB8" w:rsidR="00411407" w:rsidRPr="000A3BF1" w:rsidRDefault="00411407" w:rsidP="004114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48</w:t>
            </w:r>
          </w:p>
        </w:tc>
      </w:tr>
      <w:tr w:rsidR="00411407" w:rsidRPr="00C60425" w14:paraId="34420E8F" w14:textId="77777777" w:rsidTr="000A3BF1">
        <w:trPr>
          <w:gridAfter w:val="1"/>
          <w:wAfter w:w="425" w:type="dxa"/>
          <w:trHeight w:val="405"/>
        </w:trPr>
        <w:tc>
          <w:tcPr>
            <w:tcW w:w="1006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D1FF76" w14:textId="77777777" w:rsidR="00411407" w:rsidRPr="00C60425" w:rsidRDefault="00411407" w:rsidP="004114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  <w:r w:rsidRPr="00C60425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References:</w:t>
            </w:r>
          </w:p>
        </w:tc>
      </w:tr>
      <w:tr w:rsidR="00411407" w:rsidRPr="00411407" w14:paraId="4C199785" w14:textId="77777777" w:rsidTr="000A3BF1">
        <w:trPr>
          <w:gridAfter w:val="1"/>
          <w:wAfter w:w="425" w:type="dxa"/>
          <w:trHeight w:val="315"/>
        </w:trPr>
        <w:tc>
          <w:tcPr>
            <w:tcW w:w="1006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562BB" w14:textId="77777777" w:rsidR="00411407" w:rsidRPr="00C60425" w:rsidRDefault="00411407" w:rsidP="00411407">
            <w:pPr>
              <w:spacing w:after="0" w:line="240" w:lineRule="auto"/>
              <w:ind w:left="466" w:hanging="466"/>
              <w:jc w:val="both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1. Anonymous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. </w:t>
            </w:r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1978. Ebola haemorrhagic fever in Sudan,1976. </w:t>
            </w:r>
            <w:r w:rsidRPr="00C60425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>Bull World Health Organ</w:t>
            </w:r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. </w:t>
            </w:r>
            <w:r w:rsidRPr="00C60425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56,</w:t>
            </w:r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247-270.</w:t>
            </w:r>
          </w:p>
        </w:tc>
      </w:tr>
      <w:tr w:rsidR="00411407" w:rsidRPr="00411407" w14:paraId="20A88DEE" w14:textId="77777777" w:rsidTr="000A3BF1">
        <w:trPr>
          <w:gridAfter w:val="1"/>
          <w:wAfter w:w="425" w:type="dxa"/>
          <w:trHeight w:val="315"/>
        </w:trPr>
        <w:tc>
          <w:tcPr>
            <w:tcW w:w="1006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D69F43" w14:textId="77777777" w:rsidR="00411407" w:rsidRPr="00C60425" w:rsidRDefault="00411407" w:rsidP="00411407">
            <w:pPr>
              <w:spacing w:after="0" w:line="240" w:lineRule="auto"/>
              <w:ind w:left="466" w:hanging="466"/>
              <w:jc w:val="both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2. Anonymous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. </w:t>
            </w:r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1978. Ebola haemorrhagic fever in Zaire, 1976. </w:t>
            </w:r>
            <w:r w:rsidRPr="00C60425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>Bull World Health Organ</w:t>
            </w:r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. </w:t>
            </w:r>
            <w:r w:rsidRPr="00C60425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56</w:t>
            </w:r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, 271-293.</w:t>
            </w:r>
          </w:p>
        </w:tc>
      </w:tr>
      <w:tr w:rsidR="00411407" w:rsidRPr="00C60425" w14:paraId="744D60D6" w14:textId="77777777" w:rsidTr="000A3BF1">
        <w:trPr>
          <w:gridAfter w:val="1"/>
          <w:wAfter w:w="425" w:type="dxa"/>
          <w:trHeight w:val="315"/>
        </w:trPr>
        <w:tc>
          <w:tcPr>
            <w:tcW w:w="1006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59ACF6" w14:textId="77777777" w:rsidR="00411407" w:rsidRPr="00C60425" w:rsidRDefault="00411407" w:rsidP="00411407">
            <w:pPr>
              <w:spacing w:after="0" w:line="240" w:lineRule="auto"/>
              <w:ind w:left="466" w:hanging="466"/>
              <w:jc w:val="both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35C4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3. </w:t>
            </w:r>
            <w:proofErr w:type="spellStart"/>
            <w:r w:rsidRPr="00D35C4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Heymann</w:t>
            </w:r>
            <w:proofErr w:type="spellEnd"/>
            <w:r w:rsidRPr="00D35C4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FL, </w:t>
            </w:r>
            <w:proofErr w:type="spellStart"/>
            <w:r w:rsidRPr="00D35C4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Weisfeld</w:t>
            </w:r>
            <w:proofErr w:type="spellEnd"/>
            <w:r w:rsidRPr="00D35C4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JS, </w:t>
            </w:r>
            <w:proofErr w:type="spellStart"/>
            <w:r w:rsidRPr="00D35C4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Webb</w:t>
            </w:r>
            <w:proofErr w:type="spellEnd"/>
            <w:r w:rsidRPr="00D35C4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PA, Johnson KM, Cairns T, </w:t>
            </w:r>
            <w:proofErr w:type="spellStart"/>
            <w:r w:rsidRPr="00D35C4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Berquist</w:t>
            </w:r>
            <w:proofErr w:type="spellEnd"/>
            <w:r w:rsidRPr="00D35C4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H. 1980. </w:t>
            </w:r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Ebola </w:t>
            </w:r>
            <w:proofErr w:type="spellStart"/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hemorrhagic</w:t>
            </w:r>
            <w:proofErr w:type="spellEnd"/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fever: </w:t>
            </w:r>
            <w:proofErr w:type="spellStart"/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Tandala</w:t>
            </w:r>
            <w:proofErr w:type="spellEnd"/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, Zaire, 1977-1978. </w:t>
            </w:r>
            <w:r w:rsidRPr="00C60425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>J. Infect. Dis.</w:t>
            </w:r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r w:rsidRPr="00C60425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142</w:t>
            </w:r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, 372-376. </w:t>
            </w:r>
            <w:proofErr w:type="spellStart"/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doi</w:t>
            </w:r>
            <w:proofErr w:type="spellEnd"/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: 10.1093/</w:t>
            </w:r>
            <w:proofErr w:type="spellStart"/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infdis</w:t>
            </w:r>
            <w:proofErr w:type="spellEnd"/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/142.3.372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.</w:t>
            </w:r>
          </w:p>
        </w:tc>
      </w:tr>
      <w:tr w:rsidR="00411407" w:rsidRPr="00411407" w14:paraId="384CC9FA" w14:textId="77777777" w:rsidTr="000A3BF1">
        <w:trPr>
          <w:gridAfter w:val="1"/>
          <w:wAfter w:w="425" w:type="dxa"/>
          <w:trHeight w:val="315"/>
        </w:trPr>
        <w:tc>
          <w:tcPr>
            <w:tcW w:w="1006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88DB2A" w14:textId="77777777" w:rsidR="00411407" w:rsidRPr="00C60425" w:rsidRDefault="00411407" w:rsidP="00411407">
            <w:pPr>
              <w:spacing w:after="0" w:line="240" w:lineRule="auto"/>
              <w:ind w:left="466" w:hanging="466"/>
              <w:jc w:val="both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4. Baron RC, McCormick JB, </w:t>
            </w:r>
            <w:proofErr w:type="spellStart"/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Zuibeir</w:t>
            </w:r>
            <w:proofErr w:type="spellEnd"/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OA. 1983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. </w:t>
            </w:r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Ebola virus disease in southern Sudan: hospital dissemination and intrafamilial spread. </w:t>
            </w:r>
            <w:r w:rsidRPr="00C60425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>Bull World Health Organ.</w:t>
            </w:r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r w:rsidRPr="00C60425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61</w:t>
            </w:r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, 997-1003.</w:t>
            </w:r>
          </w:p>
        </w:tc>
      </w:tr>
      <w:tr w:rsidR="00411407" w:rsidRPr="00C60425" w14:paraId="4EFC3193" w14:textId="77777777" w:rsidTr="000A3BF1">
        <w:trPr>
          <w:gridAfter w:val="1"/>
          <w:wAfter w:w="425" w:type="dxa"/>
          <w:trHeight w:val="315"/>
        </w:trPr>
        <w:tc>
          <w:tcPr>
            <w:tcW w:w="1006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ED4EFD" w14:textId="77777777" w:rsidR="00411407" w:rsidRPr="00C60425" w:rsidRDefault="00411407" w:rsidP="00411407">
            <w:pPr>
              <w:spacing w:after="0" w:line="240" w:lineRule="auto"/>
              <w:ind w:left="466" w:hanging="466"/>
              <w:jc w:val="both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5. Le </w:t>
            </w:r>
            <w:proofErr w:type="spellStart"/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Guenno</w:t>
            </w:r>
            <w:proofErr w:type="spellEnd"/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B. 1995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.</w:t>
            </w:r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Isolation and partial characterisation of a new strain of Ebola virus. </w:t>
            </w:r>
            <w:r w:rsidRPr="00C60425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>Lancet</w:t>
            </w:r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r w:rsidRPr="00C60425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345</w:t>
            </w:r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, 1271-1274. </w:t>
            </w:r>
            <w:proofErr w:type="spellStart"/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doi</w:t>
            </w:r>
            <w:proofErr w:type="spellEnd"/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: 10.1086/514296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.</w:t>
            </w:r>
          </w:p>
        </w:tc>
      </w:tr>
      <w:tr w:rsidR="00411407" w:rsidRPr="00C60425" w14:paraId="6A81EDB9" w14:textId="77777777" w:rsidTr="000A3BF1">
        <w:trPr>
          <w:gridAfter w:val="1"/>
          <w:wAfter w:w="425" w:type="dxa"/>
          <w:trHeight w:val="315"/>
        </w:trPr>
        <w:tc>
          <w:tcPr>
            <w:tcW w:w="1006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06C35F" w14:textId="77777777" w:rsidR="00411407" w:rsidRPr="00C60425" w:rsidRDefault="00411407" w:rsidP="00411407">
            <w:pPr>
              <w:spacing w:after="0" w:line="240" w:lineRule="auto"/>
              <w:ind w:left="466" w:hanging="466"/>
              <w:jc w:val="both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6. </w:t>
            </w:r>
            <w:proofErr w:type="spellStart"/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Formenty</w:t>
            </w:r>
            <w:proofErr w:type="spellEnd"/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P, </w:t>
            </w:r>
            <w:proofErr w:type="spellStart"/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Boesch</w:t>
            </w:r>
            <w:proofErr w:type="spellEnd"/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C, </w:t>
            </w:r>
            <w:proofErr w:type="spellStart"/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Wyers</w:t>
            </w:r>
            <w:proofErr w:type="spellEnd"/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M, Steiner C, </w:t>
            </w:r>
            <w:proofErr w:type="spellStart"/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Donati</w:t>
            </w:r>
            <w:proofErr w:type="spellEnd"/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F, </w:t>
            </w:r>
            <w:proofErr w:type="spellStart"/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Dind</w:t>
            </w:r>
            <w:proofErr w:type="spellEnd"/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F, Walker F, Le </w:t>
            </w:r>
            <w:proofErr w:type="spellStart"/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Guenno</w:t>
            </w:r>
            <w:proofErr w:type="spellEnd"/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B. 1999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. </w:t>
            </w:r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Ebola virus outbreak among wild chimpanzees living in a rain forest of Côte d'Ivoire. </w:t>
            </w:r>
            <w:r w:rsidRPr="00C60425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>J. Infect. Dis</w:t>
            </w:r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. </w:t>
            </w:r>
            <w:r w:rsidRPr="00C60425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179</w:t>
            </w:r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, 120-126.</w:t>
            </w:r>
          </w:p>
        </w:tc>
      </w:tr>
      <w:tr w:rsidR="00411407" w:rsidRPr="00C60425" w14:paraId="61996BFD" w14:textId="77777777" w:rsidTr="000A3BF1">
        <w:trPr>
          <w:gridAfter w:val="1"/>
          <w:wAfter w:w="425" w:type="dxa"/>
          <w:trHeight w:val="315"/>
        </w:trPr>
        <w:tc>
          <w:tcPr>
            <w:tcW w:w="1006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89C6B9" w14:textId="77777777" w:rsidR="00411407" w:rsidRPr="00C60425" w:rsidRDefault="00411407" w:rsidP="00411407">
            <w:pPr>
              <w:spacing w:after="0" w:line="240" w:lineRule="auto"/>
              <w:ind w:left="466" w:hanging="466"/>
              <w:jc w:val="both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7. Georges A-J, Leroy EM, Renaut AA, </w:t>
            </w:r>
            <w:proofErr w:type="spellStart"/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Benissan</w:t>
            </w:r>
            <w:proofErr w:type="spellEnd"/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CT, </w:t>
            </w:r>
            <w:proofErr w:type="spellStart"/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Nabias</w:t>
            </w:r>
            <w:proofErr w:type="spellEnd"/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RJ, Ngoc MT, et al. 1999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. </w:t>
            </w:r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Ebola </w:t>
            </w:r>
            <w:proofErr w:type="spellStart"/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hemorrhagic</w:t>
            </w:r>
            <w:proofErr w:type="spellEnd"/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fever outbreaks in Gabon, 1994-1997: Epidemiologic and health control issues. </w:t>
            </w:r>
            <w:r w:rsidRPr="00C60425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>J. Infect. Dis.</w:t>
            </w:r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r w:rsidRPr="00C60425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179</w:t>
            </w:r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, 65-75. </w:t>
            </w:r>
            <w:proofErr w:type="spellStart"/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doi</w:t>
            </w:r>
            <w:proofErr w:type="spellEnd"/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: 10.1086/514290. </w:t>
            </w:r>
          </w:p>
        </w:tc>
      </w:tr>
      <w:tr w:rsidR="00411407" w:rsidRPr="00C60425" w14:paraId="791E17DB" w14:textId="77777777" w:rsidTr="000A3BF1">
        <w:trPr>
          <w:gridAfter w:val="1"/>
          <w:wAfter w:w="425" w:type="dxa"/>
          <w:trHeight w:val="315"/>
        </w:trPr>
        <w:tc>
          <w:tcPr>
            <w:tcW w:w="880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D0BF5F" w14:textId="77777777" w:rsidR="00411407" w:rsidRPr="00C60425" w:rsidRDefault="00411407" w:rsidP="00411407">
            <w:pPr>
              <w:spacing w:after="0" w:line="240" w:lineRule="auto"/>
              <w:ind w:left="466" w:hanging="466"/>
              <w:jc w:val="both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8. Lahm SA, </w:t>
            </w:r>
            <w:proofErr w:type="spellStart"/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Kombila</w:t>
            </w:r>
            <w:proofErr w:type="spellEnd"/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M, Swanepoel R, Barnes RFW.</w:t>
            </w:r>
            <w:r w:rsidRPr="00C60425">
              <w:rPr>
                <w:rFonts w:ascii="Times New Roman" w:eastAsia="Times New Roman" w:hAnsi="Times New Roman" w:cs="Times New Roman"/>
                <w:lang w:val="en-GB" w:eastAsia="en-GB"/>
              </w:rPr>
              <w:t xml:space="preserve"> 2007</w:t>
            </w:r>
            <w:r>
              <w:rPr>
                <w:rFonts w:ascii="Times New Roman" w:eastAsia="Times New Roman" w:hAnsi="Times New Roman" w:cs="Times New Roman"/>
                <w:lang w:val="en-GB" w:eastAsia="en-GB"/>
              </w:rPr>
              <w:t>.</w:t>
            </w:r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Morbidity and mortality of wild animals in relation to outbreaks of Ebola haemorrhagic fever in Gabon, 1994-2003. </w:t>
            </w:r>
            <w:r w:rsidRPr="00C60425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 xml:space="preserve">Trans. R. Soc. Trop. Med. </w:t>
            </w:r>
            <w:proofErr w:type="spellStart"/>
            <w:r w:rsidRPr="00C60425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>Hyg</w:t>
            </w:r>
            <w:proofErr w:type="spellEnd"/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. </w:t>
            </w:r>
            <w:r w:rsidRPr="00C60425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101</w:t>
            </w:r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, 64-78.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4A8005" w14:textId="77777777" w:rsidR="00411407" w:rsidRPr="00C60425" w:rsidRDefault="00411407" w:rsidP="00411407">
            <w:pPr>
              <w:spacing w:after="0" w:line="240" w:lineRule="auto"/>
              <w:ind w:left="466" w:hanging="466"/>
              <w:jc w:val="both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</w:tr>
      <w:tr w:rsidR="00411407" w:rsidRPr="00C60425" w14:paraId="3D25CC8E" w14:textId="77777777" w:rsidTr="000A3BF1">
        <w:trPr>
          <w:gridAfter w:val="1"/>
          <w:wAfter w:w="425" w:type="dxa"/>
          <w:trHeight w:val="315"/>
        </w:trPr>
        <w:tc>
          <w:tcPr>
            <w:tcW w:w="1006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8616CF" w14:textId="77777777" w:rsidR="00411407" w:rsidRPr="00C60425" w:rsidRDefault="00411407" w:rsidP="00411407">
            <w:pPr>
              <w:spacing w:after="0" w:line="240" w:lineRule="auto"/>
              <w:ind w:left="466" w:hanging="466"/>
              <w:jc w:val="both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9. </w:t>
            </w:r>
            <w:proofErr w:type="spellStart"/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Amblard</w:t>
            </w:r>
            <w:proofErr w:type="spellEnd"/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J, </w:t>
            </w:r>
            <w:proofErr w:type="spellStart"/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Obiand</w:t>
            </w:r>
            <w:proofErr w:type="spellEnd"/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P, </w:t>
            </w:r>
            <w:proofErr w:type="spellStart"/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Edzand</w:t>
            </w:r>
            <w:proofErr w:type="spellEnd"/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S, </w:t>
            </w:r>
            <w:proofErr w:type="spellStart"/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Prehaud</w:t>
            </w:r>
            <w:proofErr w:type="spellEnd"/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C, </w:t>
            </w:r>
            <w:proofErr w:type="spellStart"/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Bouloy</w:t>
            </w:r>
            <w:proofErr w:type="spellEnd"/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M, Le </w:t>
            </w:r>
            <w:proofErr w:type="spellStart"/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Guenno</w:t>
            </w:r>
            <w:proofErr w:type="spellEnd"/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B. 1997.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Identification of the Ebola virus in Gabon in 1994. </w:t>
            </w:r>
            <w:r w:rsidRPr="00C60425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>Lancet</w:t>
            </w:r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r w:rsidRPr="00C60425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349</w:t>
            </w:r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, 181-182. </w:t>
            </w:r>
          </w:p>
        </w:tc>
      </w:tr>
      <w:tr w:rsidR="00411407" w:rsidRPr="00C60425" w14:paraId="24B27BC8" w14:textId="77777777" w:rsidTr="000A3BF1">
        <w:trPr>
          <w:gridAfter w:val="1"/>
          <w:wAfter w:w="425" w:type="dxa"/>
          <w:trHeight w:val="315"/>
        </w:trPr>
        <w:tc>
          <w:tcPr>
            <w:tcW w:w="1006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2536C1" w14:textId="77777777" w:rsidR="00411407" w:rsidRPr="00C60425" w:rsidRDefault="00411407" w:rsidP="00411407">
            <w:pPr>
              <w:spacing w:after="0" w:line="240" w:lineRule="auto"/>
              <w:ind w:left="466" w:hanging="466"/>
              <w:jc w:val="both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10. Georges-</w:t>
            </w:r>
            <w:proofErr w:type="spellStart"/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Courbot</w:t>
            </w:r>
            <w:proofErr w:type="spellEnd"/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A-J, Sánchez A, Lu C-Y, Baize S, Leroy E, </w:t>
            </w:r>
            <w:proofErr w:type="spellStart"/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Lansout-Soukate</w:t>
            </w:r>
            <w:proofErr w:type="spellEnd"/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J, </w:t>
            </w:r>
            <w:proofErr w:type="spellStart"/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Tévi-Bénissan</w:t>
            </w:r>
            <w:proofErr w:type="spellEnd"/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C, et al. 1997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. </w:t>
            </w:r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Isolation and phylogenetic characterization of Ebola viruses causing different outbreaks in Gabon. </w:t>
            </w:r>
            <w:proofErr w:type="spellStart"/>
            <w:r w:rsidRPr="00C60425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>Emerg</w:t>
            </w:r>
            <w:proofErr w:type="spellEnd"/>
            <w:r w:rsidRPr="00C60425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>. Infect. Dis</w:t>
            </w:r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. </w:t>
            </w:r>
            <w:r w:rsidRPr="00C60425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3</w:t>
            </w:r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, 59-62. </w:t>
            </w:r>
            <w:proofErr w:type="spellStart"/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doi</w:t>
            </w:r>
            <w:proofErr w:type="spellEnd"/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: 10.3201/eid0301.970107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.</w:t>
            </w:r>
          </w:p>
        </w:tc>
      </w:tr>
      <w:tr w:rsidR="00411407" w:rsidRPr="00C60425" w14:paraId="2C36948E" w14:textId="77777777" w:rsidTr="000A3BF1">
        <w:trPr>
          <w:gridAfter w:val="1"/>
          <w:wAfter w:w="425" w:type="dxa"/>
          <w:trHeight w:val="315"/>
        </w:trPr>
        <w:tc>
          <w:tcPr>
            <w:tcW w:w="1006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437042" w14:textId="77777777" w:rsidR="00411407" w:rsidRPr="00C60425" w:rsidRDefault="00411407" w:rsidP="00411407">
            <w:pPr>
              <w:spacing w:after="0" w:line="240" w:lineRule="auto"/>
              <w:ind w:left="466" w:hanging="466"/>
              <w:jc w:val="both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11. Khan AS, </w:t>
            </w:r>
            <w:proofErr w:type="spellStart"/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Tshioko</w:t>
            </w:r>
            <w:proofErr w:type="spellEnd"/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FK, </w:t>
            </w:r>
            <w:proofErr w:type="spellStart"/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Heymann</w:t>
            </w:r>
            <w:proofErr w:type="spellEnd"/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DL, Le </w:t>
            </w:r>
            <w:proofErr w:type="spellStart"/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Guenno</w:t>
            </w:r>
            <w:proofErr w:type="spellEnd"/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B, </w:t>
            </w:r>
            <w:proofErr w:type="spellStart"/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Nabeth</w:t>
            </w:r>
            <w:proofErr w:type="spellEnd"/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P, </w:t>
            </w:r>
            <w:proofErr w:type="spellStart"/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Kerstiëns</w:t>
            </w:r>
            <w:proofErr w:type="spellEnd"/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B, et al. 1999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. </w:t>
            </w:r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The reemergence of Ebola </w:t>
            </w:r>
            <w:proofErr w:type="spellStart"/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hemorrhagic</w:t>
            </w:r>
            <w:proofErr w:type="spellEnd"/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fever, Democratic Republic of the Congo, 1995. </w:t>
            </w:r>
            <w:r w:rsidRPr="00C60425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>J. Infect. Dis</w:t>
            </w:r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. </w:t>
            </w:r>
            <w:r w:rsidRPr="00C60425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179,</w:t>
            </w:r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76-86. </w:t>
            </w:r>
            <w:proofErr w:type="spellStart"/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doi</w:t>
            </w:r>
            <w:proofErr w:type="spellEnd"/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: 10.1086/514306.</w:t>
            </w:r>
          </w:p>
        </w:tc>
      </w:tr>
      <w:tr w:rsidR="00411407" w:rsidRPr="00C60425" w14:paraId="73C6EC71" w14:textId="77777777" w:rsidTr="000A3BF1">
        <w:trPr>
          <w:gridAfter w:val="1"/>
          <w:wAfter w:w="425" w:type="dxa"/>
          <w:trHeight w:val="315"/>
        </w:trPr>
        <w:tc>
          <w:tcPr>
            <w:tcW w:w="1006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EDD9BC" w14:textId="77777777" w:rsidR="00411407" w:rsidRPr="00C60425" w:rsidRDefault="00411407" w:rsidP="00411407">
            <w:pPr>
              <w:spacing w:after="0" w:line="240" w:lineRule="auto"/>
              <w:ind w:left="466" w:hanging="466"/>
              <w:jc w:val="both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12. </w:t>
            </w:r>
            <w:proofErr w:type="spellStart"/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Muyembe</w:t>
            </w:r>
            <w:proofErr w:type="spellEnd"/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T, </w:t>
            </w:r>
            <w:proofErr w:type="spellStart"/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Kipasa</w:t>
            </w:r>
            <w:proofErr w:type="spellEnd"/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M, on behalf of International Scientific and Technical Committee and WHO Collaborating Centre for Haemorrhagic Fevers. 1995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. </w:t>
            </w:r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Ebola haemorrhagic fever in </w:t>
            </w:r>
            <w:proofErr w:type="spellStart"/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Kikwit</w:t>
            </w:r>
            <w:proofErr w:type="spellEnd"/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, Zaire. </w:t>
            </w:r>
            <w:r w:rsidRPr="00C60425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>Lancet</w:t>
            </w:r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r w:rsidRPr="00C60425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345</w:t>
            </w:r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, 1448.</w:t>
            </w:r>
          </w:p>
        </w:tc>
      </w:tr>
      <w:tr w:rsidR="00411407" w:rsidRPr="00C60425" w14:paraId="2FFB19FF" w14:textId="77777777" w:rsidTr="000A3BF1">
        <w:trPr>
          <w:gridAfter w:val="1"/>
          <w:wAfter w:w="425" w:type="dxa"/>
          <w:trHeight w:val="315"/>
        </w:trPr>
        <w:tc>
          <w:tcPr>
            <w:tcW w:w="880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69A183" w14:textId="77777777" w:rsidR="00411407" w:rsidRPr="00C60425" w:rsidRDefault="00411407" w:rsidP="00411407">
            <w:pPr>
              <w:spacing w:after="0" w:line="240" w:lineRule="auto"/>
              <w:ind w:left="466" w:hanging="466"/>
              <w:jc w:val="both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13.  Kuhn J. </w:t>
            </w:r>
            <w:r w:rsidRPr="00C60425">
              <w:rPr>
                <w:rFonts w:ascii="Times New Roman" w:eastAsia="Times New Roman" w:hAnsi="Times New Roman" w:cs="Times New Roman"/>
                <w:lang w:val="en-GB" w:eastAsia="en-GB"/>
              </w:rPr>
              <w:t>2008</w:t>
            </w:r>
            <w:r>
              <w:rPr>
                <w:rFonts w:ascii="Times New Roman" w:eastAsia="Times New Roman" w:hAnsi="Times New Roman" w:cs="Times New Roman"/>
                <w:lang w:val="en-GB" w:eastAsia="en-GB"/>
              </w:rPr>
              <w:t xml:space="preserve">. </w:t>
            </w:r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History of filoviral disease outbreaks. In: Filoviruses. A compendium of 40 years of epidemiology, clinical and laboratory studies (Calisher CH, ed.). Springer-Verlag, Vienna. pp. 59-97.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65FF2C" w14:textId="77777777" w:rsidR="00411407" w:rsidRPr="00C60425" w:rsidRDefault="00411407" w:rsidP="00411407">
            <w:pPr>
              <w:spacing w:after="0" w:line="240" w:lineRule="auto"/>
              <w:ind w:left="466" w:hanging="466"/>
              <w:jc w:val="both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</w:tr>
      <w:tr w:rsidR="00411407" w:rsidRPr="00C60425" w14:paraId="41BF37FF" w14:textId="77777777" w:rsidTr="000A3BF1">
        <w:trPr>
          <w:gridAfter w:val="1"/>
          <w:wAfter w:w="425" w:type="dxa"/>
          <w:trHeight w:val="315"/>
        </w:trPr>
        <w:tc>
          <w:tcPr>
            <w:tcW w:w="1006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210B66" w14:textId="77777777" w:rsidR="00411407" w:rsidRPr="00C60425" w:rsidRDefault="00411407" w:rsidP="00411407">
            <w:pPr>
              <w:spacing w:after="0" w:line="240" w:lineRule="auto"/>
              <w:ind w:left="466" w:hanging="466"/>
              <w:jc w:val="both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35C4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14. </w:t>
            </w:r>
            <w:proofErr w:type="spellStart"/>
            <w:r w:rsidRPr="00D35C4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Lamunu</w:t>
            </w:r>
            <w:proofErr w:type="spellEnd"/>
            <w:r w:rsidRPr="00D35C4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M, </w:t>
            </w:r>
            <w:proofErr w:type="spellStart"/>
            <w:r w:rsidRPr="00D35C4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Lutwama</w:t>
            </w:r>
            <w:proofErr w:type="spellEnd"/>
            <w:r w:rsidRPr="00D35C4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JJ, </w:t>
            </w:r>
            <w:proofErr w:type="spellStart"/>
            <w:r w:rsidRPr="00D35C4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Kamugisha</w:t>
            </w:r>
            <w:proofErr w:type="spellEnd"/>
            <w:r w:rsidRPr="00D35C4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J, Opio A, </w:t>
            </w:r>
            <w:proofErr w:type="spellStart"/>
            <w:r w:rsidRPr="00D35C4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Nambooze</w:t>
            </w:r>
            <w:proofErr w:type="spellEnd"/>
            <w:r w:rsidRPr="00D35C4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J, </w:t>
            </w:r>
            <w:proofErr w:type="spellStart"/>
            <w:r w:rsidRPr="00D35C4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Ndayimirije</w:t>
            </w:r>
            <w:proofErr w:type="spellEnd"/>
            <w:r w:rsidRPr="00D35C4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N, </w:t>
            </w:r>
            <w:proofErr w:type="spellStart"/>
            <w:r w:rsidRPr="00D35C4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Okware</w:t>
            </w:r>
            <w:proofErr w:type="spellEnd"/>
            <w:r w:rsidRPr="00D35C4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S. 2004. </w:t>
            </w:r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Containing a haemorrhagic fever epidemic: the Ebola experience in Uganda (October 2000 - January 2001). </w:t>
            </w:r>
            <w:r w:rsidRPr="00C60425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>Int. J. Infect. Dis</w:t>
            </w:r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. </w:t>
            </w:r>
            <w:r w:rsidRPr="00C60425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8</w:t>
            </w:r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, 27-37. </w:t>
            </w:r>
            <w:proofErr w:type="spellStart"/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doi</w:t>
            </w:r>
            <w:proofErr w:type="spellEnd"/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: 10.1016/j.ijid.2003.04.001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.</w:t>
            </w:r>
          </w:p>
        </w:tc>
      </w:tr>
      <w:tr w:rsidR="00411407" w:rsidRPr="00647D17" w14:paraId="66EB406B" w14:textId="77777777" w:rsidTr="000A3BF1">
        <w:trPr>
          <w:gridAfter w:val="1"/>
          <w:wAfter w:w="425" w:type="dxa"/>
          <w:trHeight w:val="315"/>
        </w:trPr>
        <w:tc>
          <w:tcPr>
            <w:tcW w:w="1006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D419B6" w14:textId="77777777" w:rsidR="00411407" w:rsidRPr="00C60425" w:rsidRDefault="00411407" w:rsidP="00411407">
            <w:pPr>
              <w:spacing w:after="0" w:line="240" w:lineRule="auto"/>
              <w:ind w:left="466" w:hanging="466"/>
              <w:jc w:val="both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35C4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15. </w:t>
            </w:r>
            <w:proofErr w:type="spellStart"/>
            <w:r w:rsidRPr="00D35C4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Okware</w:t>
            </w:r>
            <w:proofErr w:type="spellEnd"/>
            <w:r w:rsidRPr="00D35C4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SI, </w:t>
            </w:r>
            <w:proofErr w:type="spellStart"/>
            <w:r w:rsidRPr="00D35C4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Omaswa</w:t>
            </w:r>
            <w:proofErr w:type="spellEnd"/>
            <w:r w:rsidRPr="00D35C4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FG, </w:t>
            </w:r>
            <w:proofErr w:type="spellStart"/>
            <w:r w:rsidRPr="00D35C4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Zaramba</w:t>
            </w:r>
            <w:proofErr w:type="spellEnd"/>
            <w:r w:rsidRPr="00D35C4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S, Opio A, </w:t>
            </w:r>
            <w:proofErr w:type="spellStart"/>
            <w:r w:rsidRPr="00D35C4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Lutwama</w:t>
            </w:r>
            <w:proofErr w:type="spellEnd"/>
            <w:r w:rsidRPr="00D35C4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JJ, </w:t>
            </w:r>
            <w:proofErr w:type="spellStart"/>
            <w:r w:rsidRPr="00D35C4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Kamugisha</w:t>
            </w:r>
            <w:proofErr w:type="spellEnd"/>
            <w:r w:rsidRPr="00D35C4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J, et al. 2002. </w:t>
            </w:r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An outbreak of Ebola in Uganda. </w:t>
            </w:r>
            <w:r w:rsidRPr="00C60425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>Trop. Med. Int. Health</w:t>
            </w:r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.</w:t>
            </w:r>
            <w:r w:rsidRPr="00C60425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7</w:t>
            </w:r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, 1068-1075. doi:10.1046/j.1365-3156.2002.</w:t>
            </w:r>
            <w:proofErr w:type="gramStart"/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00944.x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.</w:t>
            </w:r>
            <w:proofErr w:type="gramEnd"/>
          </w:p>
        </w:tc>
      </w:tr>
      <w:tr w:rsidR="00411407" w:rsidRPr="00411407" w14:paraId="7E7A4B81" w14:textId="77777777" w:rsidTr="000A3BF1">
        <w:trPr>
          <w:gridAfter w:val="1"/>
          <w:wAfter w:w="425" w:type="dxa"/>
          <w:trHeight w:val="315"/>
        </w:trPr>
        <w:tc>
          <w:tcPr>
            <w:tcW w:w="1006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1338E3" w14:textId="77777777" w:rsidR="00411407" w:rsidRPr="00C60425" w:rsidRDefault="00411407" w:rsidP="00411407">
            <w:pPr>
              <w:spacing w:after="0" w:line="240" w:lineRule="auto"/>
              <w:ind w:left="466" w:hanging="466"/>
              <w:jc w:val="both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16. Anonymous. 2001.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Outbreak of Ebola haemorrhagic fever, Uganda, August 2000 - January 2001. </w:t>
            </w:r>
            <w:proofErr w:type="spellStart"/>
            <w:r w:rsidRPr="00C60425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>Wkly</w:t>
            </w:r>
            <w:proofErr w:type="spellEnd"/>
            <w:r w:rsidRPr="00C60425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 xml:space="preserve"> </w:t>
            </w:r>
            <w:proofErr w:type="spellStart"/>
            <w:r w:rsidRPr="00C60425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>Epidemiol</w:t>
            </w:r>
            <w:proofErr w:type="spellEnd"/>
            <w:r w:rsidRPr="00C60425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>. Rec</w:t>
            </w:r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.</w:t>
            </w:r>
            <w:r w:rsidRPr="00C60425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76</w:t>
            </w:r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, 41-46. </w:t>
            </w:r>
          </w:p>
        </w:tc>
      </w:tr>
      <w:tr w:rsidR="00411407" w:rsidRPr="00647D17" w14:paraId="4FE9D53F" w14:textId="77777777" w:rsidTr="000A3BF1">
        <w:trPr>
          <w:gridAfter w:val="1"/>
          <w:wAfter w:w="425" w:type="dxa"/>
          <w:trHeight w:val="315"/>
        </w:trPr>
        <w:tc>
          <w:tcPr>
            <w:tcW w:w="1006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AF9B69" w14:textId="77777777" w:rsidR="00411407" w:rsidRPr="00C60425" w:rsidRDefault="00411407" w:rsidP="00411407">
            <w:pPr>
              <w:spacing w:after="0" w:line="240" w:lineRule="auto"/>
              <w:ind w:left="466" w:hanging="466"/>
              <w:jc w:val="both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35C4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lastRenderedPageBreak/>
              <w:t xml:space="preserve">17. </w:t>
            </w:r>
            <w:proofErr w:type="spellStart"/>
            <w:r w:rsidRPr="00D35C4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Pourrut</w:t>
            </w:r>
            <w:proofErr w:type="spellEnd"/>
            <w:r w:rsidRPr="00D35C4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X, </w:t>
            </w:r>
            <w:proofErr w:type="spellStart"/>
            <w:r w:rsidRPr="00D35C4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Kumulungui</w:t>
            </w:r>
            <w:proofErr w:type="spellEnd"/>
            <w:r w:rsidRPr="00D35C4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B, Wittmann T, </w:t>
            </w:r>
            <w:proofErr w:type="spellStart"/>
            <w:r w:rsidRPr="00D35C4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Moussavou</w:t>
            </w:r>
            <w:proofErr w:type="spellEnd"/>
            <w:r w:rsidRPr="00D35C4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G, </w:t>
            </w:r>
            <w:proofErr w:type="spellStart"/>
            <w:r w:rsidRPr="00D35C4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Délicat</w:t>
            </w:r>
            <w:proofErr w:type="spellEnd"/>
            <w:r w:rsidRPr="00D35C4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A, Yaba P, et al. 2005. </w:t>
            </w:r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The natural history of Ebola virus in Africa. </w:t>
            </w:r>
            <w:r w:rsidRPr="00C60425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>Microbes Infect</w:t>
            </w:r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.</w:t>
            </w:r>
            <w:r w:rsidRPr="00C60425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7</w:t>
            </w:r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, 1005-1014.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d</w:t>
            </w:r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oi</w:t>
            </w:r>
            <w:proofErr w:type="spellEnd"/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: 10.1016/j.micinf.2005.04.006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.</w:t>
            </w:r>
          </w:p>
        </w:tc>
      </w:tr>
      <w:tr w:rsidR="00411407" w:rsidRPr="00C60425" w14:paraId="10C885B2" w14:textId="77777777" w:rsidTr="000A3BF1">
        <w:trPr>
          <w:gridAfter w:val="1"/>
          <w:wAfter w:w="425" w:type="dxa"/>
          <w:trHeight w:val="315"/>
        </w:trPr>
        <w:tc>
          <w:tcPr>
            <w:tcW w:w="1006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A6C460" w14:textId="77777777" w:rsidR="00411407" w:rsidRPr="00C60425" w:rsidRDefault="00411407" w:rsidP="00411407">
            <w:pPr>
              <w:spacing w:after="0" w:line="240" w:lineRule="auto"/>
              <w:ind w:left="466" w:hanging="466"/>
              <w:jc w:val="both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18. Leroy EM, </w:t>
            </w:r>
            <w:proofErr w:type="spellStart"/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Rouquet</w:t>
            </w:r>
            <w:proofErr w:type="spellEnd"/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P, </w:t>
            </w:r>
            <w:proofErr w:type="spellStart"/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Formenty</w:t>
            </w:r>
            <w:proofErr w:type="spellEnd"/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P, </w:t>
            </w:r>
            <w:proofErr w:type="spellStart"/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Souquière</w:t>
            </w:r>
            <w:proofErr w:type="spellEnd"/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S, Kilbourne A, </w:t>
            </w:r>
            <w:proofErr w:type="spellStart"/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Froment</w:t>
            </w:r>
            <w:proofErr w:type="spellEnd"/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J-M, et al. 2004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. </w:t>
            </w:r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Multiple Ebola virus transmission events and rapid decline of Central African wildlife. </w:t>
            </w:r>
            <w:r w:rsidRPr="00C60425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>Science</w:t>
            </w:r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r w:rsidRPr="00C60425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303</w:t>
            </w:r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, 387-390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.</w:t>
            </w:r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doi</w:t>
            </w:r>
            <w:proofErr w:type="spellEnd"/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: 10.1126/science.1092528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.</w:t>
            </w:r>
          </w:p>
        </w:tc>
      </w:tr>
      <w:tr w:rsidR="00411407" w:rsidRPr="00C60425" w14:paraId="46F8F8F1" w14:textId="77777777" w:rsidTr="000A3BF1">
        <w:trPr>
          <w:gridAfter w:val="1"/>
          <w:wAfter w:w="425" w:type="dxa"/>
          <w:trHeight w:val="315"/>
        </w:trPr>
        <w:tc>
          <w:tcPr>
            <w:tcW w:w="1006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BDC9F0" w14:textId="77777777" w:rsidR="00411407" w:rsidRPr="00C60425" w:rsidRDefault="00411407" w:rsidP="00411407">
            <w:pPr>
              <w:spacing w:after="0" w:line="240" w:lineRule="auto"/>
              <w:ind w:left="466" w:hanging="466"/>
              <w:jc w:val="both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19. Anonymous. 2003)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. </w:t>
            </w:r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Outbreak(s) of Ebola haemorrhagic fever, Congo and Gabon, October 2001 - July 2002. </w:t>
            </w:r>
            <w:proofErr w:type="spellStart"/>
            <w:r w:rsidRPr="00C60425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>Wkly</w:t>
            </w:r>
            <w:proofErr w:type="spellEnd"/>
            <w:r w:rsidRPr="00C60425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 xml:space="preserve"> </w:t>
            </w:r>
            <w:proofErr w:type="spellStart"/>
            <w:r w:rsidRPr="00C60425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>Epidemiol</w:t>
            </w:r>
            <w:proofErr w:type="spellEnd"/>
            <w:r w:rsidRPr="00C60425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>. Rec</w:t>
            </w:r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. </w:t>
            </w:r>
            <w:r w:rsidRPr="00C60425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78</w:t>
            </w:r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, 223-228.</w:t>
            </w:r>
          </w:p>
        </w:tc>
      </w:tr>
      <w:tr w:rsidR="00411407" w:rsidRPr="00C60425" w14:paraId="53A0644A" w14:textId="77777777" w:rsidTr="000A3BF1">
        <w:trPr>
          <w:gridAfter w:val="1"/>
          <w:wAfter w:w="425" w:type="dxa"/>
          <w:trHeight w:val="315"/>
        </w:trPr>
        <w:tc>
          <w:tcPr>
            <w:tcW w:w="1006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732006" w14:textId="77777777" w:rsidR="00411407" w:rsidRPr="00C60425" w:rsidRDefault="00411407" w:rsidP="00411407">
            <w:pPr>
              <w:spacing w:after="0" w:line="240" w:lineRule="auto"/>
              <w:ind w:left="466" w:hanging="466"/>
              <w:jc w:val="both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20. </w:t>
            </w:r>
            <w:proofErr w:type="spellStart"/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Rouquet</w:t>
            </w:r>
            <w:proofErr w:type="spellEnd"/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P, </w:t>
            </w:r>
            <w:proofErr w:type="spellStart"/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Froment</w:t>
            </w:r>
            <w:proofErr w:type="spellEnd"/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J-M, Bermejo M, Kilbourn A, </w:t>
            </w:r>
            <w:proofErr w:type="spellStart"/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Karesh</w:t>
            </w:r>
            <w:proofErr w:type="spellEnd"/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W, Reed P, </w:t>
            </w:r>
            <w:proofErr w:type="spellStart"/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Kumulungui</w:t>
            </w:r>
            <w:proofErr w:type="spellEnd"/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B, et al. 2005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. </w:t>
            </w:r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Wild animal mortality monitoring and human Ebola outbreaks, Gabon and Republic of Congo, 2001-2003 </w:t>
            </w:r>
            <w:proofErr w:type="spellStart"/>
            <w:r w:rsidRPr="00C60425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>Emerg</w:t>
            </w:r>
            <w:proofErr w:type="spellEnd"/>
            <w:r w:rsidRPr="00C60425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>. Infect. Dis.</w:t>
            </w:r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r w:rsidRPr="00C60425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11</w:t>
            </w:r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, 283-290. </w:t>
            </w:r>
            <w:proofErr w:type="spellStart"/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doi</w:t>
            </w:r>
            <w:proofErr w:type="spellEnd"/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: 10.3201/eid1102.040533.</w:t>
            </w:r>
          </w:p>
        </w:tc>
      </w:tr>
      <w:tr w:rsidR="00411407" w:rsidRPr="00411407" w14:paraId="300C3592" w14:textId="77777777" w:rsidTr="000A3BF1">
        <w:trPr>
          <w:gridAfter w:val="1"/>
          <w:wAfter w:w="425" w:type="dxa"/>
          <w:trHeight w:val="315"/>
        </w:trPr>
        <w:tc>
          <w:tcPr>
            <w:tcW w:w="1006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344A1E" w14:textId="77777777" w:rsidR="00411407" w:rsidRPr="00C60425" w:rsidRDefault="00411407" w:rsidP="00411407">
            <w:pPr>
              <w:spacing w:after="0" w:line="240" w:lineRule="auto"/>
              <w:ind w:left="466" w:hanging="466"/>
              <w:jc w:val="both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21. Anonymous. 2003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. </w:t>
            </w:r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Outbreak(s) of Ebola haemorrhagic fever in the Republic of the Congo, January-April 2003. </w:t>
            </w:r>
            <w:proofErr w:type="spellStart"/>
            <w:r w:rsidRPr="00C60425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>Wkly</w:t>
            </w:r>
            <w:proofErr w:type="spellEnd"/>
            <w:r w:rsidRPr="00C60425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 xml:space="preserve"> </w:t>
            </w:r>
            <w:proofErr w:type="spellStart"/>
            <w:r w:rsidRPr="00C60425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>Epidemiol</w:t>
            </w:r>
            <w:proofErr w:type="spellEnd"/>
            <w:r w:rsidRPr="00C60425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>. Rec</w:t>
            </w:r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. </w:t>
            </w:r>
            <w:r w:rsidRPr="00C60425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78</w:t>
            </w:r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: 285-289.</w:t>
            </w:r>
          </w:p>
        </w:tc>
      </w:tr>
      <w:tr w:rsidR="00411407" w:rsidRPr="00C60425" w14:paraId="61D4A9D0" w14:textId="77777777" w:rsidTr="000A3BF1">
        <w:trPr>
          <w:gridAfter w:val="1"/>
          <w:wAfter w:w="425" w:type="dxa"/>
          <w:trHeight w:val="315"/>
        </w:trPr>
        <w:tc>
          <w:tcPr>
            <w:tcW w:w="1006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6FDF41" w14:textId="77777777" w:rsidR="00411407" w:rsidRPr="00C60425" w:rsidRDefault="00411407" w:rsidP="00411407">
            <w:pPr>
              <w:spacing w:after="0" w:line="240" w:lineRule="auto"/>
              <w:ind w:left="466" w:hanging="466"/>
              <w:jc w:val="both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35C4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22. </w:t>
            </w:r>
            <w:proofErr w:type="spellStart"/>
            <w:r w:rsidRPr="00D35C4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Formenty</w:t>
            </w:r>
            <w:proofErr w:type="spellEnd"/>
            <w:r w:rsidRPr="00D35C4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P, </w:t>
            </w:r>
            <w:proofErr w:type="spellStart"/>
            <w:r w:rsidRPr="00D35C4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Libama</w:t>
            </w:r>
            <w:proofErr w:type="spellEnd"/>
            <w:r w:rsidRPr="00D35C4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F, </w:t>
            </w:r>
            <w:proofErr w:type="spellStart"/>
            <w:r w:rsidRPr="00D35C4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Epelboin</w:t>
            </w:r>
            <w:proofErr w:type="spellEnd"/>
            <w:r w:rsidRPr="00D35C4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A, </w:t>
            </w:r>
            <w:proofErr w:type="spellStart"/>
            <w:r w:rsidRPr="00D35C4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Allarangar</w:t>
            </w:r>
            <w:proofErr w:type="spellEnd"/>
            <w:r w:rsidRPr="00D35C4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Y, Leroy E, </w:t>
            </w:r>
            <w:proofErr w:type="spellStart"/>
            <w:r w:rsidRPr="00D35C4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Moudzeo</w:t>
            </w:r>
            <w:proofErr w:type="spellEnd"/>
            <w:r w:rsidRPr="00D35C4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H, et al. </w:t>
            </w:r>
            <w:r w:rsidRPr="007F77C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2003</w:t>
            </w: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. </w:t>
            </w:r>
            <w:proofErr w:type="spellStart"/>
            <w:r w:rsidRPr="007F77C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L’epidemie</w:t>
            </w:r>
            <w:proofErr w:type="spellEnd"/>
            <w:r w:rsidRPr="007F77C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de </w:t>
            </w:r>
            <w:proofErr w:type="spellStart"/>
            <w:r w:rsidRPr="007F77C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fievre</w:t>
            </w:r>
            <w:proofErr w:type="spellEnd"/>
            <w:r w:rsidRPr="007F77C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</w:t>
            </w:r>
            <w:proofErr w:type="spellStart"/>
            <w:r w:rsidRPr="007F77C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hemorragique</w:t>
            </w:r>
            <w:proofErr w:type="spellEnd"/>
            <w:r w:rsidRPr="007F77C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a virus </w:t>
            </w:r>
            <w:proofErr w:type="spellStart"/>
            <w:r w:rsidRPr="007F77C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Ebola</w:t>
            </w:r>
            <w:proofErr w:type="spellEnd"/>
            <w:r w:rsidRPr="007F77C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en Republique du Congo, 2003: Une </w:t>
            </w:r>
            <w:proofErr w:type="spellStart"/>
            <w:r w:rsidRPr="007F77C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nouvelle</w:t>
            </w:r>
            <w:proofErr w:type="spellEnd"/>
            <w:r w:rsidRPr="007F77C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</w:t>
            </w:r>
            <w:proofErr w:type="spellStart"/>
            <w:r w:rsidRPr="007F77C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estrategie</w:t>
            </w:r>
            <w:proofErr w:type="spellEnd"/>
            <w:r w:rsidRPr="007F77C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? </w:t>
            </w:r>
            <w:proofErr w:type="spellStart"/>
            <w:r w:rsidRPr="00C60425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>Médecine</w:t>
            </w:r>
            <w:proofErr w:type="spellEnd"/>
            <w:r w:rsidRPr="00C60425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 xml:space="preserve"> </w:t>
            </w:r>
            <w:proofErr w:type="spellStart"/>
            <w:r w:rsidRPr="00C60425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>Tropicale</w:t>
            </w:r>
            <w:proofErr w:type="spellEnd"/>
            <w:r w:rsidRPr="00C60425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>: Revue du Corps de Santé Colonial</w:t>
            </w:r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.;63: 291-295.</w:t>
            </w:r>
          </w:p>
        </w:tc>
      </w:tr>
      <w:tr w:rsidR="00411407" w:rsidRPr="00C60425" w14:paraId="6AB84189" w14:textId="77777777" w:rsidTr="000A3BF1">
        <w:trPr>
          <w:gridAfter w:val="1"/>
          <w:wAfter w:w="425" w:type="dxa"/>
          <w:trHeight w:val="315"/>
        </w:trPr>
        <w:tc>
          <w:tcPr>
            <w:tcW w:w="1006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836B4D" w14:textId="77777777" w:rsidR="00411407" w:rsidRPr="00C60425" w:rsidRDefault="00411407" w:rsidP="00411407">
            <w:pPr>
              <w:spacing w:after="0" w:line="240" w:lineRule="auto"/>
              <w:ind w:left="466" w:hanging="466"/>
              <w:jc w:val="both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35C4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23. </w:t>
            </w:r>
            <w:proofErr w:type="spellStart"/>
            <w:r w:rsidRPr="00D35C4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Nkoghe</w:t>
            </w:r>
            <w:proofErr w:type="spellEnd"/>
            <w:r w:rsidRPr="00D35C4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D, </w:t>
            </w:r>
            <w:proofErr w:type="spellStart"/>
            <w:r w:rsidRPr="00D35C4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Kone</w:t>
            </w:r>
            <w:proofErr w:type="spellEnd"/>
            <w:r w:rsidRPr="00D35C4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ML, </w:t>
            </w:r>
            <w:proofErr w:type="spellStart"/>
            <w:r w:rsidRPr="00D35C4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Yada</w:t>
            </w:r>
            <w:proofErr w:type="spellEnd"/>
            <w:r w:rsidRPr="00D35C4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A, Leroy E. 2011. </w:t>
            </w:r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A limited outbreak of Ebola haemorrhagic fever in </w:t>
            </w:r>
            <w:proofErr w:type="spellStart"/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Etoumbi</w:t>
            </w:r>
            <w:proofErr w:type="spellEnd"/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, Republic of Congo, 2005. </w:t>
            </w:r>
            <w:r w:rsidRPr="00C60425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 xml:space="preserve">Trans. R. Soc. Trop. Med. </w:t>
            </w:r>
            <w:proofErr w:type="spellStart"/>
            <w:r w:rsidRPr="00C60425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>Hyg</w:t>
            </w:r>
            <w:proofErr w:type="spellEnd"/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. </w:t>
            </w:r>
            <w:r w:rsidRPr="00C60425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105</w:t>
            </w:r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, 466-472. </w:t>
            </w:r>
            <w:proofErr w:type="spellStart"/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doi</w:t>
            </w:r>
            <w:proofErr w:type="spellEnd"/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: 10.1016/j.trstmh.2011.04.011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.</w:t>
            </w:r>
          </w:p>
        </w:tc>
      </w:tr>
      <w:tr w:rsidR="00411407" w:rsidRPr="00C60425" w14:paraId="40578A0C" w14:textId="77777777" w:rsidTr="000A3BF1">
        <w:trPr>
          <w:gridAfter w:val="1"/>
          <w:wAfter w:w="425" w:type="dxa"/>
          <w:trHeight w:val="315"/>
        </w:trPr>
        <w:tc>
          <w:tcPr>
            <w:tcW w:w="1006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B7196F" w14:textId="77777777" w:rsidR="00411407" w:rsidRPr="00C60425" w:rsidRDefault="00411407" w:rsidP="00411407">
            <w:pPr>
              <w:spacing w:after="0" w:line="240" w:lineRule="auto"/>
              <w:ind w:left="466" w:hanging="466"/>
              <w:jc w:val="both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24. Anonymous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. </w:t>
            </w:r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2003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.</w:t>
            </w:r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Republic of Congo: Ebola epidemic. International Federation of Red Cross and Red Crescent Societies. </w:t>
            </w:r>
            <w:r w:rsidRPr="00C60425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>Information Bulletin</w:t>
            </w:r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r w:rsidRPr="00C60425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2</w:t>
            </w:r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, 3.</w:t>
            </w:r>
          </w:p>
        </w:tc>
      </w:tr>
      <w:tr w:rsidR="00411407" w:rsidRPr="00C60425" w14:paraId="34F63D3D" w14:textId="77777777" w:rsidTr="000A3BF1">
        <w:trPr>
          <w:gridAfter w:val="1"/>
          <w:wAfter w:w="425" w:type="dxa"/>
          <w:trHeight w:val="315"/>
        </w:trPr>
        <w:tc>
          <w:tcPr>
            <w:tcW w:w="1006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57B636" w14:textId="77777777" w:rsidR="00411407" w:rsidRPr="00C60425" w:rsidRDefault="00411407" w:rsidP="00411407">
            <w:pPr>
              <w:spacing w:after="0" w:line="240" w:lineRule="auto"/>
              <w:ind w:left="466" w:hanging="466"/>
              <w:jc w:val="both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25. Lucht A, </w:t>
            </w:r>
            <w:proofErr w:type="spellStart"/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Formenty</w:t>
            </w:r>
            <w:proofErr w:type="spellEnd"/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P, Feldmann H, </w:t>
            </w:r>
            <w:proofErr w:type="spellStart"/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Götz</w:t>
            </w:r>
            <w:proofErr w:type="spellEnd"/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M, Leroy E, </w:t>
            </w:r>
            <w:proofErr w:type="spellStart"/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Bataboukila</w:t>
            </w:r>
            <w:proofErr w:type="spellEnd"/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P, et al. 2007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. </w:t>
            </w:r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Development of an </w:t>
            </w:r>
            <w:proofErr w:type="spellStart"/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immunofiltration</w:t>
            </w:r>
            <w:proofErr w:type="spellEnd"/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-based antigen-detection assay for rapid diagnosis of Ebola virus infection. </w:t>
            </w:r>
            <w:r w:rsidRPr="00C60425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>J. Infect. Dis.</w:t>
            </w:r>
            <w:r w:rsidRPr="00C60425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196,</w:t>
            </w:r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S184-192. </w:t>
            </w:r>
            <w:proofErr w:type="spellStart"/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doi</w:t>
            </w:r>
            <w:proofErr w:type="spellEnd"/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: 10.1086/520593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.</w:t>
            </w:r>
          </w:p>
        </w:tc>
      </w:tr>
      <w:tr w:rsidR="00411407" w:rsidRPr="00C60425" w14:paraId="17CF8BAD" w14:textId="77777777" w:rsidTr="000A3BF1">
        <w:trPr>
          <w:gridAfter w:val="1"/>
          <w:wAfter w:w="425" w:type="dxa"/>
          <w:trHeight w:val="315"/>
        </w:trPr>
        <w:tc>
          <w:tcPr>
            <w:tcW w:w="1006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981E4E" w14:textId="77777777" w:rsidR="00411407" w:rsidRPr="00C60425" w:rsidRDefault="00411407" w:rsidP="00411407">
            <w:pPr>
              <w:spacing w:after="0" w:line="240" w:lineRule="auto"/>
              <w:ind w:left="466" w:hanging="466"/>
              <w:jc w:val="both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26. </w:t>
            </w:r>
            <w:proofErr w:type="spellStart"/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Pourrut</w:t>
            </w:r>
            <w:proofErr w:type="spellEnd"/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X, Souris M, Towner JS, Rollin PE, Nichol ST, Gonzalez JP, Leroy E. 2009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. </w:t>
            </w:r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Large serological survey showing cocirculation of Ebola and Marburg viruses in Gabonese bat populations, and a high seroprevalence of both viruses in Rousettus </w:t>
            </w:r>
            <w:proofErr w:type="spellStart"/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aegyptiacus</w:t>
            </w:r>
            <w:proofErr w:type="spellEnd"/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. </w:t>
            </w:r>
            <w:r w:rsidRPr="00C60425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>BMC Infect. Dis</w:t>
            </w:r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. </w:t>
            </w:r>
            <w:r w:rsidRPr="00C60425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9</w:t>
            </w:r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, 159-169. </w:t>
            </w:r>
            <w:proofErr w:type="spellStart"/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doi</w:t>
            </w:r>
            <w:proofErr w:type="spellEnd"/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: 10.1186/1471-2334-9-159.</w:t>
            </w:r>
          </w:p>
        </w:tc>
      </w:tr>
      <w:tr w:rsidR="00411407" w:rsidRPr="00C60425" w14:paraId="5709A714" w14:textId="77777777" w:rsidTr="000A3BF1">
        <w:trPr>
          <w:gridAfter w:val="1"/>
          <w:wAfter w:w="425" w:type="dxa"/>
          <w:trHeight w:val="315"/>
        </w:trPr>
        <w:tc>
          <w:tcPr>
            <w:tcW w:w="1006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2E308F" w14:textId="77777777" w:rsidR="00411407" w:rsidRPr="00C60425" w:rsidRDefault="00411407" w:rsidP="00411407">
            <w:pPr>
              <w:spacing w:after="0" w:line="240" w:lineRule="auto"/>
              <w:ind w:left="466" w:hanging="466"/>
              <w:jc w:val="both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27. Onyango CO, </w:t>
            </w:r>
            <w:proofErr w:type="spellStart"/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Opoka</w:t>
            </w:r>
            <w:proofErr w:type="spellEnd"/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ML, </w:t>
            </w:r>
            <w:proofErr w:type="spellStart"/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Ksiazek</w:t>
            </w:r>
            <w:proofErr w:type="spellEnd"/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TG, </w:t>
            </w:r>
            <w:proofErr w:type="spellStart"/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Formenty</w:t>
            </w:r>
            <w:proofErr w:type="spellEnd"/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P, Ahmed A, </w:t>
            </w:r>
            <w:proofErr w:type="spellStart"/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Tukei</w:t>
            </w:r>
            <w:proofErr w:type="spellEnd"/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PM, et al. 2007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. </w:t>
            </w:r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Laboratory diagnosis of Ebola </w:t>
            </w:r>
            <w:proofErr w:type="spellStart"/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hemorrhagic</w:t>
            </w:r>
            <w:proofErr w:type="spellEnd"/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fever during an outbreak in Yambio, Sudan. 2004. </w:t>
            </w:r>
            <w:r w:rsidRPr="00C60425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>J Infect Dis</w:t>
            </w:r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. </w:t>
            </w:r>
            <w:r w:rsidRPr="00C60425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196,</w:t>
            </w:r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193-198. </w:t>
            </w:r>
            <w:proofErr w:type="spellStart"/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doi</w:t>
            </w:r>
            <w:proofErr w:type="spellEnd"/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: 10.1086/520609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.</w:t>
            </w:r>
          </w:p>
        </w:tc>
      </w:tr>
      <w:tr w:rsidR="00411407" w:rsidRPr="00411407" w14:paraId="5B85BEDB" w14:textId="77777777" w:rsidTr="000A3BF1">
        <w:trPr>
          <w:gridAfter w:val="1"/>
          <w:wAfter w:w="425" w:type="dxa"/>
          <w:trHeight w:val="315"/>
        </w:trPr>
        <w:tc>
          <w:tcPr>
            <w:tcW w:w="1006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5B8EE5" w14:textId="77777777" w:rsidR="00411407" w:rsidRPr="00C60425" w:rsidRDefault="00411407" w:rsidP="00411407">
            <w:pPr>
              <w:spacing w:after="0" w:line="240" w:lineRule="auto"/>
              <w:ind w:left="466" w:hanging="466"/>
              <w:jc w:val="both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28. Anonymous. 2005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. </w:t>
            </w:r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Outbreak(s) of Ebola haemorrhagic fever in Yambio, South Sudan, April-June 2004. </w:t>
            </w:r>
            <w:proofErr w:type="spellStart"/>
            <w:r w:rsidRPr="00C60425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>Wkly</w:t>
            </w:r>
            <w:proofErr w:type="spellEnd"/>
            <w:r w:rsidRPr="00C60425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 xml:space="preserve"> </w:t>
            </w:r>
            <w:proofErr w:type="spellStart"/>
            <w:r w:rsidRPr="00C60425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>Epidemiol</w:t>
            </w:r>
            <w:proofErr w:type="spellEnd"/>
            <w:r w:rsidRPr="00C60425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>. Rec</w:t>
            </w:r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. </w:t>
            </w:r>
            <w:r w:rsidRPr="00C60425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80</w:t>
            </w:r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, 370-375.</w:t>
            </w:r>
          </w:p>
        </w:tc>
      </w:tr>
      <w:tr w:rsidR="00411407" w:rsidRPr="00C60425" w14:paraId="205A0554" w14:textId="77777777" w:rsidTr="000A3BF1">
        <w:trPr>
          <w:gridAfter w:val="1"/>
          <w:wAfter w:w="425" w:type="dxa"/>
          <w:trHeight w:val="315"/>
        </w:trPr>
        <w:tc>
          <w:tcPr>
            <w:tcW w:w="1006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F7C554" w14:textId="77777777" w:rsidR="00411407" w:rsidRPr="00C60425" w:rsidRDefault="00411407" w:rsidP="00411407">
            <w:pPr>
              <w:spacing w:after="0" w:line="240" w:lineRule="auto"/>
              <w:ind w:left="466" w:hanging="466"/>
              <w:jc w:val="both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29. Leroy EM, </w:t>
            </w:r>
            <w:proofErr w:type="spellStart"/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Epelboin</w:t>
            </w:r>
            <w:proofErr w:type="spellEnd"/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A, </w:t>
            </w:r>
            <w:proofErr w:type="spellStart"/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Mondonge</w:t>
            </w:r>
            <w:proofErr w:type="spellEnd"/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V, </w:t>
            </w:r>
            <w:proofErr w:type="spellStart"/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Pourrut</w:t>
            </w:r>
            <w:proofErr w:type="spellEnd"/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X, Gonzalez J-P, </w:t>
            </w:r>
            <w:proofErr w:type="spellStart"/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Muyembe-Tamfum</w:t>
            </w:r>
            <w:proofErr w:type="spellEnd"/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J-J, Pierre F. 2009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. </w:t>
            </w:r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Human Ebola outbreak resulting from direct exposure to fruit bats in </w:t>
            </w:r>
            <w:proofErr w:type="spellStart"/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Luebo</w:t>
            </w:r>
            <w:proofErr w:type="spellEnd"/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, Democratic Republic of Congo, 2007. </w:t>
            </w:r>
            <w:r w:rsidRPr="00C60425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 xml:space="preserve">Vector Borne </w:t>
            </w:r>
            <w:proofErr w:type="spellStart"/>
            <w:r w:rsidRPr="00C60425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>Zoobiotic</w:t>
            </w:r>
            <w:proofErr w:type="spellEnd"/>
            <w:r w:rsidRPr="00C60425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 xml:space="preserve"> Dis</w:t>
            </w:r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. </w:t>
            </w:r>
            <w:r w:rsidRPr="00C60425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9</w:t>
            </w:r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, 723-728. </w:t>
            </w:r>
            <w:proofErr w:type="spellStart"/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doi</w:t>
            </w:r>
            <w:proofErr w:type="spellEnd"/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: 10.1089/vbz.2008.0167.</w:t>
            </w:r>
          </w:p>
        </w:tc>
      </w:tr>
      <w:tr w:rsidR="00411407" w:rsidRPr="00C60425" w14:paraId="4DF8B887" w14:textId="77777777" w:rsidTr="000A3BF1">
        <w:trPr>
          <w:gridAfter w:val="1"/>
          <w:wAfter w:w="425" w:type="dxa"/>
          <w:trHeight w:val="315"/>
        </w:trPr>
        <w:tc>
          <w:tcPr>
            <w:tcW w:w="1006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8B2AE0" w14:textId="77777777" w:rsidR="00411407" w:rsidRPr="00C60425" w:rsidRDefault="00411407" w:rsidP="00411407">
            <w:pPr>
              <w:spacing w:after="0" w:line="240" w:lineRule="auto"/>
              <w:ind w:left="466" w:hanging="466"/>
              <w:jc w:val="both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30. </w:t>
            </w:r>
            <w:proofErr w:type="spellStart"/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Rosello</w:t>
            </w:r>
            <w:proofErr w:type="spellEnd"/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A, </w:t>
            </w:r>
            <w:proofErr w:type="spellStart"/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Mossoko</w:t>
            </w:r>
            <w:proofErr w:type="spellEnd"/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M, </w:t>
            </w:r>
            <w:proofErr w:type="spellStart"/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Flasche</w:t>
            </w:r>
            <w:proofErr w:type="spellEnd"/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S, Van Hoek AJ, </w:t>
            </w:r>
            <w:proofErr w:type="spellStart"/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Mbala</w:t>
            </w:r>
            <w:proofErr w:type="spellEnd"/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P, Camacho A, et al. 2015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. </w:t>
            </w:r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Ebola virus disease in the Democratic Republic of the Congo, 1976-2014. </w:t>
            </w:r>
            <w:proofErr w:type="spellStart"/>
            <w:r w:rsidRPr="00C60425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>Elife</w:t>
            </w:r>
            <w:proofErr w:type="spellEnd"/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. </w:t>
            </w:r>
            <w:r w:rsidRPr="00C60425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4</w:t>
            </w:r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, e09015. </w:t>
            </w:r>
            <w:proofErr w:type="spellStart"/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doi</w:t>
            </w:r>
            <w:proofErr w:type="spellEnd"/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: 10.7554/eLife.09015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.</w:t>
            </w:r>
          </w:p>
        </w:tc>
      </w:tr>
      <w:tr w:rsidR="00411407" w:rsidRPr="00C60425" w14:paraId="00879D8D" w14:textId="77777777" w:rsidTr="000A3BF1">
        <w:trPr>
          <w:gridAfter w:val="1"/>
          <w:wAfter w:w="425" w:type="dxa"/>
          <w:trHeight w:val="315"/>
        </w:trPr>
        <w:tc>
          <w:tcPr>
            <w:tcW w:w="1006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CBF51F" w14:textId="77777777" w:rsidR="00411407" w:rsidRPr="00C60425" w:rsidRDefault="00411407" w:rsidP="00411407">
            <w:pPr>
              <w:spacing w:after="0" w:line="240" w:lineRule="auto"/>
              <w:ind w:left="466" w:hanging="466"/>
              <w:jc w:val="both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31. Towner JS, Sealy TK, </w:t>
            </w:r>
            <w:proofErr w:type="spellStart"/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Khristova</w:t>
            </w:r>
            <w:proofErr w:type="spellEnd"/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ML, </w:t>
            </w:r>
            <w:proofErr w:type="spellStart"/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Albariño</w:t>
            </w:r>
            <w:proofErr w:type="spellEnd"/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CG, </w:t>
            </w:r>
            <w:proofErr w:type="spellStart"/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Conlan</w:t>
            </w:r>
            <w:proofErr w:type="spellEnd"/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S, Reeder SA, et al. 2008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. </w:t>
            </w:r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Newly discovered Ebola virus associated with </w:t>
            </w:r>
            <w:proofErr w:type="spellStart"/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hemorrhagic</w:t>
            </w:r>
            <w:proofErr w:type="spellEnd"/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fever outbreak in Uganda. </w:t>
            </w:r>
            <w:proofErr w:type="spellStart"/>
            <w:r w:rsidRPr="00C60425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>PLoS</w:t>
            </w:r>
            <w:proofErr w:type="spellEnd"/>
            <w:r w:rsidRPr="00C60425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 xml:space="preserve"> </w:t>
            </w:r>
            <w:proofErr w:type="spellStart"/>
            <w:r w:rsidRPr="00C60425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>Pathog</w:t>
            </w:r>
            <w:proofErr w:type="spellEnd"/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r w:rsidRPr="00C60425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4</w:t>
            </w:r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, e1000212. </w:t>
            </w:r>
            <w:proofErr w:type="spellStart"/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doi</w:t>
            </w:r>
            <w:proofErr w:type="spellEnd"/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: 10.1371/journal.ppat.1000212.</w:t>
            </w:r>
          </w:p>
        </w:tc>
      </w:tr>
      <w:tr w:rsidR="00411407" w:rsidRPr="00C60425" w14:paraId="2949E252" w14:textId="77777777" w:rsidTr="000A3BF1">
        <w:trPr>
          <w:gridAfter w:val="1"/>
          <w:wAfter w:w="425" w:type="dxa"/>
          <w:trHeight w:val="315"/>
        </w:trPr>
        <w:tc>
          <w:tcPr>
            <w:tcW w:w="1006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B3E44A" w14:textId="77777777" w:rsidR="00411407" w:rsidRPr="00C60425" w:rsidRDefault="00411407" w:rsidP="00411407">
            <w:pPr>
              <w:spacing w:after="0" w:line="240" w:lineRule="auto"/>
              <w:ind w:left="466" w:hanging="466"/>
              <w:jc w:val="both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32. MacNeil A, Farnon EC, Wamala J, </w:t>
            </w:r>
            <w:proofErr w:type="spellStart"/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Olware</w:t>
            </w:r>
            <w:proofErr w:type="spellEnd"/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S, Cannon DL, Reed Z, et al. 2010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. </w:t>
            </w:r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Proportion of deaths and clinical features in Bundibugyo Ebola virus infection, Uganda. </w:t>
            </w:r>
            <w:proofErr w:type="spellStart"/>
            <w:r w:rsidRPr="00C60425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>Emerg</w:t>
            </w:r>
            <w:proofErr w:type="spellEnd"/>
            <w:r w:rsidRPr="00C60425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 xml:space="preserve"> Infect Dis</w:t>
            </w:r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.</w:t>
            </w:r>
            <w:r w:rsidRPr="00C60425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16</w:t>
            </w:r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, 1969-1972. </w:t>
            </w:r>
            <w:proofErr w:type="spellStart"/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doi</w:t>
            </w:r>
            <w:proofErr w:type="spellEnd"/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: 10.3201/eid1612.100627.</w:t>
            </w:r>
          </w:p>
        </w:tc>
      </w:tr>
      <w:tr w:rsidR="00411407" w:rsidRPr="00C60425" w14:paraId="4263A606" w14:textId="77777777" w:rsidTr="000A3BF1">
        <w:trPr>
          <w:gridAfter w:val="1"/>
          <w:wAfter w:w="425" w:type="dxa"/>
          <w:trHeight w:val="315"/>
        </w:trPr>
        <w:tc>
          <w:tcPr>
            <w:tcW w:w="1006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7C3756" w14:textId="77777777" w:rsidR="00411407" w:rsidRPr="00D35C4A" w:rsidRDefault="00411407" w:rsidP="00411407">
            <w:pPr>
              <w:spacing w:after="0" w:line="240" w:lineRule="auto"/>
              <w:ind w:left="466" w:hanging="466"/>
              <w:jc w:val="both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33. Anonymous. 2009.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Ebola </w:t>
            </w:r>
            <w:proofErr w:type="spellStart"/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Hemorrhagic</w:t>
            </w:r>
            <w:proofErr w:type="spellEnd"/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Fever, Information Packet. Special Pathogens Branch Division of High-Consequence Pathogens and Pathology. National </w:t>
            </w:r>
            <w:proofErr w:type="spellStart"/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Center</w:t>
            </w:r>
            <w:proofErr w:type="spellEnd"/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for Emerging Zoonotic Infectious Diseases, </w:t>
            </w:r>
            <w:proofErr w:type="spellStart"/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Center</w:t>
            </w:r>
            <w:proofErr w:type="spellEnd"/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for Disease Control and Prevention, U.S. Department of Health and Human Services, Atlanta, USA. </w:t>
            </w:r>
            <w:hyperlink r:id="rId4" w:history="1">
              <w:r w:rsidRPr="00D35C4A">
                <w:rPr>
                  <w:rFonts w:ascii="Times New Roman" w:eastAsia="Times New Roman" w:hAnsi="Times New Roman" w:cs="Times New Roman"/>
                  <w:color w:val="0563C1" w:themeColor="hyperlink"/>
                  <w:u w:val="single"/>
                  <w:lang w:eastAsia="en-GB"/>
                </w:rPr>
                <w:t>https://health.mo.gov/living/lpha/toolkit/pdf/ebola-information-packet.pdf</w:t>
              </w:r>
            </w:hyperlink>
            <w:r w:rsidRPr="00D35C4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.</w:t>
            </w:r>
          </w:p>
        </w:tc>
      </w:tr>
      <w:tr w:rsidR="00411407" w:rsidRPr="00647D17" w14:paraId="0568E6B7" w14:textId="77777777" w:rsidTr="000A3BF1">
        <w:trPr>
          <w:gridAfter w:val="1"/>
          <w:wAfter w:w="425" w:type="dxa"/>
          <w:trHeight w:val="315"/>
        </w:trPr>
        <w:tc>
          <w:tcPr>
            <w:tcW w:w="1006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E50E79" w14:textId="77777777" w:rsidR="00411407" w:rsidRPr="00C60425" w:rsidRDefault="00411407" w:rsidP="00411407">
            <w:pPr>
              <w:spacing w:after="0" w:line="240" w:lineRule="auto"/>
              <w:ind w:left="466" w:hanging="466"/>
              <w:jc w:val="both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34. Anonymous. 2009. End of Ebola outbreak in the Democratic Republic of the Congo. World Health Organization http://www.who.int/csr/don/2009_02_17/en/ (accessed 24/11/2015).</w:t>
            </w:r>
          </w:p>
        </w:tc>
      </w:tr>
      <w:tr w:rsidR="00411407" w:rsidRPr="00647D17" w14:paraId="3A834AEA" w14:textId="77777777" w:rsidTr="000A3BF1">
        <w:trPr>
          <w:gridAfter w:val="1"/>
          <w:wAfter w:w="425" w:type="dxa"/>
          <w:trHeight w:val="315"/>
        </w:trPr>
        <w:tc>
          <w:tcPr>
            <w:tcW w:w="1006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67BB25" w14:textId="77777777" w:rsidR="00411407" w:rsidRPr="00C60425" w:rsidRDefault="00411407" w:rsidP="00411407">
            <w:pPr>
              <w:spacing w:after="0" w:line="240" w:lineRule="auto"/>
              <w:ind w:left="466" w:hanging="466"/>
              <w:jc w:val="both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35. Shoemaker T, MacNeil A, </w:t>
            </w:r>
            <w:proofErr w:type="spellStart"/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Balinandi</w:t>
            </w:r>
            <w:proofErr w:type="spellEnd"/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S, Campbell S, Wamala JF, McMullan LK, et al. 2012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. </w:t>
            </w:r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Reemerging Sudan Ebola virus disease in Uganda, 2011. </w:t>
            </w:r>
            <w:proofErr w:type="spellStart"/>
            <w:r w:rsidRPr="00C60425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>Emerg</w:t>
            </w:r>
            <w:proofErr w:type="spellEnd"/>
            <w:r w:rsidRPr="00C60425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>. Infect. Dis</w:t>
            </w:r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. </w:t>
            </w:r>
            <w:r w:rsidRPr="00C60425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18</w:t>
            </w:r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, 1480-1483. </w:t>
            </w:r>
            <w:proofErr w:type="spellStart"/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doi</w:t>
            </w:r>
            <w:proofErr w:type="spellEnd"/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: 10.3201/eid1809.111536.</w:t>
            </w:r>
          </w:p>
        </w:tc>
      </w:tr>
      <w:tr w:rsidR="00411407" w:rsidRPr="00C60425" w14:paraId="2D812D13" w14:textId="77777777" w:rsidTr="000A3BF1">
        <w:trPr>
          <w:gridAfter w:val="1"/>
          <w:wAfter w:w="425" w:type="dxa"/>
          <w:trHeight w:val="315"/>
        </w:trPr>
        <w:tc>
          <w:tcPr>
            <w:tcW w:w="1006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DDCFFE" w14:textId="77777777" w:rsidR="00411407" w:rsidRPr="00C60425" w:rsidRDefault="00411407" w:rsidP="00411407">
            <w:pPr>
              <w:spacing w:after="0" w:line="240" w:lineRule="auto"/>
              <w:ind w:left="466" w:hanging="466"/>
              <w:jc w:val="both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36. </w:t>
            </w:r>
            <w:proofErr w:type="spellStart"/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Albariño</w:t>
            </w:r>
            <w:proofErr w:type="spellEnd"/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CG, Shoemaker T, </w:t>
            </w:r>
            <w:proofErr w:type="spellStart"/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Khristova</w:t>
            </w:r>
            <w:proofErr w:type="spellEnd"/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ML, Wamala JF, </w:t>
            </w:r>
            <w:proofErr w:type="spellStart"/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Muyembe</w:t>
            </w:r>
            <w:proofErr w:type="spellEnd"/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JJ, </w:t>
            </w:r>
            <w:proofErr w:type="spellStart"/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Balinandi</w:t>
            </w:r>
            <w:proofErr w:type="spellEnd"/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S, et al. 2013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. </w:t>
            </w:r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Genomic analysis of filoviruses associated with four viral </w:t>
            </w:r>
            <w:proofErr w:type="spellStart"/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hemorrhagic</w:t>
            </w:r>
            <w:proofErr w:type="spellEnd"/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fever outbreaks in Uganda and the Democratic Republic of the Congo in 2012. </w:t>
            </w:r>
            <w:r w:rsidRPr="00C60425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 xml:space="preserve">Virology </w:t>
            </w:r>
            <w:r w:rsidRPr="00C60425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442</w:t>
            </w:r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, 97-100. </w:t>
            </w:r>
            <w:proofErr w:type="spellStart"/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doi</w:t>
            </w:r>
            <w:proofErr w:type="spellEnd"/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: 10.1016/j.virol.2013.04.014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.</w:t>
            </w:r>
          </w:p>
        </w:tc>
      </w:tr>
      <w:tr w:rsidR="00411407" w:rsidRPr="00C60425" w14:paraId="6CEBEC5A" w14:textId="77777777" w:rsidTr="000A3BF1">
        <w:trPr>
          <w:gridAfter w:val="1"/>
          <w:wAfter w:w="425" w:type="dxa"/>
          <w:trHeight w:val="315"/>
        </w:trPr>
        <w:tc>
          <w:tcPr>
            <w:tcW w:w="1006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AAF7A9" w14:textId="77777777" w:rsidR="00411407" w:rsidRPr="00C60425" w:rsidRDefault="00411407" w:rsidP="00411407">
            <w:pPr>
              <w:spacing w:after="0" w:line="240" w:lineRule="auto"/>
              <w:ind w:left="466" w:hanging="466"/>
              <w:jc w:val="both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lastRenderedPageBreak/>
              <w:t xml:space="preserve">37. Bausch DG, </w:t>
            </w:r>
            <w:proofErr w:type="spellStart"/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Schward</w:t>
            </w:r>
            <w:proofErr w:type="spellEnd"/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L. 2014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. </w:t>
            </w:r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Outbreak of Ebola Virus Disease in Guinea: Where ecology meets economy. </w:t>
            </w:r>
            <w:proofErr w:type="spellStart"/>
            <w:r w:rsidRPr="00C60425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>PLoS</w:t>
            </w:r>
            <w:proofErr w:type="spellEnd"/>
            <w:r w:rsidRPr="00C60425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 xml:space="preserve"> </w:t>
            </w:r>
            <w:proofErr w:type="spellStart"/>
            <w:r w:rsidRPr="00C60425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>Negl</w:t>
            </w:r>
            <w:proofErr w:type="spellEnd"/>
            <w:r w:rsidRPr="00C60425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 xml:space="preserve">. Trop. Dis. </w:t>
            </w:r>
            <w:r w:rsidRPr="00C60425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8</w:t>
            </w:r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, e3056. </w:t>
            </w:r>
            <w:proofErr w:type="spellStart"/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doi</w:t>
            </w:r>
            <w:proofErr w:type="spellEnd"/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: 10.1371/journal.pntd.0003056.</w:t>
            </w:r>
          </w:p>
        </w:tc>
      </w:tr>
      <w:tr w:rsidR="00411407" w:rsidRPr="00647D17" w14:paraId="2766F00C" w14:textId="77777777" w:rsidTr="000A3BF1">
        <w:trPr>
          <w:gridAfter w:val="1"/>
          <w:wAfter w:w="425" w:type="dxa"/>
          <w:trHeight w:val="315"/>
        </w:trPr>
        <w:tc>
          <w:tcPr>
            <w:tcW w:w="1006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D7305B" w14:textId="77777777" w:rsidR="00411407" w:rsidRPr="00C60425" w:rsidRDefault="00411407" w:rsidP="00411407">
            <w:pPr>
              <w:spacing w:after="0" w:line="240" w:lineRule="auto"/>
              <w:ind w:left="466" w:hanging="466"/>
              <w:jc w:val="both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38. Baize S, </w:t>
            </w:r>
            <w:proofErr w:type="spellStart"/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Pannetier</w:t>
            </w:r>
            <w:proofErr w:type="spellEnd"/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D, </w:t>
            </w:r>
            <w:proofErr w:type="spellStart"/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Oestereich</w:t>
            </w:r>
            <w:proofErr w:type="spellEnd"/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L, Rieger T, </w:t>
            </w:r>
            <w:proofErr w:type="spellStart"/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Koivogui</w:t>
            </w:r>
            <w:proofErr w:type="spellEnd"/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L, </w:t>
            </w:r>
            <w:proofErr w:type="spellStart"/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Magassouba</w:t>
            </w:r>
            <w:proofErr w:type="spellEnd"/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N’F, et al. 2014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. </w:t>
            </w:r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Emergence of Zaire Ebola virus disease in Guinea. </w:t>
            </w:r>
            <w:r w:rsidRPr="00C60425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>N. Engl J. Med</w:t>
            </w:r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. </w:t>
            </w:r>
            <w:r w:rsidRPr="00C60425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371</w:t>
            </w:r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, 418-25. </w:t>
            </w:r>
            <w:proofErr w:type="spellStart"/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doi</w:t>
            </w:r>
            <w:proofErr w:type="spellEnd"/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: 10.1056/NEJMoa1404505.</w:t>
            </w:r>
          </w:p>
        </w:tc>
      </w:tr>
      <w:tr w:rsidR="00411407" w:rsidRPr="00647D17" w14:paraId="17B1BADF" w14:textId="77777777" w:rsidTr="000A3BF1">
        <w:trPr>
          <w:gridAfter w:val="1"/>
          <w:wAfter w:w="425" w:type="dxa"/>
          <w:trHeight w:val="315"/>
        </w:trPr>
        <w:tc>
          <w:tcPr>
            <w:tcW w:w="1006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13BFCC" w14:textId="77777777" w:rsidR="00411407" w:rsidRPr="00C60425" w:rsidRDefault="00411407" w:rsidP="00411407">
            <w:pPr>
              <w:spacing w:after="0" w:line="240" w:lineRule="auto"/>
              <w:ind w:left="466" w:hanging="466"/>
              <w:jc w:val="both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39.</w:t>
            </w:r>
            <w:r w:rsidRPr="003804DF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804DF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Maganga</w:t>
            </w:r>
            <w:proofErr w:type="spellEnd"/>
            <w:r w:rsidRPr="003804DF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GD, </w:t>
            </w:r>
            <w:proofErr w:type="spellStart"/>
            <w:r w:rsidRPr="003804DF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Kapetshi</w:t>
            </w:r>
            <w:proofErr w:type="spellEnd"/>
            <w:r w:rsidRPr="003804DF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J, </w:t>
            </w:r>
            <w:proofErr w:type="spellStart"/>
            <w:r w:rsidRPr="003804DF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Berthet</w:t>
            </w:r>
            <w:proofErr w:type="spellEnd"/>
            <w:r w:rsidRPr="003804DF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N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, </w:t>
            </w:r>
            <w:r w:rsidRPr="00BF6748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Benoît </w:t>
            </w:r>
            <w:proofErr w:type="spellStart"/>
            <w:r w:rsidRPr="00BF6748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Kebela</w:t>
            </w:r>
            <w:proofErr w:type="spellEnd"/>
            <w:r w:rsidRPr="00BF6748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Ilunga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,</w:t>
            </w:r>
            <w:r w:rsidRPr="003804DF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BF6748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Kabange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F, </w:t>
            </w:r>
            <w:proofErr w:type="spellStart"/>
            <w:r w:rsidRPr="00BF6748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Mbala</w:t>
            </w:r>
            <w:proofErr w:type="spellEnd"/>
            <w:r w:rsidRPr="00BF6748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BF6748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Kingebeni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P. </w:t>
            </w:r>
            <w:r w:rsidRPr="003804DF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et al (2014) Ebola Virus Disease in the Democratic Republic of Congo. </w:t>
            </w:r>
            <w:r w:rsidRPr="00BF6748">
              <w:rPr>
                <w:rFonts w:ascii="Times New Roman" w:eastAsia="Times New Roman" w:hAnsi="Times New Roman" w:cs="Times New Roman"/>
                <w:i/>
                <w:color w:val="000000"/>
                <w:lang w:val="en-GB" w:eastAsia="en-GB"/>
              </w:rPr>
              <w:t>N Engl J Med</w:t>
            </w:r>
            <w:r w:rsidRPr="003804DF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r w:rsidRPr="00BF6748">
              <w:rPr>
                <w:rFonts w:ascii="Times New Roman" w:eastAsia="Times New Roman" w:hAnsi="Times New Roman" w:cs="Times New Roman"/>
                <w:b/>
                <w:color w:val="000000"/>
                <w:lang w:val="en-GB" w:eastAsia="en-GB"/>
              </w:rPr>
              <w:t>371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val="en-GB" w:eastAsia="en-GB"/>
              </w:rPr>
              <w:t>,</w:t>
            </w:r>
            <w:r w:rsidRPr="003804DF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2083-91. </w:t>
            </w:r>
            <w:hyperlink r:id="rId5" w:history="1">
              <w:r w:rsidRPr="007B3076">
                <w:rPr>
                  <w:rStyle w:val="Hipervnculo"/>
                  <w:rFonts w:ascii="Times New Roman" w:eastAsia="Times New Roman" w:hAnsi="Times New Roman" w:cs="Times New Roman"/>
                  <w:lang w:val="en-GB" w:eastAsia="en-GB"/>
                </w:rPr>
                <w:t>https://www.nejm.org/doi/full/10.1056/nejmoa1411099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. </w:t>
            </w:r>
            <w:r w:rsidRPr="003804DF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</w:p>
        </w:tc>
      </w:tr>
      <w:tr w:rsidR="00411407" w:rsidRPr="00647D17" w14:paraId="6ACF95F7" w14:textId="77777777" w:rsidTr="000A3BF1">
        <w:trPr>
          <w:gridAfter w:val="1"/>
          <w:wAfter w:w="425" w:type="dxa"/>
          <w:trHeight w:val="315"/>
        </w:trPr>
        <w:tc>
          <w:tcPr>
            <w:tcW w:w="1006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5AB49C" w14:textId="77777777" w:rsidR="00411407" w:rsidRPr="00C60425" w:rsidRDefault="00411407" w:rsidP="00411407">
            <w:pPr>
              <w:spacing w:after="0" w:line="240" w:lineRule="auto"/>
              <w:ind w:left="466" w:hanging="466"/>
              <w:jc w:val="both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40. Anonymous. 2017. Ebola virus disease - Democratic Republic of Congo. </w:t>
            </w:r>
            <w:r w:rsidRPr="00D35C4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Weekly Bulletin on Outbreaks and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r w:rsidRPr="00D35C4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Other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r w:rsidRPr="00D35C4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Emergencies. Week 19: 06 - 12 May 2017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. </w:t>
            </w:r>
            <w:hyperlink r:id="rId6" w:history="1">
              <w:r w:rsidRPr="00036E92">
                <w:rPr>
                  <w:rStyle w:val="Hipervnculo"/>
                  <w:rFonts w:ascii="Times New Roman" w:eastAsia="Times New Roman" w:hAnsi="Times New Roman" w:cs="Times New Roman"/>
                  <w:lang w:val="en-GB" w:eastAsia="en-GB"/>
                </w:rPr>
                <w:t>https://iris.who.int/bitstream/handle/10665/255407/OEW19-61252017.pdf?sequence=1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. </w:t>
            </w:r>
          </w:p>
        </w:tc>
      </w:tr>
      <w:tr w:rsidR="00411407" w:rsidRPr="00647D17" w14:paraId="32409132" w14:textId="77777777" w:rsidTr="000A3BF1">
        <w:trPr>
          <w:gridAfter w:val="1"/>
          <w:wAfter w:w="425" w:type="dxa"/>
          <w:trHeight w:val="315"/>
        </w:trPr>
        <w:tc>
          <w:tcPr>
            <w:tcW w:w="1006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B92801" w14:textId="77777777" w:rsidR="00411407" w:rsidRPr="00C60425" w:rsidRDefault="00411407" w:rsidP="00411407">
            <w:pPr>
              <w:spacing w:after="0" w:line="240" w:lineRule="auto"/>
              <w:ind w:left="466" w:hanging="466"/>
              <w:jc w:val="both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41. Anonymous. 2018.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Ebola virus disease - Democratic Republic of Congo. </w:t>
            </w:r>
            <w:r w:rsidRPr="00D35C4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Weekly Bulletin on Outbreaks and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r w:rsidRPr="00D35C4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Other Emergencies. Week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. 19: 5-11 May 2018. </w:t>
            </w:r>
            <w:hyperlink r:id="rId7" w:history="1">
              <w:r w:rsidRPr="00036E92">
                <w:rPr>
                  <w:rStyle w:val="Hipervnculo"/>
                  <w:lang w:val="en-GB"/>
                </w:rPr>
                <w:t>https://iris.who.int/bitstream/handle/10665/272519/OEW19-511042018.pdf</w:t>
              </w:r>
            </w:hyperlink>
            <w:r>
              <w:rPr>
                <w:lang w:val="en-GB"/>
              </w:rPr>
              <w:t xml:space="preserve">. </w:t>
            </w:r>
          </w:p>
        </w:tc>
      </w:tr>
      <w:tr w:rsidR="00411407" w:rsidRPr="00647D17" w14:paraId="42DB8495" w14:textId="77777777" w:rsidTr="000A3BF1">
        <w:trPr>
          <w:gridAfter w:val="1"/>
          <w:wAfter w:w="425" w:type="dxa"/>
          <w:trHeight w:val="315"/>
        </w:trPr>
        <w:tc>
          <w:tcPr>
            <w:tcW w:w="1006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0EF50A" w14:textId="77777777" w:rsidR="00411407" w:rsidRPr="00A87B73" w:rsidRDefault="00411407" w:rsidP="00411407">
            <w:pPr>
              <w:spacing w:after="0" w:line="240" w:lineRule="auto"/>
              <w:ind w:left="466" w:hanging="466"/>
              <w:jc w:val="both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42.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Ebola virus disease - Democratic Republic of Congo. </w:t>
            </w:r>
            <w:r w:rsidRPr="00D35C4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Weekly Bulletin on Outbreaks and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r w:rsidRPr="00D35C4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Other Emergencies. Week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. 31: 28 July-3 August 2018</w:t>
            </w:r>
            <w:r w:rsidRPr="00C6042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. </w:t>
            </w:r>
            <w:hyperlink r:id="rId8" w:history="1">
              <w:r w:rsidRPr="00036E92">
                <w:rPr>
                  <w:rStyle w:val="Hipervnculo"/>
                  <w:lang w:val="en-GB"/>
                </w:rPr>
                <w:t>https://iris.who.int/bitstream/handle/10665/273631/OEW31-2873082018.pdf</w:t>
              </w:r>
            </w:hyperlink>
            <w:r>
              <w:rPr>
                <w:lang w:val="en-GB"/>
              </w:rPr>
              <w:t xml:space="preserve">. </w:t>
            </w:r>
          </w:p>
        </w:tc>
      </w:tr>
      <w:tr w:rsidR="00411407" w:rsidRPr="00647D17" w14:paraId="39B8414D" w14:textId="77777777" w:rsidTr="000A3BF1">
        <w:trPr>
          <w:gridAfter w:val="1"/>
          <w:wAfter w:w="425" w:type="dxa"/>
          <w:trHeight w:val="300"/>
        </w:trPr>
        <w:tc>
          <w:tcPr>
            <w:tcW w:w="10065" w:type="dxa"/>
            <w:gridSpan w:val="9"/>
            <w:noWrap/>
            <w:vAlign w:val="bottom"/>
            <w:hideMark/>
          </w:tcPr>
          <w:p w14:paraId="7A7A1D05" w14:textId="77777777" w:rsidR="00411407" w:rsidRDefault="00411407" w:rsidP="00411407">
            <w:pPr>
              <w:spacing w:after="0" w:line="240" w:lineRule="auto"/>
              <w:ind w:left="466" w:hanging="466"/>
              <w:jc w:val="both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43. Anonymous. 2020. Ebola virus disease (EVD) in Equateur Province, Democratic Republic of the Congo. Weekly Bulletin on Outbreaks and Other Emergencies. Week 23: 1 - 7 June 2020. </w:t>
            </w:r>
            <w:hyperlink r:id="rId9" w:history="1">
              <w:r>
                <w:rPr>
                  <w:rStyle w:val="Hipervnculo"/>
                  <w:rFonts w:ascii="Times New Roman" w:eastAsia="Times New Roman" w:hAnsi="Times New Roman" w:cs="Times New Roman"/>
                  <w:lang w:val="en-GB" w:eastAsia="en-GB"/>
                </w:rPr>
                <w:t>https://apps.who.int/iris/bitstream/handle/10665/332302/OEW23-0107062020.pdf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.</w:t>
            </w:r>
          </w:p>
        </w:tc>
      </w:tr>
      <w:tr w:rsidR="00411407" w:rsidRPr="00647D17" w14:paraId="6AD4F80F" w14:textId="77777777" w:rsidTr="000A3BF1">
        <w:trPr>
          <w:gridAfter w:val="1"/>
          <w:wAfter w:w="425" w:type="dxa"/>
          <w:trHeight w:val="315"/>
        </w:trPr>
        <w:tc>
          <w:tcPr>
            <w:tcW w:w="10065" w:type="dxa"/>
            <w:gridSpan w:val="9"/>
            <w:noWrap/>
            <w:vAlign w:val="center"/>
            <w:hideMark/>
          </w:tcPr>
          <w:p w14:paraId="6CAE03CE" w14:textId="77777777" w:rsidR="00411407" w:rsidRDefault="00411407" w:rsidP="00411407">
            <w:pPr>
              <w:spacing w:after="0" w:line="240" w:lineRule="auto"/>
              <w:ind w:left="466" w:hanging="466"/>
              <w:jc w:val="both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44.  Anonymous. 2021. Ebola virus disease in Guinea. Weekly Bulletin on Outbreaks and Other Emergencies. Week 7: 8 - 14 February 2021. </w:t>
            </w:r>
            <w:hyperlink r:id="rId10" w:history="1">
              <w:r>
                <w:rPr>
                  <w:rStyle w:val="Hipervnculo"/>
                  <w:rFonts w:ascii="Times New Roman" w:eastAsia="Times New Roman" w:hAnsi="Times New Roman" w:cs="Times New Roman"/>
                  <w:lang w:val="en-GB" w:eastAsia="en-GB"/>
                </w:rPr>
                <w:t>https://apps.who.int/iris/bitstream/handle/10665/339701/OEW07-0814022021.pdf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. </w:t>
            </w:r>
          </w:p>
        </w:tc>
      </w:tr>
      <w:tr w:rsidR="00411407" w:rsidRPr="00647D17" w14:paraId="55980797" w14:textId="77777777" w:rsidTr="000A3BF1">
        <w:trPr>
          <w:gridAfter w:val="1"/>
          <w:wAfter w:w="425" w:type="dxa"/>
          <w:trHeight w:val="315"/>
        </w:trPr>
        <w:tc>
          <w:tcPr>
            <w:tcW w:w="10065" w:type="dxa"/>
            <w:gridSpan w:val="9"/>
            <w:noWrap/>
            <w:vAlign w:val="center"/>
            <w:hideMark/>
          </w:tcPr>
          <w:p w14:paraId="073D4BF7" w14:textId="77777777" w:rsidR="00411407" w:rsidRDefault="00411407" w:rsidP="00411407">
            <w:pPr>
              <w:spacing w:after="0" w:line="240" w:lineRule="auto"/>
              <w:ind w:left="466" w:hanging="466"/>
              <w:jc w:val="both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45. Anonymous. 2022. Ebola virus disease in the Democratic Republic of the Congo. Weekly Bulletin on Outbreaks and Other Emergencies. Week 17: 18 - 24 April 2022. </w:t>
            </w:r>
            <w:hyperlink r:id="rId11" w:history="1">
              <w:r>
                <w:rPr>
                  <w:rStyle w:val="Hipervnculo"/>
                  <w:rFonts w:ascii="Times New Roman" w:eastAsia="Times New Roman" w:hAnsi="Times New Roman" w:cs="Times New Roman"/>
                  <w:lang w:val="en-GB" w:eastAsia="en-GB"/>
                </w:rPr>
                <w:t>https://apps.who.int/iris/bitstream/handle/10665/353573/OEW17-1824042022.pdf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.</w:t>
            </w:r>
          </w:p>
        </w:tc>
      </w:tr>
      <w:tr w:rsidR="00411407" w14:paraId="6544F41E" w14:textId="77777777" w:rsidTr="000A3BF1">
        <w:trPr>
          <w:gridAfter w:val="1"/>
          <w:wAfter w:w="425" w:type="dxa"/>
          <w:trHeight w:val="315"/>
        </w:trPr>
        <w:tc>
          <w:tcPr>
            <w:tcW w:w="10065" w:type="dxa"/>
            <w:gridSpan w:val="9"/>
            <w:noWrap/>
            <w:vAlign w:val="center"/>
            <w:hideMark/>
          </w:tcPr>
          <w:p w14:paraId="446802EC" w14:textId="77777777" w:rsidR="00411407" w:rsidRDefault="00411407" w:rsidP="00411407">
            <w:pPr>
              <w:spacing w:after="0" w:line="240" w:lineRule="auto"/>
              <w:ind w:left="466" w:hanging="466"/>
              <w:jc w:val="both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46. Anonymous. 2022. Ebola virus disease caused by Sudan virus in Uganda. Weekly Bulletin on Outbreaks and Other Emergencies. Week 40: 26 September - 2 October 2022. </w:t>
            </w:r>
            <w:hyperlink r:id="rId12" w:history="1">
              <w:r>
                <w:rPr>
                  <w:rStyle w:val="Hipervnculo"/>
                  <w:rFonts w:ascii="Times New Roman" w:eastAsia="Times New Roman" w:hAnsi="Times New Roman" w:cs="Times New Roman"/>
                  <w:lang w:val="en-GB" w:eastAsia="en-GB"/>
                </w:rPr>
                <w:t>https://apps.who.int/iris/bitstream/handle/10665/363400/OEW40-260902102022.pdf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.</w:t>
            </w:r>
          </w:p>
        </w:tc>
      </w:tr>
    </w:tbl>
    <w:p w14:paraId="480AECEC" w14:textId="13AA21A5" w:rsidR="00411407" w:rsidRDefault="00411407" w:rsidP="00647D17">
      <w:pPr>
        <w:ind w:left="-426" w:hanging="459"/>
        <w:rPr>
          <w:b/>
          <w:bCs/>
          <w:lang w:val="en-GB"/>
        </w:rPr>
      </w:pPr>
      <w:r>
        <w:rPr>
          <w:rFonts w:ascii="Times New Roman" w:eastAsia="Times New Roman" w:hAnsi="Times New Roman" w:cs="Times New Roman"/>
          <w:color w:val="000000"/>
          <w:lang w:val="en-GB" w:eastAsia="en-GB"/>
        </w:rPr>
        <w:t xml:space="preserve">47. </w:t>
      </w:r>
      <w:r>
        <w:rPr>
          <w:lang w:val="en-GB"/>
        </w:rPr>
        <w:t xml:space="preserve">WHO 2025. </w:t>
      </w:r>
      <w:r w:rsidRPr="004C4220">
        <w:rPr>
          <w:rFonts w:ascii="Times New Roman" w:eastAsia="Times New Roman" w:hAnsi="Times New Roman" w:cs="Times New Roman"/>
          <w:color w:val="000000"/>
          <w:lang w:val="en-GB" w:eastAsia="en-GB"/>
        </w:rPr>
        <w:t>Disease Outbreak News</w:t>
      </w:r>
      <w:r>
        <w:rPr>
          <w:rFonts w:ascii="Times New Roman" w:eastAsia="Times New Roman" w:hAnsi="Times New Roman" w:cs="Times New Roman"/>
          <w:color w:val="000000"/>
          <w:lang w:val="en-GB" w:eastAsia="en-GB"/>
        </w:rPr>
        <w:t xml:space="preserve">. </w:t>
      </w:r>
      <w:r w:rsidRPr="004C4220">
        <w:rPr>
          <w:rFonts w:ascii="Times New Roman" w:eastAsia="Times New Roman" w:hAnsi="Times New Roman" w:cs="Times New Roman"/>
          <w:color w:val="000000"/>
          <w:lang w:val="en-GB" w:eastAsia="en-GB"/>
        </w:rPr>
        <w:t xml:space="preserve">Sudan virus disease </w:t>
      </w:r>
      <w:r>
        <w:rPr>
          <w:rFonts w:ascii="Times New Roman" w:eastAsia="Times New Roman" w:hAnsi="Times New Roman" w:cs="Times New Roman"/>
          <w:color w:val="000000"/>
          <w:lang w:val="en-GB" w:eastAsia="en-GB"/>
        </w:rPr>
        <w:t>–</w:t>
      </w:r>
      <w:r w:rsidRPr="004C4220">
        <w:rPr>
          <w:rFonts w:ascii="Times New Roman" w:eastAsia="Times New Roman" w:hAnsi="Times New Roman" w:cs="Times New Roman"/>
          <w:color w:val="000000"/>
          <w:lang w:val="en-GB" w:eastAsia="en-GB"/>
        </w:rPr>
        <w:t xml:space="preserve"> Uganda</w:t>
      </w:r>
      <w:r>
        <w:rPr>
          <w:rFonts w:ascii="Times New Roman" w:eastAsia="Times New Roman" w:hAnsi="Times New Roman" w:cs="Times New Roman"/>
          <w:color w:val="000000"/>
          <w:lang w:val="en-GB" w:eastAsia="en-GB"/>
        </w:rPr>
        <w:t xml:space="preserve"> </w:t>
      </w:r>
      <w:hyperlink r:id="rId13" w:history="1">
        <w:r w:rsidRPr="00EF25F2">
          <w:rPr>
            <w:rStyle w:val="Hipervnculo"/>
            <w:b/>
            <w:bCs/>
            <w:lang w:val="en-GB"/>
          </w:rPr>
          <w:t>https://www.who.int/emergencies/disease-outbreak-news/item/2025-DON556#</w:t>
        </w:r>
      </w:hyperlink>
    </w:p>
    <w:p w14:paraId="662FF286" w14:textId="77777777" w:rsidR="00411407" w:rsidRDefault="00411407" w:rsidP="00647D17">
      <w:pPr>
        <w:ind w:left="-426" w:hanging="425"/>
        <w:rPr>
          <w:b/>
          <w:bCs/>
          <w:lang w:val="en-GB"/>
        </w:rPr>
      </w:pPr>
      <w:r>
        <w:rPr>
          <w:lang w:val="en-GB"/>
        </w:rPr>
        <w:t xml:space="preserve">48. WHO 2025. </w:t>
      </w:r>
      <w:r w:rsidRPr="004C4220">
        <w:rPr>
          <w:lang w:val="en-GB"/>
        </w:rPr>
        <w:t>Disease Outbreak News</w:t>
      </w:r>
      <w:r>
        <w:rPr>
          <w:lang w:val="en-GB"/>
        </w:rPr>
        <w:t xml:space="preserve">. </w:t>
      </w:r>
      <w:r w:rsidRPr="004C4220">
        <w:rPr>
          <w:lang w:val="en-GB"/>
        </w:rPr>
        <w:t>Ebola virus disease - Democratic Republic of the</w:t>
      </w:r>
      <w:r>
        <w:rPr>
          <w:lang w:val="en-GB"/>
        </w:rPr>
        <w:t xml:space="preserve"> C</w:t>
      </w:r>
      <w:r w:rsidRPr="004C4220">
        <w:rPr>
          <w:lang w:val="en-GB"/>
        </w:rPr>
        <w:t>ongo</w:t>
      </w:r>
      <w:r>
        <w:rPr>
          <w:lang w:val="en-GB"/>
        </w:rPr>
        <w:t xml:space="preserve"> </w:t>
      </w:r>
      <w:hyperlink r:id="rId14" w:history="1">
        <w:r w:rsidRPr="00EF25F2">
          <w:rPr>
            <w:rStyle w:val="Hipervnculo"/>
            <w:lang w:val="en-GB"/>
          </w:rPr>
          <w:t>https://www.who.int/emergencies/disease-outbreak-news/item/2025-DON580</w:t>
        </w:r>
      </w:hyperlink>
    </w:p>
    <w:p w14:paraId="655DF31B" w14:textId="77777777" w:rsidR="00411407" w:rsidRDefault="00411407">
      <w:pPr>
        <w:rPr>
          <w:lang w:val="en-GB"/>
        </w:rPr>
      </w:pPr>
    </w:p>
    <w:p w14:paraId="2B5A54EE" w14:textId="77777777" w:rsidR="00411407" w:rsidRDefault="00411407">
      <w:pPr>
        <w:rPr>
          <w:lang w:val="en-GB"/>
        </w:rPr>
      </w:pPr>
    </w:p>
    <w:p w14:paraId="0056D094" w14:textId="77777777" w:rsidR="00C248BC" w:rsidRDefault="00C248BC">
      <w:pPr>
        <w:rPr>
          <w:lang w:val="en-GB"/>
        </w:rPr>
      </w:pPr>
      <w:r>
        <w:rPr>
          <w:lang w:val="en-GB"/>
        </w:rPr>
        <w:br w:type="page"/>
      </w:r>
    </w:p>
    <w:p w14:paraId="1D8C725E" w14:textId="77777777" w:rsidR="00C60425" w:rsidRDefault="00C60425">
      <w:pPr>
        <w:rPr>
          <w:lang w:val="en-GB"/>
        </w:rPr>
      </w:pPr>
    </w:p>
    <w:p w14:paraId="300C4742" w14:textId="77777777" w:rsidR="00C248BC" w:rsidRPr="001C7528" w:rsidRDefault="00C248BC" w:rsidP="00C248BC">
      <w:pPr>
        <w:rPr>
          <w:rFonts w:ascii="Times New Roman" w:eastAsia="Times New Roman" w:hAnsi="Times New Roman"/>
          <w:sz w:val="24"/>
          <w:szCs w:val="24"/>
          <w:lang w:val="en-GB"/>
        </w:rPr>
      </w:pPr>
      <w:r w:rsidRPr="001C7528">
        <w:rPr>
          <w:rFonts w:ascii="Times New Roman" w:eastAsia="Times New Roman" w:hAnsi="Times New Roman"/>
          <w:sz w:val="24"/>
          <w:szCs w:val="24"/>
          <w:lang w:val="en-GB"/>
        </w:rPr>
        <w:t xml:space="preserve">Table </w:t>
      </w:r>
      <w:r>
        <w:rPr>
          <w:rFonts w:ascii="Times New Roman" w:eastAsia="Times New Roman" w:hAnsi="Times New Roman"/>
          <w:sz w:val="24"/>
          <w:szCs w:val="24"/>
          <w:lang w:val="en-GB"/>
        </w:rPr>
        <w:t>S2</w:t>
      </w:r>
      <w:r w:rsidRPr="001C7528">
        <w:rPr>
          <w:rFonts w:ascii="Times New Roman" w:eastAsia="Times New Roman" w:hAnsi="Times New Roman"/>
          <w:sz w:val="24"/>
          <w:szCs w:val="24"/>
          <w:lang w:val="en-GB"/>
        </w:rPr>
        <w:t xml:space="preserve">. Climatic oscillation indices used to assess possible links with </w:t>
      </w:r>
      <w:r>
        <w:rPr>
          <w:rFonts w:ascii="Times New Roman" w:eastAsia="Times New Roman" w:hAnsi="Times New Roman"/>
          <w:sz w:val="24"/>
          <w:szCs w:val="24"/>
          <w:lang w:val="en-GB"/>
        </w:rPr>
        <w:t>EBOD</w:t>
      </w:r>
      <w:r w:rsidRPr="001C7528">
        <w:rPr>
          <w:rFonts w:ascii="Times New Roman" w:eastAsia="Times New Roman" w:hAnsi="Times New Roman"/>
          <w:sz w:val="24"/>
          <w:szCs w:val="24"/>
          <w:lang w:val="en-GB"/>
        </w:rPr>
        <w:t xml:space="preserve"> outbreaks.</w:t>
      </w:r>
    </w:p>
    <w:tbl>
      <w:tblPr>
        <w:tblW w:w="5245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68"/>
        <w:gridCol w:w="4177"/>
      </w:tblGrid>
      <w:tr w:rsidR="00C248BC" w:rsidRPr="00266473" w14:paraId="7088BDDB" w14:textId="77777777" w:rsidTr="00C248BC">
        <w:trPr>
          <w:trHeight w:val="315"/>
          <w:jc w:val="center"/>
        </w:trPr>
        <w:tc>
          <w:tcPr>
            <w:tcW w:w="10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67F4C" w14:textId="77777777" w:rsidR="00C248BC" w:rsidRPr="001C7528" w:rsidRDefault="00C248BC" w:rsidP="00C248BC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8"/>
                <w:szCs w:val="28"/>
                <w:lang w:val="en-GB" w:eastAsia="es-ES"/>
              </w:rPr>
            </w:pPr>
            <w:r w:rsidRPr="001C7528">
              <w:rPr>
                <w:rFonts w:eastAsia="Times New Roman"/>
                <w:b/>
                <w:bCs/>
                <w:color w:val="000000"/>
                <w:sz w:val="28"/>
                <w:szCs w:val="28"/>
                <w:lang w:val="en-GB" w:eastAsia="es-ES"/>
              </w:rPr>
              <w:t>I</w:t>
            </w:r>
            <w:r>
              <w:rPr>
                <w:rFonts w:eastAsia="Times New Roman"/>
                <w:b/>
                <w:bCs/>
                <w:color w:val="000000"/>
                <w:sz w:val="28"/>
                <w:szCs w:val="28"/>
                <w:lang w:val="en-GB" w:eastAsia="es-ES"/>
              </w:rPr>
              <w:t>ndex</w:t>
            </w:r>
          </w:p>
        </w:tc>
        <w:tc>
          <w:tcPr>
            <w:tcW w:w="41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E7C06" w14:textId="77777777" w:rsidR="00C248BC" w:rsidRPr="001C7528" w:rsidRDefault="00C248BC" w:rsidP="00C248BC">
            <w:pPr>
              <w:spacing w:after="0" w:line="240" w:lineRule="auto"/>
              <w:jc w:val="both"/>
              <w:rPr>
                <w:rFonts w:eastAsia="Times New Roman"/>
                <w:b/>
                <w:bCs/>
                <w:color w:val="000000"/>
                <w:sz w:val="28"/>
                <w:szCs w:val="28"/>
                <w:lang w:val="en-GB" w:eastAsia="es-ES"/>
              </w:rPr>
            </w:pPr>
            <w:r w:rsidRPr="001C7528">
              <w:rPr>
                <w:rFonts w:eastAsia="Times New Roman"/>
                <w:b/>
                <w:bCs/>
                <w:color w:val="000000"/>
                <w:sz w:val="28"/>
                <w:szCs w:val="28"/>
                <w:lang w:val="en-GB" w:eastAsia="es-ES"/>
              </w:rPr>
              <w:t>N</w:t>
            </w:r>
            <w:r>
              <w:rPr>
                <w:rFonts w:eastAsia="Times New Roman"/>
                <w:b/>
                <w:bCs/>
                <w:color w:val="000000"/>
                <w:sz w:val="28"/>
                <w:szCs w:val="28"/>
                <w:lang w:val="en-GB" w:eastAsia="es-ES"/>
              </w:rPr>
              <w:t>ame</w:t>
            </w:r>
          </w:p>
        </w:tc>
      </w:tr>
      <w:tr w:rsidR="00C248BC" w:rsidRPr="00266473" w14:paraId="5D07C93F" w14:textId="77777777" w:rsidTr="00C248BC">
        <w:trPr>
          <w:trHeight w:val="315"/>
          <w:jc w:val="center"/>
        </w:trPr>
        <w:tc>
          <w:tcPr>
            <w:tcW w:w="106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865EE" w14:textId="77777777" w:rsidR="00C248BC" w:rsidRPr="001C7528" w:rsidRDefault="00C248BC" w:rsidP="005F0F1B">
            <w:pPr>
              <w:spacing w:after="0" w:line="240" w:lineRule="auto"/>
              <w:rPr>
                <w:rFonts w:eastAsia="Times New Roman"/>
                <w:color w:val="000000"/>
                <w:lang w:val="en-GB" w:eastAsia="es-ES"/>
              </w:rPr>
            </w:pPr>
            <w:r w:rsidRPr="001C7528">
              <w:rPr>
                <w:rFonts w:eastAsia="Times New Roman"/>
                <w:color w:val="000000"/>
                <w:lang w:val="en-GB" w:eastAsia="es-ES"/>
              </w:rPr>
              <w:t>AMM</w:t>
            </w:r>
          </w:p>
        </w:tc>
        <w:tc>
          <w:tcPr>
            <w:tcW w:w="4177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B408B" w14:textId="77777777" w:rsidR="00C248BC" w:rsidRPr="001C7528" w:rsidRDefault="00C248BC" w:rsidP="005F0F1B">
            <w:pPr>
              <w:spacing w:after="0" w:line="240" w:lineRule="auto"/>
              <w:rPr>
                <w:rFonts w:eastAsia="Times New Roman"/>
                <w:color w:val="000000"/>
                <w:lang w:val="en-GB" w:eastAsia="es-ES"/>
              </w:rPr>
            </w:pPr>
            <w:r w:rsidRPr="001C7528">
              <w:rPr>
                <w:rFonts w:eastAsia="Times New Roman"/>
                <w:color w:val="000000"/>
                <w:lang w:val="en-GB" w:eastAsia="es-ES"/>
              </w:rPr>
              <w:t>Atlantic Meridional Mode</w:t>
            </w:r>
          </w:p>
        </w:tc>
      </w:tr>
      <w:tr w:rsidR="00C248BC" w:rsidRPr="00266473" w14:paraId="71DAFEE8" w14:textId="77777777" w:rsidTr="00C248BC">
        <w:trPr>
          <w:trHeight w:val="315"/>
          <w:jc w:val="center"/>
        </w:trPr>
        <w:tc>
          <w:tcPr>
            <w:tcW w:w="1068" w:type="dxa"/>
            <w:shd w:val="clear" w:color="auto" w:fill="auto"/>
            <w:noWrap/>
            <w:vAlign w:val="bottom"/>
            <w:hideMark/>
          </w:tcPr>
          <w:p w14:paraId="0EC04AEF" w14:textId="77777777" w:rsidR="00C248BC" w:rsidRPr="001C7528" w:rsidRDefault="00C248BC" w:rsidP="005F0F1B">
            <w:pPr>
              <w:spacing w:after="0" w:line="240" w:lineRule="auto"/>
              <w:rPr>
                <w:rFonts w:eastAsia="Times New Roman"/>
                <w:color w:val="000000"/>
                <w:lang w:val="en-GB" w:eastAsia="es-ES"/>
              </w:rPr>
            </w:pPr>
            <w:r w:rsidRPr="001C7528">
              <w:rPr>
                <w:rFonts w:eastAsia="Times New Roman"/>
                <w:color w:val="000000"/>
                <w:lang w:val="en-GB" w:eastAsia="es-ES"/>
              </w:rPr>
              <w:t>AMO</w:t>
            </w:r>
          </w:p>
        </w:tc>
        <w:tc>
          <w:tcPr>
            <w:tcW w:w="4177" w:type="dxa"/>
            <w:shd w:val="clear" w:color="auto" w:fill="auto"/>
            <w:noWrap/>
            <w:vAlign w:val="bottom"/>
            <w:hideMark/>
          </w:tcPr>
          <w:p w14:paraId="02076C86" w14:textId="77777777" w:rsidR="00C248BC" w:rsidRPr="001C7528" w:rsidRDefault="00C248BC" w:rsidP="005F0F1B">
            <w:pPr>
              <w:spacing w:after="0" w:line="240" w:lineRule="auto"/>
              <w:rPr>
                <w:rFonts w:eastAsia="Times New Roman"/>
                <w:color w:val="000000"/>
                <w:lang w:val="en-GB" w:eastAsia="es-ES"/>
              </w:rPr>
            </w:pPr>
            <w:r w:rsidRPr="001C7528">
              <w:rPr>
                <w:rFonts w:eastAsia="Times New Roman"/>
                <w:color w:val="000000"/>
                <w:lang w:val="en-GB" w:eastAsia="es-ES"/>
              </w:rPr>
              <w:t>Atlantic multidecadal Oscillation</w:t>
            </w:r>
          </w:p>
        </w:tc>
      </w:tr>
      <w:tr w:rsidR="00C248BC" w:rsidRPr="00266473" w14:paraId="1442FA6F" w14:textId="77777777" w:rsidTr="00C248BC">
        <w:trPr>
          <w:trHeight w:val="315"/>
          <w:jc w:val="center"/>
        </w:trPr>
        <w:tc>
          <w:tcPr>
            <w:tcW w:w="1068" w:type="dxa"/>
            <w:shd w:val="clear" w:color="auto" w:fill="auto"/>
            <w:noWrap/>
            <w:vAlign w:val="bottom"/>
            <w:hideMark/>
          </w:tcPr>
          <w:p w14:paraId="79720D41" w14:textId="77777777" w:rsidR="00C248BC" w:rsidRPr="001C7528" w:rsidRDefault="00C248BC" w:rsidP="005F0F1B">
            <w:pPr>
              <w:spacing w:after="0" w:line="240" w:lineRule="auto"/>
              <w:rPr>
                <w:rFonts w:eastAsia="Times New Roman"/>
                <w:color w:val="000000"/>
                <w:lang w:val="en-GB" w:eastAsia="es-ES"/>
              </w:rPr>
            </w:pPr>
            <w:r w:rsidRPr="001C7528">
              <w:rPr>
                <w:rFonts w:eastAsia="Times New Roman"/>
                <w:color w:val="000000"/>
                <w:lang w:val="en-GB" w:eastAsia="es-ES"/>
              </w:rPr>
              <w:t>AO</w:t>
            </w:r>
          </w:p>
        </w:tc>
        <w:tc>
          <w:tcPr>
            <w:tcW w:w="4177" w:type="dxa"/>
            <w:shd w:val="clear" w:color="auto" w:fill="auto"/>
            <w:noWrap/>
            <w:vAlign w:val="bottom"/>
            <w:hideMark/>
          </w:tcPr>
          <w:p w14:paraId="27737B03" w14:textId="77777777" w:rsidR="00C248BC" w:rsidRPr="001C7528" w:rsidRDefault="00C248BC" w:rsidP="005F0F1B">
            <w:pPr>
              <w:spacing w:after="0" w:line="240" w:lineRule="auto"/>
              <w:rPr>
                <w:rFonts w:eastAsia="Times New Roman"/>
                <w:color w:val="000000"/>
                <w:lang w:val="en-GB" w:eastAsia="es-ES"/>
              </w:rPr>
            </w:pPr>
            <w:r w:rsidRPr="001C7528">
              <w:rPr>
                <w:rFonts w:eastAsia="Times New Roman"/>
                <w:color w:val="000000"/>
                <w:lang w:val="en-GB" w:eastAsia="es-ES"/>
              </w:rPr>
              <w:t>Artic Oscillation Index</w:t>
            </w:r>
          </w:p>
        </w:tc>
      </w:tr>
      <w:tr w:rsidR="00C248BC" w:rsidRPr="00266473" w14:paraId="1B81D332" w14:textId="77777777" w:rsidTr="00C248BC">
        <w:trPr>
          <w:trHeight w:val="315"/>
          <w:jc w:val="center"/>
        </w:trPr>
        <w:tc>
          <w:tcPr>
            <w:tcW w:w="1068" w:type="dxa"/>
            <w:shd w:val="clear" w:color="auto" w:fill="auto"/>
            <w:noWrap/>
            <w:vAlign w:val="bottom"/>
            <w:hideMark/>
          </w:tcPr>
          <w:p w14:paraId="688E2DB8" w14:textId="77777777" w:rsidR="00C248BC" w:rsidRPr="001C7528" w:rsidRDefault="00C248BC" w:rsidP="005F0F1B">
            <w:pPr>
              <w:spacing w:after="0" w:line="240" w:lineRule="auto"/>
              <w:rPr>
                <w:rFonts w:eastAsia="Times New Roman"/>
                <w:color w:val="000000"/>
                <w:lang w:val="en-GB" w:eastAsia="es-ES"/>
              </w:rPr>
            </w:pPr>
            <w:r w:rsidRPr="001C7528">
              <w:rPr>
                <w:rFonts w:eastAsia="Times New Roman"/>
                <w:color w:val="000000"/>
                <w:lang w:val="en-GB" w:eastAsia="es-ES"/>
              </w:rPr>
              <w:t>CAR</w:t>
            </w:r>
          </w:p>
        </w:tc>
        <w:tc>
          <w:tcPr>
            <w:tcW w:w="4177" w:type="dxa"/>
            <w:shd w:val="clear" w:color="auto" w:fill="auto"/>
            <w:noWrap/>
            <w:vAlign w:val="bottom"/>
            <w:hideMark/>
          </w:tcPr>
          <w:p w14:paraId="317CCAEE" w14:textId="77777777" w:rsidR="00C248BC" w:rsidRPr="001C7528" w:rsidRDefault="00C248BC" w:rsidP="005F0F1B">
            <w:pPr>
              <w:spacing w:after="0" w:line="240" w:lineRule="auto"/>
              <w:rPr>
                <w:rFonts w:eastAsia="Times New Roman"/>
                <w:color w:val="000000"/>
                <w:lang w:val="en-GB" w:eastAsia="es-ES"/>
              </w:rPr>
            </w:pPr>
            <w:r w:rsidRPr="001C7528">
              <w:rPr>
                <w:rFonts w:eastAsia="Times New Roman"/>
                <w:color w:val="000000"/>
                <w:lang w:val="en-GB" w:eastAsia="es-ES"/>
              </w:rPr>
              <w:t>Caribbean SST Index</w:t>
            </w:r>
          </w:p>
        </w:tc>
      </w:tr>
      <w:tr w:rsidR="00C248BC" w:rsidRPr="00266473" w14:paraId="0015FF67" w14:textId="77777777" w:rsidTr="00C248BC">
        <w:trPr>
          <w:trHeight w:val="315"/>
          <w:jc w:val="center"/>
        </w:trPr>
        <w:tc>
          <w:tcPr>
            <w:tcW w:w="1068" w:type="dxa"/>
            <w:shd w:val="clear" w:color="auto" w:fill="auto"/>
            <w:noWrap/>
            <w:vAlign w:val="bottom"/>
            <w:hideMark/>
          </w:tcPr>
          <w:p w14:paraId="5E8FEA9F" w14:textId="77777777" w:rsidR="00C248BC" w:rsidRPr="001C7528" w:rsidRDefault="00C248BC" w:rsidP="005F0F1B">
            <w:pPr>
              <w:spacing w:after="0" w:line="240" w:lineRule="auto"/>
              <w:rPr>
                <w:rFonts w:eastAsia="Times New Roman"/>
                <w:color w:val="000000"/>
                <w:lang w:val="en-GB" w:eastAsia="es-ES"/>
              </w:rPr>
            </w:pPr>
            <w:r w:rsidRPr="001C7528">
              <w:rPr>
                <w:rFonts w:eastAsia="Times New Roman"/>
                <w:color w:val="000000"/>
                <w:lang w:val="en-GB" w:eastAsia="es-ES"/>
              </w:rPr>
              <w:t>DMI</w:t>
            </w:r>
          </w:p>
        </w:tc>
        <w:tc>
          <w:tcPr>
            <w:tcW w:w="4177" w:type="dxa"/>
            <w:shd w:val="clear" w:color="auto" w:fill="auto"/>
            <w:noWrap/>
            <w:vAlign w:val="bottom"/>
            <w:hideMark/>
          </w:tcPr>
          <w:p w14:paraId="5228BE36" w14:textId="77777777" w:rsidR="00C248BC" w:rsidRPr="001C7528" w:rsidRDefault="00C248BC" w:rsidP="005F0F1B">
            <w:pPr>
              <w:spacing w:after="0" w:line="240" w:lineRule="auto"/>
              <w:rPr>
                <w:rFonts w:eastAsia="Times New Roman"/>
                <w:color w:val="000000"/>
                <w:lang w:val="en-GB" w:eastAsia="es-ES"/>
              </w:rPr>
            </w:pPr>
            <w:bookmarkStart w:id="0" w:name="_Hlk56584331"/>
            <w:r w:rsidRPr="001C7528">
              <w:rPr>
                <w:rFonts w:eastAsia="Times New Roman"/>
                <w:color w:val="000000"/>
                <w:lang w:val="en-GB" w:eastAsia="es-ES"/>
              </w:rPr>
              <w:t>Dipole Mode Index</w:t>
            </w:r>
            <w:bookmarkEnd w:id="0"/>
          </w:p>
        </w:tc>
      </w:tr>
      <w:tr w:rsidR="00C248BC" w:rsidRPr="00266473" w14:paraId="4EF6BC04" w14:textId="77777777" w:rsidTr="00C248BC">
        <w:trPr>
          <w:trHeight w:val="315"/>
          <w:jc w:val="center"/>
        </w:trPr>
        <w:tc>
          <w:tcPr>
            <w:tcW w:w="1068" w:type="dxa"/>
            <w:shd w:val="clear" w:color="auto" w:fill="auto"/>
            <w:noWrap/>
            <w:vAlign w:val="bottom"/>
            <w:hideMark/>
          </w:tcPr>
          <w:p w14:paraId="66F3C777" w14:textId="77777777" w:rsidR="00C248BC" w:rsidRPr="001C7528" w:rsidRDefault="00C248BC" w:rsidP="005F0F1B">
            <w:pPr>
              <w:spacing w:after="0" w:line="240" w:lineRule="auto"/>
              <w:rPr>
                <w:rFonts w:eastAsia="Times New Roman"/>
                <w:color w:val="000000"/>
                <w:lang w:val="en-GB" w:eastAsia="es-ES"/>
              </w:rPr>
            </w:pPr>
            <w:r w:rsidRPr="001C7528">
              <w:rPr>
                <w:rFonts w:eastAsia="Times New Roman"/>
                <w:color w:val="000000"/>
                <w:lang w:val="en-GB" w:eastAsia="es-ES"/>
              </w:rPr>
              <w:t>EA</w:t>
            </w:r>
          </w:p>
        </w:tc>
        <w:tc>
          <w:tcPr>
            <w:tcW w:w="4177" w:type="dxa"/>
            <w:shd w:val="clear" w:color="auto" w:fill="auto"/>
            <w:noWrap/>
            <w:vAlign w:val="bottom"/>
            <w:hideMark/>
          </w:tcPr>
          <w:p w14:paraId="31381126" w14:textId="77777777" w:rsidR="00C248BC" w:rsidRPr="001C7528" w:rsidRDefault="00C248BC" w:rsidP="005F0F1B">
            <w:pPr>
              <w:spacing w:after="0" w:line="240" w:lineRule="auto"/>
              <w:rPr>
                <w:rFonts w:eastAsia="Times New Roman"/>
                <w:color w:val="000000"/>
                <w:lang w:val="en-GB" w:eastAsia="es-ES"/>
              </w:rPr>
            </w:pPr>
            <w:r w:rsidRPr="001C7528">
              <w:rPr>
                <w:rFonts w:eastAsia="Times New Roman"/>
                <w:color w:val="000000"/>
                <w:lang w:val="en-GB" w:eastAsia="es-ES"/>
              </w:rPr>
              <w:t>East Atlantic Pattern</w:t>
            </w:r>
          </w:p>
        </w:tc>
      </w:tr>
      <w:tr w:rsidR="00C248BC" w:rsidRPr="00647D17" w14:paraId="21A8D7F3" w14:textId="77777777" w:rsidTr="00C248BC">
        <w:trPr>
          <w:trHeight w:val="315"/>
          <w:jc w:val="center"/>
        </w:trPr>
        <w:tc>
          <w:tcPr>
            <w:tcW w:w="1068" w:type="dxa"/>
            <w:shd w:val="clear" w:color="auto" w:fill="auto"/>
            <w:noWrap/>
            <w:vAlign w:val="bottom"/>
            <w:hideMark/>
          </w:tcPr>
          <w:p w14:paraId="6A97BDCB" w14:textId="77777777" w:rsidR="00C248BC" w:rsidRPr="001C7528" w:rsidRDefault="00C248BC" w:rsidP="005F0F1B">
            <w:pPr>
              <w:spacing w:after="0" w:line="240" w:lineRule="auto"/>
              <w:rPr>
                <w:rFonts w:eastAsia="Times New Roman"/>
                <w:color w:val="000000"/>
                <w:lang w:val="en-GB" w:eastAsia="es-ES"/>
              </w:rPr>
            </w:pPr>
            <w:r w:rsidRPr="001C7528">
              <w:rPr>
                <w:rFonts w:eastAsia="Times New Roman"/>
                <w:color w:val="000000"/>
                <w:lang w:val="en-GB" w:eastAsia="es-ES"/>
              </w:rPr>
              <w:t>EA/WR</w:t>
            </w:r>
          </w:p>
        </w:tc>
        <w:tc>
          <w:tcPr>
            <w:tcW w:w="4177" w:type="dxa"/>
            <w:shd w:val="clear" w:color="auto" w:fill="auto"/>
            <w:noWrap/>
            <w:vAlign w:val="bottom"/>
            <w:hideMark/>
          </w:tcPr>
          <w:p w14:paraId="5A58F481" w14:textId="77777777" w:rsidR="00C248BC" w:rsidRPr="001C7528" w:rsidRDefault="00C248BC" w:rsidP="005F0F1B">
            <w:pPr>
              <w:spacing w:after="0" w:line="240" w:lineRule="auto"/>
              <w:rPr>
                <w:rFonts w:eastAsia="Times New Roman"/>
                <w:color w:val="000000"/>
                <w:lang w:val="en-GB" w:eastAsia="es-ES"/>
              </w:rPr>
            </w:pPr>
            <w:r w:rsidRPr="001C7528">
              <w:rPr>
                <w:rFonts w:eastAsia="Times New Roman"/>
                <w:color w:val="000000"/>
                <w:lang w:val="en-GB" w:eastAsia="es-ES"/>
              </w:rPr>
              <w:t>East Atlantic/West Russia Pattern</w:t>
            </w:r>
          </w:p>
        </w:tc>
      </w:tr>
      <w:tr w:rsidR="00C248BC" w:rsidRPr="00647D17" w14:paraId="644FE74F" w14:textId="77777777" w:rsidTr="00C248BC">
        <w:trPr>
          <w:trHeight w:val="315"/>
          <w:jc w:val="center"/>
        </w:trPr>
        <w:tc>
          <w:tcPr>
            <w:tcW w:w="1068" w:type="dxa"/>
            <w:shd w:val="clear" w:color="auto" w:fill="auto"/>
            <w:noWrap/>
            <w:vAlign w:val="bottom"/>
            <w:hideMark/>
          </w:tcPr>
          <w:p w14:paraId="65714C02" w14:textId="77777777" w:rsidR="00C248BC" w:rsidRPr="001C7528" w:rsidRDefault="00C248BC" w:rsidP="005F0F1B">
            <w:pPr>
              <w:spacing w:after="0" w:line="240" w:lineRule="auto"/>
              <w:rPr>
                <w:rFonts w:eastAsia="Times New Roman"/>
                <w:color w:val="000000"/>
                <w:lang w:val="en-GB" w:eastAsia="es-ES"/>
              </w:rPr>
            </w:pPr>
            <w:r w:rsidRPr="001C7528">
              <w:rPr>
                <w:rFonts w:eastAsia="Times New Roman"/>
                <w:color w:val="000000"/>
                <w:lang w:val="en-GB" w:eastAsia="es-ES"/>
              </w:rPr>
              <w:t>EP/NP</w:t>
            </w:r>
          </w:p>
        </w:tc>
        <w:tc>
          <w:tcPr>
            <w:tcW w:w="4177" w:type="dxa"/>
            <w:shd w:val="clear" w:color="auto" w:fill="auto"/>
            <w:noWrap/>
            <w:vAlign w:val="bottom"/>
            <w:hideMark/>
          </w:tcPr>
          <w:p w14:paraId="467DD48C" w14:textId="77777777" w:rsidR="00C248BC" w:rsidRPr="001C7528" w:rsidRDefault="00C248BC" w:rsidP="005F0F1B">
            <w:pPr>
              <w:spacing w:after="0" w:line="240" w:lineRule="auto"/>
              <w:rPr>
                <w:rFonts w:eastAsia="Times New Roman"/>
                <w:color w:val="000000"/>
                <w:lang w:val="en-GB" w:eastAsia="es-ES"/>
              </w:rPr>
            </w:pPr>
            <w:r w:rsidRPr="001C7528">
              <w:rPr>
                <w:rFonts w:eastAsia="Times New Roman"/>
                <w:color w:val="000000"/>
                <w:lang w:val="en-GB" w:eastAsia="es-ES"/>
              </w:rPr>
              <w:t>East Pacific/North Pacific Pattern</w:t>
            </w:r>
          </w:p>
        </w:tc>
      </w:tr>
      <w:tr w:rsidR="00C248BC" w:rsidRPr="00647D17" w14:paraId="2FB266A3" w14:textId="77777777" w:rsidTr="00C248BC">
        <w:trPr>
          <w:trHeight w:val="315"/>
          <w:jc w:val="center"/>
        </w:trPr>
        <w:tc>
          <w:tcPr>
            <w:tcW w:w="1068" w:type="dxa"/>
            <w:shd w:val="clear" w:color="auto" w:fill="auto"/>
            <w:noWrap/>
            <w:vAlign w:val="bottom"/>
            <w:hideMark/>
          </w:tcPr>
          <w:p w14:paraId="6869A37A" w14:textId="77777777" w:rsidR="00C248BC" w:rsidRPr="001C7528" w:rsidRDefault="00C248BC" w:rsidP="005F0F1B">
            <w:pPr>
              <w:spacing w:after="0" w:line="240" w:lineRule="auto"/>
              <w:rPr>
                <w:rFonts w:eastAsia="Times New Roman"/>
                <w:color w:val="000000"/>
                <w:lang w:val="en-GB" w:eastAsia="es-ES"/>
              </w:rPr>
            </w:pPr>
            <w:r w:rsidRPr="001C7528">
              <w:rPr>
                <w:rFonts w:eastAsia="Times New Roman"/>
                <w:color w:val="000000"/>
                <w:lang w:val="en-GB" w:eastAsia="es-ES"/>
              </w:rPr>
              <w:t>GMT</w:t>
            </w:r>
          </w:p>
        </w:tc>
        <w:tc>
          <w:tcPr>
            <w:tcW w:w="4177" w:type="dxa"/>
            <w:shd w:val="clear" w:color="auto" w:fill="auto"/>
            <w:noWrap/>
            <w:vAlign w:val="bottom"/>
            <w:hideMark/>
          </w:tcPr>
          <w:p w14:paraId="37B18119" w14:textId="77777777" w:rsidR="00C248BC" w:rsidRPr="001C7528" w:rsidRDefault="00C248BC" w:rsidP="005F0F1B">
            <w:pPr>
              <w:spacing w:after="0" w:line="240" w:lineRule="auto"/>
              <w:rPr>
                <w:rFonts w:eastAsia="Times New Roman"/>
                <w:color w:val="000000"/>
                <w:lang w:val="en-GB" w:eastAsia="es-ES"/>
              </w:rPr>
            </w:pPr>
            <w:r w:rsidRPr="001C7528">
              <w:rPr>
                <w:rFonts w:eastAsia="Times New Roman"/>
                <w:color w:val="000000"/>
                <w:lang w:val="en-GB" w:eastAsia="es-ES"/>
              </w:rPr>
              <w:t>Global Mean Lan/Ocean Temperature</w:t>
            </w:r>
          </w:p>
        </w:tc>
      </w:tr>
      <w:tr w:rsidR="00C248BC" w:rsidRPr="00266473" w14:paraId="517DFFD8" w14:textId="77777777" w:rsidTr="00C248BC">
        <w:trPr>
          <w:trHeight w:val="315"/>
          <w:jc w:val="center"/>
        </w:trPr>
        <w:tc>
          <w:tcPr>
            <w:tcW w:w="1068" w:type="dxa"/>
            <w:shd w:val="clear" w:color="auto" w:fill="auto"/>
            <w:noWrap/>
            <w:vAlign w:val="bottom"/>
            <w:hideMark/>
          </w:tcPr>
          <w:p w14:paraId="6A184AC9" w14:textId="77777777" w:rsidR="00C248BC" w:rsidRPr="001C7528" w:rsidRDefault="00C248BC" w:rsidP="005F0F1B">
            <w:pPr>
              <w:spacing w:after="0" w:line="240" w:lineRule="auto"/>
              <w:rPr>
                <w:rFonts w:eastAsia="Times New Roman"/>
                <w:color w:val="000000"/>
                <w:lang w:val="en-GB" w:eastAsia="es-ES"/>
              </w:rPr>
            </w:pPr>
            <w:r w:rsidRPr="001C7528">
              <w:rPr>
                <w:rFonts w:eastAsia="Times New Roman"/>
                <w:color w:val="000000"/>
                <w:lang w:val="en-GB" w:eastAsia="es-ES"/>
              </w:rPr>
              <w:t>MEI</w:t>
            </w:r>
          </w:p>
        </w:tc>
        <w:tc>
          <w:tcPr>
            <w:tcW w:w="4177" w:type="dxa"/>
            <w:shd w:val="clear" w:color="auto" w:fill="auto"/>
            <w:noWrap/>
            <w:vAlign w:val="bottom"/>
            <w:hideMark/>
          </w:tcPr>
          <w:p w14:paraId="40F9FD7A" w14:textId="77777777" w:rsidR="00C248BC" w:rsidRPr="001C7528" w:rsidRDefault="00C248BC" w:rsidP="005F0F1B">
            <w:pPr>
              <w:spacing w:after="0" w:line="240" w:lineRule="auto"/>
              <w:rPr>
                <w:rFonts w:eastAsia="Times New Roman"/>
                <w:color w:val="000000"/>
                <w:lang w:val="en-GB" w:eastAsia="es-ES"/>
              </w:rPr>
            </w:pPr>
            <w:r w:rsidRPr="001C7528">
              <w:rPr>
                <w:rFonts w:eastAsia="Times New Roman"/>
                <w:color w:val="000000"/>
                <w:lang w:val="en-GB" w:eastAsia="es-ES"/>
              </w:rPr>
              <w:t>Multivariate ENSO Index</w:t>
            </w:r>
          </w:p>
        </w:tc>
      </w:tr>
      <w:tr w:rsidR="00C248BC" w:rsidRPr="00266473" w14:paraId="13232CC9" w14:textId="77777777" w:rsidTr="00C248BC">
        <w:trPr>
          <w:trHeight w:val="315"/>
          <w:jc w:val="center"/>
        </w:trPr>
        <w:tc>
          <w:tcPr>
            <w:tcW w:w="1068" w:type="dxa"/>
            <w:shd w:val="clear" w:color="auto" w:fill="auto"/>
            <w:noWrap/>
            <w:vAlign w:val="bottom"/>
            <w:hideMark/>
          </w:tcPr>
          <w:p w14:paraId="69CCE918" w14:textId="77777777" w:rsidR="00C248BC" w:rsidRPr="001C7528" w:rsidRDefault="00C248BC" w:rsidP="005F0F1B">
            <w:pPr>
              <w:spacing w:after="0" w:line="240" w:lineRule="auto"/>
              <w:rPr>
                <w:rFonts w:eastAsia="Times New Roman"/>
                <w:color w:val="000000"/>
                <w:lang w:val="en-GB" w:eastAsia="es-ES"/>
              </w:rPr>
            </w:pPr>
            <w:r w:rsidRPr="001C7528">
              <w:rPr>
                <w:rFonts w:eastAsia="Times New Roman"/>
                <w:color w:val="000000"/>
                <w:lang w:val="en-GB" w:eastAsia="es-ES"/>
              </w:rPr>
              <w:t>NAO</w:t>
            </w:r>
          </w:p>
        </w:tc>
        <w:tc>
          <w:tcPr>
            <w:tcW w:w="4177" w:type="dxa"/>
            <w:shd w:val="clear" w:color="auto" w:fill="auto"/>
            <w:noWrap/>
            <w:vAlign w:val="bottom"/>
            <w:hideMark/>
          </w:tcPr>
          <w:p w14:paraId="75171F92" w14:textId="77777777" w:rsidR="00C248BC" w:rsidRPr="001C7528" w:rsidRDefault="00C248BC" w:rsidP="005F0F1B">
            <w:pPr>
              <w:spacing w:after="0" w:line="240" w:lineRule="auto"/>
              <w:rPr>
                <w:rFonts w:eastAsia="Times New Roman"/>
                <w:color w:val="000000"/>
                <w:lang w:val="en-GB" w:eastAsia="es-ES"/>
              </w:rPr>
            </w:pPr>
            <w:r w:rsidRPr="001C7528">
              <w:rPr>
                <w:rFonts w:eastAsia="Times New Roman"/>
                <w:color w:val="000000"/>
                <w:lang w:val="en-GB" w:eastAsia="es-ES"/>
              </w:rPr>
              <w:t>North Atlantic Oscillation</w:t>
            </w:r>
          </w:p>
        </w:tc>
      </w:tr>
      <w:tr w:rsidR="00C248BC" w:rsidRPr="00647D17" w14:paraId="578981D1" w14:textId="77777777" w:rsidTr="00C248BC">
        <w:trPr>
          <w:trHeight w:val="315"/>
          <w:jc w:val="center"/>
        </w:trPr>
        <w:tc>
          <w:tcPr>
            <w:tcW w:w="1068" w:type="dxa"/>
            <w:shd w:val="clear" w:color="auto" w:fill="auto"/>
            <w:noWrap/>
            <w:vAlign w:val="bottom"/>
            <w:hideMark/>
          </w:tcPr>
          <w:p w14:paraId="4779E187" w14:textId="77777777" w:rsidR="00C248BC" w:rsidRPr="001C7528" w:rsidRDefault="00C248BC" w:rsidP="005F0F1B">
            <w:pPr>
              <w:spacing w:after="0" w:line="240" w:lineRule="auto"/>
              <w:rPr>
                <w:rFonts w:eastAsia="Times New Roman"/>
                <w:color w:val="000000"/>
                <w:lang w:val="en-GB" w:eastAsia="es-ES"/>
              </w:rPr>
            </w:pPr>
            <w:r w:rsidRPr="001C7528">
              <w:rPr>
                <w:rFonts w:eastAsia="Times New Roman"/>
                <w:color w:val="000000"/>
                <w:lang w:val="en-GB" w:eastAsia="es-ES"/>
              </w:rPr>
              <w:t>NIÑO_1+2</w:t>
            </w:r>
          </w:p>
        </w:tc>
        <w:tc>
          <w:tcPr>
            <w:tcW w:w="4177" w:type="dxa"/>
            <w:shd w:val="clear" w:color="auto" w:fill="auto"/>
            <w:noWrap/>
            <w:vAlign w:val="bottom"/>
            <w:hideMark/>
          </w:tcPr>
          <w:p w14:paraId="29CDCEF6" w14:textId="77777777" w:rsidR="00C248BC" w:rsidRPr="001C7528" w:rsidRDefault="00C248BC" w:rsidP="005F0F1B">
            <w:pPr>
              <w:spacing w:after="0" w:line="240" w:lineRule="auto"/>
              <w:rPr>
                <w:rFonts w:eastAsia="Times New Roman"/>
                <w:color w:val="000000"/>
                <w:lang w:val="en-GB" w:eastAsia="es-ES"/>
              </w:rPr>
            </w:pPr>
            <w:r w:rsidRPr="001C7528">
              <w:rPr>
                <w:rFonts w:eastAsia="Times New Roman"/>
                <w:color w:val="000000"/>
                <w:lang w:val="en-GB" w:eastAsia="es-ES"/>
              </w:rPr>
              <w:t>Extreme Eastern Tropical Pacific SST</w:t>
            </w:r>
          </w:p>
        </w:tc>
      </w:tr>
      <w:tr w:rsidR="00C248BC" w:rsidRPr="00647D17" w14:paraId="6B8DC6D0" w14:textId="77777777" w:rsidTr="00C248BC">
        <w:trPr>
          <w:trHeight w:val="315"/>
          <w:jc w:val="center"/>
        </w:trPr>
        <w:tc>
          <w:tcPr>
            <w:tcW w:w="1068" w:type="dxa"/>
            <w:shd w:val="clear" w:color="auto" w:fill="auto"/>
            <w:noWrap/>
            <w:vAlign w:val="bottom"/>
            <w:hideMark/>
          </w:tcPr>
          <w:p w14:paraId="51460F95" w14:textId="77777777" w:rsidR="00C248BC" w:rsidRPr="001C7528" w:rsidRDefault="00C248BC" w:rsidP="005F0F1B">
            <w:pPr>
              <w:spacing w:after="0" w:line="240" w:lineRule="auto"/>
              <w:rPr>
                <w:rFonts w:eastAsia="Times New Roman"/>
                <w:color w:val="000000"/>
                <w:lang w:val="en-GB" w:eastAsia="es-ES"/>
              </w:rPr>
            </w:pPr>
            <w:r w:rsidRPr="001C7528">
              <w:rPr>
                <w:rFonts w:eastAsia="Times New Roman"/>
                <w:color w:val="000000"/>
                <w:lang w:val="en-GB" w:eastAsia="es-ES"/>
              </w:rPr>
              <w:t>NIÑO_34</w:t>
            </w:r>
          </w:p>
        </w:tc>
        <w:tc>
          <w:tcPr>
            <w:tcW w:w="4177" w:type="dxa"/>
            <w:shd w:val="clear" w:color="auto" w:fill="auto"/>
            <w:noWrap/>
            <w:vAlign w:val="bottom"/>
            <w:hideMark/>
          </w:tcPr>
          <w:p w14:paraId="07D0AD1C" w14:textId="77777777" w:rsidR="00C248BC" w:rsidRPr="001C7528" w:rsidRDefault="00C248BC" w:rsidP="005F0F1B">
            <w:pPr>
              <w:spacing w:after="0" w:line="240" w:lineRule="auto"/>
              <w:rPr>
                <w:rFonts w:eastAsia="Times New Roman"/>
                <w:color w:val="000000"/>
                <w:lang w:val="en-GB" w:eastAsia="es-ES"/>
              </w:rPr>
            </w:pPr>
            <w:r w:rsidRPr="001C7528">
              <w:rPr>
                <w:rFonts w:eastAsia="Times New Roman"/>
                <w:color w:val="000000"/>
                <w:lang w:val="en-GB" w:eastAsia="es-ES"/>
              </w:rPr>
              <w:t>East Central Tropical Pacific SST</w:t>
            </w:r>
          </w:p>
        </w:tc>
      </w:tr>
      <w:tr w:rsidR="00C248BC" w:rsidRPr="00266473" w14:paraId="7F36AAD0" w14:textId="77777777" w:rsidTr="00C248BC">
        <w:trPr>
          <w:trHeight w:val="315"/>
          <w:jc w:val="center"/>
        </w:trPr>
        <w:tc>
          <w:tcPr>
            <w:tcW w:w="1068" w:type="dxa"/>
            <w:shd w:val="clear" w:color="auto" w:fill="auto"/>
            <w:noWrap/>
            <w:vAlign w:val="bottom"/>
            <w:hideMark/>
          </w:tcPr>
          <w:p w14:paraId="391109E1" w14:textId="77777777" w:rsidR="00C248BC" w:rsidRPr="001C7528" w:rsidRDefault="00C248BC" w:rsidP="005F0F1B">
            <w:pPr>
              <w:spacing w:after="0" w:line="240" w:lineRule="auto"/>
              <w:rPr>
                <w:rFonts w:eastAsia="Times New Roman"/>
                <w:color w:val="000000"/>
                <w:lang w:val="en-GB" w:eastAsia="es-ES"/>
              </w:rPr>
            </w:pPr>
            <w:r w:rsidRPr="001C7528">
              <w:rPr>
                <w:rFonts w:eastAsia="Times New Roman"/>
                <w:color w:val="000000"/>
                <w:lang w:val="en-GB" w:eastAsia="es-ES"/>
              </w:rPr>
              <w:t>NIÑO_4</w:t>
            </w:r>
          </w:p>
        </w:tc>
        <w:tc>
          <w:tcPr>
            <w:tcW w:w="4177" w:type="dxa"/>
            <w:shd w:val="clear" w:color="auto" w:fill="auto"/>
            <w:noWrap/>
            <w:vAlign w:val="bottom"/>
            <w:hideMark/>
          </w:tcPr>
          <w:p w14:paraId="5DB4E15E" w14:textId="77777777" w:rsidR="00C248BC" w:rsidRPr="001C7528" w:rsidRDefault="00C248BC" w:rsidP="005F0F1B">
            <w:pPr>
              <w:spacing w:after="0" w:line="240" w:lineRule="auto"/>
              <w:rPr>
                <w:rFonts w:eastAsia="Times New Roman"/>
                <w:color w:val="000000"/>
                <w:lang w:val="en-GB" w:eastAsia="es-ES"/>
              </w:rPr>
            </w:pPr>
            <w:r w:rsidRPr="001C7528">
              <w:rPr>
                <w:rFonts w:eastAsia="Times New Roman"/>
                <w:color w:val="000000"/>
                <w:lang w:val="en-GB" w:eastAsia="es-ES"/>
              </w:rPr>
              <w:t>Central Tropical Pacific SST</w:t>
            </w:r>
          </w:p>
        </w:tc>
      </w:tr>
      <w:tr w:rsidR="00C248BC" w:rsidRPr="00647D17" w14:paraId="1A490E9C" w14:textId="77777777" w:rsidTr="00C248BC">
        <w:trPr>
          <w:trHeight w:val="315"/>
          <w:jc w:val="center"/>
        </w:trPr>
        <w:tc>
          <w:tcPr>
            <w:tcW w:w="1068" w:type="dxa"/>
            <w:shd w:val="clear" w:color="auto" w:fill="auto"/>
            <w:noWrap/>
            <w:vAlign w:val="bottom"/>
            <w:hideMark/>
          </w:tcPr>
          <w:p w14:paraId="6F43DB54" w14:textId="77777777" w:rsidR="00C248BC" w:rsidRPr="001C7528" w:rsidRDefault="00C248BC" w:rsidP="005F0F1B">
            <w:pPr>
              <w:spacing w:after="0" w:line="240" w:lineRule="auto"/>
              <w:rPr>
                <w:rFonts w:eastAsia="Times New Roman"/>
                <w:color w:val="000000"/>
                <w:lang w:val="en-GB" w:eastAsia="es-ES"/>
              </w:rPr>
            </w:pPr>
            <w:r w:rsidRPr="001C7528">
              <w:rPr>
                <w:rFonts w:eastAsia="Times New Roman"/>
                <w:color w:val="000000"/>
                <w:lang w:val="en-GB" w:eastAsia="es-ES"/>
              </w:rPr>
              <w:t>NTA</w:t>
            </w:r>
          </w:p>
        </w:tc>
        <w:tc>
          <w:tcPr>
            <w:tcW w:w="4177" w:type="dxa"/>
            <w:shd w:val="clear" w:color="auto" w:fill="auto"/>
            <w:noWrap/>
            <w:vAlign w:val="bottom"/>
            <w:hideMark/>
          </w:tcPr>
          <w:p w14:paraId="194229C4" w14:textId="77777777" w:rsidR="00C248BC" w:rsidRPr="001C7528" w:rsidRDefault="00C248BC" w:rsidP="005F0F1B">
            <w:pPr>
              <w:spacing w:after="0" w:line="240" w:lineRule="auto"/>
              <w:rPr>
                <w:rFonts w:eastAsia="Times New Roman"/>
                <w:color w:val="000000"/>
                <w:lang w:val="en-GB" w:eastAsia="es-ES"/>
              </w:rPr>
            </w:pPr>
            <w:r w:rsidRPr="001C7528">
              <w:rPr>
                <w:rFonts w:eastAsia="Times New Roman"/>
                <w:color w:val="000000"/>
                <w:lang w:val="en-GB" w:eastAsia="es-ES"/>
              </w:rPr>
              <w:t>North Tropical Atlantic SST Index</w:t>
            </w:r>
          </w:p>
        </w:tc>
      </w:tr>
      <w:tr w:rsidR="00C248BC" w:rsidRPr="00266473" w14:paraId="18BBE01F" w14:textId="77777777" w:rsidTr="00C248BC">
        <w:trPr>
          <w:trHeight w:val="315"/>
          <w:jc w:val="center"/>
        </w:trPr>
        <w:tc>
          <w:tcPr>
            <w:tcW w:w="1068" w:type="dxa"/>
            <w:shd w:val="clear" w:color="auto" w:fill="auto"/>
            <w:noWrap/>
            <w:vAlign w:val="bottom"/>
            <w:hideMark/>
          </w:tcPr>
          <w:p w14:paraId="7FC2384E" w14:textId="77777777" w:rsidR="00C248BC" w:rsidRPr="001C7528" w:rsidRDefault="00C248BC" w:rsidP="005F0F1B">
            <w:pPr>
              <w:spacing w:after="0" w:line="240" w:lineRule="auto"/>
              <w:rPr>
                <w:rFonts w:eastAsia="Times New Roman"/>
                <w:color w:val="000000"/>
                <w:lang w:val="en-GB" w:eastAsia="es-ES"/>
              </w:rPr>
            </w:pPr>
            <w:r w:rsidRPr="001C7528">
              <w:rPr>
                <w:rFonts w:eastAsia="Times New Roman"/>
                <w:color w:val="000000"/>
                <w:lang w:val="en-GB" w:eastAsia="es-ES"/>
              </w:rPr>
              <w:t>ONI</w:t>
            </w:r>
          </w:p>
        </w:tc>
        <w:tc>
          <w:tcPr>
            <w:tcW w:w="4177" w:type="dxa"/>
            <w:shd w:val="clear" w:color="auto" w:fill="auto"/>
            <w:noWrap/>
            <w:vAlign w:val="bottom"/>
            <w:hideMark/>
          </w:tcPr>
          <w:p w14:paraId="58F70D08" w14:textId="77777777" w:rsidR="00C248BC" w:rsidRPr="001C7528" w:rsidRDefault="00C248BC" w:rsidP="005F0F1B">
            <w:pPr>
              <w:spacing w:after="0" w:line="240" w:lineRule="auto"/>
              <w:rPr>
                <w:rFonts w:eastAsia="Times New Roman"/>
                <w:color w:val="000000"/>
                <w:lang w:val="en-GB" w:eastAsia="es-ES"/>
              </w:rPr>
            </w:pPr>
            <w:r w:rsidRPr="001C7528">
              <w:rPr>
                <w:rFonts w:eastAsia="Times New Roman"/>
                <w:color w:val="000000"/>
                <w:lang w:val="en-GB" w:eastAsia="es-ES"/>
              </w:rPr>
              <w:t>Oceanic Nino Index</w:t>
            </w:r>
          </w:p>
        </w:tc>
      </w:tr>
      <w:tr w:rsidR="00C248BC" w:rsidRPr="00266473" w14:paraId="7DB097C7" w14:textId="77777777" w:rsidTr="00C248BC">
        <w:trPr>
          <w:trHeight w:val="315"/>
          <w:jc w:val="center"/>
        </w:trPr>
        <w:tc>
          <w:tcPr>
            <w:tcW w:w="1068" w:type="dxa"/>
            <w:shd w:val="clear" w:color="auto" w:fill="auto"/>
            <w:noWrap/>
            <w:vAlign w:val="bottom"/>
            <w:hideMark/>
          </w:tcPr>
          <w:p w14:paraId="7A91D488" w14:textId="77777777" w:rsidR="00C248BC" w:rsidRPr="001C7528" w:rsidRDefault="00C248BC" w:rsidP="005F0F1B">
            <w:pPr>
              <w:spacing w:after="0" w:line="240" w:lineRule="auto"/>
              <w:rPr>
                <w:rFonts w:eastAsia="Times New Roman"/>
                <w:color w:val="000000"/>
                <w:lang w:val="en-GB" w:eastAsia="es-ES"/>
              </w:rPr>
            </w:pPr>
            <w:r w:rsidRPr="001C7528">
              <w:rPr>
                <w:rFonts w:eastAsia="Times New Roman"/>
                <w:color w:val="000000"/>
                <w:lang w:val="en-GB" w:eastAsia="es-ES"/>
              </w:rPr>
              <w:t>PDO</w:t>
            </w:r>
          </w:p>
        </w:tc>
        <w:tc>
          <w:tcPr>
            <w:tcW w:w="4177" w:type="dxa"/>
            <w:shd w:val="clear" w:color="auto" w:fill="auto"/>
            <w:noWrap/>
            <w:vAlign w:val="bottom"/>
            <w:hideMark/>
          </w:tcPr>
          <w:p w14:paraId="47936C5A" w14:textId="77777777" w:rsidR="00C248BC" w:rsidRPr="001C7528" w:rsidRDefault="00C248BC" w:rsidP="005F0F1B">
            <w:pPr>
              <w:spacing w:after="0" w:line="240" w:lineRule="auto"/>
              <w:rPr>
                <w:rFonts w:eastAsia="Times New Roman"/>
                <w:color w:val="000000"/>
                <w:lang w:val="en-GB" w:eastAsia="es-ES"/>
              </w:rPr>
            </w:pPr>
            <w:bookmarkStart w:id="1" w:name="_Hlk56584834"/>
            <w:r w:rsidRPr="001C7528">
              <w:rPr>
                <w:rFonts w:eastAsia="Times New Roman"/>
                <w:color w:val="000000"/>
                <w:lang w:val="en-GB" w:eastAsia="es-ES"/>
              </w:rPr>
              <w:t>Pacific Decadal Oscillation Index</w:t>
            </w:r>
            <w:bookmarkEnd w:id="1"/>
          </w:p>
        </w:tc>
      </w:tr>
      <w:tr w:rsidR="00C248BC" w:rsidRPr="00266473" w14:paraId="56E40E8B" w14:textId="77777777" w:rsidTr="00C248BC">
        <w:trPr>
          <w:trHeight w:val="315"/>
          <w:jc w:val="center"/>
        </w:trPr>
        <w:tc>
          <w:tcPr>
            <w:tcW w:w="1068" w:type="dxa"/>
            <w:shd w:val="clear" w:color="auto" w:fill="auto"/>
            <w:noWrap/>
            <w:vAlign w:val="bottom"/>
            <w:hideMark/>
          </w:tcPr>
          <w:p w14:paraId="7ABB9A63" w14:textId="77777777" w:rsidR="00C248BC" w:rsidRPr="001C7528" w:rsidRDefault="00C248BC" w:rsidP="005F0F1B">
            <w:pPr>
              <w:spacing w:after="0" w:line="240" w:lineRule="auto"/>
              <w:rPr>
                <w:rFonts w:eastAsia="Times New Roman"/>
                <w:color w:val="000000"/>
                <w:lang w:val="en-GB" w:eastAsia="es-ES"/>
              </w:rPr>
            </w:pPr>
            <w:r w:rsidRPr="001C7528">
              <w:rPr>
                <w:rFonts w:eastAsia="Times New Roman"/>
                <w:color w:val="000000"/>
                <w:lang w:val="en-GB" w:eastAsia="es-ES"/>
              </w:rPr>
              <w:t>PNA</w:t>
            </w:r>
          </w:p>
        </w:tc>
        <w:tc>
          <w:tcPr>
            <w:tcW w:w="4177" w:type="dxa"/>
            <w:shd w:val="clear" w:color="auto" w:fill="auto"/>
            <w:noWrap/>
            <w:vAlign w:val="bottom"/>
            <w:hideMark/>
          </w:tcPr>
          <w:p w14:paraId="0A1EB3CA" w14:textId="77777777" w:rsidR="00C248BC" w:rsidRPr="001C7528" w:rsidRDefault="00C248BC" w:rsidP="005F0F1B">
            <w:pPr>
              <w:spacing w:after="0" w:line="240" w:lineRule="auto"/>
              <w:rPr>
                <w:rFonts w:eastAsia="Times New Roman"/>
                <w:color w:val="000000"/>
                <w:lang w:val="en-GB" w:eastAsia="es-ES"/>
              </w:rPr>
            </w:pPr>
            <w:r w:rsidRPr="001C7528">
              <w:rPr>
                <w:rFonts w:eastAsia="Times New Roman"/>
                <w:color w:val="000000"/>
                <w:lang w:val="en-GB" w:eastAsia="es-ES"/>
              </w:rPr>
              <w:t>Pacific/North American Pattern</w:t>
            </w:r>
          </w:p>
        </w:tc>
      </w:tr>
      <w:tr w:rsidR="00C248BC" w:rsidRPr="00266473" w14:paraId="614682A3" w14:textId="77777777" w:rsidTr="00C248BC">
        <w:trPr>
          <w:trHeight w:val="315"/>
          <w:jc w:val="center"/>
        </w:trPr>
        <w:tc>
          <w:tcPr>
            <w:tcW w:w="1068" w:type="dxa"/>
            <w:shd w:val="clear" w:color="auto" w:fill="auto"/>
            <w:noWrap/>
            <w:vAlign w:val="bottom"/>
            <w:hideMark/>
          </w:tcPr>
          <w:p w14:paraId="060ED340" w14:textId="77777777" w:rsidR="00C248BC" w:rsidRPr="001C7528" w:rsidRDefault="00C248BC" w:rsidP="005F0F1B">
            <w:pPr>
              <w:spacing w:after="0" w:line="240" w:lineRule="auto"/>
              <w:rPr>
                <w:rFonts w:eastAsia="Times New Roman"/>
                <w:color w:val="000000"/>
                <w:lang w:val="en-GB" w:eastAsia="es-ES"/>
              </w:rPr>
            </w:pPr>
            <w:r w:rsidRPr="001C7528">
              <w:rPr>
                <w:rFonts w:eastAsia="Times New Roman"/>
                <w:color w:val="000000"/>
                <w:lang w:val="en-GB" w:eastAsia="es-ES"/>
              </w:rPr>
              <w:t>POL</w:t>
            </w:r>
          </w:p>
        </w:tc>
        <w:tc>
          <w:tcPr>
            <w:tcW w:w="4177" w:type="dxa"/>
            <w:shd w:val="clear" w:color="auto" w:fill="auto"/>
            <w:noWrap/>
            <w:vAlign w:val="bottom"/>
            <w:hideMark/>
          </w:tcPr>
          <w:p w14:paraId="01CAEF2F" w14:textId="77777777" w:rsidR="00C248BC" w:rsidRPr="001C7528" w:rsidRDefault="00C248BC" w:rsidP="005F0F1B">
            <w:pPr>
              <w:spacing w:after="0" w:line="240" w:lineRule="auto"/>
              <w:rPr>
                <w:rFonts w:eastAsia="Times New Roman"/>
                <w:color w:val="000000"/>
                <w:lang w:val="en-GB" w:eastAsia="es-ES"/>
              </w:rPr>
            </w:pPr>
            <w:r w:rsidRPr="001C7528">
              <w:rPr>
                <w:rFonts w:eastAsia="Times New Roman"/>
                <w:color w:val="000000"/>
                <w:lang w:val="en-GB" w:eastAsia="es-ES"/>
              </w:rPr>
              <w:t>Polar/Eurasia Pattern</w:t>
            </w:r>
          </w:p>
        </w:tc>
      </w:tr>
      <w:tr w:rsidR="00C248BC" w:rsidRPr="00266473" w14:paraId="649B5B4C" w14:textId="77777777" w:rsidTr="00C248BC">
        <w:trPr>
          <w:trHeight w:val="315"/>
          <w:jc w:val="center"/>
        </w:trPr>
        <w:tc>
          <w:tcPr>
            <w:tcW w:w="1068" w:type="dxa"/>
            <w:shd w:val="clear" w:color="auto" w:fill="auto"/>
            <w:noWrap/>
            <w:vAlign w:val="bottom"/>
            <w:hideMark/>
          </w:tcPr>
          <w:p w14:paraId="690E99A1" w14:textId="77777777" w:rsidR="00C248BC" w:rsidRPr="001C7528" w:rsidRDefault="00C248BC" w:rsidP="005F0F1B">
            <w:pPr>
              <w:spacing w:after="0" w:line="240" w:lineRule="auto"/>
              <w:rPr>
                <w:rFonts w:eastAsia="Times New Roman"/>
                <w:color w:val="000000"/>
                <w:lang w:val="en-GB" w:eastAsia="es-ES"/>
              </w:rPr>
            </w:pPr>
            <w:r w:rsidRPr="001C7528">
              <w:rPr>
                <w:rFonts w:eastAsia="Times New Roman"/>
                <w:color w:val="000000"/>
                <w:lang w:val="en-GB" w:eastAsia="es-ES"/>
              </w:rPr>
              <w:t>QBO</w:t>
            </w:r>
          </w:p>
        </w:tc>
        <w:tc>
          <w:tcPr>
            <w:tcW w:w="4177" w:type="dxa"/>
            <w:shd w:val="clear" w:color="auto" w:fill="auto"/>
            <w:noWrap/>
            <w:vAlign w:val="bottom"/>
            <w:hideMark/>
          </w:tcPr>
          <w:p w14:paraId="7028B457" w14:textId="77777777" w:rsidR="00C248BC" w:rsidRPr="001C7528" w:rsidRDefault="00C248BC" w:rsidP="005F0F1B">
            <w:pPr>
              <w:spacing w:after="0" w:line="240" w:lineRule="auto"/>
              <w:rPr>
                <w:rFonts w:eastAsia="Times New Roman"/>
                <w:color w:val="000000"/>
                <w:lang w:val="en-GB" w:eastAsia="es-ES"/>
              </w:rPr>
            </w:pPr>
            <w:r w:rsidRPr="001C7528">
              <w:rPr>
                <w:rFonts w:eastAsia="Times New Roman"/>
                <w:color w:val="000000"/>
                <w:lang w:val="en-GB" w:eastAsia="es-ES"/>
              </w:rPr>
              <w:t>Quasi-Biennial Oscillation</w:t>
            </w:r>
          </w:p>
        </w:tc>
      </w:tr>
      <w:tr w:rsidR="00C248BC" w:rsidRPr="00266473" w14:paraId="41FBB68F" w14:textId="77777777" w:rsidTr="00C248BC">
        <w:trPr>
          <w:trHeight w:val="315"/>
          <w:jc w:val="center"/>
        </w:trPr>
        <w:tc>
          <w:tcPr>
            <w:tcW w:w="1068" w:type="dxa"/>
            <w:shd w:val="clear" w:color="auto" w:fill="auto"/>
            <w:noWrap/>
            <w:vAlign w:val="bottom"/>
            <w:hideMark/>
          </w:tcPr>
          <w:p w14:paraId="370A6FD1" w14:textId="77777777" w:rsidR="00C248BC" w:rsidRPr="001C7528" w:rsidRDefault="00C248BC" w:rsidP="005F0F1B">
            <w:pPr>
              <w:spacing w:after="0" w:line="240" w:lineRule="auto"/>
              <w:rPr>
                <w:rFonts w:eastAsia="Times New Roman"/>
                <w:color w:val="000000"/>
                <w:lang w:val="en-GB" w:eastAsia="es-ES"/>
              </w:rPr>
            </w:pPr>
            <w:r w:rsidRPr="001C7528">
              <w:rPr>
                <w:rFonts w:eastAsia="Times New Roman"/>
                <w:color w:val="000000"/>
                <w:lang w:val="en-GB" w:eastAsia="es-ES"/>
              </w:rPr>
              <w:t>SCA</w:t>
            </w:r>
          </w:p>
        </w:tc>
        <w:tc>
          <w:tcPr>
            <w:tcW w:w="4177" w:type="dxa"/>
            <w:shd w:val="clear" w:color="auto" w:fill="auto"/>
            <w:noWrap/>
            <w:vAlign w:val="bottom"/>
            <w:hideMark/>
          </w:tcPr>
          <w:p w14:paraId="26706C69" w14:textId="77777777" w:rsidR="00C248BC" w:rsidRPr="001C7528" w:rsidRDefault="00C248BC" w:rsidP="005F0F1B">
            <w:pPr>
              <w:spacing w:after="0" w:line="240" w:lineRule="auto"/>
              <w:rPr>
                <w:rFonts w:eastAsia="Times New Roman"/>
                <w:color w:val="000000"/>
                <w:lang w:val="en-GB" w:eastAsia="es-ES"/>
              </w:rPr>
            </w:pPr>
            <w:r w:rsidRPr="001C7528">
              <w:rPr>
                <w:rFonts w:eastAsia="Times New Roman"/>
                <w:color w:val="000000"/>
                <w:lang w:val="en-GB" w:eastAsia="es-ES"/>
              </w:rPr>
              <w:t>Scandinavia Pattern</w:t>
            </w:r>
          </w:p>
        </w:tc>
      </w:tr>
      <w:tr w:rsidR="00C248BC" w:rsidRPr="00266473" w14:paraId="07BE8B63" w14:textId="77777777" w:rsidTr="00C248BC">
        <w:trPr>
          <w:trHeight w:val="315"/>
          <w:jc w:val="center"/>
        </w:trPr>
        <w:tc>
          <w:tcPr>
            <w:tcW w:w="1068" w:type="dxa"/>
            <w:shd w:val="clear" w:color="auto" w:fill="auto"/>
            <w:noWrap/>
            <w:vAlign w:val="bottom"/>
            <w:hideMark/>
          </w:tcPr>
          <w:p w14:paraId="7097718D" w14:textId="77777777" w:rsidR="00C248BC" w:rsidRPr="001C7528" w:rsidRDefault="00C248BC" w:rsidP="005F0F1B">
            <w:pPr>
              <w:spacing w:after="0" w:line="240" w:lineRule="auto"/>
              <w:rPr>
                <w:rFonts w:eastAsia="Times New Roman"/>
                <w:color w:val="000000"/>
                <w:lang w:val="en-GB" w:eastAsia="es-ES"/>
              </w:rPr>
            </w:pPr>
            <w:r w:rsidRPr="001C7528">
              <w:rPr>
                <w:rFonts w:eastAsia="Times New Roman"/>
                <w:color w:val="000000"/>
                <w:lang w:val="en-GB" w:eastAsia="es-ES"/>
              </w:rPr>
              <w:t>SOI</w:t>
            </w:r>
          </w:p>
        </w:tc>
        <w:tc>
          <w:tcPr>
            <w:tcW w:w="4177" w:type="dxa"/>
            <w:shd w:val="clear" w:color="auto" w:fill="auto"/>
            <w:noWrap/>
            <w:vAlign w:val="bottom"/>
            <w:hideMark/>
          </w:tcPr>
          <w:p w14:paraId="7CEC13BF" w14:textId="77777777" w:rsidR="00C248BC" w:rsidRPr="001C7528" w:rsidRDefault="00C248BC" w:rsidP="005F0F1B">
            <w:pPr>
              <w:spacing w:after="0" w:line="240" w:lineRule="auto"/>
              <w:rPr>
                <w:rFonts w:eastAsia="Times New Roman"/>
                <w:color w:val="000000"/>
                <w:lang w:val="en-GB" w:eastAsia="es-ES"/>
              </w:rPr>
            </w:pPr>
            <w:r w:rsidRPr="001C7528">
              <w:rPr>
                <w:rFonts w:eastAsia="Times New Roman"/>
                <w:color w:val="000000"/>
                <w:lang w:val="en-GB" w:eastAsia="es-ES"/>
              </w:rPr>
              <w:t>Southern Oscillation Index</w:t>
            </w:r>
          </w:p>
        </w:tc>
      </w:tr>
      <w:tr w:rsidR="00C248BC" w:rsidRPr="00266473" w14:paraId="19DB4B6B" w14:textId="77777777" w:rsidTr="00C248BC">
        <w:trPr>
          <w:trHeight w:val="315"/>
          <w:jc w:val="center"/>
        </w:trPr>
        <w:tc>
          <w:tcPr>
            <w:tcW w:w="1068" w:type="dxa"/>
            <w:shd w:val="clear" w:color="auto" w:fill="auto"/>
            <w:noWrap/>
            <w:vAlign w:val="bottom"/>
            <w:hideMark/>
          </w:tcPr>
          <w:p w14:paraId="33F61854" w14:textId="77777777" w:rsidR="00C248BC" w:rsidRPr="001C7528" w:rsidRDefault="00C248BC" w:rsidP="005F0F1B">
            <w:pPr>
              <w:spacing w:after="0" w:line="240" w:lineRule="auto"/>
              <w:rPr>
                <w:rFonts w:eastAsia="Times New Roman"/>
                <w:color w:val="000000"/>
                <w:lang w:val="en-GB" w:eastAsia="es-ES"/>
              </w:rPr>
            </w:pPr>
            <w:r w:rsidRPr="001C7528">
              <w:rPr>
                <w:rFonts w:eastAsia="Times New Roman"/>
                <w:color w:val="000000"/>
                <w:lang w:val="en-GB" w:eastAsia="es-ES"/>
              </w:rPr>
              <w:t>TNA</w:t>
            </w:r>
          </w:p>
        </w:tc>
        <w:tc>
          <w:tcPr>
            <w:tcW w:w="4177" w:type="dxa"/>
            <w:shd w:val="clear" w:color="auto" w:fill="auto"/>
            <w:noWrap/>
            <w:vAlign w:val="bottom"/>
            <w:hideMark/>
          </w:tcPr>
          <w:p w14:paraId="03100D4F" w14:textId="77777777" w:rsidR="00C248BC" w:rsidRPr="001C7528" w:rsidRDefault="00C248BC" w:rsidP="005F0F1B">
            <w:pPr>
              <w:spacing w:after="0" w:line="240" w:lineRule="auto"/>
              <w:rPr>
                <w:rFonts w:eastAsia="Times New Roman"/>
                <w:color w:val="000000"/>
                <w:lang w:val="en-GB" w:eastAsia="es-ES"/>
              </w:rPr>
            </w:pPr>
            <w:r w:rsidRPr="001C7528">
              <w:rPr>
                <w:rFonts w:eastAsia="Times New Roman"/>
                <w:color w:val="000000"/>
                <w:lang w:val="en-GB" w:eastAsia="es-ES"/>
              </w:rPr>
              <w:t>Tropical Northern Atlantic Index</w:t>
            </w:r>
          </w:p>
        </w:tc>
      </w:tr>
      <w:tr w:rsidR="00C248BC" w:rsidRPr="00266473" w14:paraId="0C44A215" w14:textId="77777777" w:rsidTr="00C248BC">
        <w:trPr>
          <w:trHeight w:val="315"/>
          <w:jc w:val="center"/>
        </w:trPr>
        <w:tc>
          <w:tcPr>
            <w:tcW w:w="1068" w:type="dxa"/>
            <w:shd w:val="clear" w:color="auto" w:fill="auto"/>
            <w:noWrap/>
            <w:vAlign w:val="bottom"/>
            <w:hideMark/>
          </w:tcPr>
          <w:p w14:paraId="0CE918CD" w14:textId="77777777" w:rsidR="00C248BC" w:rsidRPr="001C7528" w:rsidRDefault="00C248BC" w:rsidP="005F0F1B">
            <w:pPr>
              <w:spacing w:after="0" w:line="240" w:lineRule="auto"/>
              <w:rPr>
                <w:rFonts w:eastAsia="Times New Roman"/>
                <w:color w:val="000000"/>
                <w:lang w:val="en-GB" w:eastAsia="es-ES"/>
              </w:rPr>
            </w:pPr>
            <w:r w:rsidRPr="001C7528">
              <w:rPr>
                <w:rFonts w:eastAsia="Times New Roman"/>
                <w:color w:val="000000"/>
                <w:lang w:val="en-GB" w:eastAsia="es-ES"/>
              </w:rPr>
              <w:t>TSA</w:t>
            </w:r>
          </w:p>
        </w:tc>
        <w:tc>
          <w:tcPr>
            <w:tcW w:w="4177" w:type="dxa"/>
            <w:shd w:val="clear" w:color="auto" w:fill="auto"/>
            <w:noWrap/>
            <w:vAlign w:val="bottom"/>
            <w:hideMark/>
          </w:tcPr>
          <w:p w14:paraId="65691B2E" w14:textId="77777777" w:rsidR="00C248BC" w:rsidRPr="001C7528" w:rsidRDefault="00C248BC" w:rsidP="005F0F1B">
            <w:pPr>
              <w:spacing w:after="0" w:line="240" w:lineRule="auto"/>
              <w:rPr>
                <w:rFonts w:eastAsia="Times New Roman"/>
                <w:color w:val="000000"/>
                <w:lang w:val="en-GB" w:eastAsia="es-ES"/>
              </w:rPr>
            </w:pPr>
            <w:r w:rsidRPr="001C7528">
              <w:rPr>
                <w:rFonts w:eastAsia="Times New Roman"/>
                <w:color w:val="000000"/>
                <w:lang w:val="en-GB" w:eastAsia="es-ES"/>
              </w:rPr>
              <w:t>Tropical Southern Atlantic Index</w:t>
            </w:r>
          </w:p>
        </w:tc>
      </w:tr>
      <w:tr w:rsidR="00C248BC" w:rsidRPr="00266473" w14:paraId="70FEFEE9" w14:textId="77777777" w:rsidTr="00C248BC">
        <w:trPr>
          <w:trHeight w:val="315"/>
          <w:jc w:val="center"/>
        </w:trPr>
        <w:tc>
          <w:tcPr>
            <w:tcW w:w="1068" w:type="dxa"/>
            <w:shd w:val="clear" w:color="auto" w:fill="auto"/>
            <w:noWrap/>
            <w:vAlign w:val="bottom"/>
            <w:hideMark/>
          </w:tcPr>
          <w:p w14:paraId="400AC876" w14:textId="77777777" w:rsidR="00C248BC" w:rsidRPr="001C7528" w:rsidRDefault="00C248BC" w:rsidP="005F0F1B">
            <w:pPr>
              <w:spacing w:after="0" w:line="240" w:lineRule="auto"/>
              <w:rPr>
                <w:rFonts w:eastAsia="Times New Roman"/>
                <w:color w:val="000000"/>
                <w:lang w:val="en-GB" w:eastAsia="es-ES"/>
              </w:rPr>
            </w:pPr>
            <w:r w:rsidRPr="001C7528">
              <w:rPr>
                <w:rFonts w:eastAsia="Times New Roman"/>
                <w:color w:val="000000"/>
                <w:lang w:val="en-GB" w:eastAsia="es-ES"/>
              </w:rPr>
              <w:t>WHWP</w:t>
            </w:r>
          </w:p>
        </w:tc>
        <w:tc>
          <w:tcPr>
            <w:tcW w:w="4177" w:type="dxa"/>
            <w:shd w:val="clear" w:color="auto" w:fill="auto"/>
            <w:noWrap/>
            <w:vAlign w:val="bottom"/>
            <w:hideMark/>
          </w:tcPr>
          <w:p w14:paraId="78B91F9F" w14:textId="77777777" w:rsidR="00C248BC" w:rsidRPr="001C7528" w:rsidRDefault="00C248BC" w:rsidP="005F0F1B">
            <w:pPr>
              <w:spacing w:after="0" w:line="240" w:lineRule="auto"/>
              <w:rPr>
                <w:rFonts w:eastAsia="Times New Roman"/>
                <w:color w:val="000000"/>
                <w:lang w:val="en-GB" w:eastAsia="es-ES"/>
              </w:rPr>
            </w:pPr>
            <w:r w:rsidRPr="001C7528">
              <w:rPr>
                <w:rFonts w:eastAsia="Times New Roman"/>
                <w:color w:val="000000"/>
                <w:lang w:val="en-GB" w:eastAsia="es-ES"/>
              </w:rPr>
              <w:t>Western Hemisphere warm pool</w:t>
            </w:r>
          </w:p>
        </w:tc>
      </w:tr>
      <w:tr w:rsidR="00C248BC" w:rsidRPr="00266473" w14:paraId="108DC8FE" w14:textId="77777777" w:rsidTr="00C248BC">
        <w:trPr>
          <w:trHeight w:val="315"/>
          <w:jc w:val="center"/>
        </w:trPr>
        <w:tc>
          <w:tcPr>
            <w:tcW w:w="1068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61D12" w14:textId="77777777" w:rsidR="00C248BC" w:rsidRPr="001C7528" w:rsidRDefault="00C248BC" w:rsidP="005F0F1B">
            <w:pPr>
              <w:spacing w:after="0" w:line="240" w:lineRule="auto"/>
              <w:rPr>
                <w:rFonts w:eastAsia="Times New Roman"/>
                <w:color w:val="000000"/>
                <w:lang w:val="en-GB" w:eastAsia="es-ES"/>
              </w:rPr>
            </w:pPr>
            <w:r w:rsidRPr="001C7528">
              <w:rPr>
                <w:rFonts w:eastAsia="Times New Roman"/>
                <w:color w:val="000000"/>
                <w:lang w:val="en-GB" w:eastAsia="es-ES"/>
              </w:rPr>
              <w:t>WP</w:t>
            </w:r>
          </w:p>
        </w:tc>
        <w:tc>
          <w:tcPr>
            <w:tcW w:w="4177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5E8B9" w14:textId="77777777" w:rsidR="00C248BC" w:rsidRPr="001C7528" w:rsidRDefault="00C248BC" w:rsidP="005F0F1B">
            <w:pPr>
              <w:spacing w:after="0" w:line="240" w:lineRule="auto"/>
              <w:rPr>
                <w:rFonts w:eastAsia="Times New Roman"/>
                <w:color w:val="000000"/>
                <w:lang w:val="en-GB" w:eastAsia="es-ES"/>
              </w:rPr>
            </w:pPr>
            <w:r w:rsidRPr="001C7528">
              <w:rPr>
                <w:rFonts w:eastAsia="Times New Roman"/>
                <w:color w:val="000000"/>
                <w:lang w:val="en-GB" w:eastAsia="es-ES"/>
              </w:rPr>
              <w:t>West Pacific Pattern</w:t>
            </w:r>
          </w:p>
        </w:tc>
      </w:tr>
    </w:tbl>
    <w:p w14:paraId="2A6477B4" w14:textId="6E647A4C" w:rsidR="00C248BC" w:rsidRPr="001C7528" w:rsidRDefault="00C248BC" w:rsidP="00C248BC">
      <w:pPr>
        <w:rPr>
          <w:rFonts w:ascii="Times New Roman" w:hAnsi="Times New Roman"/>
          <w:sz w:val="20"/>
          <w:szCs w:val="20"/>
          <w:lang w:val="en-GB"/>
        </w:rPr>
      </w:pPr>
      <w:r>
        <w:rPr>
          <w:rFonts w:ascii="Times New Roman" w:hAnsi="Times New Roman"/>
          <w:sz w:val="24"/>
          <w:szCs w:val="24"/>
          <w:lang w:val="en-GB"/>
        </w:rPr>
        <w:br w:type="page"/>
      </w:r>
      <w:r w:rsidRPr="00227141">
        <w:rPr>
          <w:noProof/>
          <w:lang w:val="en-GB" w:eastAsia="en-GB"/>
        </w:rPr>
        <w:lastRenderedPageBreak/>
        <w:drawing>
          <wp:inline distT="0" distB="0" distL="0" distR="0" wp14:anchorId="6A7AD919" wp14:editId="05E79078">
            <wp:extent cx="5398770" cy="4966970"/>
            <wp:effectExtent l="0" t="0" r="0" b="5080"/>
            <wp:docPr id="11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8770" cy="4966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C7528">
        <w:rPr>
          <w:rFonts w:ascii="Times New Roman" w:hAnsi="Times New Roman"/>
          <w:sz w:val="20"/>
          <w:szCs w:val="20"/>
          <w:lang w:val="en-GB"/>
        </w:rPr>
        <w:t xml:space="preserve">Figure </w:t>
      </w:r>
      <w:r>
        <w:rPr>
          <w:rFonts w:ascii="Times New Roman" w:hAnsi="Times New Roman"/>
          <w:sz w:val="20"/>
          <w:szCs w:val="20"/>
          <w:lang w:val="en-GB"/>
        </w:rPr>
        <w:t>S1</w:t>
      </w:r>
      <w:r w:rsidRPr="001C7528">
        <w:rPr>
          <w:rFonts w:ascii="Times New Roman" w:hAnsi="Times New Roman"/>
          <w:sz w:val="20"/>
          <w:szCs w:val="20"/>
          <w:lang w:val="en-GB"/>
        </w:rPr>
        <w:t xml:space="preserve">. </w:t>
      </w:r>
      <w:r>
        <w:rPr>
          <w:rFonts w:ascii="Times New Roman" w:hAnsi="Times New Roman"/>
          <w:sz w:val="20"/>
          <w:szCs w:val="20"/>
          <w:lang w:val="en-GB"/>
        </w:rPr>
        <w:t xml:space="preserve">A) </w:t>
      </w:r>
      <w:r w:rsidRPr="004373FB">
        <w:rPr>
          <w:rFonts w:ascii="Times New Roman" w:hAnsi="Times New Roman"/>
          <w:sz w:val="20"/>
          <w:szCs w:val="20"/>
          <w:lang w:val="en-GB"/>
        </w:rPr>
        <w:t xml:space="preserve">Variation of the </w:t>
      </w:r>
      <w:r w:rsidRPr="004373FB">
        <w:rPr>
          <w:rFonts w:ascii="Times New Roman" w:eastAsia="Times New Roman" w:hAnsi="Times New Roman"/>
          <w:color w:val="000000"/>
          <w:sz w:val="20"/>
          <w:szCs w:val="20"/>
          <w:lang w:val="en-GB" w:eastAsia="es-ES"/>
        </w:rPr>
        <w:t>Caribbean Sea Surface Temperature Index</w:t>
      </w:r>
      <w:r w:rsidRPr="004373FB">
        <w:rPr>
          <w:rFonts w:ascii="Times New Roman" w:hAnsi="Times New Roman"/>
          <w:sz w:val="20"/>
          <w:szCs w:val="20"/>
          <w:lang w:val="en-GB"/>
        </w:rPr>
        <w:t xml:space="preserve"> (CAR) during the</w:t>
      </w:r>
      <w:r w:rsidRPr="001C7528">
        <w:rPr>
          <w:rFonts w:ascii="Times New Roman" w:hAnsi="Times New Roman"/>
          <w:sz w:val="20"/>
          <w:szCs w:val="20"/>
          <w:lang w:val="en-GB"/>
        </w:rPr>
        <w:t xml:space="preserve"> meteorological years (December to November) covered by this study, meteorological years with </w:t>
      </w:r>
      <w:r>
        <w:rPr>
          <w:rFonts w:ascii="Times New Roman" w:hAnsi="Times New Roman"/>
          <w:sz w:val="20"/>
          <w:szCs w:val="20"/>
          <w:lang w:val="en-GB"/>
        </w:rPr>
        <w:t>EBOD</w:t>
      </w:r>
      <w:r w:rsidRPr="001C7528">
        <w:rPr>
          <w:rFonts w:ascii="Times New Roman" w:hAnsi="Times New Roman"/>
          <w:sz w:val="20"/>
          <w:szCs w:val="20"/>
          <w:lang w:val="en-GB"/>
        </w:rPr>
        <w:t xml:space="preserve"> outbreaks (arrows), </w:t>
      </w:r>
      <w:r>
        <w:rPr>
          <w:rFonts w:ascii="Times New Roman" w:hAnsi="Times New Roman"/>
          <w:sz w:val="20"/>
          <w:szCs w:val="20"/>
          <w:lang w:val="en-GB"/>
        </w:rPr>
        <w:t>and occurrence of EBOD</w:t>
      </w:r>
      <w:r w:rsidRPr="001C7528">
        <w:rPr>
          <w:rFonts w:ascii="Times New Roman" w:hAnsi="Times New Roman"/>
          <w:sz w:val="20"/>
          <w:szCs w:val="20"/>
          <w:lang w:val="en-GB"/>
        </w:rPr>
        <w:t xml:space="preserve"> outbreaks (</w:t>
      </w:r>
      <w:r w:rsidR="001B56DF">
        <w:rPr>
          <w:rFonts w:ascii="Times New Roman" w:hAnsi="Times New Roman"/>
          <w:sz w:val="20"/>
          <w:szCs w:val="20"/>
          <w:lang w:val="en-GB"/>
        </w:rPr>
        <w:t xml:space="preserve">each </w:t>
      </w:r>
      <w:r w:rsidR="001B56DF" w:rsidRPr="00D80203">
        <w:rPr>
          <w:rFonts w:ascii="Times New Roman" w:hAnsi="Times New Roman"/>
          <w:sz w:val="20"/>
          <w:szCs w:val="20"/>
          <w:lang w:val="en-GB"/>
        </w:rPr>
        <w:t>circle</w:t>
      </w:r>
      <w:r w:rsidR="001B56DF">
        <w:rPr>
          <w:rFonts w:ascii="Times New Roman" w:hAnsi="Times New Roman"/>
          <w:sz w:val="20"/>
          <w:szCs w:val="20"/>
          <w:lang w:val="en-GB"/>
        </w:rPr>
        <w:t xml:space="preserve"> is a different outbreak</w:t>
      </w:r>
      <w:r w:rsidRPr="001C7528">
        <w:rPr>
          <w:rFonts w:ascii="Times New Roman" w:hAnsi="Times New Roman"/>
          <w:sz w:val="20"/>
          <w:szCs w:val="20"/>
          <w:lang w:val="en-GB"/>
        </w:rPr>
        <w:t>)</w:t>
      </w:r>
      <w:r>
        <w:rPr>
          <w:rFonts w:ascii="Times New Roman" w:hAnsi="Times New Roman"/>
          <w:sz w:val="20"/>
          <w:szCs w:val="20"/>
          <w:lang w:val="en-GB"/>
        </w:rPr>
        <w:t>. C</w:t>
      </w:r>
      <w:r w:rsidRPr="001C7528">
        <w:rPr>
          <w:rFonts w:ascii="Times New Roman" w:hAnsi="Times New Roman"/>
          <w:sz w:val="20"/>
          <w:szCs w:val="20"/>
          <w:lang w:val="en-GB"/>
        </w:rPr>
        <w:t>olours of the arrows</w:t>
      </w:r>
      <w:r>
        <w:rPr>
          <w:rFonts w:ascii="Times New Roman" w:hAnsi="Times New Roman"/>
          <w:sz w:val="20"/>
          <w:szCs w:val="20"/>
          <w:lang w:val="en-GB"/>
        </w:rPr>
        <w:t xml:space="preserve">: </w:t>
      </w:r>
      <w:r w:rsidRPr="001C7528">
        <w:rPr>
          <w:rFonts w:ascii="Times New Roman" w:hAnsi="Times New Roman"/>
          <w:sz w:val="20"/>
          <w:szCs w:val="20"/>
          <w:lang w:val="en-GB"/>
        </w:rPr>
        <w:t xml:space="preserve">climatic favourability for </w:t>
      </w:r>
      <w:r>
        <w:rPr>
          <w:rFonts w:ascii="Times New Roman" w:hAnsi="Times New Roman"/>
          <w:sz w:val="20"/>
          <w:szCs w:val="20"/>
          <w:lang w:val="en-GB"/>
        </w:rPr>
        <w:t>EBOD</w:t>
      </w:r>
      <w:r w:rsidRPr="001C7528">
        <w:rPr>
          <w:rFonts w:ascii="Times New Roman" w:hAnsi="Times New Roman"/>
          <w:sz w:val="20"/>
          <w:szCs w:val="20"/>
          <w:lang w:val="en-GB"/>
        </w:rPr>
        <w:t xml:space="preserve"> outbreaks according to the model </w:t>
      </w:r>
      <w:proofErr w:type="spellStart"/>
      <w:r w:rsidRPr="001C7528">
        <w:rPr>
          <w:rFonts w:ascii="Times New Roman" w:hAnsi="Times New Roman"/>
          <w:sz w:val="20"/>
          <w:szCs w:val="20"/>
          <w:lang w:val="en-GB"/>
        </w:rPr>
        <w:t>At</w:t>
      </w:r>
      <w:r>
        <w:rPr>
          <w:rFonts w:ascii="Times New Roman" w:hAnsi="Times New Roman"/>
          <w:sz w:val="20"/>
          <w:szCs w:val="20"/>
          <w:lang w:val="en-GB"/>
        </w:rPr>
        <w:t>CAR</w:t>
      </w:r>
      <w:r w:rsidRPr="001C7528">
        <w:rPr>
          <w:rFonts w:ascii="Times New Roman" w:hAnsi="Times New Roman"/>
          <w:sz w:val="20"/>
          <w:szCs w:val="20"/>
          <w:lang w:val="en-GB"/>
        </w:rPr>
        <w:t>py</w:t>
      </w:r>
      <w:proofErr w:type="spellEnd"/>
      <w:r w:rsidRPr="001C7528">
        <w:rPr>
          <w:rFonts w:ascii="Times New Roman" w:hAnsi="Times New Roman"/>
          <w:sz w:val="20"/>
          <w:szCs w:val="20"/>
          <w:lang w:val="en-GB"/>
        </w:rPr>
        <w:t xml:space="preserve"> (White: F&lt;0</w:t>
      </w:r>
      <w:r w:rsidR="00A526F1">
        <w:rPr>
          <w:rFonts w:ascii="Times New Roman" w:hAnsi="Times New Roman"/>
          <w:sz w:val="20"/>
          <w:szCs w:val="20"/>
          <w:lang w:val="en-GB"/>
        </w:rPr>
        <w:t>.</w:t>
      </w:r>
      <w:r w:rsidRPr="001C7528">
        <w:rPr>
          <w:rFonts w:ascii="Times New Roman" w:hAnsi="Times New Roman"/>
          <w:sz w:val="20"/>
          <w:szCs w:val="20"/>
          <w:lang w:val="en-GB"/>
        </w:rPr>
        <w:t>5; Grey</w:t>
      </w:r>
      <w:r>
        <w:rPr>
          <w:rFonts w:ascii="Times New Roman" w:hAnsi="Times New Roman"/>
          <w:sz w:val="20"/>
          <w:szCs w:val="20"/>
          <w:lang w:val="en-GB"/>
        </w:rPr>
        <w:t>:</w:t>
      </w:r>
      <w:r w:rsidRPr="001C7528">
        <w:rPr>
          <w:rFonts w:ascii="Times New Roman" w:hAnsi="Times New Roman"/>
          <w:sz w:val="20"/>
          <w:szCs w:val="20"/>
          <w:lang w:val="en-GB"/>
        </w:rPr>
        <w:t xml:space="preserve"> </w:t>
      </w:r>
      <w:r>
        <w:rPr>
          <w:rFonts w:ascii="Times New Roman" w:hAnsi="Times New Roman"/>
          <w:sz w:val="20"/>
          <w:szCs w:val="20"/>
          <w:lang w:val="en-GB"/>
        </w:rPr>
        <w:t>0</w:t>
      </w:r>
      <w:r w:rsidR="00A526F1">
        <w:rPr>
          <w:rFonts w:ascii="Times New Roman" w:hAnsi="Times New Roman"/>
          <w:sz w:val="20"/>
          <w:szCs w:val="20"/>
          <w:lang w:val="en-GB"/>
        </w:rPr>
        <w:t>.</w:t>
      </w:r>
      <w:r>
        <w:rPr>
          <w:rFonts w:ascii="Times New Roman" w:hAnsi="Times New Roman"/>
          <w:sz w:val="20"/>
          <w:szCs w:val="20"/>
          <w:lang w:val="en-GB"/>
        </w:rPr>
        <w:t>5≤</w:t>
      </w:r>
      <w:r w:rsidRPr="001C7528">
        <w:rPr>
          <w:rFonts w:ascii="Times New Roman" w:hAnsi="Times New Roman"/>
          <w:sz w:val="20"/>
          <w:szCs w:val="20"/>
          <w:lang w:val="en-GB"/>
        </w:rPr>
        <w:t>F</w:t>
      </w:r>
      <w:r>
        <w:rPr>
          <w:rFonts w:ascii="Times New Roman" w:hAnsi="Times New Roman"/>
          <w:sz w:val="20"/>
          <w:szCs w:val="20"/>
          <w:lang w:val="en-GB"/>
        </w:rPr>
        <w:t>&lt;</w:t>
      </w:r>
      <w:r w:rsidRPr="001C7528">
        <w:rPr>
          <w:rFonts w:ascii="Times New Roman" w:hAnsi="Times New Roman"/>
          <w:sz w:val="20"/>
          <w:szCs w:val="20"/>
          <w:lang w:val="en-GB"/>
        </w:rPr>
        <w:t>0</w:t>
      </w:r>
      <w:r w:rsidR="00A526F1">
        <w:rPr>
          <w:rFonts w:ascii="Times New Roman" w:hAnsi="Times New Roman"/>
          <w:sz w:val="20"/>
          <w:szCs w:val="20"/>
          <w:lang w:val="en-GB"/>
        </w:rPr>
        <w:t>.</w:t>
      </w:r>
      <w:r>
        <w:rPr>
          <w:rFonts w:ascii="Times New Roman" w:hAnsi="Times New Roman"/>
          <w:sz w:val="20"/>
          <w:szCs w:val="20"/>
          <w:lang w:val="en-GB"/>
        </w:rPr>
        <w:t>8; Black: F≥0</w:t>
      </w:r>
      <w:r w:rsidR="00A526F1">
        <w:rPr>
          <w:rFonts w:ascii="Times New Roman" w:hAnsi="Times New Roman"/>
          <w:sz w:val="20"/>
          <w:szCs w:val="20"/>
          <w:lang w:val="en-GB"/>
        </w:rPr>
        <w:t>.</w:t>
      </w:r>
      <w:r>
        <w:rPr>
          <w:rFonts w:ascii="Times New Roman" w:hAnsi="Times New Roman"/>
          <w:sz w:val="20"/>
          <w:szCs w:val="20"/>
          <w:lang w:val="en-GB"/>
        </w:rPr>
        <w:t>8</w:t>
      </w:r>
      <w:r w:rsidRPr="001C7528">
        <w:rPr>
          <w:rFonts w:ascii="Times New Roman" w:hAnsi="Times New Roman"/>
          <w:sz w:val="20"/>
          <w:szCs w:val="20"/>
          <w:lang w:val="en-GB"/>
        </w:rPr>
        <w:t>)</w:t>
      </w:r>
      <w:r>
        <w:rPr>
          <w:rFonts w:ascii="Times New Roman" w:hAnsi="Times New Roman"/>
          <w:sz w:val="20"/>
          <w:szCs w:val="20"/>
          <w:lang w:val="en-GB"/>
        </w:rPr>
        <w:t>.</w:t>
      </w:r>
      <w:r w:rsidRPr="001C7528">
        <w:rPr>
          <w:rFonts w:ascii="Times New Roman" w:hAnsi="Times New Roman"/>
          <w:sz w:val="20"/>
          <w:szCs w:val="20"/>
          <w:lang w:val="en-GB"/>
        </w:rPr>
        <w:t xml:space="preserve"> </w:t>
      </w:r>
      <w:r>
        <w:rPr>
          <w:rFonts w:ascii="Times New Roman" w:hAnsi="Times New Roman"/>
          <w:sz w:val="20"/>
          <w:szCs w:val="20"/>
          <w:lang w:val="en-GB"/>
        </w:rPr>
        <w:t>C</w:t>
      </w:r>
      <w:r w:rsidRPr="001C7528">
        <w:rPr>
          <w:rFonts w:ascii="Times New Roman" w:hAnsi="Times New Roman"/>
          <w:sz w:val="20"/>
          <w:szCs w:val="20"/>
          <w:lang w:val="en-GB"/>
        </w:rPr>
        <w:t>ircle colours</w:t>
      </w:r>
      <w:r>
        <w:rPr>
          <w:rFonts w:ascii="Times New Roman" w:hAnsi="Times New Roman"/>
          <w:sz w:val="20"/>
          <w:szCs w:val="20"/>
          <w:lang w:val="en-GB"/>
        </w:rPr>
        <w:t xml:space="preserve">: </w:t>
      </w:r>
      <w:r w:rsidRPr="001C7528">
        <w:rPr>
          <w:rFonts w:ascii="Times New Roman" w:hAnsi="Times New Roman"/>
          <w:sz w:val="20"/>
          <w:szCs w:val="20"/>
          <w:lang w:val="en-GB"/>
        </w:rPr>
        <w:t>biogeographical favourability for the presence of the Ebola-virus at the location of the outbreaks (Grey</w:t>
      </w:r>
      <w:r>
        <w:rPr>
          <w:rFonts w:ascii="Times New Roman" w:hAnsi="Times New Roman"/>
          <w:sz w:val="20"/>
          <w:szCs w:val="20"/>
          <w:lang w:val="en-GB"/>
        </w:rPr>
        <w:t>:</w:t>
      </w:r>
      <w:r w:rsidRPr="001C7528">
        <w:rPr>
          <w:rFonts w:ascii="Times New Roman" w:hAnsi="Times New Roman"/>
          <w:sz w:val="20"/>
          <w:szCs w:val="20"/>
          <w:lang w:val="en-GB"/>
        </w:rPr>
        <w:t xml:space="preserve"> 0</w:t>
      </w:r>
      <w:r w:rsidR="00A526F1">
        <w:rPr>
          <w:rFonts w:ascii="Times New Roman" w:hAnsi="Times New Roman"/>
          <w:sz w:val="20"/>
          <w:szCs w:val="20"/>
          <w:lang w:val="en-GB"/>
        </w:rPr>
        <w:t>.</w:t>
      </w:r>
      <w:r>
        <w:rPr>
          <w:rFonts w:ascii="Times New Roman" w:hAnsi="Times New Roman"/>
          <w:sz w:val="20"/>
          <w:szCs w:val="20"/>
          <w:lang w:val="en-GB"/>
        </w:rPr>
        <w:t>2</w:t>
      </w:r>
      <w:r w:rsidRPr="001C7528">
        <w:rPr>
          <w:rFonts w:ascii="Times New Roman" w:hAnsi="Times New Roman"/>
          <w:sz w:val="20"/>
          <w:szCs w:val="20"/>
          <w:lang w:val="en-GB"/>
        </w:rPr>
        <w:t>≤F&lt;0</w:t>
      </w:r>
      <w:r w:rsidR="00A526F1">
        <w:rPr>
          <w:rFonts w:ascii="Times New Roman" w:hAnsi="Times New Roman"/>
          <w:sz w:val="20"/>
          <w:szCs w:val="20"/>
          <w:lang w:val="en-GB"/>
        </w:rPr>
        <w:t>.</w:t>
      </w:r>
      <w:r w:rsidRPr="001C7528">
        <w:rPr>
          <w:rFonts w:ascii="Times New Roman" w:hAnsi="Times New Roman"/>
          <w:sz w:val="20"/>
          <w:szCs w:val="20"/>
          <w:lang w:val="en-GB"/>
        </w:rPr>
        <w:t>8; Black: F≥0</w:t>
      </w:r>
      <w:r w:rsidR="00A526F1">
        <w:rPr>
          <w:rFonts w:ascii="Times New Roman" w:hAnsi="Times New Roman"/>
          <w:sz w:val="20"/>
          <w:szCs w:val="20"/>
          <w:lang w:val="en-GB"/>
        </w:rPr>
        <w:t>.</w:t>
      </w:r>
      <w:r w:rsidRPr="001C7528">
        <w:rPr>
          <w:rFonts w:ascii="Times New Roman" w:hAnsi="Times New Roman"/>
          <w:sz w:val="20"/>
          <w:szCs w:val="20"/>
          <w:lang w:val="en-GB"/>
        </w:rPr>
        <w:t xml:space="preserve">8). </w:t>
      </w:r>
      <w:r>
        <w:rPr>
          <w:rFonts w:ascii="Times New Roman" w:hAnsi="Times New Roman"/>
          <w:sz w:val="20"/>
          <w:szCs w:val="20"/>
          <w:lang w:val="en-GB"/>
        </w:rPr>
        <w:t xml:space="preserve">B) </w:t>
      </w:r>
      <w:r w:rsidRPr="001C7528">
        <w:rPr>
          <w:rFonts w:ascii="Times New Roman" w:hAnsi="Times New Roman"/>
          <w:sz w:val="20"/>
          <w:szCs w:val="20"/>
          <w:lang w:val="en-GB"/>
        </w:rPr>
        <w:t xml:space="preserve">Relationship between climatic favourability for the occurrence of </w:t>
      </w:r>
      <w:r>
        <w:rPr>
          <w:rFonts w:ascii="Times New Roman" w:hAnsi="Times New Roman"/>
          <w:sz w:val="20"/>
          <w:szCs w:val="20"/>
          <w:lang w:val="en-GB"/>
        </w:rPr>
        <w:t>EBOD</w:t>
      </w:r>
      <w:r w:rsidRPr="001C7528">
        <w:rPr>
          <w:rFonts w:ascii="Times New Roman" w:hAnsi="Times New Roman"/>
          <w:sz w:val="20"/>
          <w:szCs w:val="20"/>
          <w:lang w:val="en-GB"/>
        </w:rPr>
        <w:t xml:space="preserve"> outbreaks during a meteorological year according to the </w:t>
      </w:r>
      <w:r w:rsidRPr="009E3104">
        <w:rPr>
          <w:rFonts w:ascii="Times New Roman" w:hAnsi="Times New Roman"/>
          <w:sz w:val="20"/>
          <w:szCs w:val="20"/>
          <w:lang w:val="en-GB"/>
        </w:rPr>
        <w:t xml:space="preserve">model </w:t>
      </w:r>
      <w:proofErr w:type="spellStart"/>
      <w:r w:rsidRPr="009E3104">
        <w:rPr>
          <w:rFonts w:ascii="Times New Roman" w:hAnsi="Times New Roman"/>
          <w:bCs/>
          <w:sz w:val="20"/>
          <w:szCs w:val="20"/>
          <w:lang w:val="en-GB"/>
        </w:rPr>
        <w:t>At</w:t>
      </w:r>
      <w:r>
        <w:rPr>
          <w:rFonts w:ascii="Times New Roman" w:hAnsi="Times New Roman"/>
          <w:bCs/>
          <w:sz w:val="20"/>
          <w:szCs w:val="20"/>
          <w:lang w:val="en-GB"/>
        </w:rPr>
        <w:t>CAR</w:t>
      </w:r>
      <w:r w:rsidRPr="009E3104">
        <w:rPr>
          <w:rFonts w:ascii="Times New Roman" w:hAnsi="Times New Roman"/>
          <w:bCs/>
          <w:sz w:val="20"/>
          <w:szCs w:val="20"/>
          <w:lang w:val="en-GB"/>
        </w:rPr>
        <w:t>py</w:t>
      </w:r>
      <w:proofErr w:type="spellEnd"/>
      <w:r w:rsidRPr="001C7528">
        <w:rPr>
          <w:rFonts w:ascii="Times New Roman" w:hAnsi="Times New Roman"/>
          <w:sz w:val="20"/>
          <w:szCs w:val="20"/>
          <w:lang w:val="en-GB"/>
        </w:rPr>
        <w:t xml:space="preserve"> and the </w:t>
      </w:r>
      <w:r>
        <w:rPr>
          <w:rFonts w:ascii="Times New Roman" w:hAnsi="Times New Roman"/>
          <w:sz w:val="20"/>
          <w:szCs w:val="20"/>
          <w:lang w:val="en-GB"/>
        </w:rPr>
        <w:t>CAR</w:t>
      </w:r>
      <w:r w:rsidRPr="001C7528">
        <w:rPr>
          <w:rFonts w:ascii="Times New Roman" w:hAnsi="Times New Roman"/>
          <w:sz w:val="20"/>
          <w:szCs w:val="20"/>
          <w:lang w:val="en-GB"/>
        </w:rPr>
        <w:t xml:space="preserve"> of the previous year. </w:t>
      </w:r>
      <w:proofErr w:type="spellStart"/>
      <w:r>
        <w:rPr>
          <w:rFonts w:ascii="Times New Roman" w:hAnsi="Times New Roman"/>
          <w:sz w:val="20"/>
          <w:szCs w:val="20"/>
          <w:lang w:val="en-GB"/>
        </w:rPr>
        <w:t>CAR</w:t>
      </w:r>
      <w:r w:rsidRPr="001C7528">
        <w:rPr>
          <w:rFonts w:ascii="Times New Roman" w:hAnsi="Times New Roman"/>
          <w:sz w:val="20"/>
          <w:szCs w:val="20"/>
          <w:lang w:val="en-GB"/>
        </w:rPr>
        <w:t>_py</w:t>
      </w:r>
      <w:proofErr w:type="spellEnd"/>
      <w:r w:rsidRPr="001C7528">
        <w:rPr>
          <w:rFonts w:ascii="Times New Roman" w:hAnsi="Times New Roman"/>
          <w:sz w:val="20"/>
          <w:szCs w:val="20"/>
          <w:lang w:val="en-GB"/>
        </w:rPr>
        <w:t xml:space="preserve">: Mean </w:t>
      </w:r>
      <w:r>
        <w:rPr>
          <w:rFonts w:ascii="Times New Roman" w:hAnsi="Times New Roman"/>
          <w:sz w:val="20"/>
          <w:szCs w:val="20"/>
          <w:lang w:val="en-GB"/>
        </w:rPr>
        <w:t>CAR</w:t>
      </w:r>
      <w:r w:rsidRPr="001C7528">
        <w:rPr>
          <w:rFonts w:ascii="Times New Roman" w:hAnsi="Times New Roman"/>
          <w:sz w:val="20"/>
          <w:szCs w:val="20"/>
          <w:lang w:val="en-GB"/>
        </w:rPr>
        <w:t xml:space="preserve"> in the previous meteorological year. Grey circles at the top: meteorological years with </w:t>
      </w:r>
      <w:r>
        <w:rPr>
          <w:rFonts w:ascii="Times New Roman" w:hAnsi="Times New Roman"/>
          <w:sz w:val="20"/>
          <w:szCs w:val="20"/>
          <w:lang w:val="en-GB"/>
        </w:rPr>
        <w:t>EBOD</w:t>
      </w:r>
      <w:r w:rsidRPr="001C7528">
        <w:rPr>
          <w:rFonts w:ascii="Times New Roman" w:hAnsi="Times New Roman"/>
          <w:sz w:val="20"/>
          <w:szCs w:val="20"/>
          <w:lang w:val="en-GB"/>
        </w:rPr>
        <w:t xml:space="preserve"> outbreaks. White circles at the bottom: meteorological years without </w:t>
      </w:r>
      <w:r>
        <w:rPr>
          <w:rFonts w:ascii="Times New Roman" w:hAnsi="Times New Roman"/>
          <w:sz w:val="20"/>
          <w:szCs w:val="20"/>
          <w:lang w:val="en-GB"/>
        </w:rPr>
        <w:t>EBOD</w:t>
      </w:r>
      <w:r w:rsidRPr="001C7528">
        <w:rPr>
          <w:rFonts w:ascii="Times New Roman" w:hAnsi="Times New Roman"/>
          <w:sz w:val="20"/>
          <w:szCs w:val="20"/>
          <w:lang w:val="en-GB"/>
        </w:rPr>
        <w:t xml:space="preserve"> outbreaks.</w:t>
      </w:r>
      <w:r w:rsidRPr="009E3104">
        <w:rPr>
          <w:rFonts w:ascii="Times New Roman" w:hAnsi="Times New Roman"/>
          <w:sz w:val="20"/>
          <w:szCs w:val="20"/>
          <w:lang w:val="en-GB"/>
        </w:rPr>
        <w:t xml:space="preserve"> </w:t>
      </w:r>
      <w:r w:rsidRPr="001C7528">
        <w:rPr>
          <w:rFonts w:ascii="Times New Roman" w:hAnsi="Times New Roman"/>
          <w:sz w:val="20"/>
          <w:szCs w:val="20"/>
          <w:lang w:val="en-GB"/>
        </w:rPr>
        <w:t xml:space="preserve">Logit of the climatic favourability model </w:t>
      </w:r>
      <w:proofErr w:type="spellStart"/>
      <w:r w:rsidRPr="001C7528">
        <w:rPr>
          <w:rFonts w:ascii="Times New Roman" w:hAnsi="Times New Roman"/>
          <w:sz w:val="20"/>
          <w:szCs w:val="20"/>
          <w:lang w:val="en-GB"/>
        </w:rPr>
        <w:t>At</w:t>
      </w:r>
      <w:r>
        <w:rPr>
          <w:rFonts w:ascii="Times New Roman" w:hAnsi="Times New Roman"/>
          <w:sz w:val="20"/>
          <w:szCs w:val="20"/>
          <w:lang w:val="en-GB"/>
        </w:rPr>
        <w:t>CAR</w:t>
      </w:r>
      <w:r w:rsidRPr="001C7528">
        <w:rPr>
          <w:rFonts w:ascii="Times New Roman" w:hAnsi="Times New Roman"/>
          <w:sz w:val="20"/>
          <w:szCs w:val="20"/>
          <w:lang w:val="en-GB"/>
        </w:rPr>
        <w:t>py</w:t>
      </w:r>
      <w:proofErr w:type="spellEnd"/>
      <w:r w:rsidRPr="001C7528">
        <w:rPr>
          <w:rFonts w:ascii="Times New Roman" w:hAnsi="Times New Roman"/>
          <w:sz w:val="20"/>
          <w:szCs w:val="20"/>
          <w:lang w:val="en-GB"/>
        </w:rPr>
        <w:t xml:space="preserve"> in </w:t>
      </w:r>
      <w:r>
        <w:rPr>
          <w:rFonts w:ascii="Times New Roman" w:hAnsi="Times New Roman"/>
          <w:sz w:val="20"/>
          <w:szCs w:val="20"/>
          <w:lang w:val="en-GB"/>
        </w:rPr>
        <w:t>T</w:t>
      </w:r>
      <w:r w:rsidRPr="001C7528">
        <w:rPr>
          <w:rFonts w:ascii="Times New Roman" w:hAnsi="Times New Roman"/>
          <w:sz w:val="20"/>
          <w:szCs w:val="20"/>
          <w:lang w:val="en-GB"/>
        </w:rPr>
        <w:t xml:space="preserve">able </w:t>
      </w:r>
      <w:r>
        <w:rPr>
          <w:rFonts w:ascii="Times New Roman" w:hAnsi="Times New Roman"/>
          <w:sz w:val="20"/>
          <w:szCs w:val="20"/>
          <w:lang w:val="en-GB"/>
        </w:rPr>
        <w:t>1</w:t>
      </w:r>
      <w:r w:rsidRPr="001C7528">
        <w:rPr>
          <w:rFonts w:ascii="Times New Roman" w:hAnsi="Times New Roman"/>
          <w:sz w:val="20"/>
          <w:szCs w:val="20"/>
          <w:lang w:val="en-GB"/>
        </w:rPr>
        <w:t>.</w:t>
      </w:r>
    </w:p>
    <w:p w14:paraId="6B50F1CB" w14:textId="191779D2" w:rsidR="00C248BC" w:rsidRDefault="00C248BC" w:rsidP="00C248BC">
      <w:pPr>
        <w:rPr>
          <w:rFonts w:ascii="Times New Roman" w:hAnsi="Times New Roman"/>
          <w:sz w:val="20"/>
          <w:szCs w:val="20"/>
          <w:lang w:val="en-GB"/>
        </w:rPr>
      </w:pPr>
      <w:r>
        <w:rPr>
          <w:rFonts w:ascii="Times New Roman" w:hAnsi="Times New Roman"/>
          <w:b/>
          <w:bCs/>
          <w:sz w:val="24"/>
          <w:szCs w:val="24"/>
          <w:lang w:val="en-GB"/>
        </w:rPr>
        <w:br w:type="page"/>
      </w:r>
      <w:r w:rsidRPr="00227141">
        <w:rPr>
          <w:noProof/>
          <w:lang w:val="en-GB" w:eastAsia="en-GB"/>
        </w:rPr>
        <w:lastRenderedPageBreak/>
        <w:drawing>
          <wp:inline distT="0" distB="0" distL="0" distR="0" wp14:anchorId="1F9DECCA" wp14:editId="0891C6C5">
            <wp:extent cx="5398770" cy="4915535"/>
            <wp:effectExtent l="0" t="0" r="0" b="0"/>
            <wp:docPr id="1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0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8770" cy="4915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C7528">
        <w:rPr>
          <w:rFonts w:ascii="Times New Roman" w:hAnsi="Times New Roman"/>
          <w:sz w:val="20"/>
          <w:szCs w:val="20"/>
          <w:lang w:val="en-GB"/>
        </w:rPr>
        <w:t xml:space="preserve">Figure </w:t>
      </w:r>
      <w:r>
        <w:rPr>
          <w:rFonts w:ascii="Times New Roman" w:hAnsi="Times New Roman"/>
          <w:sz w:val="20"/>
          <w:szCs w:val="20"/>
          <w:lang w:val="en-GB"/>
        </w:rPr>
        <w:t>S2</w:t>
      </w:r>
      <w:r w:rsidRPr="001C7528">
        <w:rPr>
          <w:rFonts w:ascii="Times New Roman" w:hAnsi="Times New Roman"/>
          <w:sz w:val="20"/>
          <w:szCs w:val="20"/>
          <w:lang w:val="en-GB"/>
        </w:rPr>
        <w:t xml:space="preserve">. </w:t>
      </w:r>
      <w:r>
        <w:rPr>
          <w:rFonts w:ascii="Times New Roman" w:hAnsi="Times New Roman"/>
          <w:sz w:val="20"/>
          <w:szCs w:val="20"/>
          <w:lang w:val="en-GB"/>
        </w:rPr>
        <w:t xml:space="preserve">A) </w:t>
      </w:r>
      <w:r w:rsidRPr="004373FB">
        <w:rPr>
          <w:rFonts w:ascii="Times New Roman" w:hAnsi="Times New Roman"/>
          <w:sz w:val="20"/>
          <w:szCs w:val="20"/>
          <w:lang w:val="en-GB"/>
        </w:rPr>
        <w:t xml:space="preserve">Variation of the </w:t>
      </w:r>
      <w:r w:rsidRPr="00CC7997">
        <w:rPr>
          <w:rFonts w:ascii="Times New Roman" w:eastAsia="Times New Roman" w:hAnsi="Times New Roman"/>
          <w:color w:val="000000"/>
          <w:sz w:val="20"/>
          <w:szCs w:val="20"/>
          <w:lang w:val="en-GB" w:eastAsia="es-ES"/>
        </w:rPr>
        <w:t xml:space="preserve">Quasi-Biennial Oscillation </w:t>
      </w:r>
      <w:r w:rsidRPr="004373FB">
        <w:rPr>
          <w:rFonts w:ascii="Times New Roman" w:hAnsi="Times New Roman"/>
          <w:sz w:val="20"/>
          <w:szCs w:val="20"/>
          <w:lang w:val="en-GB"/>
        </w:rPr>
        <w:t>(</w:t>
      </w:r>
      <w:r>
        <w:rPr>
          <w:rFonts w:ascii="Times New Roman" w:hAnsi="Times New Roman"/>
          <w:sz w:val="20"/>
          <w:szCs w:val="20"/>
          <w:lang w:val="en-GB"/>
        </w:rPr>
        <w:t>QBO</w:t>
      </w:r>
      <w:r w:rsidRPr="004373FB">
        <w:rPr>
          <w:rFonts w:ascii="Times New Roman" w:hAnsi="Times New Roman"/>
          <w:sz w:val="20"/>
          <w:szCs w:val="20"/>
          <w:lang w:val="en-GB"/>
        </w:rPr>
        <w:t>) during the</w:t>
      </w:r>
      <w:r w:rsidRPr="001C7528">
        <w:rPr>
          <w:rFonts w:ascii="Times New Roman" w:hAnsi="Times New Roman"/>
          <w:sz w:val="20"/>
          <w:szCs w:val="20"/>
          <w:lang w:val="en-GB"/>
        </w:rPr>
        <w:t xml:space="preserve"> meteorological years (December to November) covered by this study, meteorological years with </w:t>
      </w:r>
      <w:r>
        <w:rPr>
          <w:rFonts w:ascii="Times New Roman" w:hAnsi="Times New Roman"/>
          <w:sz w:val="20"/>
          <w:szCs w:val="20"/>
          <w:lang w:val="en-GB"/>
        </w:rPr>
        <w:t>EBOD</w:t>
      </w:r>
      <w:r w:rsidRPr="001C7528">
        <w:rPr>
          <w:rFonts w:ascii="Times New Roman" w:hAnsi="Times New Roman"/>
          <w:sz w:val="20"/>
          <w:szCs w:val="20"/>
          <w:lang w:val="en-GB"/>
        </w:rPr>
        <w:t xml:space="preserve"> outbreaks (arrows), </w:t>
      </w:r>
      <w:r>
        <w:rPr>
          <w:rFonts w:ascii="Times New Roman" w:hAnsi="Times New Roman"/>
          <w:sz w:val="20"/>
          <w:szCs w:val="20"/>
          <w:lang w:val="en-GB"/>
        </w:rPr>
        <w:t>and occurrence of EBOD</w:t>
      </w:r>
      <w:r w:rsidRPr="001C7528">
        <w:rPr>
          <w:rFonts w:ascii="Times New Roman" w:hAnsi="Times New Roman"/>
          <w:sz w:val="20"/>
          <w:szCs w:val="20"/>
          <w:lang w:val="en-GB"/>
        </w:rPr>
        <w:t xml:space="preserve"> outbreaks </w:t>
      </w:r>
      <w:r>
        <w:rPr>
          <w:rFonts w:ascii="Times New Roman" w:hAnsi="Times New Roman"/>
          <w:sz w:val="20"/>
          <w:szCs w:val="20"/>
          <w:lang w:val="en-GB"/>
        </w:rPr>
        <w:t xml:space="preserve">in the areas of high </w:t>
      </w:r>
      <w:r w:rsidRPr="001C7528">
        <w:rPr>
          <w:rFonts w:ascii="Times New Roman" w:hAnsi="Times New Roman"/>
          <w:sz w:val="20"/>
          <w:szCs w:val="20"/>
          <w:lang w:val="en-GB"/>
        </w:rPr>
        <w:t>biogeographical favourability for the presence of the Ebola-virus (</w:t>
      </w:r>
      <w:r w:rsidR="001B56DF">
        <w:rPr>
          <w:rFonts w:ascii="Times New Roman" w:hAnsi="Times New Roman"/>
          <w:sz w:val="20"/>
          <w:szCs w:val="20"/>
          <w:lang w:val="en-GB"/>
        </w:rPr>
        <w:t xml:space="preserve">each </w:t>
      </w:r>
      <w:r w:rsidR="001B56DF" w:rsidRPr="00D80203">
        <w:rPr>
          <w:rFonts w:ascii="Times New Roman" w:hAnsi="Times New Roman"/>
          <w:sz w:val="20"/>
          <w:szCs w:val="20"/>
          <w:lang w:val="en-GB"/>
        </w:rPr>
        <w:t>circle</w:t>
      </w:r>
      <w:r w:rsidR="001B56DF">
        <w:rPr>
          <w:rFonts w:ascii="Times New Roman" w:hAnsi="Times New Roman"/>
          <w:sz w:val="20"/>
          <w:szCs w:val="20"/>
          <w:lang w:val="en-GB"/>
        </w:rPr>
        <w:t xml:space="preserve"> is a different outbreak</w:t>
      </w:r>
      <w:r w:rsidRPr="001C7528">
        <w:rPr>
          <w:rFonts w:ascii="Times New Roman" w:hAnsi="Times New Roman"/>
          <w:sz w:val="20"/>
          <w:szCs w:val="20"/>
          <w:lang w:val="en-GB"/>
        </w:rPr>
        <w:t>)</w:t>
      </w:r>
      <w:r>
        <w:rPr>
          <w:rFonts w:ascii="Times New Roman" w:hAnsi="Times New Roman"/>
          <w:sz w:val="20"/>
          <w:szCs w:val="20"/>
          <w:lang w:val="en-GB"/>
        </w:rPr>
        <w:t>. C</w:t>
      </w:r>
      <w:r w:rsidRPr="001C7528">
        <w:rPr>
          <w:rFonts w:ascii="Times New Roman" w:hAnsi="Times New Roman"/>
          <w:sz w:val="20"/>
          <w:szCs w:val="20"/>
          <w:lang w:val="en-GB"/>
        </w:rPr>
        <w:t>olours of the arrows</w:t>
      </w:r>
      <w:r>
        <w:rPr>
          <w:rFonts w:ascii="Times New Roman" w:hAnsi="Times New Roman"/>
          <w:sz w:val="20"/>
          <w:szCs w:val="20"/>
          <w:lang w:val="en-GB"/>
        </w:rPr>
        <w:t xml:space="preserve">: </w:t>
      </w:r>
      <w:r w:rsidRPr="001C7528">
        <w:rPr>
          <w:rFonts w:ascii="Times New Roman" w:hAnsi="Times New Roman"/>
          <w:sz w:val="20"/>
          <w:szCs w:val="20"/>
          <w:lang w:val="en-GB"/>
        </w:rPr>
        <w:t xml:space="preserve">climatic favourability for </w:t>
      </w:r>
      <w:r>
        <w:rPr>
          <w:rFonts w:ascii="Times New Roman" w:hAnsi="Times New Roman"/>
          <w:sz w:val="20"/>
          <w:szCs w:val="20"/>
          <w:lang w:val="en-GB"/>
        </w:rPr>
        <w:t>EBOD</w:t>
      </w:r>
      <w:r w:rsidRPr="001C7528">
        <w:rPr>
          <w:rFonts w:ascii="Times New Roman" w:hAnsi="Times New Roman"/>
          <w:sz w:val="20"/>
          <w:szCs w:val="20"/>
          <w:lang w:val="en-GB"/>
        </w:rPr>
        <w:t xml:space="preserve"> outbreaks according to the model </w:t>
      </w:r>
      <w:proofErr w:type="spellStart"/>
      <w:r w:rsidRPr="001C7528">
        <w:rPr>
          <w:rFonts w:ascii="Times New Roman" w:hAnsi="Times New Roman"/>
          <w:sz w:val="20"/>
          <w:szCs w:val="20"/>
          <w:lang w:val="en-GB"/>
        </w:rPr>
        <w:t>A</w:t>
      </w:r>
      <w:r>
        <w:rPr>
          <w:rFonts w:ascii="Times New Roman" w:hAnsi="Times New Roman"/>
          <w:sz w:val="20"/>
          <w:szCs w:val="20"/>
          <w:lang w:val="en-GB"/>
        </w:rPr>
        <w:t>f</w:t>
      </w:r>
      <w:r w:rsidRPr="00CC7997">
        <w:rPr>
          <w:rFonts w:ascii="Times New Roman" w:hAnsi="Times New Roman"/>
          <w:sz w:val="20"/>
          <w:szCs w:val="20"/>
          <w:lang w:val="en-GB"/>
        </w:rPr>
        <w:t>QBO</w:t>
      </w:r>
      <w:r w:rsidRPr="001C7528">
        <w:rPr>
          <w:rFonts w:ascii="Times New Roman" w:hAnsi="Times New Roman"/>
          <w:sz w:val="20"/>
          <w:szCs w:val="20"/>
          <w:lang w:val="en-GB"/>
        </w:rPr>
        <w:t>py</w:t>
      </w:r>
      <w:proofErr w:type="spellEnd"/>
      <w:r w:rsidRPr="001C7528">
        <w:rPr>
          <w:rFonts w:ascii="Times New Roman" w:hAnsi="Times New Roman"/>
          <w:sz w:val="20"/>
          <w:szCs w:val="20"/>
          <w:lang w:val="en-GB"/>
        </w:rPr>
        <w:t xml:space="preserve"> (White: F&lt;0</w:t>
      </w:r>
      <w:r w:rsidR="00A526F1">
        <w:rPr>
          <w:rFonts w:ascii="Times New Roman" w:hAnsi="Times New Roman"/>
          <w:sz w:val="20"/>
          <w:szCs w:val="20"/>
          <w:lang w:val="en-GB"/>
        </w:rPr>
        <w:t>.</w:t>
      </w:r>
      <w:r w:rsidRPr="001C7528">
        <w:rPr>
          <w:rFonts w:ascii="Times New Roman" w:hAnsi="Times New Roman"/>
          <w:sz w:val="20"/>
          <w:szCs w:val="20"/>
          <w:lang w:val="en-GB"/>
        </w:rPr>
        <w:t>5; Grey</w:t>
      </w:r>
      <w:r>
        <w:rPr>
          <w:rFonts w:ascii="Times New Roman" w:hAnsi="Times New Roman"/>
          <w:sz w:val="20"/>
          <w:szCs w:val="20"/>
          <w:lang w:val="en-GB"/>
        </w:rPr>
        <w:t>:</w:t>
      </w:r>
      <w:r w:rsidRPr="001C7528">
        <w:rPr>
          <w:rFonts w:ascii="Times New Roman" w:hAnsi="Times New Roman"/>
          <w:sz w:val="20"/>
          <w:szCs w:val="20"/>
          <w:lang w:val="en-GB"/>
        </w:rPr>
        <w:t xml:space="preserve"> </w:t>
      </w:r>
      <w:r>
        <w:rPr>
          <w:rFonts w:ascii="Times New Roman" w:hAnsi="Times New Roman"/>
          <w:sz w:val="20"/>
          <w:szCs w:val="20"/>
          <w:lang w:val="en-GB"/>
        </w:rPr>
        <w:t>0</w:t>
      </w:r>
      <w:r w:rsidR="00A526F1">
        <w:rPr>
          <w:rFonts w:ascii="Times New Roman" w:hAnsi="Times New Roman"/>
          <w:sz w:val="20"/>
          <w:szCs w:val="20"/>
          <w:lang w:val="en-GB"/>
        </w:rPr>
        <w:t>.</w:t>
      </w:r>
      <w:r>
        <w:rPr>
          <w:rFonts w:ascii="Times New Roman" w:hAnsi="Times New Roman"/>
          <w:sz w:val="20"/>
          <w:szCs w:val="20"/>
          <w:lang w:val="en-GB"/>
        </w:rPr>
        <w:t>5≤</w:t>
      </w:r>
      <w:r w:rsidRPr="001C7528">
        <w:rPr>
          <w:rFonts w:ascii="Times New Roman" w:hAnsi="Times New Roman"/>
          <w:sz w:val="20"/>
          <w:szCs w:val="20"/>
          <w:lang w:val="en-GB"/>
        </w:rPr>
        <w:t>F</w:t>
      </w:r>
      <w:r>
        <w:rPr>
          <w:rFonts w:ascii="Times New Roman" w:hAnsi="Times New Roman"/>
          <w:sz w:val="20"/>
          <w:szCs w:val="20"/>
          <w:lang w:val="en-GB"/>
        </w:rPr>
        <w:t>&lt;</w:t>
      </w:r>
      <w:r w:rsidRPr="001C7528">
        <w:rPr>
          <w:rFonts w:ascii="Times New Roman" w:hAnsi="Times New Roman"/>
          <w:sz w:val="20"/>
          <w:szCs w:val="20"/>
          <w:lang w:val="en-GB"/>
        </w:rPr>
        <w:t>0</w:t>
      </w:r>
      <w:r w:rsidR="00A526F1">
        <w:rPr>
          <w:rFonts w:ascii="Times New Roman" w:hAnsi="Times New Roman"/>
          <w:sz w:val="20"/>
          <w:szCs w:val="20"/>
          <w:lang w:val="en-GB"/>
        </w:rPr>
        <w:t>.</w:t>
      </w:r>
      <w:r>
        <w:rPr>
          <w:rFonts w:ascii="Times New Roman" w:hAnsi="Times New Roman"/>
          <w:sz w:val="20"/>
          <w:szCs w:val="20"/>
          <w:lang w:val="en-GB"/>
        </w:rPr>
        <w:t>8</w:t>
      </w:r>
      <w:r w:rsidRPr="001C7528">
        <w:rPr>
          <w:rFonts w:ascii="Times New Roman" w:hAnsi="Times New Roman"/>
          <w:sz w:val="20"/>
          <w:szCs w:val="20"/>
          <w:lang w:val="en-GB"/>
        </w:rPr>
        <w:t>)</w:t>
      </w:r>
      <w:r>
        <w:rPr>
          <w:rFonts w:ascii="Times New Roman" w:hAnsi="Times New Roman"/>
          <w:sz w:val="20"/>
          <w:szCs w:val="20"/>
          <w:lang w:val="en-GB"/>
        </w:rPr>
        <w:t>.</w:t>
      </w:r>
      <w:r w:rsidR="00A526F1">
        <w:rPr>
          <w:rFonts w:ascii="Times New Roman" w:hAnsi="Times New Roman"/>
          <w:sz w:val="20"/>
          <w:szCs w:val="20"/>
          <w:lang w:val="en-GB"/>
        </w:rPr>
        <w:t xml:space="preserve"> Black c</w:t>
      </w:r>
      <w:r w:rsidR="00A526F1" w:rsidRPr="00D80203">
        <w:rPr>
          <w:rFonts w:ascii="Times New Roman" w:hAnsi="Times New Roman"/>
          <w:sz w:val="20"/>
          <w:szCs w:val="20"/>
          <w:lang w:val="en-GB"/>
        </w:rPr>
        <w:t>ircle</w:t>
      </w:r>
      <w:r w:rsidR="00A526F1">
        <w:rPr>
          <w:rFonts w:ascii="Times New Roman" w:hAnsi="Times New Roman"/>
          <w:sz w:val="20"/>
          <w:szCs w:val="20"/>
          <w:lang w:val="en-GB"/>
        </w:rPr>
        <w:t>s</w:t>
      </w:r>
      <w:r w:rsidR="00A526F1" w:rsidRPr="00D80203">
        <w:rPr>
          <w:rFonts w:ascii="Times New Roman" w:hAnsi="Times New Roman"/>
          <w:sz w:val="20"/>
          <w:szCs w:val="20"/>
          <w:lang w:val="en-GB"/>
        </w:rPr>
        <w:t>: biogeographical favourability for the presence of the Ebola-virus at the location of the outbreaks (F≥0</w:t>
      </w:r>
      <w:r w:rsidR="00A526F1">
        <w:rPr>
          <w:rFonts w:ascii="Times New Roman" w:hAnsi="Times New Roman"/>
          <w:sz w:val="20"/>
          <w:szCs w:val="20"/>
          <w:lang w:val="en-GB"/>
        </w:rPr>
        <w:t>.</w:t>
      </w:r>
      <w:r w:rsidR="00A526F1" w:rsidRPr="00D80203">
        <w:rPr>
          <w:rFonts w:ascii="Times New Roman" w:hAnsi="Times New Roman"/>
          <w:sz w:val="20"/>
          <w:szCs w:val="20"/>
          <w:lang w:val="en-GB"/>
        </w:rPr>
        <w:t>8</w:t>
      </w:r>
      <w:r w:rsidR="00A526F1">
        <w:rPr>
          <w:rFonts w:ascii="Times New Roman" w:hAnsi="Times New Roman"/>
          <w:sz w:val="20"/>
          <w:szCs w:val="20"/>
          <w:lang w:val="en-GB"/>
        </w:rPr>
        <w:t>)</w:t>
      </w:r>
      <w:r w:rsidRPr="001C7528">
        <w:rPr>
          <w:rFonts w:ascii="Times New Roman" w:hAnsi="Times New Roman"/>
          <w:sz w:val="20"/>
          <w:szCs w:val="20"/>
          <w:lang w:val="en-GB"/>
        </w:rPr>
        <w:t xml:space="preserve"> </w:t>
      </w:r>
      <w:r>
        <w:rPr>
          <w:rFonts w:ascii="Times New Roman" w:hAnsi="Times New Roman"/>
          <w:sz w:val="20"/>
          <w:szCs w:val="20"/>
          <w:lang w:val="en-GB"/>
        </w:rPr>
        <w:t xml:space="preserve">B) </w:t>
      </w:r>
      <w:r w:rsidRPr="001C7528">
        <w:rPr>
          <w:rFonts w:ascii="Times New Roman" w:hAnsi="Times New Roman"/>
          <w:sz w:val="20"/>
          <w:szCs w:val="20"/>
          <w:lang w:val="en-GB"/>
        </w:rPr>
        <w:t xml:space="preserve">Relationship between climatic favourability for the occurrence of </w:t>
      </w:r>
      <w:r>
        <w:rPr>
          <w:rFonts w:ascii="Times New Roman" w:hAnsi="Times New Roman"/>
          <w:sz w:val="20"/>
          <w:szCs w:val="20"/>
          <w:lang w:val="en-GB"/>
        </w:rPr>
        <w:t>EBOD</w:t>
      </w:r>
      <w:r w:rsidRPr="001C7528">
        <w:rPr>
          <w:rFonts w:ascii="Times New Roman" w:hAnsi="Times New Roman"/>
          <w:sz w:val="20"/>
          <w:szCs w:val="20"/>
          <w:lang w:val="en-GB"/>
        </w:rPr>
        <w:t xml:space="preserve"> outbreaks </w:t>
      </w:r>
      <w:r>
        <w:rPr>
          <w:rFonts w:ascii="Times New Roman" w:hAnsi="Times New Roman"/>
          <w:sz w:val="20"/>
          <w:szCs w:val="20"/>
          <w:lang w:val="en-GB"/>
        </w:rPr>
        <w:t xml:space="preserve">in the areas of high </w:t>
      </w:r>
      <w:r w:rsidRPr="001C7528">
        <w:rPr>
          <w:rFonts w:ascii="Times New Roman" w:hAnsi="Times New Roman"/>
          <w:sz w:val="20"/>
          <w:szCs w:val="20"/>
          <w:lang w:val="en-GB"/>
        </w:rPr>
        <w:t xml:space="preserve">biogeographical favourability for the presence of the Ebola-virus during a meteorological year according to the </w:t>
      </w:r>
      <w:r w:rsidRPr="009E3104">
        <w:rPr>
          <w:rFonts w:ascii="Times New Roman" w:hAnsi="Times New Roman"/>
          <w:sz w:val="20"/>
          <w:szCs w:val="20"/>
          <w:lang w:val="en-GB"/>
        </w:rPr>
        <w:t xml:space="preserve">model </w:t>
      </w:r>
      <w:proofErr w:type="spellStart"/>
      <w:r w:rsidRPr="009E3104">
        <w:rPr>
          <w:rFonts w:ascii="Times New Roman" w:hAnsi="Times New Roman"/>
          <w:bCs/>
          <w:sz w:val="20"/>
          <w:szCs w:val="20"/>
          <w:lang w:val="en-GB"/>
        </w:rPr>
        <w:t>A</w:t>
      </w:r>
      <w:r>
        <w:rPr>
          <w:rFonts w:ascii="Times New Roman" w:hAnsi="Times New Roman"/>
          <w:bCs/>
          <w:sz w:val="20"/>
          <w:szCs w:val="20"/>
          <w:lang w:val="en-GB"/>
        </w:rPr>
        <w:t>f</w:t>
      </w:r>
      <w:r>
        <w:rPr>
          <w:rFonts w:ascii="Times New Roman" w:hAnsi="Times New Roman"/>
          <w:sz w:val="20"/>
          <w:szCs w:val="20"/>
          <w:lang w:val="en-GB"/>
        </w:rPr>
        <w:t>QBO</w:t>
      </w:r>
      <w:r w:rsidRPr="009E3104">
        <w:rPr>
          <w:rFonts w:ascii="Times New Roman" w:hAnsi="Times New Roman"/>
          <w:bCs/>
          <w:sz w:val="20"/>
          <w:szCs w:val="20"/>
          <w:lang w:val="en-GB"/>
        </w:rPr>
        <w:t>py</w:t>
      </w:r>
      <w:proofErr w:type="spellEnd"/>
      <w:r w:rsidRPr="001C7528">
        <w:rPr>
          <w:rFonts w:ascii="Times New Roman" w:hAnsi="Times New Roman"/>
          <w:sz w:val="20"/>
          <w:szCs w:val="20"/>
          <w:lang w:val="en-GB"/>
        </w:rPr>
        <w:t xml:space="preserve"> and the </w:t>
      </w:r>
      <w:r>
        <w:rPr>
          <w:rFonts w:ascii="Times New Roman" w:hAnsi="Times New Roman"/>
          <w:sz w:val="20"/>
          <w:szCs w:val="20"/>
          <w:lang w:val="en-GB"/>
        </w:rPr>
        <w:t>QBO</w:t>
      </w:r>
      <w:r w:rsidRPr="001C7528">
        <w:rPr>
          <w:rFonts w:ascii="Times New Roman" w:hAnsi="Times New Roman"/>
          <w:sz w:val="20"/>
          <w:szCs w:val="20"/>
          <w:lang w:val="en-GB"/>
        </w:rPr>
        <w:t xml:space="preserve"> of the previous year. </w:t>
      </w:r>
      <w:proofErr w:type="spellStart"/>
      <w:r>
        <w:rPr>
          <w:rFonts w:ascii="Times New Roman" w:hAnsi="Times New Roman"/>
          <w:sz w:val="20"/>
          <w:szCs w:val="20"/>
          <w:lang w:val="en-GB"/>
        </w:rPr>
        <w:t>QBO</w:t>
      </w:r>
      <w:r w:rsidRPr="001C7528">
        <w:rPr>
          <w:rFonts w:ascii="Times New Roman" w:hAnsi="Times New Roman"/>
          <w:sz w:val="20"/>
          <w:szCs w:val="20"/>
          <w:lang w:val="en-GB"/>
        </w:rPr>
        <w:t>_py</w:t>
      </w:r>
      <w:proofErr w:type="spellEnd"/>
      <w:r w:rsidRPr="001C7528">
        <w:rPr>
          <w:rFonts w:ascii="Times New Roman" w:hAnsi="Times New Roman"/>
          <w:sz w:val="20"/>
          <w:szCs w:val="20"/>
          <w:lang w:val="en-GB"/>
        </w:rPr>
        <w:t xml:space="preserve">: Mean </w:t>
      </w:r>
      <w:r>
        <w:rPr>
          <w:rFonts w:ascii="Times New Roman" w:hAnsi="Times New Roman"/>
          <w:sz w:val="20"/>
          <w:szCs w:val="20"/>
          <w:lang w:val="en-GB"/>
        </w:rPr>
        <w:t>QBO</w:t>
      </w:r>
      <w:r w:rsidRPr="001C7528">
        <w:rPr>
          <w:rFonts w:ascii="Times New Roman" w:hAnsi="Times New Roman"/>
          <w:sz w:val="20"/>
          <w:szCs w:val="20"/>
          <w:lang w:val="en-GB"/>
        </w:rPr>
        <w:t xml:space="preserve"> in the previous meteorological year. Grey circles at the top: meteorological years with </w:t>
      </w:r>
      <w:r>
        <w:rPr>
          <w:rFonts w:ascii="Times New Roman" w:hAnsi="Times New Roman"/>
          <w:sz w:val="20"/>
          <w:szCs w:val="20"/>
          <w:lang w:val="en-GB"/>
        </w:rPr>
        <w:t>EBOD</w:t>
      </w:r>
      <w:r w:rsidRPr="001C7528">
        <w:rPr>
          <w:rFonts w:ascii="Times New Roman" w:hAnsi="Times New Roman"/>
          <w:sz w:val="20"/>
          <w:szCs w:val="20"/>
          <w:lang w:val="en-GB"/>
        </w:rPr>
        <w:t xml:space="preserve"> outbreaks</w:t>
      </w:r>
      <w:r w:rsidRPr="00E225B9">
        <w:rPr>
          <w:rFonts w:ascii="Times New Roman" w:hAnsi="Times New Roman"/>
          <w:sz w:val="20"/>
          <w:szCs w:val="20"/>
          <w:lang w:val="en-GB"/>
        </w:rPr>
        <w:t xml:space="preserve"> </w:t>
      </w:r>
      <w:r>
        <w:rPr>
          <w:rFonts w:ascii="Times New Roman" w:hAnsi="Times New Roman"/>
          <w:sz w:val="20"/>
          <w:szCs w:val="20"/>
          <w:lang w:val="en-GB"/>
        </w:rPr>
        <w:t xml:space="preserve">in the areas of high </w:t>
      </w:r>
      <w:r w:rsidRPr="001C7528">
        <w:rPr>
          <w:rFonts w:ascii="Times New Roman" w:hAnsi="Times New Roman"/>
          <w:sz w:val="20"/>
          <w:szCs w:val="20"/>
          <w:lang w:val="en-GB"/>
        </w:rPr>
        <w:t xml:space="preserve">biogeographical favourability for the presence of the Ebola-virus. White circles at the bottom: meteorological years without </w:t>
      </w:r>
      <w:r>
        <w:rPr>
          <w:rFonts w:ascii="Times New Roman" w:hAnsi="Times New Roman"/>
          <w:sz w:val="20"/>
          <w:szCs w:val="20"/>
          <w:lang w:val="en-GB"/>
        </w:rPr>
        <w:t>EBOD</w:t>
      </w:r>
      <w:r w:rsidRPr="001C7528">
        <w:rPr>
          <w:rFonts w:ascii="Times New Roman" w:hAnsi="Times New Roman"/>
          <w:sz w:val="20"/>
          <w:szCs w:val="20"/>
          <w:lang w:val="en-GB"/>
        </w:rPr>
        <w:t xml:space="preserve"> outbreaks</w:t>
      </w:r>
      <w:r w:rsidRPr="00E225B9">
        <w:rPr>
          <w:rFonts w:ascii="Times New Roman" w:hAnsi="Times New Roman"/>
          <w:sz w:val="20"/>
          <w:szCs w:val="20"/>
          <w:lang w:val="en-GB"/>
        </w:rPr>
        <w:t xml:space="preserve"> </w:t>
      </w:r>
      <w:r>
        <w:rPr>
          <w:rFonts w:ascii="Times New Roman" w:hAnsi="Times New Roman"/>
          <w:sz w:val="20"/>
          <w:szCs w:val="20"/>
          <w:lang w:val="en-GB"/>
        </w:rPr>
        <w:t xml:space="preserve">in the areas of high </w:t>
      </w:r>
      <w:r w:rsidRPr="001C7528">
        <w:rPr>
          <w:rFonts w:ascii="Times New Roman" w:hAnsi="Times New Roman"/>
          <w:sz w:val="20"/>
          <w:szCs w:val="20"/>
          <w:lang w:val="en-GB"/>
        </w:rPr>
        <w:t>biogeographical favourability for the presence of the Ebola-virus.</w:t>
      </w:r>
      <w:r w:rsidRPr="009E3104">
        <w:rPr>
          <w:rFonts w:ascii="Times New Roman" w:hAnsi="Times New Roman"/>
          <w:sz w:val="20"/>
          <w:szCs w:val="20"/>
          <w:lang w:val="en-GB"/>
        </w:rPr>
        <w:t xml:space="preserve"> </w:t>
      </w:r>
      <w:r w:rsidRPr="001C7528">
        <w:rPr>
          <w:rFonts w:ascii="Times New Roman" w:hAnsi="Times New Roman"/>
          <w:sz w:val="20"/>
          <w:szCs w:val="20"/>
          <w:lang w:val="en-GB"/>
        </w:rPr>
        <w:t xml:space="preserve">Logit of the climatic favourability model </w:t>
      </w:r>
      <w:proofErr w:type="spellStart"/>
      <w:r w:rsidRPr="001C7528">
        <w:rPr>
          <w:rFonts w:ascii="Times New Roman" w:hAnsi="Times New Roman"/>
          <w:sz w:val="20"/>
          <w:szCs w:val="20"/>
          <w:lang w:val="en-GB"/>
        </w:rPr>
        <w:t>A</w:t>
      </w:r>
      <w:r>
        <w:rPr>
          <w:rFonts w:ascii="Times New Roman" w:hAnsi="Times New Roman"/>
          <w:sz w:val="20"/>
          <w:szCs w:val="20"/>
          <w:lang w:val="en-GB"/>
        </w:rPr>
        <w:t>fQBO</w:t>
      </w:r>
      <w:r w:rsidRPr="001C7528">
        <w:rPr>
          <w:rFonts w:ascii="Times New Roman" w:hAnsi="Times New Roman"/>
          <w:sz w:val="20"/>
          <w:szCs w:val="20"/>
          <w:lang w:val="en-GB"/>
        </w:rPr>
        <w:t>py</w:t>
      </w:r>
      <w:proofErr w:type="spellEnd"/>
      <w:r w:rsidRPr="001C7528">
        <w:rPr>
          <w:rFonts w:ascii="Times New Roman" w:hAnsi="Times New Roman"/>
          <w:sz w:val="20"/>
          <w:szCs w:val="20"/>
          <w:lang w:val="en-GB"/>
        </w:rPr>
        <w:t xml:space="preserve"> in </w:t>
      </w:r>
      <w:r>
        <w:rPr>
          <w:rFonts w:ascii="Times New Roman" w:hAnsi="Times New Roman"/>
          <w:sz w:val="20"/>
          <w:szCs w:val="20"/>
          <w:lang w:val="en-GB"/>
        </w:rPr>
        <w:t>T</w:t>
      </w:r>
      <w:r w:rsidRPr="001C7528">
        <w:rPr>
          <w:rFonts w:ascii="Times New Roman" w:hAnsi="Times New Roman"/>
          <w:sz w:val="20"/>
          <w:szCs w:val="20"/>
          <w:lang w:val="en-GB"/>
        </w:rPr>
        <w:t xml:space="preserve">able </w:t>
      </w:r>
      <w:r>
        <w:rPr>
          <w:rFonts w:ascii="Times New Roman" w:hAnsi="Times New Roman"/>
          <w:sz w:val="20"/>
          <w:szCs w:val="20"/>
          <w:lang w:val="en-GB"/>
        </w:rPr>
        <w:t>1</w:t>
      </w:r>
      <w:r w:rsidRPr="001C7528">
        <w:rPr>
          <w:rFonts w:ascii="Times New Roman" w:hAnsi="Times New Roman"/>
          <w:sz w:val="20"/>
          <w:szCs w:val="20"/>
          <w:lang w:val="en-GB"/>
        </w:rPr>
        <w:t>.</w:t>
      </w:r>
    </w:p>
    <w:p w14:paraId="1B58E030" w14:textId="77777777" w:rsidR="00C248BC" w:rsidRDefault="00C248BC" w:rsidP="00C248BC">
      <w:pPr>
        <w:rPr>
          <w:rFonts w:ascii="Times New Roman" w:hAnsi="Times New Roman"/>
          <w:sz w:val="20"/>
          <w:szCs w:val="20"/>
          <w:lang w:val="en-GB"/>
        </w:rPr>
      </w:pPr>
      <w:r>
        <w:rPr>
          <w:rFonts w:ascii="Times New Roman" w:hAnsi="Times New Roman"/>
          <w:sz w:val="20"/>
          <w:szCs w:val="20"/>
          <w:lang w:val="en-GB"/>
        </w:rPr>
        <w:br w:type="page"/>
      </w:r>
      <w:r w:rsidRPr="00227141">
        <w:rPr>
          <w:noProof/>
          <w:lang w:val="en-GB" w:eastAsia="en-GB"/>
        </w:rPr>
        <w:lastRenderedPageBreak/>
        <w:drawing>
          <wp:inline distT="0" distB="0" distL="0" distR="0" wp14:anchorId="5B832EAF" wp14:editId="52A2D57A">
            <wp:extent cx="5405755" cy="4959985"/>
            <wp:effectExtent l="0" t="0" r="4445" b="0"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9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5755" cy="4959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C7528">
        <w:rPr>
          <w:rFonts w:ascii="Times New Roman" w:hAnsi="Times New Roman"/>
          <w:sz w:val="20"/>
          <w:szCs w:val="20"/>
          <w:lang w:val="en-GB"/>
        </w:rPr>
        <w:t xml:space="preserve">Figure </w:t>
      </w:r>
      <w:r>
        <w:rPr>
          <w:rFonts w:ascii="Times New Roman" w:hAnsi="Times New Roman"/>
          <w:sz w:val="20"/>
          <w:szCs w:val="20"/>
          <w:lang w:val="en-GB"/>
        </w:rPr>
        <w:t>S3</w:t>
      </w:r>
      <w:r w:rsidRPr="001C7528">
        <w:rPr>
          <w:rFonts w:ascii="Times New Roman" w:hAnsi="Times New Roman"/>
          <w:sz w:val="20"/>
          <w:szCs w:val="20"/>
          <w:lang w:val="en-GB"/>
        </w:rPr>
        <w:t xml:space="preserve">. </w:t>
      </w:r>
      <w:r>
        <w:rPr>
          <w:rFonts w:ascii="Times New Roman" w:hAnsi="Times New Roman"/>
          <w:sz w:val="20"/>
          <w:szCs w:val="20"/>
          <w:lang w:val="en-GB"/>
        </w:rPr>
        <w:t xml:space="preserve">A) </w:t>
      </w:r>
      <w:r w:rsidRPr="004373FB">
        <w:rPr>
          <w:rFonts w:ascii="Times New Roman" w:hAnsi="Times New Roman"/>
          <w:sz w:val="20"/>
          <w:szCs w:val="20"/>
          <w:lang w:val="en-GB"/>
        </w:rPr>
        <w:t xml:space="preserve">Variation of the </w:t>
      </w:r>
      <w:r w:rsidRPr="000D67BD">
        <w:rPr>
          <w:rFonts w:ascii="Times New Roman" w:eastAsia="Times New Roman" w:hAnsi="Times New Roman"/>
          <w:color w:val="000000"/>
          <w:sz w:val="20"/>
          <w:szCs w:val="20"/>
          <w:lang w:val="en-GB" w:eastAsia="es-ES"/>
        </w:rPr>
        <w:t xml:space="preserve">Dipole Mode Index </w:t>
      </w:r>
      <w:r w:rsidRPr="004373FB">
        <w:rPr>
          <w:rFonts w:ascii="Times New Roman" w:hAnsi="Times New Roman"/>
          <w:sz w:val="20"/>
          <w:szCs w:val="20"/>
          <w:lang w:val="en-GB"/>
        </w:rPr>
        <w:t>(</w:t>
      </w:r>
      <w:r>
        <w:rPr>
          <w:rFonts w:ascii="Times New Roman" w:hAnsi="Times New Roman"/>
          <w:sz w:val="20"/>
          <w:szCs w:val="20"/>
          <w:lang w:val="en-GB"/>
        </w:rPr>
        <w:t>DMI</w:t>
      </w:r>
      <w:r w:rsidRPr="004373FB">
        <w:rPr>
          <w:rFonts w:ascii="Times New Roman" w:hAnsi="Times New Roman"/>
          <w:sz w:val="20"/>
          <w:szCs w:val="20"/>
          <w:lang w:val="en-GB"/>
        </w:rPr>
        <w:t>) during the</w:t>
      </w:r>
      <w:r w:rsidRPr="001C7528">
        <w:rPr>
          <w:rFonts w:ascii="Times New Roman" w:hAnsi="Times New Roman"/>
          <w:sz w:val="20"/>
          <w:szCs w:val="20"/>
          <w:lang w:val="en-GB"/>
        </w:rPr>
        <w:t xml:space="preserve"> meteorological </w:t>
      </w:r>
      <w:r>
        <w:rPr>
          <w:rFonts w:ascii="Times New Roman" w:hAnsi="Times New Roman"/>
          <w:sz w:val="20"/>
          <w:szCs w:val="20"/>
          <w:lang w:val="en-GB"/>
        </w:rPr>
        <w:t>quarters</w:t>
      </w:r>
      <w:r w:rsidRPr="001C7528">
        <w:rPr>
          <w:rFonts w:ascii="Times New Roman" w:hAnsi="Times New Roman"/>
          <w:sz w:val="20"/>
          <w:szCs w:val="20"/>
          <w:lang w:val="en-GB"/>
        </w:rPr>
        <w:t xml:space="preserve"> (December to November) covered by this study, meteorological </w:t>
      </w:r>
      <w:r>
        <w:rPr>
          <w:rFonts w:ascii="Times New Roman" w:hAnsi="Times New Roman"/>
          <w:sz w:val="20"/>
          <w:szCs w:val="20"/>
          <w:lang w:val="en-GB"/>
        </w:rPr>
        <w:t>quarters</w:t>
      </w:r>
      <w:r w:rsidRPr="001C7528">
        <w:rPr>
          <w:rFonts w:ascii="Times New Roman" w:hAnsi="Times New Roman"/>
          <w:sz w:val="20"/>
          <w:szCs w:val="20"/>
          <w:lang w:val="en-GB"/>
        </w:rPr>
        <w:t xml:space="preserve"> with </w:t>
      </w:r>
      <w:r>
        <w:rPr>
          <w:rFonts w:ascii="Times New Roman" w:hAnsi="Times New Roman"/>
          <w:sz w:val="20"/>
          <w:szCs w:val="20"/>
          <w:lang w:val="en-GB"/>
        </w:rPr>
        <w:t>EBOD</w:t>
      </w:r>
      <w:r w:rsidRPr="001C7528">
        <w:rPr>
          <w:rFonts w:ascii="Times New Roman" w:hAnsi="Times New Roman"/>
          <w:sz w:val="20"/>
          <w:szCs w:val="20"/>
          <w:lang w:val="en-GB"/>
        </w:rPr>
        <w:t xml:space="preserve"> outbreaks (arrows), </w:t>
      </w:r>
      <w:r>
        <w:rPr>
          <w:rFonts w:ascii="Times New Roman" w:hAnsi="Times New Roman"/>
          <w:sz w:val="20"/>
          <w:szCs w:val="20"/>
          <w:lang w:val="en-GB"/>
        </w:rPr>
        <w:t>and occurrence of EBOD</w:t>
      </w:r>
      <w:r w:rsidRPr="001C7528">
        <w:rPr>
          <w:rFonts w:ascii="Times New Roman" w:hAnsi="Times New Roman"/>
          <w:sz w:val="20"/>
          <w:szCs w:val="20"/>
          <w:lang w:val="en-GB"/>
        </w:rPr>
        <w:t xml:space="preserve"> outbreaks (circles)</w:t>
      </w:r>
      <w:r>
        <w:rPr>
          <w:rFonts w:ascii="Times New Roman" w:hAnsi="Times New Roman"/>
          <w:sz w:val="20"/>
          <w:szCs w:val="20"/>
          <w:lang w:val="en-GB"/>
        </w:rPr>
        <w:t>. C</w:t>
      </w:r>
      <w:r w:rsidRPr="001C7528">
        <w:rPr>
          <w:rFonts w:ascii="Times New Roman" w:hAnsi="Times New Roman"/>
          <w:sz w:val="20"/>
          <w:szCs w:val="20"/>
          <w:lang w:val="en-GB"/>
        </w:rPr>
        <w:t>olours of the arrows</w:t>
      </w:r>
      <w:r>
        <w:rPr>
          <w:rFonts w:ascii="Times New Roman" w:hAnsi="Times New Roman"/>
          <w:sz w:val="20"/>
          <w:szCs w:val="20"/>
          <w:lang w:val="en-GB"/>
        </w:rPr>
        <w:t xml:space="preserve">: </w:t>
      </w:r>
      <w:r w:rsidRPr="001C7528">
        <w:rPr>
          <w:rFonts w:ascii="Times New Roman" w:hAnsi="Times New Roman"/>
          <w:sz w:val="20"/>
          <w:szCs w:val="20"/>
          <w:lang w:val="en-GB"/>
        </w:rPr>
        <w:t xml:space="preserve">climatic favourability for </w:t>
      </w:r>
      <w:r>
        <w:rPr>
          <w:rFonts w:ascii="Times New Roman" w:hAnsi="Times New Roman"/>
          <w:sz w:val="20"/>
          <w:szCs w:val="20"/>
          <w:lang w:val="en-GB"/>
        </w:rPr>
        <w:t>EBOD</w:t>
      </w:r>
      <w:r w:rsidRPr="001C7528">
        <w:rPr>
          <w:rFonts w:ascii="Times New Roman" w:hAnsi="Times New Roman"/>
          <w:sz w:val="20"/>
          <w:szCs w:val="20"/>
          <w:lang w:val="en-GB"/>
        </w:rPr>
        <w:t xml:space="preserve"> outbreaks according to the model </w:t>
      </w:r>
      <w:r w:rsidRPr="000D67BD">
        <w:rPr>
          <w:rFonts w:ascii="Times New Roman" w:hAnsi="Times New Roman"/>
          <w:sz w:val="20"/>
          <w:szCs w:val="20"/>
          <w:lang w:val="en-GB"/>
        </w:rPr>
        <w:t>QtDMI6pm</w:t>
      </w:r>
      <w:r w:rsidRPr="001C7528">
        <w:rPr>
          <w:rFonts w:ascii="Times New Roman" w:hAnsi="Times New Roman"/>
          <w:sz w:val="20"/>
          <w:szCs w:val="20"/>
          <w:lang w:val="en-GB"/>
        </w:rPr>
        <w:t xml:space="preserve"> (White: F&lt;0,5; Grey</w:t>
      </w:r>
      <w:r>
        <w:rPr>
          <w:rFonts w:ascii="Times New Roman" w:hAnsi="Times New Roman"/>
          <w:sz w:val="20"/>
          <w:szCs w:val="20"/>
          <w:lang w:val="en-GB"/>
        </w:rPr>
        <w:t>:</w:t>
      </w:r>
      <w:r w:rsidRPr="001C7528">
        <w:rPr>
          <w:rFonts w:ascii="Times New Roman" w:hAnsi="Times New Roman"/>
          <w:sz w:val="20"/>
          <w:szCs w:val="20"/>
          <w:lang w:val="en-GB"/>
        </w:rPr>
        <w:t xml:space="preserve"> </w:t>
      </w:r>
      <w:r>
        <w:rPr>
          <w:rFonts w:ascii="Times New Roman" w:hAnsi="Times New Roman"/>
          <w:sz w:val="20"/>
          <w:szCs w:val="20"/>
          <w:lang w:val="en-GB"/>
        </w:rPr>
        <w:t>0,5≤</w:t>
      </w:r>
      <w:r w:rsidRPr="001C7528">
        <w:rPr>
          <w:rFonts w:ascii="Times New Roman" w:hAnsi="Times New Roman"/>
          <w:sz w:val="20"/>
          <w:szCs w:val="20"/>
          <w:lang w:val="en-GB"/>
        </w:rPr>
        <w:t>F</w:t>
      </w:r>
      <w:r>
        <w:rPr>
          <w:rFonts w:ascii="Times New Roman" w:hAnsi="Times New Roman"/>
          <w:sz w:val="20"/>
          <w:szCs w:val="20"/>
          <w:lang w:val="en-GB"/>
        </w:rPr>
        <w:t>&lt;</w:t>
      </w:r>
      <w:r w:rsidRPr="001C7528">
        <w:rPr>
          <w:rFonts w:ascii="Times New Roman" w:hAnsi="Times New Roman"/>
          <w:sz w:val="20"/>
          <w:szCs w:val="20"/>
          <w:lang w:val="en-GB"/>
        </w:rPr>
        <w:t>0,</w:t>
      </w:r>
      <w:r>
        <w:rPr>
          <w:rFonts w:ascii="Times New Roman" w:hAnsi="Times New Roman"/>
          <w:sz w:val="20"/>
          <w:szCs w:val="20"/>
          <w:lang w:val="en-GB"/>
        </w:rPr>
        <w:t>8</w:t>
      </w:r>
      <w:r w:rsidRPr="001C7528">
        <w:rPr>
          <w:rFonts w:ascii="Times New Roman" w:hAnsi="Times New Roman"/>
          <w:sz w:val="20"/>
          <w:szCs w:val="20"/>
          <w:lang w:val="en-GB"/>
        </w:rPr>
        <w:t>)</w:t>
      </w:r>
      <w:r>
        <w:rPr>
          <w:rFonts w:ascii="Times New Roman" w:hAnsi="Times New Roman"/>
          <w:sz w:val="20"/>
          <w:szCs w:val="20"/>
          <w:lang w:val="en-GB"/>
        </w:rPr>
        <w:t>.</w:t>
      </w:r>
      <w:r w:rsidRPr="001C7528">
        <w:rPr>
          <w:rFonts w:ascii="Times New Roman" w:hAnsi="Times New Roman"/>
          <w:sz w:val="20"/>
          <w:szCs w:val="20"/>
          <w:lang w:val="en-GB"/>
        </w:rPr>
        <w:t xml:space="preserve"> </w:t>
      </w:r>
      <w:r w:rsidRPr="00C47677">
        <w:rPr>
          <w:rFonts w:ascii="Times New Roman" w:hAnsi="Times New Roman"/>
          <w:sz w:val="20"/>
          <w:szCs w:val="20"/>
          <w:lang w:val="en-GB"/>
        </w:rPr>
        <w:t>Circle colours: biogeographical favo</w:t>
      </w:r>
      <w:r>
        <w:rPr>
          <w:rFonts w:ascii="Times New Roman" w:hAnsi="Times New Roman"/>
          <w:sz w:val="20"/>
          <w:szCs w:val="20"/>
          <w:lang w:val="en-GB"/>
        </w:rPr>
        <w:t>u</w:t>
      </w:r>
      <w:r w:rsidRPr="00C47677">
        <w:rPr>
          <w:rFonts w:ascii="Times New Roman" w:hAnsi="Times New Roman"/>
          <w:sz w:val="20"/>
          <w:szCs w:val="20"/>
          <w:lang w:val="en-GB"/>
        </w:rPr>
        <w:t xml:space="preserve">rability for the presence of the Ebola-virus at the location of the outbreaks (Grey: 0,2≤F&lt;0,8; Black: F≥0,8).  </w:t>
      </w:r>
      <w:r>
        <w:rPr>
          <w:rFonts w:ascii="Times New Roman" w:hAnsi="Times New Roman"/>
          <w:sz w:val="20"/>
          <w:szCs w:val="20"/>
          <w:lang w:val="en-GB"/>
        </w:rPr>
        <w:t xml:space="preserve">B) </w:t>
      </w:r>
      <w:r w:rsidRPr="001C7528">
        <w:rPr>
          <w:rFonts w:ascii="Times New Roman" w:hAnsi="Times New Roman"/>
          <w:sz w:val="20"/>
          <w:szCs w:val="20"/>
          <w:lang w:val="en-GB"/>
        </w:rPr>
        <w:t xml:space="preserve">Relationship between climatic favourability for the occurrence of </w:t>
      </w:r>
      <w:r>
        <w:rPr>
          <w:rFonts w:ascii="Times New Roman" w:hAnsi="Times New Roman"/>
          <w:sz w:val="20"/>
          <w:szCs w:val="20"/>
          <w:lang w:val="en-GB"/>
        </w:rPr>
        <w:t>EBOD</w:t>
      </w:r>
      <w:r w:rsidRPr="001C7528">
        <w:rPr>
          <w:rFonts w:ascii="Times New Roman" w:hAnsi="Times New Roman"/>
          <w:sz w:val="20"/>
          <w:szCs w:val="20"/>
          <w:lang w:val="en-GB"/>
        </w:rPr>
        <w:t xml:space="preserve"> outbreaks </w:t>
      </w:r>
      <w:r>
        <w:rPr>
          <w:rFonts w:ascii="Times New Roman" w:hAnsi="Times New Roman"/>
          <w:sz w:val="20"/>
          <w:szCs w:val="20"/>
          <w:lang w:val="en-GB"/>
        </w:rPr>
        <w:t xml:space="preserve">in the areas of high </w:t>
      </w:r>
      <w:r w:rsidRPr="001C7528">
        <w:rPr>
          <w:rFonts w:ascii="Times New Roman" w:hAnsi="Times New Roman"/>
          <w:sz w:val="20"/>
          <w:szCs w:val="20"/>
          <w:lang w:val="en-GB"/>
        </w:rPr>
        <w:t xml:space="preserve">biogeographical favourability for the presence of the Ebola-virus during a meteorological year according to the </w:t>
      </w:r>
      <w:r w:rsidRPr="009E3104">
        <w:rPr>
          <w:rFonts w:ascii="Times New Roman" w:hAnsi="Times New Roman"/>
          <w:sz w:val="20"/>
          <w:szCs w:val="20"/>
          <w:lang w:val="en-GB"/>
        </w:rPr>
        <w:t xml:space="preserve">model </w:t>
      </w:r>
      <w:r w:rsidRPr="000D67BD">
        <w:rPr>
          <w:rFonts w:ascii="Times New Roman" w:hAnsi="Times New Roman"/>
          <w:sz w:val="20"/>
          <w:szCs w:val="20"/>
          <w:lang w:val="en-GB"/>
        </w:rPr>
        <w:t>QtDMI6pm</w:t>
      </w:r>
      <w:r w:rsidRPr="001C7528">
        <w:rPr>
          <w:rFonts w:ascii="Times New Roman" w:hAnsi="Times New Roman"/>
          <w:sz w:val="20"/>
          <w:szCs w:val="20"/>
          <w:lang w:val="en-GB"/>
        </w:rPr>
        <w:t xml:space="preserve"> and the </w:t>
      </w:r>
      <w:r w:rsidRPr="000D67BD">
        <w:rPr>
          <w:rFonts w:ascii="Times New Roman" w:hAnsi="Times New Roman"/>
          <w:sz w:val="20"/>
          <w:szCs w:val="20"/>
          <w:lang w:val="en-GB"/>
        </w:rPr>
        <w:t>DMI</w:t>
      </w:r>
      <w:r w:rsidRPr="001C7528">
        <w:rPr>
          <w:rFonts w:ascii="Times New Roman" w:hAnsi="Times New Roman"/>
          <w:sz w:val="20"/>
          <w:szCs w:val="20"/>
          <w:lang w:val="en-GB"/>
        </w:rPr>
        <w:t xml:space="preserve"> of the previous year. </w:t>
      </w:r>
      <w:r w:rsidRPr="000D67BD">
        <w:rPr>
          <w:rFonts w:ascii="Times New Roman" w:hAnsi="Times New Roman"/>
          <w:sz w:val="20"/>
          <w:szCs w:val="20"/>
          <w:lang w:val="en-GB"/>
        </w:rPr>
        <w:t>DMI</w:t>
      </w:r>
      <w:r w:rsidRPr="001C7528">
        <w:rPr>
          <w:rFonts w:ascii="Times New Roman" w:hAnsi="Times New Roman"/>
          <w:sz w:val="20"/>
          <w:szCs w:val="20"/>
          <w:lang w:val="en-GB"/>
        </w:rPr>
        <w:t>_</w:t>
      </w:r>
      <w:r>
        <w:rPr>
          <w:rFonts w:ascii="Times New Roman" w:hAnsi="Times New Roman"/>
          <w:sz w:val="20"/>
          <w:szCs w:val="20"/>
          <w:lang w:val="en-GB"/>
        </w:rPr>
        <w:t>6pm</w:t>
      </w:r>
      <w:r w:rsidRPr="001C7528">
        <w:rPr>
          <w:rFonts w:ascii="Times New Roman" w:hAnsi="Times New Roman"/>
          <w:sz w:val="20"/>
          <w:szCs w:val="20"/>
          <w:lang w:val="en-GB"/>
        </w:rPr>
        <w:t xml:space="preserve">: Mean </w:t>
      </w:r>
      <w:r w:rsidRPr="000D67BD">
        <w:rPr>
          <w:rFonts w:ascii="Times New Roman" w:hAnsi="Times New Roman"/>
          <w:sz w:val="20"/>
          <w:szCs w:val="20"/>
          <w:lang w:val="en-GB"/>
        </w:rPr>
        <w:t>DMI</w:t>
      </w:r>
      <w:r w:rsidRPr="001C7528">
        <w:rPr>
          <w:rFonts w:ascii="Times New Roman" w:hAnsi="Times New Roman"/>
          <w:sz w:val="20"/>
          <w:szCs w:val="20"/>
          <w:lang w:val="en-GB"/>
        </w:rPr>
        <w:t xml:space="preserve"> in the previous </w:t>
      </w:r>
      <w:r>
        <w:rPr>
          <w:rFonts w:ascii="Times New Roman" w:hAnsi="Times New Roman"/>
          <w:sz w:val="20"/>
          <w:szCs w:val="20"/>
          <w:lang w:val="en-GB"/>
        </w:rPr>
        <w:t>six months</w:t>
      </w:r>
      <w:r w:rsidRPr="001C7528">
        <w:rPr>
          <w:rFonts w:ascii="Times New Roman" w:hAnsi="Times New Roman"/>
          <w:sz w:val="20"/>
          <w:szCs w:val="20"/>
          <w:lang w:val="en-GB"/>
        </w:rPr>
        <w:t xml:space="preserve">. Grey circles at the top: meteorological </w:t>
      </w:r>
      <w:r>
        <w:rPr>
          <w:rFonts w:ascii="Times New Roman" w:hAnsi="Times New Roman"/>
          <w:sz w:val="20"/>
          <w:szCs w:val="20"/>
          <w:lang w:val="en-GB"/>
        </w:rPr>
        <w:t>quarters</w:t>
      </w:r>
      <w:r w:rsidRPr="001C7528">
        <w:rPr>
          <w:rFonts w:ascii="Times New Roman" w:hAnsi="Times New Roman"/>
          <w:sz w:val="20"/>
          <w:szCs w:val="20"/>
          <w:lang w:val="en-GB"/>
        </w:rPr>
        <w:t xml:space="preserve"> with </w:t>
      </w:r>
      <w:r>
        <w:rPr>
          <w:rFonts w:ascii="Times New Roman" w:hAnsi="Times New Roman"/>
          <w:sz w:val="20"/>
          <w:szCs w:val="20"/>
          <w:lang w:val="en-GB"/>
        </w:rPr>
        <w:t>EBOD</w:t>
      </w:r>
      <w:r w:rsidRPr="001C7528">
        <w:rPr>
          <w:rFonts w:ascii="Times New Roman" w:hAnsi="Times New Roman"/>
          <w:sz w:val="20"/>
          <w:szCs w:val="20"/>
          <w:lang w:val="en-GB"/>
        </w:rPr>
        <w:t xml:space="preserve"> outbreaks. White circles at the bottom: meteorological </w:t>
      </w:r>
      <w:r>
        <w:rPr>
          <w:rFonts w:ascii="Times New Roman" w:hAnsi="Times New Roman"/>
          <w:sz w:val="20"/>
          <w:szCs w:val="20"/>
          <w:lang w:val="en-GB"/>
        </w:rPr>
        <w:t>quarters</w:t>
      </w:r>
      <w:r w:rsidRPr="001C7528">
        <w:rPr>
          <w:rFonts w:ascii="Times New Roman" w:hAnsi="Times New Roman"/>
          <w:sz w:val="20"/>
          <w:szCs w:val="20"/>
          <w:lang w:val="en-GB"/>
        </w:rPr>
        <w:t xml:space="preserve"> without </w:t>
      </w:r>
      <w:r>
        <w:rPr>
          <w:rFonts w:ascii="Times New Roman" w:hAnsi="Times New Roman"/>
          <w:sz w:val="20"/>
          <w:szCs w:val="20"/>
          <w:lang w:val="en-GB"/>
        </w:rPr>
        <w:t>EBOD</w:t>
      </w:r>
      <w:r w:rsidRPr="001C7528">
        <w:rPr>
          <w:rFonts w:ascii="Times New Roman" w:hAnsi="Times New Roman"/>
          <w:sz w:val="20"/>
          <w:szCs w:val="20"/>
          <w:lang w:val="en-GB"/>
        </w:rPr>
        <w:t xml:space="preserve"> outbreaks.</w:t>
      </w:r>
      <w:r w:rsidRPr="009E3104">
        <w:rPr>
          <w:rFonts w:ascii="Times New Roman" w:hAnsi="Times New Roman"/>
          <w:sz w:val="20"/>
          <w:szCs w:val="20"/>
          <w:lang w:val="en-GB"/>
        </w:rPr>
        <w:t xml:space="preserve"> </w:t>
      </w:r>
      <w:r w:rsidRPr="001C7528">
        <w:rPr>
          <w:rFonts w:ascii="Times New Roman" w:hAnsi="Times New Roman"/>
          <w:sz w:val="20"/>
          <w:szCs w:val="20"/>
          <w:lang w:val="en-GB"/>
        </w:rPr>
        <w:t xml:space="preserve">Logit of the climatic favourability model </w:t>
      </w:r>
      <w:r w:rsidRPr="000D67BD">
        <w:rPr>
          <w:rFonts w:ascii="Times New Roman" w:hAnsi="Times New Roman"/>
          <w:sz w:val="20"/>
          <w:szCs w:val="20"/>
          <w:lang w:val="en-GB"/>
        </w:rPr>
        <w:t>QtDMI6pm</w:t>
      </w:r>
      <w:r w:rsidRPr="001C7528">
        <w:rPr>
          <w:rFonts w:ascii="Times New Roman" w:hAnsi="Times New Roman"/>
          <w:sz w:val="20"/>
          <w:szCs w:val="20"/>
          <w:lang w:val="en-GB"/>
        </w:rPr>
        <w:t xml:space="preserve"> in </w:t>
      </w:r>
      <w:r>
        <w:rPr>
          <w:rFonts w:ascii="Times New Roman" w:hAnsi="Times New Roman"/>
          <w:sz w:val="20"/>
          <w:szCs w:val="20"/>
          <w:lang w:val="en-GB"/>
        </w:rPr>
        <w:t>T</w:t>
      </w:r>
      <w:r w:rsidRPr="001C7528">
        <w:rPr>
          <w:rFonts w:ascii="Times New Roman" w:hAnsi="Times New Roman"/>
          <w:sz w:val="20"/>
          <w:szCs w:val="20"/>
          <w:lang w:val="en-GB"/>
        </w:rPr>
        <w:t>able 2.</w:t>
      </w:r>
    </w:p>
    <w:p w14:paraId="3B9D4ECE" w14:textId="77777777" w:rsidR="00C248BC" w:rsidRDefault="00C248BC" w:rsidP="00C248BC">
      <w:pPr>
        <w:rPr>
          <w:rFonts w:ascii="Times New Roman" w:hAnsi="Times New Roman"/>
          <w:sz w:val="20"/>
          <w:szCs w:val="20"/>
          <w:lang w:val="en-GB"/>
        </w:rPr>
      </w:pPr>
      <w:r>
        <w:rPr>
          <w:rFonts w:ascii="Times New Roman" w:hAnsi="Times New Roman"/>
          <w:sz w:val="20"/>
          <w:szCs w:val="20"/>
          <w:lang w:val="en-GB"/>
        </w:rPr>
        <w:br w:type="page"/>
      </w:r>
      <w:r w:rsidRPr="00227141">
        <w:rPr>
          <w:noProof/>
          <w:lang w:val="en-GB" w:eastAsia="en-GB"/>
        </w:rPr>
        <w:lastRenderedPageBreak/>
        <w:drawing>
          <wp:inline distT="0" distB="0" distL="0" distR="0" wp14:anchorId="4BE4845C" wp14:editId="18B68B80">
            <wp:extent cx="5398770" cy="4952365"/>
            <wp:effectExtent l="0" t="0" r="0" b="635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8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8770" cy="4952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C7528">
        <w:rPr>
          <w:rFonts w:ascii="Times New Roman" w:hAnsi="Times New Roman"/>
          <w:sz w:val="20"/>
          <w:szCs w:val="20"/>
          <w:lang w:val="en-GB"/>
        </w:rPr>
        <w:t xml:space="preserve">Figure </w:t>
      </w:r>
      <w:r>
        <w:rPr>
          <w:rFonts w:ascii="Times New Roman" w:hAnsi="Times New Roman"/>
          <w:sz w:val="20"/>
          <w:szCs w:val="20"/>
          <w:lang w:val="en-GB"/>
        </w:rPr>
        <w:t>S4</w:t>
      </w:r>
      <w:r w:rsidRPr="001C7528">
        <w:rPr>
          <w:rFonts w:ascii="Times New Roman" w:hAnsi="Times New Roman"/>
          <w:sz w:val="20"/>
          <w:szCs w:val="20"/>
          <w:lang w:val="en-GB"/>
        </w:rPr>
        <w:t xml:space="preserve">. </w:t>
      </w:r>
      <w:r>
        <w:rPr>
          <w:rFonts w:ascii="Times New Roman" w:hAnsi="Times New Roman"/>
          <w:sz w:val="20"/>
          <w:szCs w:val="20"/>
          <w:lang w:val="en-GB"/>
        </w:rPr>
        <w:t xml:space="preserve">A) </w:t>
      </w:r>
      <w:r w:rsidRPr="004373FB">
        <w:rPr>
          <w:rFonts w:ascii="Times New Roman" w:hAnsi="Times New Roman"/>
          <w:sz w:val="20"/>
          <w:szCs w:val="20"/>
          <w:lang w:val="en-GB"/>
        </w:rPr>
        <w:t xml:space="preserve">Variation of the </w:t>
      </w:r>
      <w:r w:rsidRPr="00C85A18">
        <w:rPr>
          <w:rFonts w:ascii="Times New Roman" w:eastAsia="Times New Roman" w:hAnsi="Times New Roman"/>
          <w:color w:val="000000"/>
          <w:sz w:val="20"/>
          <w:szCs w:val="20"/>
          <w:lang w:val="en-GB" w:eastAsia="es-ES"/>
        </w:rPr>
        <w:t xml:space="preserve">Pacific Decadal Oscillation Index </w:t>
      </w:r>
      <w:r w:rsidRPr="004373FB">
        <w:rPr>
          <w:rFonts w:ascii="Times New Roman" w:hAnsi="Times New Roman"/>
          <w:sz w:val="20"/>
          <w:szCs w:val="20"/>
          <w:lang w:val="en-GB"/>
        </w:rPr>
        <w:t>(</w:t>
      </w:r>
      <w:r>
        <w:rPr>
          <w:rFonts w:ascii="Times New Roman" w:hAnsi="Times New Roman"/>
          <w:sz w:val="20"/>
          <w:szCs w:val="20"/>
          <w:lang w:val="en-GB"/>
        </w:rPr>
        <w:t>PDO</w:t>
      </w:r>
      <w:r w:rsidRPr="004373FB">
        <w:rPr>
          <w:rFonts w:ascii="Times New Roman" w:hAnsi="Times New Roman"/>
          <w:sz w:val="20"/>
          <w:szCs w:val="20"/>
          <w:lang w:val="en-GB"/>
        </w:rPr>
        <w:t>) during the</w:t>
      </w:r>
      <w:r w:rsidRPr="001C7528">
        <w:rPr>
          <w:rFonts w:ascii="Times New Roman" w:hAnsi="Times New Roman"/>
          <w:sz w:val="20"/>
          <w:szCs w:val="20"/>
          <w:lang w:val="en-GB"/>
        </w:rPr>
        <w:t xml:space="preserve"> meteorological </w:t>
      </w:r>
      <w:r>
        <w:rPr>
          <w:rFonts w:ascii="Times New Roman" w:hAnsi="Times New Roman"/>
          <w:sz w:val="20"/>
          <w:szCs w:val="20"/>
          <w:lang w:val="en-GB"/>
        </w:rPr>
        <w:t>quarters</w:t>
      </w:r>
      <w:r w:rsidRPr="001C7528">
        <w:rPr>
          <w:rFonts w:ascii="Times New Roman" w:hAnsi="Times New Roman"/>
          <w:sz w:val="20"/>
          <w:szCs w:val="20"/>
          <w:lang w:val="en-GB"/>
        </w:rPr>
        <w:t xml:space="preserve"> (December to November) covered by this study, meteorological </w:t>
      </w:r>
      <w:r>
        <w:rPr>
          <w:rFonts w:ascii="Times New Roman" w:hAnsi="Times New Roman"/>
          <w:sz w:val="20"/>
          <w:szCs w:val="20"/>
          <w:lang w:val="en-GB"/>
        </w:rPr>
        <w:t>quarters</w:t>
      </w:r>
      <w:r w:rsidRPr="001C7528">
        <w:rPr>
          <w:rFonts w:ascii="Times New Roman" w:hAnsi="Times New Roman"/>
          <w:sz w:val="20"/>
          <w:szCs w:val="20"/>
          <w:lang w:val="en-GB"/>
        </w:rPr>
        <w:t xml:space="preserve"> with </w:t>
      </w:r>
      <w:r>
        <w:rPr>
          <w:rFonts w:ascii="Times New Roman" w:hAnsi="Times New Roman"/>
          <w:sz w:val="20"/>
          <w:szCs w:val="20"/>
          <w:lang w:val="en-GB"/>
        </w:rPr>
        <w:t>EBOD</w:t>
      </w:r>
      <w:r w:rsidRPr="001C7528">
        <w:rPr>
          <w:rFonts w:ascii="Times New Roman" w:hAnsi="Times New Roman"/>
          <w:sz w:val="20"/>
          <w:szCs w:val="20"/>
          <w:lang w:val="en-GB"/>
        </w:rPr>
        <w:t xml:space="preserve"> outbreaks (arrows), </w:t>
      </w:r>
      <w:r>
        <w:rPr>
          <w:rFonts w:ascii="Times New Roman" w:hAnsi="Times New Roman"/>
          <w:sz w:val="20"/>
          <w:szCs w:val="20"/>
          <w:lang w:val="en-GB"/>
        </w:rPr>
        <w:t>and occurrence of EBOD</w:t>
      </w:r>
      <w:r w:rsidRPr="001C7528">
        <w:rPr>
          <w:rFonts w:ascii="Times New Roman" w:hAnsi="Times New Roman"/>
          <w:sz w:val="20"/>
          <w:szCs w:val="20"/>
          <w:lang w:val="en-GB"/>
        </w:rPr>
        <w:t xml:space="preserve"> outbreaks (circles)</w:t>
      </w:r>
      <w:r>
        <w:rPr>
          <w:rFonts w:ascii="Times New Roman" w:hAnsi="Times New Roman"/>
          <w:sz w:val="20"/>
          <w:szCs w:val="20"/>
          <w:lang w:val="en-GB"/>
        </w:rPr>
        <w:t>. C</w:t>
      </w:r>
      <w:r w:rsidRPr="001C7528">
        <w:rPr>
          <w:rFonts w:ascii="Times New Roman" w:hAnsi="Times New Roman"/>
          <w:sz w:val="20"/>
          <w:szCs w:val="20"/>
          <w:lang w:val="en-GB"/>
        </w:rPr>
        <w:t>olours of the arrows</w:t>
      </w:r>
      <w:r>
        <w:rPr>
          <w:rFonts w:ascii="Times New Roman" w:hAnsi="Times New Roman"/>
          <w:sz w:val="20"/>
          <w:szCs w:val="20"/>
          <w:lang w:val="en-GB"/>
        </w:rPr>
        <w:t xml:space="preserve">: </w:t>
      </w:r>
      <w:r w:rsidRPr="001C7528">
        <w:rPr>
          <w:rFonts w:ascii="Times New Roman" w:hAnsi="Times New Roman"/>
          <w:sz w:val="20"/>
          <w:szCs w:val="20"/>
          <w:lang w:val="en-GB"/>
        </w:rPr>
        <w:t xml:space="preserve">climatic favourability for </w:t>
      </w:r>
      <w:r>
        <w:rPr>
          <w:rFonts w:ascii="Times New Roman" w:hAnsi="Times New Roman"/>
          <w:sz w:val="20"/>
          <w:szCs w:val="20"/>
          <w:lang w:val="en-GB"/>
        </w:rPr>
        <w:t>EBOD</w:t>
      </w:r>
      <w:r w:rsidRPr="001C7528">
        <w:rPr>
          <w:rFonts w:ascii="Times New Roman" w:hAnsi="Times New Roman"/>
          <w:sz w:val="20"/>
          <w:szCs w:val="20"/>
          <w:lang w:val="en-GB"/>
        </w:rPr>
        <w:t xml:space="preserve"> outbreaks according to the model </w:t>
      </w:r>
      <w:r w:rsidRPr="000D67BD">
        <w:rPr>
          <w:rFonts w:ascii="Times New Roman" w:hAnsi="Times New Roman"/>
          <w:sz w:val="20"/>
          <w:szCs w:val="20"/>
          <w:lang w:val="en-GB"/>
        </w:rPr>
        <w:t>Qt</w:t>
      </w:r>
      <w:r>
        <w:rPr>
          <w:rFonts w:ascii="Times New Roman" w:hAnsi="Times New Roman"/>
          <w:sz w:val="20"/>
          <w:szCs w:val="20"/>
          <w:lang w:val="en-GB"/>
        </w:rPr>
        <w:t>PDO</w:t>
      </w:r>
      <w:r w:rsidRPr="000D67BD">
        <w:rPr>
          <w:rFonts w:ascii="Times New Roman" w:hAnsi="Times New Roman"/>
          <w:sz w:val="20"/>
          <w:szCs w:val="20"/>
          <w:lang w:val="en-GB"/>
        </w:rPr>
        <w:t>6pm</w:t>
      </w:r>
      <w:r w:rsidRPr="001C7528">
        <w:rPr>
          <w:rFonts w:ascii="Times New Roman" w:hAnsi="Times New Roman"/>
          <w:sz w:val="20"/>
          <w:szCs w:val="20"/>
          <w:lang w:val="en-GB"/>
        </w:rPr>
        <w:t xml:space="preserve"> (White: F&lt;0,5; Grey</w:t>
      </w:r>
      <w:r>
        <w:rPr>
          <w:rFonts w:ascii="Times New Roman" w:hAnsi="Times New Roman"/>
          <w:sz w:val="20"/>
          <w:szCs w:val="20"/>
          <w:lang w:val="en-GB"/>
        </w:rPr>
        <w:t>:</w:t>
      </w:r>
      <w:r w:rsidRPr="001C7528">
        <w:rPr>
          <w:rFonts w:ascii="Times New Roman" w:hAnsi="Times New Roman"/>
          <w:sz w:val="20"/>
          <w:szCs w:val="20"/>
          <w:lang w:val="en-GB"/>
        </w:rPr>
        <w:t xml:space="preserve"> </w:t>
      </w:r>
      <w:r>
        <w:rPr>
          <w:rFonts w:ascii="Times New Roman" w:hAnsi="Times New Roman"/>
          <w:sz w:val="20"/>
          <w:szCs w:val="20"/>
          <w:lang w:val="en-GB"/>
        </w:rPr>
        <w:t>0,5≤</w:t>
      </w:r>
      <w:r w:rsidRPr="001C7528">
        <w:rPr>
          <w:rFonts w:ascii="Times New Roman" w:hAnsi="Times New Roman"/>
          <w:sz w:val="20"/>
          <w:szCs w:val="20"/>
          <w:lang w:val="en-GB"/>
        </w:rPr>
        <w:t>F</w:t>
      </w:r>
      <w:r>
        <w:rPr>
          <w:rFonts w:ascii="Times New Roman" w:hAnsi="Times New Roman"/>
          <w:sz w:val="20"/>
          <w:szCs w:val="20"/>
          <w:lang w:val="en-GB"/>
        </w:rPr>
        <w:t>&lt;</w:t>
      </w:r>
      <w:r w:rsidRPr="001C7528">
        <w:rPr>
          <w:rFonts w:ascii="Times New Roman" w:hAnsi="Times New Roman"/>
          <w:sz w:val="20"/>
          <w:szCs w:val="20"/>
          <w:lang w:val="en-GB"/>
        </w:rPr>
        <w:t>0,</w:t>
      </w:r>
      <w:r>
        <w:rPr>
          <w:rFonts w:ascii="Times New Roman" w:hAnsi="Times New Roman"/>
          <w:sz w:val="20"/>
          <w:szCs w:val="20"/>
          <w:lang w:val="en-GB"/>
        </w:rPr>
        <w:t>8</w:t>
      </w:r>
      <w:r w:rsidRPr="001C7528">
        <w:rPr>
          <w:rFonts w:ascii="Times New Roman" w:hAnsi="Times New Roman"/>
          <w:sz w:val="20"/>
          <w:szCs w:val="20"/>
          <w:lang w:val="en-GB"/>
        </w:rPr>
        <w:t>)</w:t>
      </w:r>
      <w:r>
        <w:rPr>
          <w:rFonts w:ascii="Times New Roman" w:hAnsi="Times New Roman"/>
          <w:sz w:val="20"/>
          <w:szCs w:val="20"/>
          <w:lang w:val="en-GB"/>
        </w:rPr>
        <w:t>.</w:t>
      </w:r>
      <w:r w:rsidRPr="00C47677">
        <w:rPr>
          <w:rFonts w:ascii="Times New Roman" w:hAnsi="Times New Roman"/>
          <w:sz w:val="20"/>
          <w:szCs w:val="20"/>
          <w:lang w:val="en-GB"/>
        </w:rPr>
        <w:t xml:space="preserve"> Circle colours: biogeographical favo</w:t>
      </w:r>
      <w:r>
        <w:rPr>
          <w:rFonts w:ascii="Times New Roman" w:hAnsi="Times New Roman"/>
          <w:sz w:val="20"/>
          <w:szCs w:val="20"/>
          <w:lang w:val="en-GB"/>
        </w:rPr>
        <w:t>u</w:t>
      </w:r>
      <w:r w:rsidRPr="00C47677">
        <w:rPr>
          <w:rFonts w:ascii="Times New Roman" w:hAnsi="Times New Roman"/>
          <w:sz w:val="20"/>
          <w:szCs w:val="20"/>
          <w:lang w:val="en-GB"/>
        </w:rPr>
        <w:t xml:space="preserve">rability for the presence of the Ebola-virus at the location of the outbreaks (Grey: 0,2≤F&lt;0,8; Black: F≥0,8).  </w:t>
      </w:r>
      <w:r w:rsidRPr="001C7528">
        <w:rPr>
          <w:rFonts w:ascii="Times New Roman" w:hAnsi="Times New Roman"/>
          <w:sz w:val="20"/>
          <w:szCs w:val="20"/>
          <w:lang w:val="en-GB"/>
        </w:rPr>
        <w:t xml:space="preserve"> </w:t>
      </w:r>
      <w:r>
        <w:rPr>
          <w:rFonts w:ascii="Times New Roman" w:hAnsi="Times New Roman"/>
          <w:sz w:val="20"/>
          <w:szCs w:val="20"/>
          <w:lang w:val="en-GB"/>
        </w:rPr>
        <w:t xml:space="preserve">B) </w:t>
      </w:r>
      <w:r w:rsidRPr="001C7528">
        <w:rPr>
          <w:rFonts w:ascii="Times New Roman" w:hAnsi="Times New Roman"/>
          <w:sz w:val="20"/>
          <w:szCs w:val="20"/>
          <w:lang w:val="en-GB"/>
        </w:rPr>
        <w:t xml:space="preserve">Relationship between climatic favourability for the occurrence of </w:t>
      </w:r>
      <w:r>
        <w:rPr>
          <w:rFonts w:ascii="Times New Roman" w:hAnsi="Times New Roman"/>
          <w:sz w:val="20"/>
          <w:szCs w:val="20"/>
          <w:lang w:val="en-GB"/>
        </w:rPr>
        <w:t>EBOD</w:t>
      </w:r>
      <w:r w:rsidRPr="001C7528">
        <w:rPr>
          <w:rFonts w:ascii="Times New Roman" w:hAnsi="Times New Roman"/>
          <w:sz w:val="20"/>
          <w:szCs w:val="20"/>
          <w:lang w:val="en-GB"/>
        </w:rPr>
        <w:t xml:space="preserve"> outbreaks </w:t>
      </w:r>
      <w:r>
        <w:rPr>
          <w:rFonts w:ascii="Times New Roman" w:hAnsi="Times New Roman"/>
          <w:sz w:val="20"/>
          <w:szCs w:val="20"/>
          <w:lang w:val="en-GB"/>
        </w:rPr>
        <w:t xml:space="preserve">in the areas of high </w:t>
      </w:r>
      <w:r w:rsidRPr="001C7528">
        <w:rPr>
          <w:rFonts w:ascii="Times New Roman" w:hAnsi="Times New Roman"/>
          <w:sz w:val="20"/>
          <w:szCs w:val="20"/>
          <w:lang w:val="en-GB"/>
        </w:rPr>
        <w:t xml:space="preserve">biogeographical favourability for the presence of the Ebola-virus during a meteorological year according to the </w:t>
      </w:r>
      <w:r w:rsidRPr="009E3104">
        <w:rPr>
          <w:rFonts w:ascii="Times New Roman" w:hAnsi="Times New Roman"/>
          <w:sz w:val="20"/>
          <w:szCs w:val="20"/>
          <w:lang w:val="en-GB"/>
        </w:rPr>
        <w:t xml:space="preserve">model </w:t>
      </w:r>
      <w:r w:rsidRPr="000D67BD">
        <w:rPr>
          <w:rFonts w:ascii="Times New Roman" w:hAnsi="Times New Roman"/>
          <w:sz w:val="20"/>
          <w:szCs w:val="20"/>
          <w:lang w:val="en-GB"/>
        </w:rPr>
        <w:t>Qt</w:t>
      </w:r>
      <w:r>
        <w:rPr>
          <w:rFonts w:ascii="Times New Roman" w:hAnsi="Times New Roman"/>
          <w:sz w:val="20"/>
          <w:szCs w:val="20"/>
          <w:lang w:val="en-GB"/>
        </w:rPr>
        <w:t>PDO</w:t>
      </w:r>
      <w:r w:rsidRPr="000D67BD">
        <w:rPr>
          <w:rFonts w:ascii="Times New Roman" w:hAnsi="Times New Roman"/>
          <w:sz w:val="20"/>
          <w:szCs w:val="20"/>
          <w:lang w:val="en-GB"/>
        </w:rPr>
        <w:t>6pm</w:t>
      </w:r>
      <w:r w:rsidRPr="001C7528">
        <w:rPr>
          <w:rFonts w:ascii="Times New Roman" w:hAnsi="Times New Roman"/>
          <w:sz w:val="20"/>
          <w:szCs w:val="20"/>
          <w:lang w:val="en-GB"/>
        </w:rPr>
        <w:t xml:space="preserve"> and the </w:t>
      </w:r>
      <w:r>
        <w:rPr>
          <w:rFonts w:ascii="Times New Roman" w:hAnsi="Times New Roman"/>
          <w:sz w:val="20"/>
          <w:szCs w:val="20"/>
          <w:lang w:val="en-GB"/>
        </w:rPr>
        <w:t xml:space="preserve">PDO </w:t>
      </w:r>
      <w:r w:rsidRPr="001C7528">
        <w:rPr>
          <w:rFonts w:ascii="Times New Roman" w:hAnsi="Times New Roman"/>
          <w:sz w:val="20"/>
          <w:szCs w:val="20"/>
          <w:lang w:val="en-GB"/>
        </w:rPr>
        <w:t xml:space="preserve">of the previous year. </w:t>
      </w:r>
      <w:r>
        <w:rPr>
          <w:rFonts w:ascii="Times New Roman" w:hAnsi="Times New Roman"/>
          <w:sz w:val="20"/>
          <w:szCs w:val="20"/>
          <w:lang w:val="en-GB"/>
        </w:rPr>
        <w:t>PDO</w:t>
      </w:r>
      <w:r w:rsidRPr="001C7528">
        <w:rPr>
          <w:rFonts w:ascii="Times New Roman" w:hAnsi="Times New Roman"/>
          <w:sz w:val="20"/>
          <w:szCs w:val="20"/>
          <w:lang w:val="en-GB"/>
        </w:rPr>
        <w:t>_</w:t>
      </w:r>
      <w:r>
        <w:rPr>
          <w:rFonts w:ascii="Times New Roman" w:hAnsi="Times New Roman"/>
          <w:sz w:val="20"/>
          <w:szCs w:val="20"/>
          <w:lang w:val="en-GB"/>
        </w:rPr>
        <w:t>6pm</w:t>
      </w:r>
      <w:r w:rsidRPr="001C7528">
        <w:rPr>
          <w:rFonts w:ascii="Times New Roman" w:hAnsi="Times New Roman"/>
          <w:sz w:val="20"/>
          <w:szCs w:val="20"/>
          <w:lang w:val="en-GB"/>
        </w:rPr>
        <w:t xml:space="preserve">: Mean </w:t>
      </w:r>
      <w:r>
        <w:rPr>
          <w:rFonts w:ascii="Times New Roman" w:hAnsi="Times New Roman"/>
          <w:sz w:val="20"/>
          <w:szCs w:val="20"/>
          <w:lang w:val="en-GB"/>
        </w:rPr>
        <w:t>PDO</w:t>
      </w:r>
      <w:r w:rsidRPr="001C7528">
        <w:rPr>
          <w:rFonts w:ascii="Times New Roman" w:hAnsi="Times New Roman"/>
          <w:sz w:val="20"/>
          <w:szCs w:val="20"/>
          <w:lang w:val="en-GB"/>
        </w:rPr>
        <w:t xml:space="preserve"> in the previous </w:t>
      </w:r>
      <w:r>
        <w:rPr>
          <w:rFonts w:ascii="Times New Roman" w:hAnsi="Times New Roman"/>
          <w:sz w:val="20"/>
          <w:szCs w:val="20"/>
          <w:lang w:val="en-GB"/>
        </w:rPr>
        <w:t>six months</w:t>
      </w:r>
      <w:r w:rsidRPr="001C7528">
        <w:rPr>
          <w:rFonts w:ascii="Times New Roman" w:hAnsi="Times New Roman"/>
          <w:sz w:val="20"/>
          <w:szCs w:val="20"/>
          <w:lang w:val="en-GB"/>
        </w:rPr>
        <w:t xml:space="preserve">. Grey circles at the top: meteorological </w:t>
      </w:r>
      <w:r>
        <w:rPr>
          <w:rFonts w:ascii="Times New Roman" w:hAnsi="Times New Roman"/>
          <w:sz w:val="20"/>
          <w:szCs w:val="20"/>
          <w:lang w:val="en-GB"/>
        </w:rPr>
        <w:t>quarters</w:t>
      </w:r>
      <w:r w:rsidRPr="001C7528">
        <w:rPr>
          <w:rFonts w:ascii="Times New Roman" w:hAnsi="Times New Roman"/>
          <w:sz w:val="20"/>
          <w:szCs w:val="20"/>
          <w:lang w:val="en-GB"/>
        </w:rPr>
        <w:t xml:space="preserve"> with </w:t>
      </w:r>
      <w:r>
        <w:rPr>
          <w:rFonts w:ascii="Times New Roman" w:hAnsi="Times New Roman"/>
          <w:sz w:val="20"/>
          <w:szCs w:val="20"/>
          <w:lang w:val="en-GB"/>
        </w:rPr>
        <w:t>EBOD</w:t>
      </w:r>
      <w:r w:rsidRPr="001C7528">
        <w:rPr>
          <w:rFonts w:ascii="Times New Roman" w:hAnsi="Times New Roman"/>
          <w:sz w:val="20"/>
          <w:szCs w:val="20"/>
          <w:lang w:val="en-GB"/>
        </w:rPr>
        <w:t xml:space="preserve"> outbreaks. White circles at the bottom: meteorological </w:t>
      </w:r>
      <w:r>
        <w:rPr>
          <w:rFonts w:ascii="Times New Roman" w:hAnsi="Times New Roman"/>
          <w:sz w:val="20"/>
          <w:szCs w:val="20"/>
          <w:lang w:val="en-GB"/>
        </w:rPr>
        <w:t>quarters</w:t>
      </w:r>
      <w:r w:rsidRPr="001C7528">
        <w:rPr>
          <w:rFonts w:ascii="Times New Roman" w:hAnsi="Times New Roman"/>
          <w:sz w:val="20"/>
          <w:szCs w:val="20"/>
          <w:lang w:val="en-GB"/>
        </w:rPr>
        <w:t xml:space="preserve"> without </w:t>
      </w:r>
      <w:r>
        <w:rPr>
          <w:rFonts w:ascii="Times New Roman" w:hAnsi="Times New Roman"/>
          <w:sz w:val="20"/>
          <w:szCs w:val="20"/>
          <w:lang w:val="en-GB"/>
        </w:rPr>
        <w:t>EBOD</w:t>
      </w:r>
      <w:r w:rsidRPr="001C7528">
        <w:rPr>
          <w:rFonts w:ascii="Times New Roman" w:hAnsi="Times New Roman"/>
          <w:sz w:val="20"/>
          <w:szCs w:val="20"/>
          <w:lang w:val="en-GB"/>
        </w:rPr>
        <w:t xml:space="preserve"> outbreaks.</w:t>
      </w:r>
      <w:r w:rsidRPr="009E3104">
        <w:rPr>
          <w:rFonts w:ascii="Times New Roman" w:hAnsi="Times New Roman"/>
          <w:sz w:val="20"/>
          <w:szCs w:val="20"/>
          <w:lang w:val="en-GB"/>
        </w:rPr>
        <w:t xml:space="preserve"> </w:t>
      </w:r>
      <w:r w:rsidRPr="001C7528">
        <w:rPr>
          <w:rFonts w:ascii="Times New Roman" w:hAnsi="Times New Roman"/>
          <w:sz w:val="20"/>
          <w:szCs w:val="20"/>
          <w:lang w:val="en-GB"/>
        </w:rPr>
        <w:t xml:space="preserve">Logit of the climatic favourability model </w:t>
      </w:r>
      <w:r w:rsidRPr="000D67BD">
        <w:rPr>
          <w:rFonts w:ascii="Times New Roman" w:hAnsi="Times New Roman"/>
          <w:sz w:val="20"/>
          <w:szCs w:val="20"/>
          <w:lang w:val="en-GB"/>
        </w:rPr>
        <w:t>Qt</w:t>
      </w:r>
      <w:r>
        <w:rPr>
          <w:rFonts w:ascii="Times New Roman" w:hAnsi="Times New Roman"/>
          <w:sz w:val="20"/>
          <w:szCs w:val="20"/>
          <w:lang w:val="en-GB"/>
        </w:rPr>
        <w:t>PDO</w:t>
      </w:r>
      <w:r w:rsidRPr="000D67BD">
        <w:rPr>
          <w:rFonts w:ascii="Times New Roman" w:hAnsi="Times New Roman"/>
          <w:sz w:val="20"/>
          <w:szCs w:val="20"/>
          <w:lang w:val="en-GB"/>
        </w:rPr>
        <w:t>6pm</w:t>
      </w:r>
      <w:r w:rsidRPr="001C7528">
        <w:rPr>
          <w:rFonts w:ascii="Times New Roman" w:hAnsi="Times New Roman"/>
          <w:sz w:val="20"/>
          <w:szCs w:val="20"/>
          <w:lang w:val="en-GB"/>
        </w:rPr>
        <w:t xml:space="preserve"> in </w:t>
      </w:r>
      <w:r>
        <w:rPr>
          <w:rFonts w:ascii="Times New Roman" w:hAnsi="Times New Roman"/>
          <w:sz w:val="20"/>
          <w:szCs w:val="20"/>
          <w:lang w:val="en-GB"/>
        </w:rPr>
        <w:t>T</w:t>
      </w:r>
      <w:r w:rsidRPr="001C7528">
        <w:rPr>
          <w:rFonts w:ascii="Times New Roman" w:hAnsi="Times New Roman"/>
          <w:sz w:val="20"/>
          <w:szCs w:val="20"/>
          <w:lang w:val="en-GB"/>
        </w:rPr>
        <w:t>able 2.</w:t>
      </w:r>
    </w:p>
    <w:p w14:paraId="1CE5059C" w14:textId="77777777" w:rsidR="00C248BC" w:rsidRPr="00C47677" w:rsidRDefault="00C248BC" w:rsidP="00C248BC">
      <w:pPr>
        <w:rPr>
          <w:rFonts w:ascii="Times New Roman" w:hAnsi="Times New Roman"/>
          <w:sz w:val="20"/>
          <w:szCs w:val="20"/>
          <w:lang w:val="en-GB"/>
        </w:rPr>
      </w:pPr>
      <w:r>
        <w:rPr>
          <w:rFonts w:ascii="Times New Roman" w:hAnsi="Times New Roman"/>
          <w:b/>
          <w:bCs/>
          <w:sz w:val="24"/>
          <w:szCs w:val="24"/>
          <w:lang w:val="en-GB"/>
        </w:rPr>
        <w:br w:type="page"/>
      </w:r>
      <w:r w:rsidRPr="00227141">
        <w:rPr>
          <w:noProof/>
          <w:lang w:val="en-US" w:eastAsia="es-ES"/>
        </w:rPr>
        <w:lastRenderedPageBreak/>
        <w:drawing>
          <wp:inline distT="0" distB="0" distL="0" distR="0" wp14:anchorId="2E126B51" wp14:editId="13ABD6A6">
            <wp:extent cx="5398770" cy="4952365"/>
            <wp:effectExtent l="0" t="0" r="0" b="635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7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8770" cy="4952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47677">
        <w:rPr>
          <w:rFonts w:ascii="Times New Roman" w:hAnsi="Times New Roman"/>
          <w:sz w:val="20"/>
          <w:szCs w:val="20"/>
          <w:lang w:val="en-GB"/>
        </w:rPr>
        <w:t xml:space="preserve">Figure S5. A) Variation of the </w:t>
      </w:r>
      <w:r w:rsidRPr="00C47677">
        <w:rPr>
          <w:rFonts w:ascii="Times New Roman" w:eastAsia="Times New Roman" w:hAnsi="Times New Roman"/>
          <w:color w:val="000000"/>
          <w:sz w:val="20"/>
          <w:szCs w:val="20"/>
          <w:lang w:val="en-GB" w:eastAsia="es-ES"/>
        </w:rPr>
        <w:t xml:space="preserve">Quasi-Biennial Oscillation </w:t>
      </w:r>
      <w:r w:rsidRPr="00C47677">
        <w:rPr>
          <w:rFonts w:ascii="Times New Roman" w:hAnsi="Times New Roman"/>
          <w:sz w:val="20"/>
          <w:szCs w:val="20"/>
          <w:lang w:val="en-GB"/>
        </w:rPr>
        <w:t xml:space="preserve">(QBO) during the meteorological quarters (December to November) covered by this study, meteorological quarters with </w:t>
      </w:r>
      <w:r>
        <w:rPr>
          <w:rFonts w:ascii="Times New Roman" w:hAnsi="Times New Roman"/>
          <w:sz w:val="20"/>
          <w:szCs w:val="20"/>
          <w:lang w:val="en-GB"/>
        </w:rPr>
        <w:t>EBOD</w:t>
      </w:r>
      <w:r w:rsidRPr="00C47677">
        <w:rPr>
          <w:rFonts w:ascii="Times New Roman" w:hAnsi="Times New Roman"/>
          <w:sz w:val="20"/>
          <w:szCs w:val="20"/>
          <w:lang w:val="en-GB"/>
        </w:rPr>
        <w:t xml:space="preserve"> outbreaks (arrows), and occurrence of </w:t>
      </w:r>
      <w:r>
        <w:rPr>
          <w:rFonts w:ascii="Times New Roman" w:hAnsi="Times New Roman"/>
          <w:sz w:val="20"/>
          <w:szCs w:val="20"/>
          <w:lang w:val="en-GB"/>
        </w:rPr>
        <w:t>EBOD</w:t>
      </w:r>
      <w:r w:rsidRPr="00C47677">
        <w:rPr>
          <w:rFonts w:ascii="Times New Roman" w:hAnsi="Times New Roman"/>
          <w:sz w:val="20"/>
          <w:szCs w:val="20"/>
          <w:lang w:val="en-GB"/>
        </w:rPr>
        <w:t xml:space="preserve"> outbreaks (circles). Colours of the arrows: climatic favo</w:t>
      </w:r>
      <w:r>
        <w:rPr>
          <w:rFonts w:ascii="Times New Roman" w:hAnsi="Times New Roman"/>
          <w:sz w:val="20"/>
          <w:szCs w:val="20"/>
          <w:lang w:val="en-GB"/>
        </w:rPr>
        <w:t>u</w:t>
      </w:r>
      <w:r w:rsidRPr="00C47677">
        <w:rPr>
          <w:rFonts w:ascii="Times New Roman" w:hAnsi="Times New Roman"/>
          <w:sz w:val="20"/>
          <w:szCs w:val="20"/>
          <w:lang w:val="en-GB"/>
        </w:rPr>
        <w:t xml:space="preserve">rability for </w:t>
      </w:r>
      <w:r>
        <w:rPr>
          <w:rFonts w:ascii="Times New Roman" w:hAnsi="Times New Roman"/>
          <w:sz w:val="20"/>
          <w:szCs w:val="20"/>
          <w:lang w:val="en-GB"/>
        </w:rPr>
        <w:t>EBOD</w:t>
      </w:r>
      <w:r w:rsidRPr="00C47677">
        <w:rPr>
          <w:rFonts w:ascii="Times New Roman" w:hAnsi="Times New Roman"/>
          <w:sz w:val="20"/>
          <w:szCs w:val="20"/>
          <w:lang w:val="en-GB"/>
        </w:rPr>
        <w:t xml:space="preserve"> outbreaks according to the model QtQBO6pm (White: F&lt;0</w:t>
      </w:r>
      <w:r>
        <w:rPr>
          <w:rFonts w:ascii="Times New Roman" w:hAnsi="Times New Roman"/>
          <w:sz w:val="20"/>
          <w:szCs w:val="20"/>
          <w:lang w:val="en-GB"/>
        </w:rPr>
        <w:t>,</w:t>
      </w:r>
      <w:r w:rsidRPr="00C47677">
        <w:rPr>
          <w:rFonts w:ascii="Times New Roman" w:hAnsi="Times New Roman"/>
          <w:sz w:val="20"/>
          <w:szCs w:val="20"/>
          <w:lang w:val="en-GB"/>
        </w:rPr>
        <w:t>5; Grey: 0</w:t>
      </w:r>
      <w:r>
        <w:rPr>
          <w:rFonts w:ascii="Times New Roman" w:hAnsi="Times New Roman"/>
          <w:sz w:val="20"/>
          <w:szCs w:val="20"/>
          <w:lang w:val="en-GB"/>
        </w:rPr>
        <w:t>,</w:t>
      </w:r>
      <w:r w:rsidRPr="00C47677">
        <w:rPr>
          <w:rFonts w:ascii="Times New Roman" w:hAnsi="Times New Roman"/>
          <w:sz w:val="20"/>
          <w:szCs w:val="20"/>
          <w:lang w:val="en-GB"/>
        </w:rPr>
        <w:t>5≤F&lt;0</w:t>
      </w:r>
      <w:r>
        <w:rPr>
          <w:rFonts w:ascii="Times New Roman" w:hAnsi="Times New Roman"/>
          <w:sz w:val="20"/>
          <w:szCs w:val="20"/>
          <w:lang w:val="en-GB"/>
        </w:rPr>
        <w:t>,</w:t>
      </w:r>
      <w:r w:rsidRPr="00C47677">
        <w:rPr>
          <w:rFonts w:ascii="Times New Roman" w:hAnsi="Times New Roman"/>
          <w:sz w:val="20"/>
          <w:szCs w:val="20"/>
          <w:lang w:val="en-GB"/>
        </w:rPr>
        <w:t>8). Circle colo</w:t>
      </w:r>
      <w:r>
        <w:rPr>
          <w:rFonts w:ascii="Times New Roman" w:hAnsi="Times New Roman"/>
          <w:sz w:val="20"/>
          <w:szCs w:val="20"/>
          <w:lang w:val="en-GB"/>
        </w:rPr>
        <w:t>u</w:t>
      </w:r>
      <w:r w:rsidRPr="00C47677">
        <w:rPr>
          <w:rFonts w:ascii="Times New Roman" w:hAnsi="Times New Roman"/>
          <w:sz w:val="20"/>
          <w:szCs w:val="20"/>
          <w:lang w:val="en-GB"/>
        </w:rPr>
        <w:t>rs: biogeographical favo</w:t>
      </w:r>
      <w:r>
        <w:rPr>
          <w:rFonts w:ascii="Times New Roman" w:hAnsi="Times New Roman"/>
          <w:sz w:val="20"/>
          <w:szCs w:val="20"/>
          <w:lang w:val="en-GB"/>
        </w:rPr>
        <w:t>u</w:t>
      </w:r>
      <w:r w:rsidRPr="00C47677">
        <w:rPr>
          <w:rFonts w:ascii="Times New Roman" w:hAnsi="Times New Roman"/>
          <w:sz w:val="20"/>
          <w:szCs w:val="20"/>
          <w:lang w:val="en-GB"/>
        </w:rPr>
        <w:t>rability for the presence of the Ebola-virus at the location of the outbreaks (Grey: 0.2≤F&lt;0.8; Black: F≥0.8). B) Relationship between climatic favo</w:t>
      </w:r>
      <w:r>
        <w:rPr>
          <w:rFonts w:ascii="Times New Roman" w:hAnsi="Times New Roman"/>
          <w:sz w:val="20"/>
          <w:szCs w:val="20"/>
          <w:lang w:val="en-GB"/>
        </w:rPr>
        <w:t>u</w:t>
      </w:r>
      <w:r w:rsidRPr="00C47677">
        <w:rPr>
          <w:rFonts w:ascii="Times New Roman" w:hAnsi="Times New Roman"/>
          <w:sz w:val="20"/>
          <w:szCs w:val="20"/>
          <w:lang w:val="en-GB"/>
        </w:rPr>
        <w:t xml:space="preserve">rability for the occurrence of </w:t>
      </w:r>
      <w:r>
        <w:rPr>
          <w:rFonts w:ascii="Times New Roman" w:hAnsi="Times New Roman"/>
          <w:sz w:val="20"/>
          <w:szCs w:val="20"/>
          <w:lang w:val="en-GB"/>
        </w:rPr>
        <w:t>EBOD</w:t>
      </w:r>
      <w:r w:rsidRPr="00C47677">
        <w:rPr>
          <w:rFonts w:ascii="Times New Roman" w:hAnsi="Times New Roman"/>
          <w:sz w:val="20"/>
          <w:szCs w:val="20"/>
          <w:lang w:val="en-GB"/>
        </w:rPr>
        <w:t xml:space="preserve"> outbreaks in the whole study area during a meteorological year according to the model QtQBO6pm and the QBO of the previous 6 months. QBO_6pm: Mean QBO in the previous six months. Grey circles at the top: meteorological quarters with </w:t>
      </w:r>
      <w:r>
        <w:rPr>
          <w:rFonts w:ascii="Times New Roman" w:hAnsi="Times New Roman"/>
          <w:sz w:val="20"/>
          <w:szCs w:val="20"/>
          <w:lang w:val="en-GB"/>
        </w:rPr>
        <w:t>EBOD</w:t>
      </w:r>
      <w:r w:rsidRPr="00C47677">
        <w:rPr>
          <w:rFonts w:ascii="Times New Roman" w:hAnsi="Times New Roman"/>
          <w:sz w:val="20"/>
          <w:szCs w:val="20"/>
          <w:lang w:val="en-GB"/>
        </w:rPr>
        <w:t xml:space="preserve"> outbreaks. White circles at the bottom: meteorological quarters without </w:t>
      </w:r>
      <w:r>
        <w:rPr>
          <w:rFonts w:ascii="Times New Roman" w:hAnsi="Times New Roman"/>
          <w:sz w:val="20"/>
          <w:szCs w:val="20"/>
          <w:lang w:val="en-GB"/>
        </w:rPr>
        <w:t>EBOD</w:t>
      </w:r>
      <w:r w:rsidRPr="00C47677">
        <w:rPr>
          <w:rFonts w:ascii="Times New Roman" w:hAnsi="Times New Roman"/>
          <w:sz w:val="20"/>
          <w:szCs w:val="20"/>
          <w:lang w:val="en-GB"/>
        </w:rPr>
        <w:t xml:space="preserve"> outbreaks. Logit of the climatic favo</w:t>
      </w:r>
      <w:r>
        <w:rPr>
          <w:rFonts w:ascii="Times New Roman" w:hAnsi="Times New Roman"/>
          <w:sz w:val="20"/>
          <w:szCs w:val="20"/>
          <w:lang w:val="en-GB"/>
        </w:rPr>
        <w:t>u</w:t>
      </w:r>
      <w:r w:rsidRPr="00C47677">
        <w:rPr>
          <w:rFonts w:ascii="Times New Roman" w:hAnsi="Times New Roman"/>
          <w:sz w:val="20"/>
          <w:szCs w:val="20"/>
          <w:lang w:val="en-GB"/>
        </w:rPr>
        <w:t xml:space="preserve">rability model QtQBO6pm in Table </w:t>
      </w:r>
      <w:r>
        <w:rPr>
          <w:rFonts w:ascii="Times New Roman" w:hAnsi="Times New Roman"/>
          <w:sz w:val="20"/>
          <w:szCs w:val="20"/>
          <w:lang w:val="en-GB"/>
        </w:rPr>
        <w:t>2</w:t>
      </w:r>
      <w:r w:rsidRPr="00C47677">
        <w:rPr>
          <w:rFonts w:ascii="Times New Roman" w:hAnsi="Times New Roman"/>
          <w:sz w:val="20"/>
          <w:szCs w:val="20"/>
          <w:lang w:val="en-GB"/>
        </w:rPr>
        <w:t>.</w:t>
      </w:r>
    </w:p>
    <w:p w14:paraId="1915042C" w14:textId="77777777" w:rsidR="00C248BC" w:rsidRDefault="00C248BC" w:rsidP="00C248BC">
      <w:pPr>
        <w:rPr>
          <w:rFonts w:ascii="Times New Roman" w:hAnsi="Times New Roman"/>
          <w:sz w:val="20"/>
          <w:szCs w:val="20"/>
          <w:lang w:val="en-GB"/>
        </w:rPr>
      </w:pPr>
      <w:r>
        <w:rPr>
          <w:rFonts w:ascii="Times New Roman" w:hAnsi="Times New Roman"/>
          <w:b/>
          <w:bCs/>
          <w:sz w:val="24"/>
          <w:szCs w:val="24"/>
          <w:lang w:val="en-GB"/>
        </w:rPr>
        <w:br w:type="page"/>
      </w:r>
      <w:r w:rsidRPr="00227141">
        <w:rPr>
          <w:noProof/>
          <w:lang w:val="en-GB" w:eastAsia="en-GB"/>
        </w:rPr>
        <w:lastRenderedPageBreak/>
        <w:drawing>
          <wp:inline distT="0" distB="0" distL="0" distR="0" wp14:anchorId="42565813" wp14:editId="057DAC78">
            <wp:extent cx="5398770" cy="4966970"/>
            <wp:effectExtent l="0" t="0" r="0" b="5080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6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8770" cy="4966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C7528">
        <w:rPr>
          <w:rFonts w:ascii="Times New Roman" w:hAnsi="Times New Roman"/>
          <w:sz w:val="20"/>
          <w:szCs w:val="20"/>
          <w:lang w:val="en-GB"/>
        </w:rPr>
        <w:t xml:space="preserve">Figure </w:t>
      </w:r>
      <w:r>
        <w:rPr>
          <w:rFonts w:ascii="Times New Roman" w:hAnsi="Times New Roman"/>
          <w:sz w:val="20"/>
          <w:szCs w:val="20"/>
          <w:lang w:val="en-GB"/>
        </w:rPr>
        <w:t>S6</w:t>
      </w:r>
      <w:r w:rsidRPr="001C7528">
        <w:rPr>
          <w:rFonts w:ascii="Times New Roman" w:hAnsi="Times New Roman"/>
          <w:sz w:val="20"/>
          <w:szCs w:val="20"/>
          <w:lang w:val="en-GB"/>
        </w:rPr>
        <w:t xml:space="preserve">. </w:t>
      </w:r>
      <w:r>
        <w:rPr>
          <w:rFonts w:ascii="Times New Roman" w:hAnsi="Times New Roman"/>
          <w:sz w:val="20"/>
          <w:szCs w:val="20"/>
          <w:lang w:val="en-GB"/>
        </w:rPr>
        <w:t xml:space="preserve">A) </w:t>
      </w:r>
      <w:r w:rsidRPr="004373FB">
        <w:rPr>
          <w:rFonts w:ascii="Times New Roman" w:hAnsi="Times New Roman"/>
          <w:sz w:val="20"/>
          <w:szCs w:val="20"/>
          <w:lang w:val="en-GB"/>
        </w:rPr>
        <w:t xml:space="preserve">Variation of the </w:t>
      </w:r>
      <w:r w:rsidRPr="000D67BD">
        <w:rPr>
          <w:rFonts w:ascii="Times New Roman" w:eastAsia="Times New Roman" w:hAnsi="Times New Roman"/>
          <w:color w:val="000000"/>
          <w:sz w:val="20"/>
          <w:szCs w:val="20"/>
          <w:lang w:val="en-GB" w:eastAsia="es-ES"/>
        </w:rPr>
        <w:t xml:space="preserve">Dipole Mode Index </w:t>
      </w:r>
      <w:r w:rsidRPr="004373FB">
        <w:rPr>
          <w:rFonts w:ascii="Times New Roman" w:hAnsi="Times New Roman"/>
          <w:sz w:val="20"/>
          <w:szCs w:val="20"/>
          <w:lang w:val="en-GB"/>
        </w:rPr>
        <w:t>(</w:t>
      </w:r>
      <w:r>
        <w:rPr>
          <w:rFonts w:ascii="Times New Roman" w:hAnsi="Times New Roman"/>
          <w:sz w:val="20"/>
          <w:szCs w:val="20"/>
          <w:lang w:val="en-GB"/>
        </w:rPr>
        <w:t>DMI</w:t>
      </w:r>
      <w:r w:rsidRPr="004373FB">
        <w:rPr>
          <w:rFonts w:ascii="Times New Roman" w:hAnsi="Times New Roman"/>
          <w:sz w:val="20"/>
          <w:szCs w:val="20"/>
          <w:lang w:val="en-GB"/>
        </w:rPr>
        <w:t>) during the</w:t>
      </w:r>
      <w:r w:rsidRPr="001C7528">
        <w:rPr>
          <w:rFonts w:ascii="Times New Roman" w:hAnsi="Times New Roman"/>
          <w:sz w:val="20"/>
          <w:szCs w:val="20"/>
          <w:lang w:val="en-GB"/>
        </w:rPr>
        <w:t xml:space="preserve"> meteorological </w:t>
      </w:r>
      <w:r>
        <w:rPr>
          <w:rFonts w:ascii="Times New Roman" w:hAnsi="Times New Roman"/>
          <w:sz w:val="20"/>
          <w:szCs w:val="20"/>
          <w:lang w:val="en-GB"/>
        </w:rPr>
        <w:t>quarters</w:t>
      </w:r>
      <w:r w:rsidRPr="001C7528">
        <w:rPr>
          <w:rFonts w:ascii="Times New Roman" w:hAnsi="Times New Roman"/>
          <w:sz w:val="20"/>
          <w:szCs w:val="20"/>
          <w:lang w:val="en-GB"/>
        </w:rPr>
        <w:t xml:space="preserve"> (December to November) covered by this </w:t>
      </w:r>
      <w:r w:rsidRPr="00C47677">
        <w:rPr>
          <w:rFonts w:ascii="Times New Roman" w:hAnsi="Times New Roman"/>
          <w:sz w:val="20"/>
          <w:szCs w:val="20"/>
          <w:lang w:val="en-GB"/>
        </w:rPr>
        <w:t xml:space="preserve">study, meteorological quarters with </w:t>
      </w:r>
      <w:r>
        <w:rPr>
          <w:rFonts w:ascii="Times New Roman" w:hAnsi="Times New Roman"/>
          <w:sz w:val="20"/>
          <w:szCs w:val="20"/>
          <w:lang w:val="en-GB"/>
        </w:rPr>
        <w:t>EBOD</w:t>
      </w:r>
      <w:r w:rsidRPr="00C47677">
        <w:rPr>
          <w:rFonts w:ascii="Times New Roman" w:hAnsi="Times New Roman"/>
          <w:sz w:val="20"/>
          <w:szCs w:val="20"/>
          <w:lang w:val="en-GB"/>
        </w:rPr>
        <w:t xml:space="preserve"> outbreaks (arrows), and occurrence of </w:t>
      </w:r>
      <w:r>
        <w:rPr>
          <w:rFonts w:ascii="Times New Roman" w:hAnsi="Times New Roman"/>
          <w:sz w:val="20"/>
          <w:szCs w:val="20"/>
          <w:lang w:val="en-GB"/>
        </w:rPr>
        <w:t>EBOD</w:t>
      </w:r>
      <w:r w:rsidRPr="00C47677">
        <w:rPr>
          <w:rFonts w:ascii="Times New Roman" w:hAnsi="Times New Roman"/>
          <w:sz w:val="20"/>
          <w:szCs w:val="20"/>
          <w:lang w:val="en-GB"/>
        </w:rPr>
        <w:t xml:space="preserve"> outbreaks (circles). Colours of the arrows: climatic favourability for </w:t>
      </w:r>
      <w:r>
        <w:rPr>
          <w:rFonts w:ascii="Times New Roman" w:hAnsi="Times New Roman"/>
          <w:sz w:val="20"/>
          <w:szCs w:val="20"/>
          <w:lang w:val="en-GB"/>
        </w:rPr>
        <w:t>EBOD</w:t>
      </w:r>
      <w:r w:rsidRPr="00C47677">
        <w:rPr>
          <w:rFonts w:ascii="Times New Roman" w:hAnsi="Times New Roman"/>
          <w:sz w:val="20"/>
          <w:szCs w:val="20"/>
          <w:lang w:val="en-GB"/>
        </w:rPr>
        <w:t xml:space="preserve"> outbreaks according to the model QtDMI6pm (White: F&lt;0,5; Grey: 0,5≤F&lt;0,8). Circle colours: biogeographical favo</w:t>
      </w:r>
      <w:r>
        <w:rPr>
          <w:rFonts w:ascii="Times New Roman" w:hAnsi="Times New Roman"/>
          <w:sz w:val="20"/>
          <w:szCs w:val="20"/>
          <w:lang w:val="en-GB"/>
        </w:rPr>
        <w:t>u</w:t>
      </w:r>
      <w:r w:rsidRPr="00C47677">
        <w:rPr>
          <w:rFonts w:ascii="Times New Roman" w:hAnsi="Times New Roman"/>
          <w:sz w:val="20"/>
          <w:szCs w:val="20"/>
          <w:lang w:val="en-GB"/>
        </w:rPr>
        <w:t xml:space="preserve">rability for the presence of the Ebola-virus at the location of the outbreaks (Grey: 0,2≤F&lt;0,8; Black: F≥0,8).  B) Relationship between climatic favourability for the occurrence of </w:t>
      </w:r>
      <w:r>
        <w:rPr>
          <w:rFonts w:ascii="Times New Roman" w:hAnsi="Times New Roman"/>
          <w:sz w:val="20"/>
          <w:szCs w:val="20"/>
          <w:lang w:val="en-GB"/>
        </w:rPr>
        <w:t>EBOD</w:t>
      </w:r>
      <w:r w:rsidRPr="00C47677">
        <w:rPr>
          <w:rFonts w:ascii="Times New Roman" w:hAnsi="Times New Roman"/>
          <w:sz w:val="20"/>
          <w:szCs w:val="20"/>
          <w:lang w:val="en-GB"/>
        </w:rPr>
        <w:t xml:space="preserve"> outbreaks in the areas of high biogeographical favourability for the presence of the Ebola-virus during a meteorological</w:t>
      </w:r>
      <w:r w:rsidRPr="001C7528">
        <w:rPr>
          <w:rFonts w:ascii="Times New Roman" w:hAnsi="Times New Roman"/>
          <w:sz w:val="20"/>
          <w:szCs w:val="20"/>
          <w:lang w:val="en-GB"/>
        </w:rPr>
        <w:t xml:space="preserve"> year according to the </w:t>
      </w:r>
      <w:r w:rsidRPr="009E3104">
        <w:rPr>
          <w:rFonts w:ascii="Times New Roman" w:hAnsi="Times New Roman"/>
          <w:sz w:val="20"/>
          <w:szCs w:val="20"/>
          <w:lang w:val="en-GB"/>
        </w:rPr>
        <w:t xml:space="preserve">model </w:t>
      </w:r>
      <w:r w:rsidRPr="000D67BD">
        <w:rPr>
          <w:rFonts w:ascii="Times New Roman" w:hAnsi="Times New Roman"/>
          <w:sz w:val="20"/>
          <w:szCs w:val="20"/>
          <w:lang w:val="en-GB"/>
        </w:rPr>
        <w:t>QtDMI6pm</w:t>
      </w:r>
      <w:r w:rsidRPr="001C7528">
        <w:rPr>
          <w:rFonts w:ascii="Times New Roman" w:hAnsi="Times New Roman"/>
          <w:sz w:val="20"/>
          <w:szCs w:val="20"/>
          <w:lang w:val="en-GB"/>
        </w:rPr>
        <w:t xml:space="preserve"> and the </w:t>
      </w:r>
      <w:r w:rsidRPr="000D67BD">
        <w:rPr>
          <w:rFonts w:ascii="Times New Roman" w:hAnsi="Times New Roman"/>
          <w:sz w:val="20"/>
          <w:szCs w:val="20"/>
          <w:lang w:val="en-GB"/>
        </w:rPr>
        <w:t>DMI</w:t>
      </w:r>
      <w:r w:rsidRPr="001C7528">
        <w:rPr>
          <w:rFonts w:ascii="Times New Roman" w:hAnsi="Times New Roman"/>
          <w:sz w:val="20"/>
          <w:szCs w:val="20"/>
          <w:lang w:val="en-GB"/>
        </w:rPr>
        <w:t xml:space="preserve"> of the previous year. </w:t>
      </w:r>
      <w:r w:rsidRPr="000D67BD">
        <w:rPr>
          <w:rFonts w:ascii="Times New Roman" w:hAnsi="Times New Roman"/>
          <w:sz w:val="20"/>
          <w:szCs w:val="20"/>
          <w:lang w:val="en-GB"/>
        </w:rPr>
        <w:t>DMI</w:t>
      </w:r>
      <w:r w:rsidRPr="001C7528">
        <w:rPr>
          <w:rFonts w:ascii="Times New Roman" w:hAnsi="Times New Roman"/>
          <w:sz w:val="20"/>
          <w:szCs w:val="20"/>
          <w:lang w:val="en-GB"/>
        </w:rPr>
        <w:t>_</w:t>
      </w:r>
      <w:r>
        <w:rPr>
          <w:rFonts w:ascii="Times New Roman" w:hAnsi="Times New Roman"/>
          <w:sz w:val="20"/>
          <w:szCs w:val="20"/>
          <w:lang w:val="en-GB"/>
        </w:rPr>
        <w:t>6pm</w:t>
      </w:r>
      <w:r w:rsidRPr="001C7528">
        <w:rPr>
          <w:rFonts w:ascii="Times New Roman" w:hAnsi="Times New Roman"/>
          <w:sz w:val="20"/>
          <w:szCs w:val="20"/>
          <w:lang w:val="en-GB"/>
        </w:rPr>
        <w:t xml:space="preserve">: Mean </w:t>
      </w:r>
      <w:r w:rsidRPr="000D67BD">
        <w:rPr>
          <w:rFonts w:ascii="Times New Roman" w:hAnsi="Times New Roman"/>
          <w:sz w:val="20"/>
          <w:szCs w:val="20"/>
          <w:lang w:val="en-GB"/>
        </w:rPr>
        <w:t>DMI</w:t>
      </w:r>
      <w:r w:rsidRPr="001C7528">
        <w:rPr>
          <w:rFonts w:ascii="Times New Roman" w:hAnsi="Times New Roman"/>
          <w:sz w:val="20"/>
          <w:szCs w:val="20"/>
          <w:lang w:val="en-GB"/>
        </w:rPr>
        <w:t xml:space="preserve"> in the previous </w:t>
      </w:r>
      <w:r>
        <w:rPr>
          <w:rFonts w:ascii="Times New Roman" w:hAnsi="Times New Roman"/>
          <w:sz w:val="20"/>
          <w:szCs w:val="20"/>
          <w:lang w:val="en-GB"/>
        </w:rPr>
        <w:t>six months</w:t>
      </w:r>
      <w:r w:rsidRPr="001C7528">
        <w:rPr>
          <w:rFonts w:ascii="Times New Roman" w:hAnsi="Times New Roman"/>
          <w:sz w:val="20"/>
          <w:szCs w:val="20"/>
          <w:lang w:val="en-GB"/>
        </w:rPr>
        <w:t xml:space="preserve">. Grey circles at the top: meteorological </w:t>
      </w:r>
      <w:r>
        <w:rPr>
          <w:rFonts w:ascii="Times New Roman" w:hAnsi="Times New Roman"/>
          <w:sz w:val="20"/>
          <w:szCs w:val="20"/>
          <w:lang w:val="en-GB"/>
        </w:rPr>
        <w:t>quarters</w:t>
      </w:r>
      <w:r w:rsidRPr="001C7528">
        <w:rPr>
          <w:rFonts w:ascii="Times New Roman" w:hAnsi="Times New Roman"/>
          <w:sz w:val="20"/>
          <w:szCs w:val="20"/>
          <w:lang w:val="en-GB"/>
        </w:rPr>
        <w:t xml:space="preserve"> with </w:t>
      </w:r>
      <w:r>
        <w:rPr>
          <w:rFonts w:ascii="Times New Roman" w:hAnsi="Times New Roman"/>
          <w:sz w:val="20"/>
          <w:szCs w:val="20"/>
          <w:lang w:val="en-GB"/>
        </w:rPr>
        <w:t>EBOD</w:t>
      </w:r>
      <w:r w:rsidRPr="001C7528">
        <w:rPr>
          <w:rFonts w:ascii="Times New Roman" w:hAnsi="Times New Roman"/>
          <w:sz w:val="20"/>
          <w:szCs w:val="20"/>
          <w:lang w:val="en-GB"/>
        </w:rPr>
        <w:t xml:space="preserve"> outbreaks. White circles at the bottom: meteorological </w:t>
      </w:r>
      <w:r>
        <w:rPr>
          <w:rFonts w:ascii="Times New Roman" w:hAnsi="Times New Roman"/>
          <w:sz w:val="20"/>
          <w:szCs w:val="20"/>
          <w:lang w:val="en-GB"/>
        </w:rPr>
        <w:t>quarters</w:t>
      </w:r>
      <w:r w:rsidRPr="001C7528">
        <w:rPr>
          <w:rFonts w:ascii="Times New Roman" w:hAnsi="Times New Roman"/>
          <w:sz w:val="20"/>
          <w:szCs w:val="20"/>
          <w:lang w:val="en-GB"/>
        </w:rPr>
        <w:t xml:space="preserve"> without </w:t>
      </w:r>
      <w:r>
        <w:rPr>
          <w:rFonts w:ascii="Times New Roman" w:hAnsi="Times New Roman"/>
          <w:sz w:val="20"/>
          <w:szCs w:val="20"/>
          <w:lang w:val="en-GB"/>
        </w:rPr>
        <w:t>EBOD</w:t>
      </w:r>
      <w:r w:rsidRPr="001C7528">
        <w:rPr>
          <w:rFonts w:ascii="Times New Roman" w:hAnsi="Times New Roman"/>
          <w:sz w:val="20"/>
          <w:szCs w:val="20"/>
          <w:lang w:val="en-GB"/>
        </w:rPr>
        <w:t xml:space="preserve"> outbreaks.</w:t>
      </w:r>
      <w:r w:rsidRPr="009E3104">
        <w:rPr>
          <w:rFonts w:ascii="Times New Roman" w:hAnsi="Times New Roman"/>
          <w:sz w:val="20"/>
          <w:szCs w:val="20"/>
          <w:lang w:val="en-GB"/>
        </w:rPr>
        <w:t xml:space="preserve"> </w:t>
      </w:r>
      <w:r w:rsidRPr="001C7528">
        <w:rPr>
          <w:rFonts w:ascii="Times New Roman" w:hAnsi="Times New Roman"/>
          <w:sz w:val="20"/>
          <w:szCs w:val="20"/>
          <w:lang w:val="en-GB"/>
        </w:rPr>
        <w:t xml:space="preserve">Logit of the climatic favourability model </w:t>
      </w:r>
      <w:r w:rsidRPr="000D67BD">
        <w:rPr>
          <w:rFonts w:ascii="Times New Roman" w:hAnsi="Times New Roman"/>
          <w:sz w:val="20"/>
          <w:szCs w:val="20"/>
          <w:lang w:val="en-GB"/>
        </w:rPr>
        <w:t>QtDMI6pm</w:t>
      </w:r>
      <w:r w:rsidRPr="001C7528">
        <w:rPr>
          <w:rFonts w:ascii="Times New Roman" w:hAnsi="Times New Roman"/>
          <w:sz w:val="20"/>
          <w:szCs w:val="20"/>
          <w:lang w:val="en-GB"/>
        </w:rPr>
        <w:t xml:space="preserve"> in </w:t>
      </w:r>
      <w:r>
        <w:rPr>
          <w:rFonts w:ascii="Times New Roman" w:hAnsi="Times New Roman"/>
          <w:sz w:val="20"/>
          <w:szCs w:val="20"/>
          <w:lang w:val="en-GB"/>
        </w:rPr>
        <w:t>T</w:t>
      </w:r>
      <w:r w:rsidRPr="001C7528">
        <w:rPr>
          <w:rFonts w:ascii="Times New Roman" w:hAnsi="Times New Roman"/>
          <w:sz w:val="20"/>
          <w:szCs w:val="20"/>
          <w:lang w:val="en-GB"/>
        </w:rPr>
        <w:t>able 2.</w:t>
      </w:r>
    </w:p>
    <w:p w14:paraId="564DBEEF" w14:textId="77777777" w:rsidR="00C248BC" w:rsidRPr="00EC26D9" w:rsidRDefault="00C248BC" w:rsidP="00C248BC">
      <w:pPr>
        <w:rPr>
          <w:rFonts w:ascii="Times New Roman" w:hAnsi="Times New Roman"/>
          <w:sz w:val="20"/>
          <w:szCs w:val="20"/>
          <w:lang w:val="en-GB"/>
        </w:rPr>
      </w:pPr>
      <w:r>
        <w:rPr>
          <w:rFonts w:ascii="Times New Roman" w:hAnsi="Times New Roman"/>
          <w:b/>
          <w:bCs/>
          <w:sz w:val="24"/>
          <w:szCs w:val="24"/>
          <w:lang w:val="en-GB"/>
        </w:rPr>
        <w:br w:type="page"/>
      </w:r>
      <w:r w:rsidRPr="00227141">
        <w:rPr>
          <w:noProof/>
          <w:lang w:val="en-US" w:eastAsia="es-ES"/>
        </w:rPr>
        <w:lastRenderedPageBreak/>
        <w:drawing>
          <wp:inline distT="0" distB="0" distL="0" distR="0" wp14:anchorId="414E29B9" wp14:editId="6EA36589">
            <wp:extent cx="5398770" cy="4945380"/>
            <wp:effectExtent l="0" t="0" r="0" b="762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5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8770" cy="4945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C26D9">
        <w:rPr>
          <w:rFonts w:ascii="Times New Roman" w:hAnsi="Times New Roman"/>
          <w:sz w:val="20"/>
          <w:szCs w:val="20"/>
          <w:lang w:val="en-GB"/>
        </w:rPr>
        <w:t xml:space="preserve">Figure S7. A) Variation of the </w:t>
      </w:r>
      <w:r w:rsidRPr="00EC26D9">
        <w:rPr>
          <w:rFonts w:ascii="Times New Roman" w:eastAsia="Times New Roman" w:hAnsi="Times New Roman"/>
          <w:color w:val="000000"/>
          <w:sz w:val="20"/>
          <w:szCs w:val="20"/>
          <w:lang w:val="en-GB" w:eastAsia="es-ES"/>
        </w:rPr>
        <w:t xml:space="preserve">Pacific Decadal Oscillation </w:t>
      </w:r>
      <w:r w:rsidRPr="00EC26D9">
        <w:rPr>
          <w:rFonts w:ascii="Times New Roman" w:hAnsi="Times New Roman"/>
          <w:sz w:val="20"/>
          <w:szCs w:val="20"/>
          <w:lang w:val="en-GB"/>
        </w:rPr>
        <w:t xml:space="preserve">(PDO) during the meteorological quarters (December to November) covered by this study, meteorological quarters with </w:t>
      </w:r>
      <w:r>
        <w:rPr>
          <w:rFonts w:ascii="Times New Roman" w:hAnsi="Times New Roman"/>
          <w:sz w:val="20"/>
          <w:szCs w:val="20"/>
          <w:lang w:val="en-GB"/>
        </w:rPr>
        <w:t>EBOD</w:t>
      </w:r>
      <w:r w:rsidRPr="00EC26D9">
        <w:rPr>
          <w:rFonts w:ascii="Times New Roman" w:hAnsi="Times New Roman"/>
          <w:sz w:val="20"/>
          <w:szCs w:val="20"/>
          <w:lang w:val="en-GB"/>
        </w:rPr>
        <w:t xml:space="preserve"> outbreaks (arrows), and occurrence of </w:t>
      </w:r>
      <w:r>
        <w:rPr>
          <w:rFonts w:ascii="Times New Roman" w:hAnsi="Times New Roman"/>
          <w:sz w:val="20"/>
          <w:szCs w:val="20"/>
          <w:lang w:val="en-GB"/>
        </w:rPr>
        <w:t>EBOD</w:t>
      </w:r>
      <w:r w:rsidRPr="00EC26D9">
        <w:rPr>
          <w:rFonts w:ascii="Times New Roman" w:hAnsi="Times New Roman"/>
          <w:sz w:val="20"/>
          <w:szCs w:val="20"/>
          <w:lang w:val="en-GB"/>
        </w:rPr>
        <w:t xml:space="preserve"> outbreaks (circles). Colo</w:t>
      </w:r>
      <w:r>
        <w:rPr>
          <w:rFonts w:ascii="Times New Roman" w:hAnsi="Times New Roman"/>
          <w:sz w:val="20"/>
          <w:szCs w:val="20"/>
          <w:lang w:val="en-GB"/>
        </w:rPr>
        <w:t>u</w:t>
      </w:r>
      <w:r w:rsidRPr="00EC26D9">
        <w:rPr>
          <w:rFonts w:ascii="Times New Roman" w:hAnsi="Times New Roman"/>
          <w:sz w:val="20"/>
          <w:szCs w:val="20"/>
          <w:lang w:val="en-GB"/>
        </w:rPr>
        <w:t>rs of the arrows: climatic favo</w:t>
      </w:r>
      <w:r>
        <w:rPr>
          <w:rFonts w:ascii="Times New Roman" w:hAnsi="Times New Roman"/>
          <w:sz w:val="20"/>
          <w:szCs w:val="20"/>
          <w:lang w:val="en-GB"/>
        </w:rPr>
        <w:t>u</w:t>
      </w:r>
      <w:r w:rsidRPr="00EC26D9">
        <w:rPr>
          <w:rFonts w:ascii="Times New Roman" w:hAnsi="Times New Roman"/>
          <w:sz w:val="20"/>
          <w:szCs w:val="20"/>
          <w:lang w:val="en-GB"/>
        </w:rPr>
        <w:t xml:space="preserve">rability for </w:t>
      </w:r>
      <w:r>
        <w:rPr>
          <w:rFonts w:ascii="Times New Roman" w:hAnsi="Times New Roman"/>
          <w:sz w:val="20"/>
          <w:szCs w:val="20"/>
          <w:lang w:val="en-GB"/>
        </w:rPr>
        <w:t>EBOD</w:t>
      </w:r>
      <w:r w:rsidRPr="00EC26D9">
        <w:rPr>
          <w:rFonts w:ascii="Times New Roman" w:hAnsi="Times New Roman"/>
          <w:sz w:val="20"/>
          <w:szCs w:val="20"/>
          <w:lang w:val="en-GB"/>
        </w:rPr>
        <w:t xml:space="preserve"> outbreaks according to the model QtPDO12pm (White: F&lt;0</w:t>
      </w:r>
      <w:r>
        <w:rPr>
          <w:rFonts w:ascii="Times New Roman" w:hAnsi="Times New Roman"/>
          <w:sz w:val="20"/>
          <w:szCs w:val="20"/>
          <w:lang w:val="en-GB"/>
        </w:rPr>
        <w:t>,</w:t>
      </w:r>
      <w:r w:rsidRPr="00EC26D9">
        <w:rPr>
          <w:rFonts w:ascii="Times New Roman" w:hAnsi="Times New Roman"/>
          <w:sz w:val="20"/>
          <w:szCs w:val="20"/>
          <w:lang w:val="en-GB"/>
        </w:rPr>
        <w:t>5; Grey: 0</w:t>
      </w:r>
      <w:r>
        <w:rPr>
          <w:rFonts w:ascii="Times New Roman" w:hAnsi="Times New Roman"/>
          <w:sz w:val="20"/>
          <w:szCs w:val="20"/>
          <w:lang w:val="en-GB"/>
        </w:rPr>
        <w:t>,</w:t>
      </w:r>
      <w:r w:rsidRPr="00EC26D9">
        <w:rPr>
          <w:rFonts w:ascii="Times New Roman" w:hAnsi="Times New Roman"/>
          <w:sz w:val="20"/>
          <w:szCs w:val="20"/>
          <w:lang w:val="en-GB"/>
        </w:rPr>
        <w:t>5≤F&lt;0</w:t>
      </w:r>
      <w:r>
        <w:rPr>
          <w:rFonts w:ascii="Times New Roman" w:hAnsi="Times New Roman"/>
          <w:sz w:val="20"/>
          <w:szCs w:val="20"/>
          <w:lang w:val="en-GB"/>
        </w:rPr>
        <w:t>,</w:t>
      </w:r>
      <w:r w:rsidRPr="00EC26D9">
        <w:rPr>
          <w:rFonts w:ascii="Times New Roman" w:hAnsi="Times New Roman"/>
          <w:sz w:val="20"/>
          <w:szCs w:val="20"/>
          <w:lang w:val="en-GB"/>
        </w:rPr>
        <w:t>8). Circle colo</w:t>
      </w:r>
      <w:r>
        <w:rPr>
          <w:rFonts w:ascii="Times New Roman" w:hAnsi="Times New Roman"/>
          <w:sz w:val="20"/>
          <w:szCs w:val="20"/>
          <w:lang w:val="en-GB"/>
        </w:rPr>
        <w:t>u</w:t>
      </w:r>
      <w:r w:rsidRPr="00EC26D9">
        <w:rPr>
          <w:rFonts w:ascii="Times New Roman" w:hAnsi="Times New Roman"/>
          <w:sz w:val="20"/>
          <w:szCs w:val="20"/>
          <w:lang w:val="en-GB"/>
        </w:rPr>
        <w:t>rs: biogeographical favo</w:t>
      </w:r>
      <w:r>
        <w:rPr>
          <w:rFonts w:ascii="Times New Roman" w:hAnsi="Times New Roman"/>
          <w:sz w:val="20"/>
          <w:szCs w:val="20"/>
          <w:lang w:val="en-GB"/>
        </w:rPr>
        <w:t>u</w:t>
      </w:r>
      <w:r w:rsidRPr="00EC26D9">
        <w:rPr>
          <w:rFonts w:ascii="Times New Roman" w:hAnsi="Times New Roman"/>
          <w:sz w:val="20"/>
          <w:szCs w:val="20"/>
          <w:lang w:val="en-GB"/>
        </w:rPr>
        <w:t>rability for the presence of the Ebola-virus at the location of the outbreaks (Grey: 0</w:t>
      </w:r>
      <w:r>
        <w:rPr>
          <w:rFonts w:ascii="Times New Roman" w:hAnsi="Times New Roman"/>
          <w:sz w:val="20"/>
          <w:szCs w:val="20"/>
          <w:lang w:val="en-GB"/>
        </w:rPr>
        <w:t>,</w:t>
      </w:r>
      <w:r w:rsidRPr="00EC26D9">
        <w:rPr>
          <w:rFonts w:ascii="Times New Roman" w:hAnsi="Times New Roman"/>
          <w:sz w:val="20"/>
          <w:szCs w:val="20"/>
          <w:lang w:val="en-GB"/>
        </w:rPr>
        <w:t>2≤F&lt;0</w:t>
      </w:r>
      <w:r>
        <w:rPr>
          <w:rFonts w:ascii="Times New Roman" w:hAnsi="Times New Roman"/>
          <w:sz w:val="20"/>
          <w:szCs w:val="20"/>
          <w:lang w:val="en-GB"/>
        </w:rPr>
        <w:t>,</w:t>
      </w:r>
      <w:r w:rsidRPr="00EC26D9">
        <w:rPr>
          <w:rFonts w:ascii="Times New Roman" w:hAnsi="Times New Roman"/>
          <w:sz w:val="20"/>
          <w:szCs w:val="20"/>
          <w:lang w:val="en-GB"/>
        </w:rPr>
        <w:t>8; Black: F≥0</w:t>
      </w:r>
      <w:r>
        <w:rPr>
          <w:rFonts w:ascii="Times New Roman" w:hAnsi="Times New Roman"/>
          <w:sz w:val="20"/>
          <w:szCs w:val="20"/>
          <w:lang w:val="en-GB"/>
        </w:rPr>
        <w:t>,</w:t>
      </w:r>
      <w:r w:rsidRPr="00EC26D9">
        <w:rPr>
          <w:rFonts w:ascii="Times New Roman" w:hAnsi="Times New Roman"/>
          <w:sz w:val="20"/>
          <w:szCs w:val="20"/>
          <w:lang w:val="en-GB"/>
        </w:rPr>
        <w:t>8). B) Relationship between climatic favo</w:t>
      </w:r>
      <w:r>
        <w:rPr>
          <w:rFonts w:ascii="Times New Roman" w:hAnsi="Times New Roman"/>
          <w:sz w:val="20"/>
          <w:szCs w:val="20"/>
          <w:lang w:val="en-GB"/>
        </w:rPr>
        <w:t>u</w:t>
      </w:r>
      <w:r w:rsidRPr="00EC26D9">
        <w:rPr>
          <w:rFonts w:ascii="Times New Roman" w:hAnsi="Times New Roman"/>
          <w:sz w:val="20"/>
          <w:szCs w:val="20"/>
          <w:lang w:val="en-GB"/>
        </w:rPr>
        <w:t xml:space="preserve">rability for the occurrence of </w:t>
      </w:r>
      <w:r>
        <w:rPr>
          <w:rFonts w:ascii="Times New Roman" w:hAnsi="Times New Roman"/>
          <w:sz w:val="20"/>
          <w:szCs w:val="20"/>
          <w:lang w:val="en-GB"/>
        </w:rPr>
        <w:t>EBOD</w:t>
      </w:r>
      <w:r w:rsidRPr="00EC26D9">
        <w:rPr>
          <w:rFonts w:ascii="Times New Roman" w:hAnsi="Times New Roman"/>
          <w:sz w:val="20"/>
          <w:szCs w:val="20"/>
          <w:lang w:val="en-GB"/>
        </w:rPr>
        <w:t xml:space="preserve"> outbreaks in the whole study area during a meteorological year according to the model QtPDO12pm and the PDO of the previous 12 months. PDO_12pm: Mean PDO in the previous 12 months. Grey circles at the top: meteorological quarters with </w:t>
      </w:r>
      <w:r>
        <w:rPr>
          <w:rFonts w:ascii="Times New Roman" w:hAnsi="Times New Roman"/>
          <w:sz w:val="20"/>
          <w:szCs w:val="20"/>
          <w:lang w:val="en-GB"/>
        </w:rPr>
        <w:t>EBOD</w:t>
      </w:r>
      <w:r w:rsidRPr="00EC26D9">
        <w:rPr>
          <w:rFonts w:ascii="Times New Roman" w:hAnsi="Times New Roman"/>
          <w:sz w:val="20"/>
          <w:szCs w:val="20"/>
          <w:lang w:val="en-GB"/>
        </w:rPr>
        <w:t xml:space="preserve"> outbreaks. White circles at the bottom: meteorological quarters without </w:t>
      </w:r>
      <w:r>
        <w:rPr>
          <w:rFonts w:ascii="Times New Roman" w:hAnsi="Times New Roman"/>
          <w:sz w:val="20"/>
          <w:szCs w:val="20"/>
          <w:lang w:val="en-GB"/>
        </w:rPr>
        <w:t>EBOD</w:t>
      </w:r>
      <w:r w:rsidRPr="00EC26D9">
        <w:rPr>
          <w:rFonts w:ascii="Times New Roman" w:hAnsi="Times New Roman"/>
          <w:sz w:val="20"/>
          <w:szCs w:val="20"/>
          <w:lang w:val="en-GB"/>
        </w:rPr>
        <w:t xml:space="preserve"> outbreaks. Logit of the climatic favo</w:t>
      </w:r>
      <w:r>
        <w:rPr>
          <w:rFonts w:ascii="Times New Roman" w:hAnsi="Times New Roman"/>
          <w:sz w:val="20"/>
          <w:szCs w:val="20"/>
          <w:lang w:val="en-GB"/>
        </w:rPr>
        <w:t>u</w:t>
      </w:r>
      <w:r w:rsidRPr="00EC26D9">
        <w:rPr>
          <w:rFonts w:ascii="Times New Roman" w:hAnsi="Times New Roman"/>
          <w:sz w:val="20"/>
          <w:szCs w:val="20"/>
          <w:lang w:val="en-GB"/>
        </w:rPr>
        <w:t xml:space="preserve">rability model QtPDO12pm in Table </w:t>
      </w:r>
      <w:r>
        <w:rPr>
          <w:rFonts w:ascii="Times New Roman" w:hAnsi="Times New Roman"/>
          <w:sz w:val="20"/>
          <w:szCs w:val="20"/>
          <w:lang w:val="en-GB"/>
        </w:rPr>
        <w:t>2</w:t>
      </w:r>
      <w:r w:rsidRPr="00EC26D9">
        <w:rPr>
          <w:rFonts w:ascii="Times New Roman" w:hAnsi="Times New Roman"/>
          <w:sz w:val="20"/>
          <w:szCs w:val="20"/>
          <w:lang w:val="en-GB"/>
        </w:rPr>
        <w:t>.</w:t>
      </w:r>
    </w:p>
    <w:p w14:paraId="7FA2C471" w14:textId="77777777" w:rsidR="00C248BC" w:rsidRPr="00326B8B" w:rsidRDefault="00C248BC" w:rsidP="00C248BC">
      <w:pPr>
        <w:jc w:val="both"/>
        <w:rPr>
          <w:rFonts w:ascii="Times New Roman" w:hAnsi="Times New Roman"/>
          <w:b/>
          <w:bCs/>
          <w:sz w:val="24"/>
          <w:szCs w:val="24"/>
          <w:lang w:val="en-US"/>
        </w:rPr>
      </w:pPr>
    </w:p>
    <w:p w14:paraId="2257194A" w14:textId="77777777" w:rsidR="00C248BC" w:rsidRPr="00EC26D9" w:rsidRDefault="00C248BC" w:rsidP="00C248BC">
      <w:pPr>
        <w:rPr>
          <w:rFonts w:ascii="Times New Roman" w:hAnsi="Times New Roman"/>
          <w:sz w:val="20"/>
          <w:szCs w:val="20"/>
          <w:lang w:val="en-GB"/>
        </w:rPr>
      </w:pPr>
      <w:r w:rsidRPr="00326B8B">
        <w:rPr>
          <w:rFonts w:ascii="Times New Roman" w:hAnsi="Times New Roman"/>
          <w:sz w:val="24"/>
          <w:szCs w:val="24"/>
          <w:lang w:val="en-US"/>
        </w:rPr>
        <w:br w:type="page"/>
      </w:r>
      <w:r w:rsidRPr="00227141">
        <w:rPr>
          <w:noProof/>
          <w:lang w:val="en-US" w:eastAsia="es-ES"/>
        </w:rPr>
        <w:lastRenderedPageBreak/>
        <w:drawing>
          <wp:inline distT="0" distB="0" distL="0" distR="0" wp14:anchorId="0D7B35FA" wp14:editId="4AD27F60">
            <wp:extent cx="5398770" cy="4923155"/>
            <wp:effectExtent l="0" t="0" r="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8770" cy="4923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26B8B">
        <w:rPr>
          <w:rFonts w:ascii="Times New Roman" w:hAnsi="Times New Roman"/>
          <w:sz w:val="20"/>
          <w:szCs w:val="20"/>
          <w:lang w:val="en-US"/>
        </w:rPr>
        <w:t xml:space="preserve"> </w:t>
      </w:r>
      <w:r w:rsidRPr="00EC26D9">
        <w:rPr>
          <w:rFonts w:ascii="Times New Roman" w:hAnsi="Times New Roman"/>
          <w:sz w:val="20"/>
          <w:szCs w:val="20"/>
          <w:lang w:val="en-GB"/>
        </w:rPr>
        <w:t xml:space="preserve">Figure S8. A) Variation of the </w:t>
      </w:r>
      <w:r w:rsidRPr="00EC26D9">
        <w:rPr>
          <w:rFonts w:ascii="Times New Roman" w:eastAsia="Times New Roman" w:hAnsi="Times New Roman"/>
          <w:color w:val="000000"/>
          <w:sz w:val="20"/>
          <w:szCs w:val="20"/>
          <w:lang w:val="en-GB" w:eastAsia="es-ES"/>
        </w:rPr>
        <w:t xml:space="preserve">Pacific Decadal Oscillation </w:t>
      </w:r>
      <w:r w:rsidRPr="00EC26D9">
        <w:rPr>
          <w:rFonts w:ascii="Times New Roman" w:hAnsi="Times New Roman"/>
          <w:sz w:val="20"/>
          <w:szCs w:val="20"/>
          <w:lang w:val="en-GB"/>
        </w:rPr>
        <w:t xml:space="preserve">(PDO) during the meteorological quarters (December to November) covered by this study, meteorological quarters with </w:t>
      </w:r>
      <w:r>
        <w:rPr>
          <w:rFonts w:ascii="Times New Roman" w:hAnsi="Times New Roman"/>
          <w:sz w:val="20"/>
          <w:szCs w:val="20"/>
          <w:lang w:val="en-GB"/>
        </w:rPr>
        <w:t>EBOD</w:t>
      </w:r>
      <w:r w:rsidRPr="00EC26D9">
        <w:rPr>
          <w:rFonts w:ascii="Times New Roman" w:hAnsi="Times New Roman"/>
          <w:sz w:val="20"/>
          <w:szCs w:val="20"/>
          <w:lang w:val="en-GB"/>
        </w:rPr>
        <w:t xml:space="preserve"> outbreaks (arrows), and occurrence of </w:t>
      </w:r>
      <w:r>
        <w:rPr>
          <w:rFonts w:ascii="Times New Roman" w:hAnsi="Times New Roman"/>
          <w:sz w:val="20"/>
          <w:szCs w:val="20"/>
          <w:lang w:val="en-GB"/>
        </w:rPr>
        <w:t>EBOD</w:t>
      </w:r>
      <w:r w:rsidRPr="00EC26D9">
        <w:rPr>
          <w:rFonts w:ascii="Times New Roman" w:hAnsi="Times New Roman"/>
          <w:sz w:val="20"/>
          <w:szCs w:val="20"/>
          <w:lang w:val="en-GB"/>
        </w:rPr>
        <w:t xml:space="preserve"> outbreaks in the areas of intermediate biogeographical favourability for the presence of the Ebola-virus (circles). Colours of the arrows: climatic favourability for </w:t>
      </w:r>
      <w:r>
        <w:rPr>
          <w:rFonts w:ascii="Times New Roman" w:hAnsi="Times New Roman"/>
          <w:sz w:val="20"/>
          <w:szCs w:val="20"/>
          <w:lang w:val="en-GB"/>
        </w:rPr>
        <w:t>EBOD</w:t>
      </w:r>
      <w:r w:rsidRPr="00EC26D9">
        <w:rPr>
          <w:rFonts w:ascii="Times New Roman" w:hAnsi="Times New Roman"/>
          <w:sz w:val="20"/>
          <w:szCs w:val="20"/>
          <w:lang w:val="en-GB"/>
        </w:rPr>
        <w:t xml:space="preserve"> outbreaks according to the model QiPDO6pm (White: F&lt;0</w:t>
      </w:r>
      <w:r>
        <w:rPr>
          <w:rFonts w:ascii="Times New Roman" w:hAnsi="Times New Roman"/>
          <w:sz w:val="20"/>
          <w:szCs w:val="20"/>
          <w:lang w:val="en-GB"/>
        </w:rPr>
        <w:t>,</w:t>
      </w:r>
      <w:r w:rsidRPr="00EC26D9">
        <w:rPr>
          <w:rFonts w:ascii="Times New Roman" w:hAnsi="Times New Roman"/>
          <w:sz w:val="20"/>
          <w:szCs w:val="20"/>
          <w:lang w:val="en-GB"/>
        </w:rPr>
        <w:t>5; Grey: 0</w:t>
      </w:r>
      <w:r>
        <w:rPr>
          <w:rFonts w:ascii="Times New Roman" w:hAnsi="Times New Roman"/>
          <w:sz w:val="20"/>
          <w:szCs w:val="20"/>
          <w:lang w:val="en-GB"/>
        </w:rPr>
        <w:t>,</w:t>
      </w:r>
      <w:r w:rsidRPr="00EC26D9">
        <w:rPr>
          <w:rFonts w:ascii="Times New Roman" w:hAnsi="Times New Roman"/>
          <w:sz w:val="20"/>
          <w:szCs w:val="20"/>
          <w:lang w:val="en-GB"/>
        </w:rPr>
        <w:t>5≤F&lt;0</w:t>
      </w:r>
      <w:r>
        <w:rPr>
          <w:rFonts w:ascii="Times New Roman" w:hAnsi="Times New Roman"/>
          <w:sz w:val="20"/>
          <w:szCs w:val="20"/>
          <w:lang w:val="en-GB"/>
        </w:rPr>
        <w:t>,</w:t>
      </w:r>
      <w:r w:rsidRPr="00EC26D9">
        <w:rPr>
          <w:rFonts w:ascii="Times New Roman" w:hAnsi="Times New Roman"/>
          <w:sz w:val="20"/>
          <w:szCs w:val="20"/>
          <w:lang w:val="en-GB"/>
        </w:rPr>
        <w:t>8; Black: F≥0</w:t>
      </w:r>
      <w:r>
        <w:rPr>
          <w:rFonts w:ascii="Times New Roman" w:hAnsi="Times New Roman"/>
          <w:sz w:val="20"/>
          <w:szCs w:val="20"/>
          <w:lang w:val="en-GB"/>
        </w:rPr>
        <w:t>,</w:t>
      </w:r>
      <w:r w:rsidRPr="00EC26D9">
        <w:rPr>
          <w:rFonts w:ascii="Times New Roman" w:hAnsi="Times New Roman"/>
          <w:sz w:val="20"/>
          <w:szCs w:val="20"/>
          <w:lang w:val="en-GB"/>
        </w:rPr>
        <w:t xml:space="preserve">8). B) Relationship between climatic favourability for the occurrence of </w:t>
      </w:r>
      <w:r>
        <w:rPr>
          <w:rFonts w:ascii="Times New Roman" w:hAnsi="Times New Roman"/>
          <w:sz w:val="20"/>
          <w:szCs w:val="20"/>
          <w:lang w:val="en-GB"/>
        </w:rPr>
        <w:t>EBOD</w:t>
      </w:r>
      <w:r w:rsidRPr="00EC26D9">
        <w:rPr>
          <w:rFonts w:ascii="Times New Roman" w:hAnsi="Times New Roman"/>
          <w:sz w:val="20"/>
          <w:szCs w:val="20"/>
          <w:lang w:val="en-GB"/>
        </w:rPr>
        <w:t xml:space="preserve"> outbreaks in the areas of intermediate biogeographical favourability for the presence of the Ebola-virus during a meteorological year according to the model QiPDO6pm and the PDO of the previous six months. PDO_6pm: Mean PDO in the previous six months. Grey circles at the top: meteorological quarters with </w:t>
      </w:r>
      <w:r>
        <w:rPr>
          <w:rFonts w:ascii="Times New Roman" w:hAnsi="Times New Roman"/>
          <w:sz w:val="20"/>
          <w:szCs w:val="20"/>
          <w:lang w:val="en-GB"/>
        </w:rPr>
        <w:t>EBOD</w:t>
      </w:r>
      <w:r w:rsidRPr="00EC26D9">
        <w:rPr>
          <w:rFonts w:ascii="Times New Roman" w:hAnsi="Times New Roman"/>
          <w:sz w:val="20"/>
          <w:szCs w:val="20"/>
          <w:lang w:val="en-GB"/>
        </w:rPr>
        <w:t xml:space="preserve"> outbreaks. White circles at the bottom: meteorological quarters without </w:t>
      </w:r>
      <w:r>
        <w:rPr>
          <w:rFonts w:ascii="Times New Roman" w:hAnsi="Times New Roman"/>
          <w:sz w:val="20"/>
          <w:szCs w:val="20"/>
          <w:lang w:val="en-GB"/>
        </w:rPr>
        <w:t>EBOD</w:t>
      </w:r>
      <w:r w:rsidRPr="00EC26D9">
        <w:rPr>
          <w:rFonts w:ascii="Times New Roman" w:hAnsi="Times New Roman"/>
          <w:sz w:val="20"/>
          <w:szCs w:val="20"/>
          <w:lang w:val="en-GB"/>
        </w:rPr>
        <w:t xml:space="preserve"> outbreaks. Logit of the climatic favourability model QiPDO6pm in Table 2.</w:t>
      </w:r>
    </w:p>
    <w:p w14:paraId="0271F7A4" w14:textId="77777777" w:rsidR="00C248BC" w:rsidRPr="00EC26D9" w:rsidRDefault="00C248BC" w:rsidP="00C248BC">
      <w:pPr>
        <w:rPr>
          <w:lang w:val="en-GB"/>
        </w:rPr>
      </w:pPr>
    </w:p>
    <w:p w14:paraId="6935F431" w14:textId="77777777" w:rsidR="00C248BC" w:rsidRPr="00326B8B" w:rsidRDefault="00C248BC" w:rsidP="00C248BC">
      <w:pPr>
        <w:rPr>
          <w:lang w:val="en-US"/>
        </w:rPr>
      </w:pPr>
      <w:r w:rsidRPr="00326B8B">
        <w:rPr>
          <w:lang w:val="en-US"/>
        </w:rPr>
        <w:br w:type="page"/>
      </w:r>
      <w:r w:rsidRPr="00227141">
        <w:rPr>
          <w:noProof/>
          <w:lang w:val="en-US" w:eastAsia="es-ES"/>
        </w:rPr>
        <w:lastRenderedPageBreak/>
        <w:drawing>
          <wp:inline distT="0" distB="0" distL="0" distR="0" wp14:anchorId="086D71A0" wp14:editId="69ACC23E">
            <wp:extent cx="5398770" cy="4959985"/>
            <wp:effectExtent l="0" t="0" r="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3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8770" cy="4959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E5DCAF" w14:textId="77777777" w:rsidR="00C248BC" w:rsidRPr="00767653" w:rsidRDefault="00C248BC" w:rsidP="00C248BC">
      <w:pPr>
        <w:spacing w:after="0" w:line="240" w:lineRule="auto"/>
        <w:ind w:right="-1"/>
        <w:jc w:val="both"/>
        <w:rPr>
          <w:rFonts w:ascii="Times New Roman" w:hAnsi="Times New Roman"/>
          <w:sz w:val="20"/>
          <w:szCs w:val="20"/>
          <w:lang w:val="en-GB"/>
        </w:rPr>
      </w:pPr>
      <w:r w:rsidRPr="00767653">
        <w:rPr>
          <w:rFonts w:ascii="Times New Roman" w:hAnsi="Times New Roman"/>
          <w:sz w:val="20"/>
          <w:szCs w:val="20"/>
          <w:lang w:val="en-GB"/>
        </w:rPr>
        <w:t xml:space="preserve">Figure S9. A) Variation of the </w:t>
      </w:r>
      <w:r w:rsidRPr="00767653">
        <w:rPr>
          <w:rFonts w:ascii="Times New Roman" w:eastAsia="Times New Roman" w:hAnsi="Times New Roman"/>
          <w:color w:val="000000"/>
          <w:sz w:val="20"/>
          <w:szCs w:val="20"/>
          <w:lang w:val="en-GB" w:eastAsia="es-ES"/>
        </w:rPr>
        <w:t xml:space="preserve">Quasi-Biennial Oscillation </w:t>
      </w:r>
      <w:r w:rsidRPr="00767653">
        <w:rPr>
          <w:rFonts w:ascii="Times New Roman" w:hAnsi="Times New Roman"/>
          <w:sz w:val="20"/>
          <w:szCs w:val="20"/>
          <w:lang w:val="en-GB"/>
        </w:rPr>
        <w:t xml:space="preserve">(QBO) during the meteorological quarters (December to November) covered by this study, meteorological quarters with </w:t>
      </w:r>
      <w:r>
        <w:rPr>
          <w:rFonts w:ascii="Times New Roman" w:hAnsi="Times New Roman"/>
          <w:sz w:val="20"/>
          <w:szCs w:val="20"/>
          <w:lang w:val="en-GB"/>
        </w:rPr>
        <w:t>EBOD</w:t>
      </w:r>
      <w:r w:rsidRPr="00767653">
        <w:rPr>
          <w:rFonts w:ascii="Times New Roman" w:hAnsi="Times New Roman"/>
          <w:sz w:val="20"/>
          <w:szCs w:val="20"/>
          <w:lang w:val="en-GB"/>
        </w:rPr>
        <w:t xml:space="preserve"> outbreaks (arrows), and occurrence of </w:t>
      </w:r>
      <w:r>
        <w:rPr>
          <w:rFonts w:ascii="Times New Roman" w:hAnsi="Times New Roman"/>
          <w:sz w:val="20"/>
          <w:szCs w:val="20"/>
          <w:lang w:val="en-GB"/>
        </w:rPr>
        <w:t>EBOD</w:t>
      </w:r>
      <w:r w:rsidRPr="00767653">
        <w:rPr>
          <w:rFonts w:ascii="Times New Roman" w:hAnsi="Times New Roman"/>
          <w:sz w:val="20"/>
          <w:szCs w:val="20"/>
          <w:lang w:val="en-GB"/>
        </w:rPr>
        <w:t xml:space="preserve"> outbreaks in the areas of intermediate biogeographical favourability for the presence of the Ebola-virus (circles). Colours of the arrows: climatic favourability for </w:t>
      </w:r>
      <w:r>
        <w:rPr>
          <w:rFonts w:ascii="Times New Roman" w:hAnsi="Times New Roman"/>
          <w:sz w:val="20"/>
          <w:szCs w:val="20"/>
          <w:lang w:val="en-GB"/>
        </w:rPr>
        <w:t>EBOD</w:t>
      </w:r>
      <w:r w:rsidRPr="00767653">
        <w:rPr>
          <w:rFonts w:ascii="Times New Roman" w:hAnsi="Times New Roman"/>
          <w:sz w:val="20"/>
          <w:szCs w:val="20"/>
          <w:lang w:val="en-GB"/>
        </w:rPr>
        <w:t xml:space="preserve"> outbreaks according to the model QiQBO6pm (White: F&lt;0,5; Grey: 0,5≤F&lt;0,8). B) Relationship between climatic favourability for the occurrence of </w:t>
      </w:r>
      <w:r>
        <w:rPr>
          <w:rFonts w:ascii="Times New Roman" w:hAnsi="Times New Roman"/>
          <w:sz w:val="20"/>
          <w:szCs w:val="20"/>
          <w:lang w:val="en-GB"/>
        </w:rPr>
        <w:t>EBOD</w:t>
      </w:r>
      <w:r w:rsidRPr="00767653">
        <w:rPr>
          <w:rFonts w:ascii="Times New Roman" w:hAnsi="Times New Roman"/>
          <w:sz w:val="20"/>
          <w:szCs w:val="20"/>
          <w:lang w:val="en-GB"/>
        </w:rPr>
        <w:t xml:space="preserve"> outbreaks in the areas of intermediate biogeographical favourability for the presence of the Ebola-virus during a meteorological year according to the model QiQBO6pm and the QBO of the previous six months. QBO_6pm: Mean QBO in the previous six months. Grey circles at the top: meteorological quarters with </w:t>
      </w:r>
      <w:r>
        <w:rPr>
          <w:rFonts w:ascii="Times New Roman" w:hAnsi="Times New Roman"/>
          <w:sz w:val="20"/>
          <w:szCs w:val="20"/>
          <w:lang w:val="en-GB"/>
        </w:rPr>
        <w:t>EBOD</w:t>
      </w:r>
      <w:r w:rsidRPr="00767653">
        <w:rPr>
          <w:rFonts w:ascii="Times New Roman" w:hAnsi="Times New Roman"/>
          <w:sz w:val="20"/>
          <w:szCs w:val="20"/>
          <w:lang w:val="en-GB"/>
        </w:rPr>
        <w:t xml:space="preserve"> outbreaks. White circles at the bottom: meteorological quarters without </w:t>
      </w:r>
      <w:r>
        <w:rPr>
          <w:rFonts w:ascii="Times New Roman" w:hAnsi="Times New Roman"/>
          <w:sz w:val="20"/>
          <w:szCs w:val="20"/>
          <w:lang w:val="en-GB"/>
        </w:rPr>
        <w:t>EBOD</w:t>
      </w:r>
      <w:r w:rsidRPr="00767653">
        <w:rPr>
          <w:rFonts w:ascii="Times New Roman" w:hAnsi="Times New Roman"/>
          <w:sz w:val="20"/>
          <w:szCs w:val="20"/>
          <w:lang w:val="en-GB"/>
        </w:rPr>
        <w:t xml:space="preserve"> outbreaks. Logit of the climatic favourability model QiQBO6pm in Table 2.</w:t>
      </w:r>
    </w:p>
    <w:p w14:paraId="6E501118" w14:textId="77777777" w:rsidR="00C248BC" w:rsidRPr="00326B8B" w:rsidRDefault="00C248BC" w:rsidP="00C248BC">
      <w:pPr>
        <w:rPr>
          <w:lang w:val="en-US"/>
        </w:rPr>
      </w:pPr>
    </w:p>
    <w:p w14:paraId="10ACB8A9" w14:textId="77777777" w:rsidR="00C248BC" w:rsidRPr="00BE3C63" w:rsidRDefault="00C248BC" w:rsidP="00C248BC">
      <w:pPr>
        <w:rPr>
          <w:rFonts w:ascii="Times New Roman" w:hAnsi="Times New Roman"/>
          <w:sz w:val="20"/>
          <w:szCs w:val="20"/>
          <w:lang w:val="en-GB"/>
        </w:rPr>
      </w:pPr>
      <w:r w:rsidRPr="00326B8B">
        <w:rPr>
          <w:lang w:val="en-US"/>
        </w:rPr>
        <w:br w:type="page"/>
      </w:r>
      <w:r w:rsidRPr="00227141">
        <w:rPr>
          <w:noProof/>
          <w:lang w:val="en-US" w:eastAsia="es-ES"/>
        </w:rPr>
        <w:lastRenderedPageBreak/>
        <w:drawing>
          <wp:inline distT="0" distB="0" distL="0" distR="0" wp14:anchorId="23A4AA6E" wp14:editId="7F2AF2A2">
            <wp:extent cx="5398770" cy="4923155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8770" cy="4923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E3C63">
        <w:rPr>
          <w:rFonts w:ascii="Times New Roman" w:hAnsi="Times New Roman"/>
          <w:sz w:val="20"/>
          <w:szCs w:val="20"/>
          <w:lang w:val="en-GB"/>
        </w:rPr>
        <w:t xml:space="preserve">Figure S10. A) Variation of the </w:t>
      </w:r>
      <w:r w:rsidRPr="00BE3C63">
        <w:rPr>
          <w:rFonts w:ascii="Times New Roman" w:eastAsia="Times New Roman" w:hAnsi="Times New Roman"/>
          <w:color w:val="000000"/>
          <w:sz w:val="20"/>
          <w:szCs w:val="20"/>
          <w:lang w:val="en-GB" w:eastAsia="es-ES"/>
        </w:rPr>
        <w:t xml:space="preserve">Pacific Decadal Oscillation </w:t>
      </w:r>
      <w:r w:rsidRPr="00BE3C63">
        <w:rPr>
          <w:rFonts w:ascii="Times New Roman" w:hAnsi="Times New Roman"/>
          <w:sz w:val="20"/>
          <w:szCs w:val="20"/>
          <w:lang w:val="en-GB"/>
        </w:rPr>
        <w:t xml:space="preserve">(PDO) during the meteorological quarters (December to November) covered by this study, meteorological quarters with </w:t>
      </w:r>
      <w:r>
        <w:rPr>
          <w:rFonts w:ascii="Times New Roman" w:hAnsi="Times New Roman"/>
          <w:sz w:val="20"/>
          <w:szCs w:val="20"/>
          <w:lang w:val="en-GB"/>
        </w:rPr>
        <w:t>EBOD</w:t>
      </w:r>
      <w:r w:rsidRPr="00BE3C63">
        <w:rPr>
          <w:rFonts w:ascii="Times New Roman" w:hAnsi="Times New Roman"/>
          <w:sz w:val="20"/>
          <w:szCs w:val="20"/>
          <w:lang w:val="en-GB"/>
        </w:rPr>
        <w:t xml:space="preserve"> outbreaks (arrows), and occurrence of </w:t>
      </w:r>
      <w:r>
        <w:rPr>
          <w:rFonts w:ascii="Times New Roman" w:hAnsi="Times New Roman"/>
          <w:sz w:val="20"/>
          <w:szCs w:val="20"/>
          <w:lang w:val="en-GB"/>
        </w:rPr>
        <w:t>EBOD</w:t>
      </w:r>
      <w:r w:rsidRPr="00BE3C63">
        <w:rPr>
          <w:rFonts w:ascii="Times New Roman" w:hAnsi="Times New Roman"/>
          <w:sz w:val="20"/>
          <w:szCs w:val="20"/>
          <w:lang w:val="en-GB"/>
        </w:rPr>
        <w:t xml:space="preserve"> outbreaks in the areas of intermediate biogeographical favourability for the presence of the Ebola-virus (circles). Colours of the arrows: climatic favourability for </w:t>
      </w:r>
      <w:r>
        <w:rPr>
          <w:rFonts w:ascii="Times New Roman" w:hAnsi="Times New Roman"/>
          <w:sz w:val="20"/>
          <w:szCs w:val="20"/>
          <w:lang w:val="en-GB"/>
        </w:rPr>
        <w:t>EBOD</w:t>
      </w:r>
      <w:r w:rsidRPr="00BE3C63">
        <w:rPr>
          <w:rFonts w:ascii="Times New Roman" w:hAnsi="Times New Roman"/>
          <w:sz w:val="20"/>
          <w:szCs w:val="20"/>
          <w:lang w:val="en-GB"/>
        </w:rPr>
        <w:t xml:space="preserve"> outbreaks according to the model QiPDO12pm (White: F&lt;0</w:t>
      </w:r>
      <w:r>
        <w:rPr>
          <w:rFonts w:ascii="Times New Roman" w:hAnsi="Times New Roman"/>
          <w:sz w:val="20"/>
          <w:szCs w:val="20"/>
          <w:lang w:val="en-GB"/>
        </w:rPr>
        <w:t>,</w:t>
      </w:r>
      <w:r w:rsidRPr="00BE3C63">
        <w:rPr>
          <w:rFonts w:ascii="Times New Roman" w:hAnsi="Times New Roman"/>
          <w:sz w:val="20"/>
          <w:szCs w:val="20"/>
          <w:lang w:val="en-GB"/>
        </w:rPr>
        <w:t>5; Grey: 0</w:t>
      </w:r>
      <w:r>
        <w:rPr>
          <w:rFonts w:ascii="Times New Roman" w:hAnsi="Times New Roman"/>
          <w:sz w:val="20"/>
          <w:szCs w:val="20"/>
          <w:lang w:val="en-GB"/>
        </w:rPr>
        <w:t>,</w:t>
      </w:r>
      <w:r w:rsidRPr="00BE3C63">
        <w:rPr>
          <w:rFonts w:ascii="Times New Roman" w:hAnsi="Times New Roman"/>
          <w:sz w:val="20"/>
          <w:szCs w:val="20"/>
          <w:lang w:val="en-GB"/>
        </w:rPr>
        <w:t>5≤F&lt;0</w:t>
      </w:r>
      <w:r>
        <w:rPr>
          <w:rFonts w:ascii="Times New Roman" w:hAnsi="Times New Roman"/>
          <w:sz w:val="20"/>
          <w:szCs w:val="20"/>
          <w:lang w:val="en-GB"/>
        </w:rPr>
        <w:t>,</w:t>
      </w:r>
      <w:r w:rsidRPr="00BE3C63">
        <w:rPr>
          <w:rFonts w:ascii="Times New Roman" w:hAnsi="Times New Roman"/>
          <w:sz w:val="20"/>
          <w:szCs w:val="20"/>
          <w:lang w:val="en-GB"/>
        </w:rPr>
        <w:t>8; Black: F≥0</w:t>
      </w:r>
      <w:r>
        <w:rPr>
          <w:rFonts w:ascii="Times New Roman" w:hAnsi="Times New Roman"/>
          <w:sz w:val="20"/>
          <w:szCs w:val="20"/>
          <w:lang w:val="en-GB"/>
        </w:rPr>
        <w:t>,</w:t>
      </w:r>
      <w:r w:rsidRPr="00BE3C63">
        <w:rPr>
          <w:rFonts w:ascii="Times New Roman" w:hAnsi="Times New Roman"/>
          <w:sz w:val="20"/>
          <w:szCs w:val="20"/>
          <w:lang w:val="en-GB"/>
        </w:rPr>
        <w:t xml:space="preserve">8). B) Relationship between climatic favourability for the occurrence of </w:t>
      </w:r>
      <w:r>
        <w:rPr>
          <w:rFonts w:ascii="Times New Roman" w:hAnsi="Times New Roman"/>
          <w:sz w:val="20"/>
          <w:szCs w:val="20"/>
          <w:lang w:val="en-GB"/>
        </w:rPr>
        <w:t>EBOD</w:t>
      </w:r>
      <w:r w:rsidRPr="00BE3C63">
        <w:rPr>
          <w:rFonts w:ascii="Times New Roman" w:hAnsi="Times New Roman"/>
          <w:sz w:val="20"/>
          <w:szCs w:val="20"/>
          <w:lang w:val="en-GB"/>
        </w:rPr>
        <w:t xml:space="preserve"> outbreaks in the areas of intermediate biogeographical favourability for the presence of the Ebola-virus during a meteorological year according to the model QiPDO12pm and the PDO of the previous 12 months. PDO_12pm: Mean PDO in the previous 12 months. Grey circles at the top: meteorological quarters with </w:t>
      </w:r>
      <w:r>
        <w:rPr>
          <w:rFonts w:ascii="Times New Roman" w:hAnsi="Times New Roman"/>
          <w:sz w:val="20"/>
          <w:szCs w:val="20"/>
          <w:lang w:val="en-GB"/>
        </w:rPr>
        <w:t>EBOD</w:t>
      </w:r>
      <w:r w:rsidRPr="00BE3C63">
        <w:rPr>
          <w:rFonts w:ascii="Times New Roman" w:hAnsi="Times New Roman"/>
          <w:sz w:val="20"/>
          <w:szCs w:val="20"/>
          <w:lang w:val="en-GB"/>
        </w:rPr>
        <w:t xml:space="preserve"> outbreaks. White circles at the bottom: meteorological quarters without </w:t>
      </w:r>
      <w:r>
        <w:rPr>
          <w:rFonts w:ascii="Times New Roman" w:hAnsi="Times New Roman"/>
          <w:sz w:val="20"/>
          <w:szCs w:val="20"/>
          <w:lang w:val="en-GB"/>
        </w:rPr>
        <w:t>EBOD</w:t>
      </w:r>
      <w:r w:rsidRPr="00BE3C63">
        <w:rPr>
          <w:rFonts w:ascii="Times New Roman" w:hAnsi="Times New Roman"/>
          <w:sz w:val="20"/>
          <w:szCs w:val="20"/>
          <w:lang w:val="en-GB"/>
        </w:rPr>
        <w:t xml:space="preserve"> outbreaks. Logit of the climatic favourability model QiPDO12pm in Table 2.</w:t>
      </w:r>
    </w:p>
    <w:p w14:paraId="4D34F772" w14:textId="77777777" w:rsidR="00C248BC" w:rsidRPr="00326B8B" w:rsidRDefault="00C248BC" w:rsidP="00C248BC">
      <w:pPr>
        <w:rPr>
          <w:lang w:val="en-US"/>
        </w:rPr>
      </w:pPr>
    </w:p>
    <w:p w14:paraId="0405B845" w14:textId="77777777" w:rsidR="00C248BC" w:rsidRPr="00C248BC" w:rsidRDefault="00C248BC">
      <w:pPr>
        <w:rPr>
          <w:rFonts w:ascii="Times New Roman" w:hAnsi="Times New Roman"/>
          <w:sz w:val="20"/>
          <w:szCs w:val="20"/>
          <w:lang w:val="en-GB"/>
        </w:rPr>
      </w:pPr>
      <w:r w:rsidRPr="00326B8B">
        <w:rPr>
          <w:lang w:val="en-US"/>
        </w:rPr>
        <w:br w:type="page"/>
      </w:r>
      <w:r w:rsidRPr="00227141">
        <w:rPr>
          <w:noProof/>
          <w:lang w:val="en-US" w:eastAsia="es-ES"/>
        </w:rPr>
        <w:lastRenderedPageBreak/>
        <w:drawing>
          <wp:inline distT="0" distB="0" distL="0" distR="0" wp14:anchorId="2DAB254B" wp14:editId="19C26C37">
            <wp:extent cx="5398770" cy="4974590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8770" cy="4974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E3C63">
        <w:rPr>
          <w:rFonts w:ascii="Times New Roman" w:hAnsi="Times New Roman"/>
          <w:sz w:val="20"/>
          <w:szCs w:val="20"/>
          <w:lang w:val="en-GB"/>
        </w:rPr>
        <w:t xml:space="preserve">Figure S11. A) Variation of the </w:t>
      </w:r>
      <w:r w:rsidRPr="00BE3C63">
        <w:rPr>
          <w:rFonts w:ascii="Times New Roman" w:eastAsia="Times New Roman" w:hAnsi="Times New Roman"/>
          <w:color w:val="000000"/>
          <w:lang w:val="en-GB" w:eastAsia="es-ES"/>
        </w:rPr>
        <w:t>Dipole Mode Index</w:t>
      </w:r>
      <w:r w:rsidRPr="00BE3C63">
        <w:rPr>
          <w:rFonts w:ascii="Times New Roman" w:hAnsi="Times New Roman"/>
          <w:sz w:val="20"/>
          <w:szCs w:val="20"/>
          <w:lang w:val="en-GB"/>
        </w:rPr>
        <w:t xml:space="preserve"> (DMI) during the meteorological quarters (December to November) covered by this study, meteorological quarters with </w:t>
      </w:r>
      <w:r>
        <w:rPr>
          <w:rFonts w:ascii="Times New Roman" w:hAnsi="Times New Roman"/>
          <w:sz w:val="20"/>
          <w:szCs w:val="20"/>
          <w:lang w:val="en-GB"/>
        </w:rPr>
        <w:t>EBOD</w:t>
      </w:r>
      <w:r w:rsidRPr="00BE3C63">
        <w:rPr>
          <w:rFonts w:ascii="Times New Roman" w:hAnsi="Times New Roman"/>
          <w:sz w:val="20"/>
          <w:szCs w:val="20"/>
          <w:lang w:val="en-GB"/>
        </w:rPr>
        <w:t xml:space="preserve"> outbreaks (arrows), and occurrence of </w:t>
      </w:r>
      <w:r>
        <w:rPr>
          <w:rFonts w:ascii="Times New Roman" w:hAnsi="Times New Roman"/>
          <w:sz w:val="20"/>
          <w:szCs w:val="20"/>
          <w:lang w:val="en-GB"/>
        </w:rPr>
        <w:t>EBOD</w:t>
      </w:r>
      <w:r w:rsidRPr="00BE3C63">
        <w:rPr>
          <w:rFonts w:ascii="Times New Roman" w:hAnsi="Times New Roman"/>
          <w:sz w:val="20"/>
          <w:szCs w:val="20"/>
          <w:lang w:val="en-GB"/>
        </w:rPr>
        <w:t xml:space="preserve"> outbreaks in the areas of intermediate biogeographical favourability for the presence of the Ebola-virus (circles). Colours of the arrows: climatic favourability for </w:t>
      </w:r>
      <w:r>
        <w:rPr>
          <w:rFonts w:ascii="Times New Roman" w:hAnsi="Times New Roman"/>
          <w:sz w:val="20"/>
          <w:szCs w:val="20"/>
          <w:lang w:val="en-GB"/>
        </w:rPr>
        <w:t>EBOD</w:t>
      </w:r>
      <w:r w:rsidRPr="00BE3C63">
        <w:rPr>
          <w:rFonts w:ascii="Times New Roman" w:hAnsi="Times New Roman"/>
          <w:sz w:val="20"/>
          <w:szCs w:val="20"/>
          <w:lang w:val="en-GB"/>
        </w:rPr>
        <w:t xml:space="preserve"> outbreaks according to the model QiDMI12pm (White: F&lt;0</w:t>
      </w:r>
      <w:r>
        <w:rPr>
          <w:rFonts w:ascii="Times New Roman" w:hAnsi="Times New Roman"/>
          <w:sz w:val="20"/>
          <w:szCs w:val="20"/>
          <w:lang w:val="en-GB"/>
        </w:rPr>
        <w:t>,</w:t>
      </w:r>
      <w:r w:rsidRPr="00BE3C63">
        <w:rPr>
          <w:rFonts w:ascii="Times New Roman" w:hAnsi="Times New Roman"/>
          <w:sz w:val="20"/>
          <w:szCs w:val="20"/>
          <w:lang w:val="en-GB"/>
        </w:rPr>
        <w:t>5; Grey: 0</w:t>
      </w:r>
      <w:r>
        <w:rPr>
          <w:rFonts w:ascii="Times New Roman" w:hAnsi="Times New Roman"/>
          <w:sz w:val="20"/>
          <w:szCs w:val="20"/>
          <w:lang w:val="en-GB"/>
        </w:rPr>
        <w:t>,</w:t>
      </w:r>
      <w:r w:rsidRPr="00BE3C63">
        <w:rPr>
          <w:rFonts w:ascii="Times New Roman" w:hAnsi="Times New Roman"/>
          <w:sz w:val="20"/>
          <w:szCs w:val="20"/>
          <w:lang w:val="en-GB"/>
        </w:rPr>
        <w:t>5≤F&lt;0</w:t>
      </w:r>
      <w:r>
        <w:rPr>
          <w:rFonts w:ascii="Times New Roman" w:hAnsi="Times New Roman"/>
          <w:sz w:val="20"/>
          <w:szCs w:val="20"/>
          <w:lang w:val="en-GB"/>
        </w:rPr>
        <w:t>,</w:t>
      </w:r>
      <w:r w:rsidRPr="00BE3C63">
        <w:rPr>
          <w:rFonts w:ascii="Times New Roman" w:hAnsi="Times New Roman"/>
          <w:sz w:val="20"/>
          <w:szCs w:val="20"/>
          <w:lang w:val="en-GB"/>
        </w:rPr>
        <w:t xml:space="preserve">8). B) Relationship between climatic favourability for the occurrence of </w:t>
      </w:r>
      <w:r>
        <w:rPr>
          <w:rFonts w:ascii="Times New Roman" w:hAnsi="Times New Roman"/>
          <w:sz w:val="20"/>
          <w:szCs w:val="20"/>
          <w:lang w:val="en-GB"/>
        </w:rPr>
        <w:t>EBOD</w:t>
      </w:r>
      <w:r w:rsidRPr="00BE3C63">
        <w:rPr>
          <w:rFonts w:ascii="Times New Roman" w:hAnsi="Times New Roman"/>
          <w:sz w:val="20"/>
          <w:szCs w:val="20"/>
          <w:lang w:val="en-GB"/>
        </w:rPr>
        <w:t xml:space="preserve"> outbreaks in the areas of intermediate biogeographical favourability for the presence of the Ebola-virus during a meteorological year according to the model QiDMI12pm and the DMI of the previous 12 months. DMI_12pm: Mean DMI in the previous 12 months. Grey circles at the top: meteorological quarters with </w:t>
      </w:r>
      <w:r>
        <w:rPr>
          <w:rFonts w:ascii="Times New Roman" w:hAnsi="Times New Roman"/>
          <w:sz w:val="20"/>
          <w:szCs w:val="20"/>
          <w:lang w:val="en-GB"/>
        </w:rPr>
        <w:t>EBOD</w:t>
      </w:r>
      <w:r w:rsidRPr="00BE3C63">
        <w:rPr>
          <w:rFonts w:ascii="Times New Roman" w:hAnsi="Times New Roman"/>
          <w:sz w:val="20"/>
          <w:szCs w:val="20"/>
          <w:lang w:val="en-GB"/>
        </w:rPr>
        <w:t xml:space="preserve"> outbreaks. White circles at the bottom: meteorological quarters without </w:t>
      </w:r>
      <w:r>
        <w:rPr>
          <w:rFonts w:ascii="Times New Roman" w:hAnsi="Times New Roman"/>
          <w:sz w:val="20"/>
          <w:szCs w:val="20"/>
          <w:lang w:val="en-GB"/>
        </w:rPr>
        <w:t>EBOD</w:t>
      </w:r>
      <w:r w:rsidRPr="00BE3C63">
        <w:rPr>
          <w:rFonts w:ascii="Times New Roman" w:hAnsi="Times New Roman"/>
          <w:sz w:val="20"/>
          <w:szCs w:val="20"/>
          <w:lang w:val="en-GB"/>
        </w:rPr>
        <w:t xml:space="preserve"> outbreaks. Logit of the climatic favourability model QiDMI12pm in Table 2.</w:t>
      </w:r>
    </w:p>
    <w:sectPr w:rsidR="00C248BC" w:rsidRPr="00C248B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4BBA"/>
    <w:rsid w:val="000A3BF1"/>
    <w:rsid w:val="000B3B7E"/>
    <w:rsid w:val="000D33D2"/>
    <w:rsid w:val="000F6B3C"/>
    <w:rsid w:val="00126BE9"/>
    <w:rsid w:val="00164BBA"/>
    <w:rsid w:val="001B56DF"/>
    <w:rsid w:val="001D7881"/>
    <w:rsid w:val="001E61BA"/>
    <w:rsid w:val="00296BF1"/>
    <w:rsid w:val="002B5130"/>
    <w:rsid w:val="002C4A28"/>
    <w:rsid w:val="002C556F"/>
    <w:rsid w:val="0031773F"/>
    <w:rsid w:val="00344BFB"/>
    <w:rsid w:val="00363602"/>
    <w:rsid w:val="003804DF"/>
    <w:rsid w:val="003D38E4"/>
    <w:rsid w:val="003E0775"/>
    <w:rsid w:val="00411407"/>
    <w:rsid w:val="00434E44"/>
    <w:rsid w:val="00470B41"/>
    <w:rsid w:val="005412ED"/>
    <w:rsid w:val="00550B90"/>
    <w:rsid w:val="00553893"/>
    <w:rsid w:val="005D0411"/>
    <w:rsid w:val="00647D17"/>
    <w:rsid w:val="00680E80"/>
    <w:rsid w:val="00687943"/>
    <w:rsid w:val="006D3D16"/>
    <w:rsid w:val="006F2099"/>
    <w:rsid w:val="0071266A"/>
    <w:rsid w:val="007F241A"/>
    <w:rsid w:val="007F77CB"/>
    <w:rsid w:val="009376E5"/>
    <w:rsid w:val="00973FAF"/>
    <w:rsid w:val="00A016C2"/>
    <w:rsid w:val="00A526F1"/>
    <w:rsid w:val="00A87B73"/>
    <w:rsid w:val="00B12D2F"/>
    <w:rsid w:val="00B23202"/>
    <w:rsid w:val="00B7199A"/>
    <w:rsid w:val="00BB1DB9"/>
    <w:rsid w:val="00BF6748"/>
    <w:rsid w:val="00C248BC"/>
    <w:rsid w:val="00C60425"/>
    <w:rsid w:val="00C974D1"/>
    <w:rsid w:val="00CD0D4C"/>
    <w:rsid w:val="00D0535A"/>
    <w:rsid w:val="00D35C4A"/>
    <w:rsid w:val="00D82D11"/>
    <w:rsid w:val="00D84068"/>
    <w:rsid w:val="00D95F7D"/>
    <w:rsid w:val="00DB7E1C"/>
    <w:rsid w:val="00DC2650"/>
    <w:rsid w:val="00EA5A28"/>
    <w:rsid w:val="00EA72D2"/>
    <w:rsid w:val="00EE53F3"/>
    <w:rsid w:val="00F45272"/>
    <w:rsid w:val="00F51520"/>
    <w:rsid w:val="00F85DD0"/>
    <w:rsid w:val="00F85FB6"/>
    <w:rsid w:val="00F92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888889A"/>
  <w15:chartTrackingRefBased/>
  <w15:docId w15:val="{AE4BEE41-3F10-4CB1-A9CF-0B5D95BD58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C974D1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C974D1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D84068"/>
    <w:rPr>
      <w:color w:val="954F72" w:themeColor="followedHyperlink"/>
      <w:u w:val="single"/>
    </w:rPr>
  </w:style>
  <w:style w:type="paragraph" w:styleId="Revisin">
    <w:name w:val="Revision"/>
    <w:hidden/>
    <w:uiPriority w:val="99"/>
    <w:semiHidden/>
    <w:rsid w:val="001B56D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13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3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8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1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0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86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0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24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85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7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96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7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8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ris.who.int/bitstream/handle/10665/273631/OEW31-2873082018.pdf" TargetMode="External"/><Relationship Id="rId13" Type="http://schemas.openxmlformats.org/officeDocument/2006/relationships/hyperlink" Target="https://www.who.int/emergencies/disease-outbreak-news/item/2025-DON556" TargetMode="External"/><Relationship Id="rId18" Type="http://schemas.openxmlformats.org/officeDocument/2006/relationships/image" Target="media/image4.jpeg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image" Target="media/image7.jpeg"/><Relationship Id="rId7" Type="http://schemas.openxmlformats.org/officeDocument/2006/relationships/hyperlink" Target="https://iris.who.int/bitstream/handle/10665/272519/OEW19-511042018.pdf" TargetMode="External"/><Relationship Id="rId12" Type="http://schemas.openxmlformats.org/officeDocument/2006/relationships/hyperlink" Target="https://apps.who.int/iris/bitstream/handle/10665/363400/OEW40-260902102022.pdf" TargetMode="External"/><Relationship Id="rId17" Type="http://schemas.openxmlformats.org/officeDocument/2006/relationships/image" Target="media/image3.jpeg"/><Relationship Id="rId25" Type="http://schemas.openxmlformats.org/officeDocument/2006/relationships/image" Target="media/image11.jpeg"/><Relationship Id="rId2" Type="http://schemas.openxmlformats.org/officeDocument/2006/relationships/settings" Target="settings.xml"/><Relationship Id="rId16" Type="http://schemas.openxmlformats.org/officeDocument/2006/relationships/image" Target="media/image2.jpeg"/><Relationship Id="rId20" Type="http://schemas.openxmlformats.org/officeDocument/2006/relationships/image" Target="media/image6.jpeg"/><Relationship Id="rId1" Type="http://schemas.openxmlformats.org/officeDocument/2006/relationships/styles" Target="styles.xml"/><Relationship Id="rId6" Type="http://schemas.openxmlformats.org/officeDocument/2006/relationships/hyperlink" Target="https://iris.who.int/bitstream/handle/10665/255407/OEW19-61252017.pdf?sequence=1" TargetMode="External"/><Relationship Id="rId11" Type="http://schemas.openxmlformats.org/officeDocument/2006/relationships/hyperlink" Target="https://apps.who.int/iris/bitstream/handle/10665/353573/OEW17-1824042022.pdf" TargetMode="External"/><Relationship Id="rId24" Type="http://schemas.openxmlformats.org/officeDocument/2006/relationships/image" Target="media/image10.jpeg"/><Relationship Id="rId5" Type="http://schemas.openxmlformats.org/officeDocument/2006/relationships/hyperlink" Target="https://www.nejm.org/doi/full/10.1056/nejmoa1411099" TargetMode="External"/><Relationship Id="rId15" Type="http://schemas.openxmlformats.org/officeDocument/2006/relationships/image" Target="media/image1.jpeg"/><Relationship Id="rId23" Type="http://schemas.openxmlformats.org/officeDocument/2006/relationships/image" Target="media/image9.jpeg"/><Relationship Id="rId10" Type="http://schemas.openxmlformats.org/officeDocument/2006/relationships/hyperlink" Target="https://apps.who.int/iris/bitstream/handle/10665/339701/OEW07-0814022021.pdf" TargetMode="External"/><Relationship Id="rId19" Type="http://schemas.openxmlformats.org/officeDocument/2006/relationships/image" Target="media/image5.jpeg"/><Relationship Id="rId4" Type="http://schemas.openxmlformats.org/officeDocument/2006/relationships/hyperlink" Target="https://health.mo.gov/living/lpha/toolkit/pdf/ebola-information-packet.pdf" TargetMode="External"/><Relationship Id="rId9" Type="http://schemas.openxmlformats.org/officeDocument/2006/relationships/hyperlink" Target="https://apps.who.int/iris/bitstream/handle/10665/332302/OEW23-0107062020.pdf" TargetMode="External"/><Relationship Id="rId14" Type="http://schemas.openxmlformats.org/officeDocument/2006/relationships/hyperlink" Target="https://www.who.int/emergencies/disease-outbreak-news/item/2025-DON580" TargetMode="External"/><Relationship Id="rId22" Type="http://schemas.openxmlformats.org/officeDocument/2006/relationships/image" Target="media/image8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4031</Words>
  <Characters>22176</Characters>
  <Application>Microsoft Office Word</Application>
  <DocSecurity>0</DocSecurity>
  <Lines>184</Lines>
  <Paragraphs>52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Luz Marquez Moya</dc:creator>
  <cp:keywords/>
  <dc:description/>
  <cp:lastModifiedBy>Miguel Ángel Farfán Aguilar</cp:lastModifiedBy>
  <cp:revision>3</cp:revision>
  <dcterms:created xsi:type="dcterms:W3CDTF">2026-09-07T06:55:00Z</dcterms:created>
  <dcterms:modified xsi:type="dcterms:W3CDTF">2026-09-07T06:56:00Z</dcterms:modified>
</cp:coreProperties>
</file>