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288F07" w14:textId="1BED1823" w:rsidR="005C3264" w:rsidRDefault="005C3264" w:rsidP="005C3264">
      <w:pPr>
        <w:spacing w:after="0" w:line="480" w:lineRule="auto"/>
        <w:jc w:val="center"/>
        <w:rPr>
          <w:rFonts w:ascii="Times New Roman" w:eastAsia="Times New Roman" w:hAnsi="Times New Roman" w:cs="Times New Roman"/>
          <w:color w:val="000000" w:themeColor="text1"/>
          <w:sz w:val="22"/>
          <w:lang w:val="en-US"/>
        </w:rPr>
      </w:pPr>
      <w:r w:rsidRPr="00A3648F">
        <w:rPr>
          <w:rFonts w:ascii="Times New Roman" w:eastAsia="Times New Roman" w:hAnsi="Times New Roman" w:cs="Times New Roman"/>
          <w:color w:val="000000" w:themeColor="text1"/>
          <w:sz w:val="22"/>
          <w:lang w:val="en-US"/>
        </w:rPr>
        <w:t>Table 1</w:t>
      </w:r>
      <w:r>
        <w:rPr>
          <w:rFonts w:ascii="Times New Roman" w:eastAsia="Times New Roman" w:hAnsi="Times New Roman" w:cs="Times New Roman"/>
          <w:color w:val="000000" w:themeColor="text1"/>
          <w:sz w:val="22"/>
          <w:lang w:val="en-US"/>
        </w:rPr>
        <w:t>S</w:t>
      </w:r>
      <w:r w:rsidRPr="00A3648F">
        <w:rPr>
          <w:rFonts w:ascii="Times New Roman" w:eastAsia="Times New Roman" w:hAnsi="Times New Roman" w:cs="Times New Roman"/>
          <w:color w:val="000000" w:themeColor="text1"/>
          <w:sz w:val="22"/>
          <w:lang w:val="en-US"/>
        </w:rPr>
        <w:t xml:space="preserve">. </w:t>
      </w:r>
      <w:bookmarkStart w:id="0" w:name="_Hlk179887692"/>
      <w:r w:rsidRPr="00A3648F">
        <w:rPr>
          <w:rFonts w:ascii="Times New Roman" w:eastAsia="Times New Roman" w:hAnsi="Times New Roman" w:cs="Times New Roman"/>
          <w:color w:val="000000" w:themeColor="text1"/>
          <w:sz w:val="22"/>
          <w:lang w:val="en-US"/>
        </w:rPr>
        <w:t xml:space="preserve">Characteristics of the station's </w:t>
      </w:r>
      <w:proofErr w:type="gramStart"/>
      <w:r w:rsidRPr="00A3648F">
        <w:rPr>
          <w:rFonts w:ascii="Times New Roman" w:eastAsia="Times New Roman" w:hAnsi="Times New Roman" w:cs="Times New Roman"/>
          <w:color w:val="000000" w:themeColor="text1"/>
          <w:sz w:val="22"/>
          <w:lang w:val="en-US"/>
        </w:rPr>
        <w:t>surrounding</w:t>
      </w:r>
      <w:bookmarkEnd w:id="0"/>
      <w:proofErr w:type="gramEnd"/>
    </w:p>
    <w:tbl>
      <w:tblPr>
        <w:tblStyle w:val="Tabela-Siatka"/>
        <w:tblW w:w="9638" w:type="dxa"/>
        <w:tblLayout w:type="fixed"/>
        <w:tblLook w:val="04A0" w:firstRow="1" w:lastRow="0" w:firstColumn="1" w:lastColumn="0" w:noHBand="0" w:noVBand="1"/>
      </w:tblPr>
      <w:tblGrid>
        <w:gridCol w:w="1134"/>
        <w:gridCol w:w="3685"/>
        <w:gridCol w:w="1134"/>
        <w:gridCol w:w="3685"/>
      </w:tblGrid>
      <w:tr w:rsidR="005C3264" w14:paraId="536555C6" w14:textId="77777777" w:rsidTr="00F47D1A">
        <w:trPr>
          <w:trHeight w:val="300"/>
        </w:trPr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B17B912" w14:textId="77777777" w:rsidR="005C3264" w:rsidRPr="001110EB" w:rsidRDefault="005C3264" w:rsidP="00F47D1A">
            <w:pPr>
              <w:jc w:val="center"/>
              <w:rPr>
                <w:sz w:val="22"/>
                <w:szCs w:val="22"/>
              </w:rPr>
            </w:pPr>
            <w:r w:rsidRPr="001110EB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 xml:space="preserve">Station </w:t>
            </w:r>
          </w:p>
        </w:tc>
        <w:tc>
          <w:tcPr>
            <w:tcW w:w="36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823ADE6" w14:textId="77777777" w:rsidR="005C3264" w:rsidRPr="001110EB" w:rsidRDefault="005C3264" w:rsidP="00F47D1A">
            <w:pPr>
              <w:jc w:val="center"/>
              <w:rPr>
                <w:sz w:val="22"/>
                <w:szCs w:val="22"/>
              </w:rPr>
            </w:pPr>
            <w:r w:rsidRPr="001110EB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US"/>
              </w:rPr>
              <w:t xml:space="preserve">Land cover 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BD31989" w14:textId="77777777" w:rsidR="005C3264" w:rsidRPr="001110EB" w:rsidRDefault="005C3264" w:rsidP="00F47D1A">
            <w:pPr>
              <w:jc w:val="center"/>
              <w:rPr>
                <w:sz w:val="22"/>
                <w:szCs w:val="22"/>
              </w:rPr>
            </w:pPr>
            <w:r w:rsidRPr="001110EB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Station</w:t>
            </w:r>
          </w:p>
        </w:tc>
        <w:tc>
          <w:tcPr>
            <w:tcW w:w="36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C877376" w14:textId="77777777" w:rsidR="005C3264" w:rsidRPr="001110EB" w:rsidRDefault="005C3264" w:rsidP="00F47D1A">
            <w:pPr>
              <w:jc w:val="center"/>
              <w:rPr>
                <w:sz w:val="22"/>
                <w:szCs w:val="22"/>
              </w:rPr>
            </w:pPr>
            <w:r w:rsidRPr="001110EB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US"/>
              </w:rPr>
              <w:t>Land cover</w:t>
            </w:r>
          </w:p>
        </w:tc>
      </w:tr>
      <w:tr w:rsidR="005C3264" w:rsidRPr="005C3264" w14:paraId="75F2C122" w14:textId="77777777" w:rsidTr="00F47D1A">
        <w:trPr>
          <w:trHeight w:val="300"/>
        </w:trPr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19879F3" w14:textId="77777777" w:rsidR="005C3264" w:rsidRPr="001110EB" w:rsidRDefault="005C3264" w:rsidP="00F47D1A">
            <w:pPr>
              <w:rPr>
                <w:sz w:val="22"/>
                <w:szCs w:val="22"/>
              </w:rPr>
            </w:pPr>
            <w:r w:rsidRPr="001110EB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</w:p>
          <w:p w14:paraId="018B4423" w14:textId="77777777" w:rsidR="005C3264" w:rsidRPr="001110EB" w:rsidRDefault="005C3264" w:rsidP="00F47D1A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110E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Wrocław</w:t>
            </w:r>
          </w:p>
          <w:p w14:paraId="56C192B5" w14:textId="77777777" w:rsidR="005C3264" w:rsidRPr="001110EB" w:rsidRDefault="005C3264" w:rsidP="00F47D1A">
            <w:pPr>
              <w:jc w:val="center"/>
              <w:rPr>
                <w:sz w:val="22"/>
                <w:szCs w:val="22"/>
              </w:rPr>
            </w:pPr>
            <w:r w:rsidRPr="001110E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</w:p>
          <w:p w14:paraId="5B261919" w14:textId="77777777" w:rsidR="005C3264" w:rsidRDefault="005C3264" w:rsidP="00F47D1A">
            <w:pP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10EB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51.12 N, 17.03 E</w:t>
            </w:r>
          </w:p>
          <w:p w14:paraId="5F9DB63D" w14:textId="77777777" w:rsidR="005C3264" w:rsidRDefault="005C3264" w:rsidP="00F47D1A">
            <w:pP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14:paraId="40651A0D" w14:textId="77777777" w:rsidR="005C3264" w:rsidRPr="001110EB" w:rsidRDefault="005C3264" w:rsidP="00F47D1A">
            <w:pPr>
              <w:rPr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1A5410A" w14:textId="77777777" w:rsidR="005C3264" w:rsidRPr="00584F38" w:rsidRDefault="005C3264" w:rsidP="00F47D1A">
            <w:pPr>
              <w:jc w:val="both"/>
              <w:rPr>
                <w:sz w:val="22"/>
                <w:szCs w:val="22"/>
                <w:lang w:val="en-US"/>
              </w:rPr>
            </w:pPr>
            <w:r w:rsidRPr="001110EB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val="en-US"/>
              </w:rPr>
              <w:t xml:space="preserve">The sampler is </w:t>
            </w:r>
            <w:proofErr w:type="gramStart"/>
            <w:r w:rsidRPr="001110EB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val="en-US"/>
              </w:rPr>
              <w:t>placed</w:t>
            </w:r>
            <w:proofErr w:type="gramEnd"/>
            <w:r w:rsidRPr="001110EB"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val="en-US"/>
              </w:rPr>
              <w:t xml:space="preserve"> in the city centre, from the south, the building is surrounded by an alley of plane trees, while several horse-chestnut trees. Small birches grow to the north of the building</w:t>
            </w:r>
            <w:r>
              <w:rPr>
                <w:rFonts w:ascii="Times New Roman" w:eastAsia="Times New Roman" w:hAnsi="Times New Roman" w:cs="Times New Roman"/>
                <w:color w:val="222222"/>
                <w:sz w:val="22"/>
                <w:szCs w:val="22"/>
                <w:lang w:val="en-US"/>
              </w:rPr>
              <w:t>.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BBCC7B8" w14:textId="77777777" w:rsidR="005C3264" w:rsidRPr="00584F38" w:rsidRDefault="005C3264" w:rsidP="00F47D1A">
            <w:pPr>
              <w:rPr>
                <w:sz w:val="22"/>
                <w:szCs w:val="22"/>
                <w:lang w:val="en-US"/>
              </w:rPr>
            </w:pPr>
            <w:r w:rsidRPr="001110EB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US"/>
              </w:rPr>
              <w:t xml:space="preserve"> </w:t>
            </w:r>
          </w:p>
          <w:p w14:paraId="5446A254" w14:textId="77777777" w:rsidR="005C3264" w:rsidRPr="001110EB" w:rsidRDefault="005C3264" w:rsidP="00F47D1A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110E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en-US"/>
              </w:rPr>
              <w:t>Szczecin</w:t>
            </w:r>
          </w:p>
          <w:p w14:paraId="34CE5692" w14:textId="77777777" w:rsidR="005C3264" w:rsidRPr="001110EB" w:rsidRDefault="005C3264" w:rsidP="00F47D1A">
            <w:pPr>
              <w:jc w:val="center"/>
              <w:rPr>
                <w:sz w:val="22"/>
                <w:szCs w:val="22"/>
              </w:rPr>
            </w:pPr>
            <w:r w:rsidRPr="001110EB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US"/>
              </w:rPr>
              <w:t xml:space="preserve"> </w:t>
            </w:r>
          </w:p>
          <w:p w14:paraId="6ADBE1A6" w14:textId="77777777" w:rsidR="005C3264" w:rsidRPr="001110EB" w:rsidRDefault="005C3264" w:rsidP="00F47D1A">
            <w:pPr>
              <w:rPr>
                <w:sz w:val="22"/>
                <w:szCs w:val="22"/>
              </w:rPr>
            </w:pPr>
            <w:r w:rsidRPr="001110EB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53.44 N,</w:t>
            </w:r>
          </w:p>
          <w:p w14:paraId="106C8981" w14:textId="77777777" w:rsidR="005C3264" w:rsidRPr="001110EB" w:rsidRDefault="005C3264" w:rsidP="00F47D1A">
            <w:pPr>
              <w:rPr>
                <w:sz w:val="22"/>
                <w:szCs w:val="22"/>
              </w:rPr>
            </w:pPr>
            <w:r w:rsidRPr="001110EB">
              <w:rPr>
                <w:rFonts w:ascii="Times New Roman" w:eastAsia="Times New Roman" w:hAnsi="Times New Roman" w:cs="Times New Roman"/>
                <w:color w:val="242424"/>
                <w:sz w:val="22"/>
                <w:szCs w:val="22"/>
              </w:rPr>
              <w:t>14.55 E</w:t>
            </w:r>
          </w:p>
        </w:tc>
        <w:tc>
          <w:tcPr>
            <w:tcW w:w="36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EE3D86E" w14:textId="77777777" w:rsidR="005C3264" w:rsidRPr="001110EB" w:rsidRDefault="005C3264" w:rsidP="00F47D1A">
            <w:pPr>
              <w:jc w:val="both"/>
              <w:rPr>
                <w:sz w:val="22"/>
                <w:szCs w:val="22"/>
                <w:lang w:val="en-US"/>
              </w:rPr>
            </w:pPr>
            <w:r w:rsidRPr="001110EB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 xml:space="preserve">The measuring site </w:t>
            </w:r>
            <w:proofErr w:type="gramStart"/>
            <w:r w:rsidRPr="001110EB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is located in</w:t>
            </w:r>
            <w:proofErr w:type="gramEnd"/>
            <w:r w:rsidRPr="001110EB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 xml:space="preserve"> Szczecin Śródmieście district in direct vicinity 0.5 km NW from the Jan Kasprowicz Park (</w:t>
            </w:r>
            <w:r w:rsidRPr="001110EB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 xml:space="preserve">many different species of plants, which mainly include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pine, plane, birch, linden, beech and oak).</w:t>
            </w:r>
          </w:p>
        </w:tc>
      </w:tr>
      <w:tr w:rsidR="005C3264" w:rsidRPr="005C3264" w14:paraId="59980E94" w14:textId="77777777" w:rsidTr="00F47D1A">
        <w:trPr>
          <w:trHeight w:val="300"/>
        </w:trPr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CE838FF" w14:textId="77777777" w:rsidR="005C3264" w:rsidRPr="001110EB" w:rsidRDefault="005C3264" w:rsidP="00F47D1A">
            <w:pPr>
              <w:jc w:val="both"/>
              <w:rPr>
                <w:color w:val="FF0000"/>
                <w:sz w:val="22"/>
                <w:szCs w:val="22"/>
                <w:lang w:val="en-US"/>
              </w:rPr>
            </w:pPr>
            <w:r w:rsidRPr="001110EB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</w:p>
          <w:p w14:paraId="73DF9462" w14:textId="77777777" w:rsidR="005C3264" w:rsidRPr="001110EB" w:rsidRDefault="005C3264" w:rsidP="00F47D1A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110E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en-US"/>
              </w:rPr>
              <w:t>Poznań</w:t>
            </w:r>
          </w:p>
          <w:p w14:paraId="634C5648" w14:textId="77777777" w:rsidR="005C3264" w:rsidRPr="001110EB" w:rsidRDefault="005C3264" w:rsidP="00F47D1A">
            <w:pPr>
              <w:jc w:val="both"/>
              <w:rPr>
                <w:sz w:val="22"/>
                <w:szCs w:val="22"/>
              </w:rPr>
            </w:pPr>
            <w:r w:rsidRPr="001110EB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</w:p>
          <w:p w14:paraId="0296EA8B" w14:textId="77777777" w:rsidR="005C3264" w:rsidRPr="001110EB" w:rsidRDefault="005C3264" w:rsidP="00F47D1A">
            <w:pPr>
              <w:rPr>
                <w:sz w:val="22"/>
                <w:szCs w:val="22"/>
              </w:rPr>
            </w:pPr>
            <w:r w:rsidRPr="001110EB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52.41 N,</w:t>
            </w:r>
          </w:p>
          <w:p w14:paraId="72B07690" w14:textId="77777777" w:rsidR="005C3264" w:rsidRPr="001110EB" w:rsidRDefault="005C3264" w:rsidP="00F47D1A">
            <w:pPr>
              <w:rPr>
                <w:sz w:val="22"/>
                <w:szCs w:val="22"/>
              </w:rPr>
            </w:pPr>
            <w:r w:rsidRPr="001110EB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16.89 E</w:t>
            </w:r>
          </w:p>
          <w:p w14:paraId="76C168A0" w14:textId="77777777" w:rsidR="005C3264" w:rsidRPr="001110EB" w:rsidRDefault="005C3264" w:rsidP="00F47D1A">
            <w:pPr>
              <w:jc w:val="both"/>
              <w:rPr>
                <w:sz w:val="22"/>
                <w:szCs w:val="22"/>
              </w:rPr>
            </w:pPr>
            <w:r w:rsidRPr="001110EB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36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4D7ABB2" w14:textId="77777777" w:rsidR="005C3264" w:rsidRPr="001110EB" w:rsidRDefault="005C3264" w:rsidP="00F47D1A">
            <w:pPr>
              <w:jc w:val="both"/>
              <w:rPr>
                <w:sz w:val="22"/>
                <w:szCs w:val="22"/>
              </w:rPr>
            </w:pPr>
            <w:r w:rsidRPr="001110EB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 xml:space="preserve">The station </w:t>
            </w:r>
            <w:proofErr w:type="gramStart"/>
            <w:r w:rsidRPr="001110EB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is located in</w:t>
            </w:r>
            <w:proofErr w:type="gramEnd"/>
            <w:r w:rsidRPr="001110EB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 xml:space="preserve"> downtown area of Poznań. About 500 meters to the south there is a small park with oaks, and to the west, a street lined with plane trees. The building is surrounded by many </w:t>
            </w:r>
            <w:r w:rsidRPr="00FE2B60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young birches.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0E2C952" w14:textId="77777777" w:rsidR="005C3264" w:rsidRPr="001110EB" w:rsidRDefault="005C3264" w:rsidP="00F47D1A">
            <w:pPr>
              <w:jc w:val="center"/>
              <w:rPr>
                <w:sz w:val="22"/>
                <w:szCs w:val="22"/>
              </w:rPr>
            </w:pPr>
            <w:r w:rsidRPr="001110EB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</w:p>
          <w:p w14:paraId="675219CA" w14:textId="77777777" w:rsidR="005C3264" w:rsidRPr="001110EB" w:rsidRDefault="005C3264" w:rsidP="00F47D1A">
            <w:pPr>
              <w:jc w:val="center"/>
              <w:rPr>
                <w:sz w:val="22"/>
                <w:szCs w:val="22"/>
              </w:rPr>
            </w:pPr>
            <w:r w:rsidRPr="001110EB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US"/>
              </w:rPr>
              <w:t>Rzeszów</w:t>
            </w:r>
          </w:p>
          <w:p w14:paraId="53B453C4" w14:textId="77777777" w:rsidR="005C3264" w:rsidRPr="001110EB" w:rsidRDefault="005C3264" w:rsidP="00F47D1A">
            <w:pPr>
              <w:jc w:val="center"/>
              <w:rPr>
                <w:sz w:val="22"/>
                <w:szCs w:val="22"/>
              </w:rPr>
            </w:pPr>
            <w:r w:rsidRPr="001110EB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</w:p>
          <w:p w14:paraId="47FE69EF" w14:textId="77777777" w:rsidR="005C3264" w:rsidRPr="001110EB" w:rsidRDefault="005C3264" w:rsidP="00F47D1A">
            <w:pPr>
              <w:rPr>
                <w:sz w:val="22"/>
                <w:szCs w:val="22"/>
              </w:rPr>
            </w:pPr>
            <w:r w:rsidRPr="001110EB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50.03 N,</w:t>
            </w:r>
          </w:p>
          <w:p w14:paraId="0632C69A" w14:textId="77777777" w:rsidR="005C3264" w:rsidRPr="001110EB" w:rsidRDefault="005C3264" w:rsidP="00F47D1A">
            <w:pPr>
              <w:rPr>
                <w:sz w:val="22"/>
                <w:szCs w:val="22"/>
              </w:rPr>
            </w:pPr>
            <w:r w:rsidRPr="001110EB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22.01 E</w:t>
            </w:r>
          </w:p>
        </w:tc>
        <w:tc>
          <w:tcPr>
            <w:tcW w:w="36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4F9AE13" w14:textId="77777777" w:rsidR="005C3264" w:rsidRPr="001110EB" w:rsidRDefault="005C3264" w:rsidP="00F47D1A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1110EB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 xml:space="preserve">The </w:t>
            </w:r>
            <w:proofErr w:type="gramStart"/>
            <w:r w:rsidRPr="001110EB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sampler</w:t>
            </w:r>
            <w:proofErr w:type="gramEnd"/>
            <w:r w:rsidRPr="001110EB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 xml:space="preserve"> is located at 12 m a.g.l. in the city centre. There are University campus buildings and big crossroads nearby. About 300 m to </w:t>
            </w:r>
            <w:proofErr w:type="gramStart"/>
            <w:r w:rsidRPr="001110EB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the  west</w:t>
            </w:r>
            <w:proofErr w:type="gramEnd"/>
            <w:r w:rsidRPr="001110EB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 xml:space="preserve"> there is </w:t>
            </w:r>
            <w:proofErr w:type="gramStart"/>
            <w:r w:rsidRPr="001110EB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river</w:t>
            </w:r>
            <w:proofErr w:type="gramEnd"/>
            <w:r w:rsidRPr="001110EB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 xml:space="preserve"> with green spaces and to the south, east and north there are blocks of </w:t>
            </w:r>
            <w:proofErr w:type="gramStart"/>
            <w:r w:rsidRPr="001110EB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flats</w:t>
            </w:r>
            <w:proofErr w:type="gramEnd"/>
            <w:r w:rsidRPr="001110EB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 xml:space="preserve"> estates.  Around the station lime and red oaks trees dominate. In street and estate greenery also trees of silver birch, poplars, maples and spruces are common.</w:t>
            </w:r>
          </w:p>
        </w:tc>
      </w:tr>
      <w:tr w:rsidR="005C3264" w:rsidRPr="005C3264" w14:paraId="2989CB29" w14:textId="77777777" w:rsidTr="00F47D1A">
        <w:trPr>
          <w:trHeight w:val="300"/>
        </w:trPr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9743163" w14:textId="77777777" w:rsidR="005C3264" w:rsidRPr="001110EB" w:rsidRDefault="005C3264" w:rsidP="00F47D1A">
            <w:pPr>
              <w:jc w:val="center"/>
              <w:rPr>
                <w:sz w:val="22"/>
                <w:szCs w:val="22"/>
                <w:lang w:val="en-US"/>
              </w:rPr>
            </w:pPr>
            <w:r w:rsidRPr="001110EB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</w:p>
          <w:p w14:paraId="399772D7" w14:textId="77777777" w:rsidR="005C3264" w:rsidRPr="001110EB" w:rsidRDefault="005C3264" w:rsidP="00F47D1A">
            <w:pPr>
              <w:jc w:val="center"/>
              <w:rPr>
                <w:sz w:val="22"/>
                <w:szCs w:val="22"/>
                <w:lang w:val="en-US"/>
              </w:rPr>
            </w:pPr>
            <w:r w:rsidRPr="001110EB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</w:p>
          <w:p w14:paraId="021D6DB6" w14:textId="77777777" w:rsidR="005C3264" w:rsidRPr="001110EB" w:rsidRDefault="005C3264" w:rsidP="00F47D1A">
            <w:pPr>
              <w:jc w:val="center"/>
              <w:rPr>
                <w:sz w:val="22"/>
                <w:szCs w:val="22"/>
              </w:rPr>
            </w:pPr>
            <w:r w:rsidRPr="001110EB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US"/>
              </w:rPr>
              <w:t>Łódź</w:t>
            </w:r>
          </w:p>
          <w:p w14:paraId="3E069D29" w14:textId="77777777" w:rsidR="005C3264" w:rsidRPr="001110EB" w:rsidRDefault="005C3264" w:rsidP="00F47D1A">
            <w:pPr>
              <w:jc w:val="center"/>
              <w:rPr>
                <w:sz w:val="22"/>
                <w:szCs w:val="22"/>
              </w:rPr>
            </w:pPr>
            <w:r w:rsidRPr="001110EB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</w:p>
          <w:p w14:paraId="1EC7F0A9" w14:textId="77777777" w:rsidR="005C3264" w:rsidRPr="001110EB" w:rsidRDefault="005C3264" w:rsidP="00F47D1A">
            <w:pPr>
              <w:rPr>
                <w:sz w:val="22"/>
                <w:szCs w:val="22"/>
              </w:rPr>
            </w:pPr>
            <w:r w:rsidRPr="001110EB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51.77 N,</w:t>
            </w:r>
          </w:p>
          <w:p w14:paraId="776847CD" w14:textId="77777777" w:rsidR="005C3264" w:rsidRPr="001110EB" w:rsidRDefault="005C3264" w:rsidP="00F47D1A">
            <w:pPr>
              <w:rPr>
                <w:sz w:val="22"/>
                <w:szCs w:val="22"/>
              </w:rPr>
            </w:pPr>
            <w:r w:rsidRPr="001110EB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19.48 E</w:t>
            </w:r>
          </w:p>
        </w:tc>
        <w:tc>
          <w:tcPr>
            <w:tcW w:w="36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6977D74" w14:textId="77777777" w:rsidR="005C3264" w:rsidRPr="001110EB" w:rsidRDefault="005C3264" w:rsidP="00F47D1A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1110EB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 xml:space="preserve">The station </w:t>
            </w:r>
            <w:proofErr w:type="gramStart"/>
            <w:r w:rsidRPr="001110EB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is located in</w:t>
            </w:r>
            <w:proofErr w:type="gramEnd"/>
            <w:r w:rsidRPr="001110EB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 xml:space="preserve"> city centre, at the distance of about 30 km from the geometric centre of Poland. In the immediate vicinity, birch trees grow along with a few Lombardy poplars, sugar maples, ginkgo, ashes, and ornamental apple trees. There is a small park nearby, named after S. Staszic, where numerous species of trees and bushes are grown, both national and foreign.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CB4C041" w14:textId="77777777" w:rsidR="005C3264" w:rsidRPr="001110EB" w:rsidRDefault="005C3264" w:rsidP="00F47D1A">
            <w:pPr>
              <w:jc w:val="both"/>
              <w:rPr>
                <w:sz w:val="22"/>
                <w:szCs w:val="22"/>
                <w:lang w:val="en-US"/>
              </w:rPr>
            </w:pPr>
            <w:r w:rsidRPr="001110EB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</w:p>
          <w:p w14:paraId="2D4053DB" w14:textId="77777777" w:rsidR="005C3264" w:rsidRPr="001110EB" w:rsidRDefault="005C3264" w:rsidP="00F47D1A">
            <w:pPr>
              <w:jc w:val="both"/>
              <w:rPr>
                <w:sz w:val="22"/>
                <w:szCs w:val="22"/>
                <w:lang w:val="en-US"/>
              </w:rPr>
            </w:pPr>
            <w:r w:rsidRPr="001110EB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</w:p>
          <w:p w14:paraId="17DDD506" w14:textId="77777777" w:rsidR="005C3264" w:rsidRPr="001110EB" w:rsidRDefault="005C3264" w:rsidP="00F47D1A">
            <w:pPr>
              <w:jc w:val="center"/>
              <w:rPr>
                <w:sz w:val="22"/>
                <w:szCs w:val="22"/>
              </w:rPr>
            </w:pPr>
            <w:r w:rsidRPr="001110EB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US"/>
              </w:rPr>
              <w:t>Kraków</w:t>
            </w:r>
          </w:p>
          <w:p w14:paraId="34420033" w14:textId="77777777" w:rsidR="005C3264" w:rsidRPr="001110EB" w:rsidRDefault="005C3264" w:rsidP="00F47D1A">
            <w:pPr>
              <w:jc w:val="center"/>
              <w:rPr>
                <w:sz w:val="22"/>
                <w:szCs w:val="22"/>
              </w:rPr>
            </w:pPr>
            <w:r w:rsidRPr="001110EB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</w:p>
          <w:p w14:paraId="630E8722" w14:textId="77777777" w:rsidR="005C3264" w:rsidRPr="001110EB" w:rsidRDefault="005C3264" w:rsidP="00F47D1A">
            <w:pPr>
              <w:rPr>
                <w:sz w:val="22"/>
                <w:szCs w:val="22"/>
              </w:rPr>
            </w:pPr>
            <w:r w:rsidRPr="001110EB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50.06 N,</w:t>
            </w:r>
          </w:p>
          <w:p w14:paraId="3F62FEB1" w14:textId="77777777" w:rsidR="005C3264" w:rsidRPr="001110EB" w:rsidRDefault="005C3264" w:rsidP="00F47D1A">
            <w:pPr>
              <w:rPr>
                <w:sz w:val="22"/>
                <w:szCs w:val="22"/>
              </w:rPr>
            </w:pPr>
            <w:r w:rsidRPr="001110EB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19.96 E</w:t>
            </w:r>
          </w:p>
        </w:tc>
        <w:tc>
          <w:tcPr>
            <w:tcW w:w="36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3D18FE3" w14:textId="77777777" w:rsidR="005C3264" w:rsidRPr="001110EB" w:rsidRDefault="005C3264" w:rsidP="00F47D1A">
            <w:pPr>
              <w:jc w:val="both"/>
              <w:rPr>
                <w:sz w:val="22"/>
                <w:szCs w:val="22"/>
                <w:lang w:val="en-US"/>
              </w:rPr>
            </w:pPr>
            <w:r w:rsidRPr="001110EB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The station is located near the Botanical Garden in the city center. The area features dense buildings with a green belt, where horse chestnuts, lindens, maples, poplars, and other ornamental trees and shrubs are prevalent.</w:t>
            </w:r>
          </w:p>
        </w:tc>
      </w:tr>
    </w:tbl>
    <w:p w14:paraId="6AE7B19E" w14:textId="77777777" w:rsidR="005C3264" w:rsidRPr="0097338B" w:rsidRDefault="005C3264" w:rsidP="005C3264">
      <w:pPr>
        <w:spacing w:after="0" w:line="480" w:lineRule="auto"/>
        <w:jc w:val="center"/>
        <w:rPr>
          <w:rFonts w:ascii="Times New Roman" w:eastAsia="Times New Roman" w:hAnsi="Times New Roman" w:cs="Times New Roman"/>
          <w:color w:val="000000" w:themeColor="text1"/>
          <w:sz w:val="22"/>
          <w:lang w:val="en-US"/>
        </w:rPr>
      </w:pPr>
    </w:p>
    <w:p w14:paraId="44812251" w14:textId="290E47FB" w:rsidR="005C3264" w:rsidRDefault="00151849">
      <w:r>
        <w:rPr>
          <w:noProof/>
        </w:rPr>
        <w:lastRenderedPageBreak/>
        <w:drawing>
          <wp:inline distT="0" distB="0" distL="0" distR="0" wp14:anchorId="0B771215" wp14:editId="190FC5E0">
            <wp:extent cx="5760720" cy="2880360"/>
            <wp:effectExtent l="0" t="0" r="0" b="0"/>
            <wp:docPr id="848327276" name="Obraz 1" descr="Obraz zawierający tekst, zrzut ekranu, diagram, numer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8327276" name="Obraz 1" descr="Obraz zawierający tekst, zrzut ekranu, diagram, numer&#10;&#10;Zawartość wygenerowana przez AI może być niepoprawna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880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A4F081" w14:textId="5342751D" w:rsidR="00151849" w:rsidRDefault="00151849">
      <w:r>
        <w:rPr>
          <w:noProof/>
        </w:rPr>
        <w:drawing>
          <wp:inline distT="0" distB="0" distL="0" distR="0" wp14:anchorId="399764D2" wp14:editId="65CA32E7">
            <wp:extent cx="5760720" cy="2880360"/>
            <wp:effectExtent l="0" t="0" r="0" b="0"/>
            <wp:docPr id="1700523197" name="Obraz 2" descr="Obraz zawierający tekst, zrzut ekranu, diagram, Czcionka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0523197" name="Obraz 2" descr="Obraz zawierający tekst, zrzut ekranu, diagram, Czcionka&#10;&#10;Zawartość wygenerowana przez AI może być niepoprawna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880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60D2F2" w14:textId="77777777" w:rsidR="00151849" w:rsidRDefault="00151849"/>
    <w:p w14:paraId="1F7DC75D" w14:textId="77777777" w:rsidR="00151849" w:rsidRDefault="00151849"/>
    <w:p w14:paraId="65C0714D" w14:textId="72A8C0AA" w:rsidR="00735A64" w:rsidRPr="006E37B6" w:rsidRDefault="00735A64" w:rsidP="00735A64">
      <w:pPr>
        <w:spacing w:after="240"/>
        <w:jc w:val="center"/>
        <w:rPr>
          <w:rFonts w:ascii="Times New Roman" w:eastAsia="Times New Roman" w:hAnsi="Times New Roman" w:cs="Times New Roman"/>
          <w:color w:val="000000" w:themeColor="text1"/>
          <w:sz w:val="22"/>
          <w:lang w:val="en-US"/>
        </w:rPr>
      </w:pPr>
      <w:r w:rsidRPr="00A3648F">
        <w:rPr>
          <w:rFonts w:ascii="Times New Roman" w:eastAsia="Times New Roman" w:hAnsi="Times New Roman" w:cs="Times New Roman"/>
          <w:color w:val="000000" w:themeColor="text1"/>
          <w:sz w:val="22"/>
          <w:lang w:val="en-US"/>
        </w:rPr>
        <w:t xml:space="preserve">Figure </w:t>
      </w:r>
      <w:r>
        <w:rPr>
          <w:rFonts w:ascii="Times New Roman" w:eastAsia="Times New Roman" w:hAnsi="Times New Roman" w:cs="Times New Roman"/>
          <w:color w:val="000000" w:themeColor="text1"/>
          <w:sz w:val="22"/>
          <w:lang w:val="en-US"/>
        </w:rPr>
        <w:t>1S</w:t>
      </w:r>
      <w:r w:rsidRPr="00A3648F">
        <w:rPr>
          <w:rFonts w:ascii="Times New Roman" w:eastAsia="Times New Roman" w:hAnsi="Times New Roman" w:cs="Times New Roman"/>
          <w:color w:val="000000" w:themeColor="text1"/>
          <w:sz w:val="22"/>
          <w:lang w:val="en-US"/>
        </w:rPr>
        <w:t xml:space="preserve">. Significance of the effect of variables on </w:t>
      </w:r>
      <w:r>
        <w:rPr>
          <w:rFonts w:ascii="Times New Roman" w:eastAsia="Times New Roman" w:hAnsi="Times New Roman" w:cs="Times New Roman"/>
          <w:color w:val="000000" w:themeColor="text1"/>
          <w:sz w:val="22"/>
          <w:lang w:val="en-US"/>
        </w:rPr>
        <w:t xml:space="preserve">SPIn </w:t>
      </w:r>
      <w:r w:rsidRPr="00A3648F">
        <w:rPr>
          <w:rFonts w:ascii="Times New Roman" w:eastAsia="Times New Roman" w:hAnsi="Times New Roman" w:cs="Times New Roman"/>
          <w:color w:val="000000" w:themeColor="text1"/>
          <w:sz w:val="22"/>
          <w:lang w:val="en-US"/>
        </w:rPr>
        <w:t>20</w:t>
      </w:r>
      <w:r>
        <w:rPr>
          <w:rFonts w:ascii="Times New Roman" w:eastAsia="Times New Roman" w:hAnsi="Times New Roman" w:cs="Times New Roman"/>
          <w:color w:val="000000" w:themeColor="text1"/>
          <w:sz w:val="22"/>
          <w:lang w:val="en-US"/>
        </w:rPr>
        <w:t>0</w:t>
      </w:r>
      <w:r w:rsidRPr="00A3648F">
        <w:rPr>
          <w:rFonts w:ascii="Times New Roman" w:eastAsia="Times New Roman" w:hAnsi="Times New Roman" w:cs="Times New Roman"/>
          <w:color w:val="000000" w:themeColor="text1"/>
          <w:sz w:val="22"/>
          <w:lang w:val="en-US"/>
        </w:rPr>
        <w:t>3-20</w:t>
      </w:r>
      <w:r>
        <w:rPr>
          <w:rFonts w:ascii="Times New Roman" w:eastAsia="Times New Roman" w:hAnsi="Times New Roman" w:cs="Times New Roman"/>
          <w:color w:val="000000" w:themeColor="text1"/>
          <w:sz w:val="22"/>
          <w:lang w:val="en-US"/>
        </w:rPr>
        <w:t>1</w:t>
      </w:r>
      <w:r w:rsidRPr="00A3648F">
        <w:rPr>
          <w:rFonts w:ascii="Times New Roman" w:eastAsia="Times New Roman" w:hAnsi="Times New Roman" w:cs="Times New Roman"/>
          <w:color w:val="000000" w:themeColor="text1"/>
          <w:sz w:val="22"/>
          <w:lang w:val="en-US"/>
        </w:rPr>
        <w:t>2</w:t>
      </w:r>
      <w:r>
        <w:rPr>
          <w:rFonts w:ascii="Times New Roman" w:eastAsia="Times New Roman" w:hAnsi="Times New Roman" w:cs="Times New Roman"/>
          <w:color w:val="000000" w:themeColor="text1"/>
          <w:sz w:val="22"/>
          <w:lang w:val="en-US"/>
        </w:rPr>
        <w:t xml:space="preserve"> and 2013-2022</w:t>
      </w:r>
      <w:r w:rsidRPr="00A3648F">
        <w:rPr>
          <w:rFonts w:ascii="Times New Roman" w:eastAsia="Times New Roman" w:hAnsi="Times New Roman" w:cs="Times New Roman"/>
          <w:color w:val="000000" w:themeColor="text1"/>
          <w:sz w:val="22"/>
          <w:lang w:val="en-US"/>
        </w:rPr>
        <w:t xml:space="preserve">, calculated using the 95 </w:t>
      </w:r>
      <w:proofErr w:type="gramStart"/>
      <w:r w:rsidRPr="00A3648F">
        <w:rPr>
          <w:rFonts w:ascii="Times New Roman" w:eastAsia="Times New Roman" w:hAnsi="Times New Roman" w:cs="Times New Roman"/>
          <w:color w:val="000000" w:themeColor="text1"/>
          <w:sz w:val="22"/>
          <w:lang w:val="en-US"/>
        </w:rPr>
        <w:t>method</w:t>
      </w:r>
      <w:proofErr w:type="gramEnd"/>
      <w:r w:rsidRPr="00A3648F">
        <w:rPr>
          <w:rFonts w:ascii="Times New Roman" w:eastAsia="Times New Roman" w:hAnsi="Times New Roman" w:cs="Times New Roman"/>
          <w:color w:val="000000" w:themeColor="text1"/>
          <w:sz w:val="22"/>
          <w:lang w:val="en-US"/>
        </w:rPr>
        <w:t xml:space="preserve"> (statistically significant marked as * for p &lt; 0.05, ** for p &lt; 0.01, and *** for p &lt; 0.001).</w:t>
      </w:r>
      <w:r>
        <w:rPr>
          <w:rFonts w:ascii="Times New Roman" w:eastAsia="Times New Roman" w:hAnsi="Times New Roman" w:cs="Times New Roman"/>
          <w:color w:val="000000" w:themeColor="text1"/>
          <w:sz w:val="22"/>
          <w:lang w:val="en-US"/>
        </w:rPr>
        <w:t xml:space="preserve"> </w:t>
      </w:r>
      <w:r w:rsidRPr="00C42B37">
        <w:rPr>
          <w:rFonts w:ascii="Times New Roman" w:eastAsia="Times New Roman" w:hAnsi="Times New Roman" w:cs="Times New Roman"/>
          <w:color w:val="000000" w:themeColor="text1"/>
          <w:sz w:val="22"/>
          <w:lang w:val="en-US"/>
        </w:rPr>
        <w:t>Each variable is labeled with the corresponding month number, while the x-axis varies according to the taxon under study.</w:t>
      </w:r>
    </w:p>
    <w:p w14:paraId="33C9EB53" w14:textId="77777777" w:rsidR="00151849" w:rsidRPr="00735A64" w:rsidRDefault="00151849">
      <w:pPr>
        <w:rPr>
          <w:lang w:val="en-US"/>
        </w:rPr>
      </w:pPr>
    </w:p>
    <w:p w14:paraId="43B9FB89" w14:textId="77777777" w:rsidR="00151849" w:rsidRPr="00735A64" w:rsidRDefault="00151849">
      <w:pPr>
        <w:rPr>
          <w:lang w:val="en-US"/>
        </w:rPr>
      </w:pPr>
    </w:p>
    <w:p w14:paraId="28AF5CFD" w14:textId="77777777" w:rsidR="00151849" w:rsidRPr="00735A64" w:rsidRDefault="00151849">
      <w:pPr>
        <w:rPr>
          <w:lang w:val="en-US"/>
        </w:rPr>
      </w:pPr>
    </w:p>
    <w:p w14:paraId="0D1464E1" w14:textId="77777777" w:rsidR="00151849" w:rsidRPr="00735A64" w:rsidRDefault="00151849">
      <w:pPr>
        <w:rPr>
          <w:lang w:val="en-US"/>
        </w:rPr>
      </w:pPr>
    </w:p>
    <w:p w14:paraId="078D9E8B" w14:textId="77777777" w:rsidR="00151849" w:rsidRPr="00735A64" w:rsidRDefault="00151849">
      <w:pPr>
        <w:rPr>
          <w:lang w:val="en-US"/>
        </w:rPr>
      </w:pPr>
    </w:p>
    <w:p w14:paraId="500766B2" w14:textId="56FAEA26" w:rsidR="00151849" w:rsidRDefault="00151849">
      <w:r>
        <w:rPr>
          <w:noProof/>
        </w:rPr>
        <w:lastRenderedPageBreak/>
        <w:drawing>
          <wp:inline distT="0" distB="0" distL="0" distR="0" wp14:anchorId="51D16BBE" wp14:editId="7ED25314">
            <wp:extent cx="5760720" cy="2765425"/>
            <wp:effectExtent l="0" t="0" r="0" b="0"/>
            <wp:docPr id="976198013" name="Obraz 3" descr="Obraz zawierający tekst, zrzut ekranu, Czcionka, numer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6198013" name="Obraz 3" descr="Obraz zawierający tekst, zrzut ekranu, Czcionka, numer&#10;&#10;Zawartość wygenerowana przez AI może być niepoprawna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76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F0F795" w14:textId="18B7D52B" w:rsidR="00735A64" w:rsidRDefault="00735A64" w:rsidP="00735A64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2"/>
          <w:lang w:val="en-US"/>
        </w:rPr>
      </w:pPr>
      <w:r w:rsidRPr="00A3648F">
        <w:rPr>
          <w:rFonts w:ascii="Times New Roman" w:eastAsia="Times New Roman" w:hAnsi="Times New Roman" w:cs="Times New Roman"/>
          <w:color w:val="000000" w:themeColor="text1"/>
          <w:sz w:val="22"/>
          <w:lang w:val="en-US"/>
        </w:rPr>
        <w:t xml:space="preserve">Figure </w:t>
      </w:r>
      <w:r>
        <w:rPr>
          <w:rFonts w:ascii="Times New Roman" w:eastAsia="Times New Roman" w:hAnsi="Times New Roman" w:cs="Times New Roman"/>
          <w:color w:val="000000" w:themeColor="text1"/>
          <w:sz w:val="22"/>
          <w:lang w:val="en-US"/>
        </w:rPr>
        <w:t>2</w:t>
      </w:r>
      <w:r w:rsidR="00856FB4">
        <w:rPr>
          <w:rFonts w:ascii="Times New Roman" w:eastAsia="Times New Roman" w:hAnsi="Times New Roman" w:cs="Times New Roman"/>
          <w:color w:val="000000" w:themeColor="text1"/>
          <w:sz w:val="22"/>
          <w:lang w:val="en-US"/>
        </w:rPr>
        <w:t>S</w:t>
      </w:r>
      <w:r w:rsidRPr="00A3648F">
        <w:rPr>
          <w:rFonts w:ascii="Times New Roman" w:eastAsia="Times New Roman" w:hAnsi="Times New Roman" w:cs="Times New Roman"/>
          <w:color w:val="000000" w:themeColor="text1"/>
          <w:sz w:val="22"/>
          <w:lang w:val="en-US"/>
        </w:rPr>
        <w:t xml:space="preserve">. </w:t>
      </w:r>
      <w:r w:rsidRPr="00735A64">
        <w:rPr>
          <w:rFonts w:ascii="Times New Roman" w:eastAsia="Times New Roman" w:hAnsi="Times New Roman" w:cs="Times New Roman"/>
          <w:color w:val="000000" w:themeColor="text1"/>
          <w:sz w:val="22"/>
          <w:lang w:val="en-US"/>
        </w:rPr>
        <w:t xml:space="preserve">Significance of the effect of variables on pollen grain concentration in </w:t>
      </w:r>
      <w:r>
        <w:rPr>
          <w:rFonts w:ascii="Times New Roman" w:eastAsia="Times New Roman" w:hAnsi="Times New Roman" w:cs="Times New Roman"/>
          <w:color w:val="000000" w:themeColor="text1"/>
          <w:sz w:val="22"/>
          <w:lang w:val="en-US"/>
        </w:rPr>
        <w:t>Szczecin</w:t>
      </w:r>
      <w:r w:rsidRPr="00735A64">
        <w:rPr>
          <w:rFonts w:ascii="Times New Roman" w:eastAsia="Times New Roman" w:hAnsi="Times New Roman" w:cs="Times New Roman"/>
          <w:color w:val="000000" w:themeColor="text1"/>
          <w:sz w:val="22"/>
          <w:lang w:val="en-US"/>
        </w:rPr>
        <w:t>:  comparison between the periods 2003–2012 and 2013–2022</w:t>
      </w:r>
      <w:r w:rsidRPr="00A3648F">
        <w:rPr>
          <w:rFonts w:ascii="Times New Roman" w:eastAsia="Times New Roman" w:hAnsi="Times New Roman" w:cs="Times New Roman"/>
          <w:color w:val="000000" w:themeColor="text1"/>
          <w:sz w:val="22"/>
          <w:lang w:val="en-US"/>
        </w:rPr>
        <w:t xml:space="preserve">, calculated using the 95 </w:t>
      </w:r>
      <w:proofErr w:type="gramStart"/>
      <w:r w:rsidRPr="00A3648F">
        <w:rPr>
          <w:rFonts w:ascii="Times New Roman" w:eastAsia="Times New Roman" w:hAnsi="Times New Roman" w:cs="Times New Roman"/>
          <w:color w:val="000000" w:themeColor="text1"/>
          <w:sz w:val="22"/>
          <w:lang w:val="en-US"/>
        </w:rPr>
        <w:t>method</w:t>
      </w:r>
      <w:proofErr w:type="gramEnd"/>
      <w:r w:rsidRPr="00A3648F">
        <w:rPr>
          <w:rFonts w:ascii="Times New Roman" w:eastAsia="Times New Roman" w:hAnsi="Times New Roman" w:cs="Times New Roman"/>
          <w:color w:val="000000" w:themeColor="text1"/>
          <w:sz w:val="22"/>
          <w:lang w:val="en-US"/>
        </w:rPr>
        <w:t xml:space="preserve"> (statistically significant marked as * for p &lt; 0.05, ** for p &lt; 0.01, and *** for p &lt; 0.001).</w:t>
      </w:r>
      <w:r>
        <w:rPr>
          <w:rFonts w:ascii="Times New Roman" w:eastAsia="Times New Roman" w:hAnsi="Times New Roman" w:cs="Times New Roman"/>
          <w:color w:val="000000" w:themeColor="text1"/>
          <w:sz w:val="22"/>
          <w:lang w:val="en-US"/>
        </w:rPr>
        <w:t xml:space="preserve">  </w:t>
      </w:r>
    </w:p>
    <w:p w14:paraId="07DD3857" w14:textId="77777777" w:rsidR="00151849" w:rsidRPr="00735A64" w:rsidRDefault="00151849">
      <w:pPr>
        <w:rPr>
          <w:lang w:val="en-US"/>
        </w:rPr>
      </w:pPr>
    </w:p>
    <w:p w14:paraId="0DEAC802" w14:textId="63E9AA23" w:rsidR="00151849" w:rsidRDefault="00151849">
      <w:r>
        <w:rPr>
          <w:noProof/>
        </w:rPr>
        <w:drawing>
          <wp:inline distT="0" distB="0" distL="0" distR="0" wp14:anchorId="33F7330E" wp14:editId="65335F0D">
            <wp:extent cx="5760720" cy="2765425"/>
            <wp:effectExtent l="0" t="0" r="0" b="0"/>
            <wp:docPr id="1878485126" name="Obraz 4" descr="Obraz zawierający tekst, zrzut ekranu, Czcionka, numer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8485126" name="Obraz 4" descr="Obraz zawierający tekst, zrzut ekranu, Czcionka, numer&#10;&#10;Zawartość wygenerowana przez AI może być niepoprawna.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76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2B0B20" w14:textId="5F7998AD" w:rsidR="00735A64" w:rsidRDefault="00735A64" w:rsidP="00735A64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2"/>
          <w:lang w:val="en-US"/>
        </w:rPr>
      </w:pPr>
      <w:r w:rsidRPr="00A3648F">
        <w:rPr>
          <w:rFonts w:ascii="Times New Roman" w:eastAsia="Times New Roman" w:hAnsi="Times New Roman" w:cs="Times New Roman"/>
          <w:color w:val="000000" w:themeColor="text1"/>
          <w:sz w:val="22"/>
          <w:lang w:val="en-US"/>
        </w:rPr>
        <w:t xml:space="preserve">Figure </w:t>
      </w:r>
      <w:r>
        <w:rPr>
          <w:rFonts w:ascii="Times New Roman" w:eastAsia="Times New Roman" w:hAnsi="Times New Roman" w:cs="Times New Roman"/>
          <w:color w:val="000000" w:themeColor="text1"/>
          <w:sz w:val="22"/>
          <w:lang w:val="en-US"/>
        </w:rPr>
        <w:t>3</w:t>
      </w:r>
      <w:r w:rsidR="00856FB4">
        <w:rPr>
          <w:rFonts w:ascii="Times New Roman" w:eastAsia="Times New Roman" w:hAnsi="Times New Roman" w:cs="Times New Roman"/>
          <w:color w:val="000000" w:themeColor="text1"/>
          <w:sz w:val="22"/>
          <w:lang w:val="en-US"/>
        </w:rPr>
        <w:t>S</w:t>
      </w:r>
      <w:r w:rsidRPr="00A3648F">
        <w:rPr>
          <w:rFonts w:ascii="Times New Roman" w:eastAsia="Times New Roman" w:hAnsi="Times New Roman" w:cs="Times New Roman"/>
          <w:color w:val="000000" w:themeColor="text1"/>
          <w:sz w:val="22"/>
          <w:lang w:val="en-US"/>
        </w:rPr>
        <w:t xml:space="preserve">. </w:t>
      </w:r>
      <w:r w:rsidRPr="00735A64">
        <w:rPr>
          <w:rFonts w:ascii="Times New Roman" w:eastAsia="Times New Roman" w:hAnsi="Times New Roman" w:cs="Times New Roman"/>
          <w:color w:val="000000" w:themeColor="text1"/>
          <w:sz w:val="22"/>
          <w:lang w:val="en-US"/>
        </w:rPr>
        <w:t xml:space="preserve">Significance of the effect of variables on pollen grain concentration in </w:t>
      </w:r>
      <w:r>
        <w:rPr>
          <w:rFonts w:ascii="Times New Roman" w:eastAsia="Times New Roman" w:hAnsi="Times New Roman" w:cs="Times New Roman"/>
          <w:color w:val="000000" w:themeColor="text1"/>
          <w:sz w:val="22"/>
          <w:lang w:val="en-US"/>
        </w:rPr>
        <w:t>Kraków</w:t>
      </w:r>
      <w:r w:rsidRPr="00735A64">
        <w:rPr>
          <w:rFonts w:ascii="Times New Roman" w:eastAsia="Times New Roman" w:hAnsi="Times New Roman" w:cs="Times New Roman"/>
          <w:color w:val="000000" w:themeColor="text1"/>
          <w:sz w:val="22"/>
          <w:lang w:val="en-US"/>
        </w:rPr>
        <w:t>:  comparison between the periods 2003–2012 and 2013–2022</w:t>
      </w:r>
      <w:r w:rsidRPr="00A3648F">
        <w:rPr>
          <w:rFonts w:ascii="Times New Roman" w:eastAsia="Times New Roman" w:hAnsi="Times New Roman" w:cs="Times New Roman"/>
          <w:color w:val="000000" w:themeColor="text1"/>
          <w:sz w:val="22"/>
          <w:lang w:val="en-US"/>
        </w:rPr>
        <w:t xml:space="preserve">, calculated using the 95 </w:t>
      </w:r>
      <w:proofErr w:type="gramStart"/>
      <w:r w:rsidRPr="00A3648F">
        <w:rPr>
          <w:rFonts w:ascii="Times New Roman" w:eastAsia="Times New Roman" w:hAnsi="Times New Roman" w:cs="Times New Roman"/>
          <w:color w:val="000000" w:themeColor="text1"/>
          <w:sz w:val="22"/>
          <w:lang w:val="en-US"/>
        </w:rPr>
        <w:t>method</w:t>
      </w:r>
      <w:proofErr w:type="gramEnd"/>
      <w:r w:rsidRPr="00A3648F">
        <w:rPr>
          <w:rFonts w:ascii="Times New Roman" w:eastAsia="Times New Roman" w:hAnsi="Times New Roman" w:cs="Times New Roman"/>
          <w:color w:val="000000" w:themeColor="text1"/>
          <w:sz w:val="22"/>
          <w:lang w:val="en-US"/>
        </w:rPr>
        <w:t xml:space="preserve"> (statistically significant marked as * for p &lt; 0.05, ** for p &lt; 0.01, and *** for p &lt; 0.001).</w:t>
      </w:r>
      <w:r>
        <w:rPr>
          <w:rFonts w:ascii="Times New Roman" w:eastAsia="Times New Roman" w:hAnsi="Times New Roman" w:cs="Times New Roman"/>
          <w:color w:val="000000" w:themeColor="text1"/>
          <w:sz w:val="22"/>
          <w:lang w:val="en-US"/>
        </w:rPr>
        <w:t xml:space="preserve">  </w:t>
      </w:r>
    </w:p>
    <w:p w14:paraId="3B293813" w14:textId="77777777" w:rsidR="00151849" w:rsidRPr="00735A64" w:rsidRDefault="00151849">
      <w:pPr>
        <w:rPr>
          <w:lang w:val="en-US"/>
        </w:rPr>
      </w:pPr>
    </w:p>
    <w:p w14:paraId="6E3A49FA" w14:textId="111845A2" w:rsidR="00151849" w:rsidRDefault="00151849">
      <w:r>
        <w:rPr>
          <w:noProof/>
        </w:rPr>
        <w:lastRenderedPageBreak/>
        <w:drawing>
          <wp:inline distT="0" distB="0" distL="0" distR="0" wp14:anchorId="0841EF75" wp14:editId="3BE1EC4F">
            <wp:extent cx="5760720" cy="2765425"/>
            <wp:effectExtent l="0" t="0" r="0" b="0"/>
            <wp:docPr id="743970211" name="Obraz 5" descr="Obraz zawierający tekst, zrzut ekranu, Czcionka, diagram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3970211" name="Obraz 5" descr="Obraz zawierający tekst, zrzut ekranu, Czcionka, diagram&#10;&#10;Zawartość wygenerowana przez AI może być niepoprawna.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76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85A605" w14:textId="56E31EAE" w:rsidR="00735A64" w:rsidRPr="00735A64" w:rsidRDefault="00735A64" w:rsidP="00735A64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2"/>
          <w:lang w:val="en-US"/>
        </w:rPr>
      </w:pPr>
      <w:r w:rsidRPr="00A3648F">
        <w:rPr>
          <w:rFonts w:ascii="Times New Roman" w:eastAsia="Times New Roman" w:hAnsi="Times New Roman" w:cs="Times New Roman"/>
          <w:color w:val="000000" w:themeColor="text1"/>
          <w:sz w:val="22"/>
          <w:lang w:val="en-US"/>
        </w:rPr>
        <w:t xml:space="preserve">Figure </w:t>
      </w:r>
      <w:r>
        <w:rPr>
          <w:rFonts w:ascii="Times New Roman" w:eastAsia="Times New Roman" w:hAnsi="Times New Roman" w:cs="Times New Roman"/>
          <w:color w:val="000000" w:themeColor="text1"/>
          <w:sz w:val="22"/>
          <w:lang w:val="en-US"/>
        </w:rPr>
        <w:t>4</w:t>
      </w:r>
      <w:r w:rsidR="00856FB4">
        <w:rPr>
          <w:rFonts w:ascii="Times New Roman" w:eastAsia="Times New Roman" w:hAnsi="Times New Roman" w:cs="Times New Roman"/>
          <w:color w:val="000000" w:themeColor="text1"/>
          <w:sz w:val="22"/>
          <w:lang w:val="en-US"/>
        </w:rPr>
        <w:t>S</w:t>
      </w:r>
      <w:r w:rsidRPr="00A3648F">
        <w:rPr>
          <w:rFonts w:ascii="Times New Roman" w:eastAsia="Times New Roman" w:hAnsi="Times New Roman" w:cs="Times New Roman"/>
          <w:color w:val="000000" w:themeColor="text1"/>
          <w:sz w:val="22"/>
          <w:lang w:val="en-US"/>
        </w:rPr>
        <w:t xml:space="preserve">. </w:t>
      </w:r>
      <w:r w:rsidRPr="00735A64">
        <w:rPr>
          <w:rFonts w:ascii="Times New Roman" w:eastAsia="Times New Roman" w:hAnsi="Times New Roman" w:cs="Times New Roman"/>
          <w:color w:val="000000" w:themeColor="text1"/>
          <w:sz w:val="22"/>
          <w:lang w:val="en-US"/>
        </w:rPr>
        <w:t xml:space="preserve">Significance of the effect of variables on pollen grain concentration in </w:t>
      </w:r>
      <w:r>
        <w:rPr>
          <w:rFonts w:ascii="Times New Roman" w:eastAsia="Times New Roman" w:hAnsi="Times New Roman" w:cs="Times New Roman"/>
          <w:color w:val="000000" w:themeColor="text1"/>
          <w:sz w:val="22"/>
          <w:lang w:val="en-US"/>
        </w:rPr>
        <w:t>Poznań</w:t>
      </w:r>
      <w:r w:rsidRPr="00735A64">
        <w:rPr>
          <w:rFonts w:ascii="Times New Roman" w:eastAsia="Times New Roman" w:hAnsi="Times New Roman" w:cs="Times New Roman"/>
          <w:color w:val="000000" w:themeColor="text1"/>
          <w:sz w:val="22"/>
          <w:lang w:val="en-US"/>
        </w:rPr>
        <w:t>:  comparison between the periods 2003–2012 and 2013–2022</w:t>
      </w:r>
      <w:r w:rsidRPr="00A3648F">
        <w:rPr>
          <w:rFonts w:ascii="Times New Roman" w:eastAsia="Times New Roman" w:hAnsi="Times New Roman" w:cs="Times New Roman"/>
          <w:color w:val="000000" w:themeColor="text1"/>
          <w:sz w:val="22"/>
          <w:lang w:val="en-US"/>
        </w:rPr>
        <w:t xml:space="preserve">, calculated using the 95 </w:t>
      </w:r>
      <w:proofErr w:type="gramStart"/>
      <w:r w:rsidRPr="00A3648F">
        <w:rPr>
          <w:rFonts w:ascii="Times New Roman" w:eastAsia="Times New Roman" w:hAnsi="Times New Roman" w:cs="Times New Roman"/>
          <w:color w:val="000000" w:themeColor="text1"/>
          <w:sz w:val="22"/>
          <w:lang w:val="en-US"/>
        </w:rPr>
        <w:t>method</w:t>
      </w:r>
      <w:proofErr w:type="gramEnd"/>
      <w:r w:rsidRPr="00A3648F">
        <w:rPr>
          <w:rFonts w:ascii="Times New Roman" w:eastAsia="Times New Roman" w:hAnsi="Times New Roman" w:cs="Times New Roman"/>
          <w:color w:val="000000" w:themeColor="text1"/>
          <w:sz w:val="22"/>
          <w:lang w:val="en-US"/>
        </w:rPr>
        <w:t xml:space="preserve"> (statistically significant marked as * for p &lt; 0.05, ** for p &lt; 0.01, and *** for p &lt; 0.001).</w:t>
      </w:r>
      <w:r>
        <w:rPr>
          <w:rFonts w:ascii="Times New Roman" w:eastAsia="Times New Roman" w:hAnsi="Times New Roman" w:cs="Times New Roman"/>
          <w:color w:val="000000" w:themeColor="text1"/>
          <w:sz w:val="22"/>
          <w:lang w:val="en-US"/>
        </w:rPr>
        <w:t xml:space="preserve">  </w:t>
      </w:r>
    </w:p>
    <w:p w14:paraId="320F0C31" w14:textId="77777777" w:rsidR="00151849" w:rsidRPr="00735A64" w:rsidRDefault="00151849">
      <w:pPr>
        <w:rPr>
          <w:lang w:val="en-US"/>
        </w:rPr>
      </w:pPr>
    </w:p>
    <w:p w14:paraId="4B4E8234" w14:textId="06FAC4B2" w:rsidR="00151849" w:rsidRDefault="00151849">
      <w:r>
        <w:rPr>
          <w:noProof/>
        </w:rPr>
        <w:drawing>
          <wp:inline distT="0" distB="0" distL="0" distR="0" wp14:anchorId="4ABC7252" wp14:editId="3FB27291">
            <wp:extent cx="5760720" cy="2765425"/>
            <wp:effectExtent l="0" t="0" r="0" b="0"/>
            <wp:docPr id="2071935040" name="Obraz 6" descr="Obraz zawierający tekst, zrzut ekranu, Czcionka, diagram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1935040" name="Obraz 6" descr="Obraz zawierający tekst, zrzut ekranu, Czcionka, diagram&#10;&#10;Zawartość wygenerowana przez AI może być niepoprawna.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76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858F57" w14:textId="621CE063" w:rsidR="00735A64" w:rsidRDefault="00735A64" w:rsidP="00735A64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2"/>
          <w:lang w:val="en-US"/>
        </w:rPr>
      </w:pPr>
      <w:r w:rsidRPr="00A3648F">
        <w:rPr>
          <w:rFonts w:ascii="Times New Roman" w:eastAsia="Times New Roman" w:hAnsi="Times New Roman" w:cs="Times New Roman"/>
          <w:color w:val="000000" w:themeColor="text1"/>
          <w:sz w:val="22"/>
          <w:lang w:val="en-US"/>
        </w:rPr>
        <w:t xml:space="preserve">Figure </w:t>
      </w:r>
      <w:r>
        <w:rPr>
          <w:rFonts w:ascii="Times New Roman" w:eastAsia="Times New Roman" w:hAnsi="Times New Roman" w:cs="Times New Roman"/>
          <w:color w:val="000000" w:themeColor="text1"/>
          <w:sz w:val="22"/>
          <w:lang w:val="en-US"/>
        </w:rPr>
        <w:t>5</w:t>
      </w:r>
      <w:r w:rsidR="00856FB4">
        <w:rPr>
          <w:rFonts w:ascii="Times New Roman" w:eastAsia="Times New Roman" w:hAnsi="Times New Roman" w:cs="Times New Roman"/>
          <w:color w:val="000000" w:themeColor="text1"/>
          <w:sz w:val="22"/>
          <w:lang w:val="en-US"/>
        </w:rPr>
        <w:t>S</w:t>
      </w:r>
      <w:r w:rsidRPr="00A3648F">
        <w:rPr>
          <w:rFonts w:ascii="Times New Roman" w:eastAsia="Times New Roman" w:hAnsi="Times New Roman" w:cs="Times New Roman"/>
          <w:color w:val="000000" w:themeColor="text1"/>
          <w:sz w:val="22"/>
          <w:lang w:val="en-US"/>
        </w:rPr>
        <w:t xml:space="preserve">. </w:t>
      </w:r>
      <w:r w:rsidRPr="00735A64">
        <w:rPr>
          <w:rFonts w:ascii="Times New Roman" w:eastAsia="Times New Roman" w:hAnsi="Times New Roman" w:cs="Times New Roman"/>
          <w:color w:val="000000" w:themeColor="text1"/>
          <w:sz w:val="22"/>
          <w:lang w:val="en-US"/>
        </w:rPr>
        <w:t>Significance of the effect of variables on pollen grain concentration in Wrocław:   comparison between the periods 2003–2012 and 2013–2022</w:t>
      </w:r>
      <w:r w:rsidRPr="00A3648F">
        <w:rPr>
          <w:rFonts w:ascii="Times New Roman" w:eastAsia="Times New Roman" w:hAnsi="Times New Roman" w:cs="Times New Roman"/>
          <w:color w:val="000000" w:themeColor="text1"/>
          <w:sz w:val="22"/>
          <w:lang w:val="en-US"/>
        </w:rPr>
        <w:t xml:space="preserve">, calculated using the 95 </w:t>
      </w:r>
      <w:proofErr w:type="gramStart"/>
      <w:r w:rsidRPr="00A3648F">
        <w:rPr>
          <w:rFonts w:ascii="Times New Roman" w:eastAsia="Times New Roman" w:hAnsi="Times New Roman" w:cs="Times New Roman"/>
          <w:color w:val="000000" w:themeColor="text1"/>
          <w:sz w:val="22"/>
          <w:lang w:val="en-US"/>
        </w:rPr>
        <w:t>method</w:t>
      </w:r>
      <w:proofErr w:type="gramEnd"/>
      <w:r w:rsidRPr="00A3648F">
        <w:rPr>
          <w:rFonts w:ascii="Times New Roman" w:eastAsia="Times New Roman" w:hAnsi="Times New Roman" w:cs="Times New Roman"/>
          <w:color w:val="000000" w:themeColor="text1"/>
          <w:sz w:val="22"/>
          <w:lang w:val="en-US"/>
        </w:rPr>
        <w:t xml:space="preserve"> (statistically significant marked as * for p &lt; 0.05, ** for p &lt; 0.01, and *** for p &lt; 0.001).</w:t>
      </w:r>
    </w:p>
    <w:p w14:paraId="05EE3B57" w14:textId="77777777" w:rsidR="00151849" w:rsidRPr="00735A64" w:rsidRDefault="00151849">
      <w:pPr>
        <w:rPr>
          <w:lang w:val="en-US"/>
        </w:rPr>
      </w:pPr>
    </w:p>
    <w:p w14:paraId="5163F235" w14:textId="3FDE26C0" w:rsidR="00151849" w:rsidRDefault="00151849">
      <w:r>
        <w:rPr>
          <w:noProof/>
        </w:rPr>
        <w:lastRenderedPageBreak/>
        <w:drawing>
          <wp:inline distT="0" distB="0" distL="0" distR="0" wp14:anchorId="4EB379AD" wp14:editId="28D99EEB">
            <wp:extent cx="5760720" cy="2765425"/>
            <wp:effectExtent l="0" t="0" r="0" b="0"/>
            <wp:docPr id="546579918" name="Obraz 7" descr="Obraz zawierający tekst, zrzut ekranu, Czcionka, numer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6579918" name="Obraz 7" descr="Obraz zawierający tekst, zrzut ekranu, Czcionka, numer&#10;&#10;Zawartość wygenerowana przez AI może być niepoprawna.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76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EDD28E" w14:textId="08D91461" w:rsidR="00735A64" w:rsidRPr="00A3648F" w:rsidRDefault="00735A64" w:rsidP="00735A64">
      <w:pPr>
        <w:spacing w:after="0"/>
        <w:jc w:val="center"/>
        <w:rPr>
          <w:color w:val="000000" w:themeColor="text1"/>
          <w:lang w:val="en-US"/>
        </w:rPr>
      </w:pPr>
      <w:r w:rsidRPr="00A3648F">
        <w:rPr>
          <w:rFonts w:ascii="Times New Roman" w:eastAsia="Times New Roman" w:hAnsi="Times New Roman" w:cs="Times New Roman"/>
          <w:color w:val="000000" w:themeColor="text1"/>
          <w:sz w:val="22"/>
          <w:lang w:val="en-US"/>
        </w:rPr>
        <w:t xml:space="preserve">Figure </w:t>
      </w:r>
      <w:r>
        <w:rPr>
          <w:rFonts w:ascii="Times New Roman" w:eastAsia="Times New Roman" w:hAnsi="Times New Roman" w:cs="Times New Roman"/>
          <w:color w:val="000000" w:themeColor="text1"/>
          <w:sz w:val="22"/>
          <w:lang w:val="en-US"/>
        </w:rPr>
        <w:t>6</w:t>
      </w:r>
      <w:r w:rsidR="00856FB4">
        <w:rPr>
          <w:rFonts w:ascii="Times New Roman" w:eastAsia="Times New Roman" w:hAnsi="Times New Roman" w:cs="Times New Roman"/>
          <w:color w:val="000000" w:themeColor="text1"/>
          <w:sz w:val="22"/>
          <w:lang w:val="en-US"/>
        </w:rPr>
        <w:t>S</w:t>
      </w:r>
      <w:r w:rsidRPr="00A3648F">
        <w:rPr>
          <w:rFonts w:ascii="Times New Roman" w:eastAsia="Times New Roman" w:hAnsi="Times New Roman" w:cs="Times New Roman"/>
          <w:color w:val="000000" w:themeColor="text1"/>
          <w:sz w:val="22"/>
          <w:lang w:val="en-US"/>
        </w:rPr>
        <w:t xml:space="preserve">. </w:t>
      </w:r>
      <w:r w:rsidRPr="00735A64">
        <w:rPr>
          <w:rFonts w:ascii="Times New Roman" w:eastAsia="Times New Roman" w:hAnsi="Times New Roman" w:cs="Times New Roman"/>
          <w:color w:val="000000" w:themeColor="text1"/>
          <w:sz w:val="22"/>
          <w:lang w:val="en-US"/>
        </w:rPr>
        <w:t>Significance of the effect of variables on pollen grain concentration in Łódź:                comparison between the periods 2003–2012 and 2013–2022</w:t>
      </w:r>
      <w:r w:rsidRPr="00A3648F">
        <w:rPr>
          <w:rFonts w:ascii="Times New Roman" w:eastAsia="Times New Roman" w:hAnsi="Times New Roman" w:cs="Times New Roman"/>
          <w:color w:val="000000" w:themeColor="text1"/>
          <w:sz w:val="22"/>
          <w:lang w:val="en-US"/>
        </w:rPr>
        <w:t xml:space="preserve">, calculated using the 95 </w:t>
      </w:r>
      <w:proofErr w:type="gramStart"/>
      <w:r w:rsidRPr="00A3648F">
        <w:rPr>
          <w:rFonts w:ascii="Times New Roman" w:eastAsia="Times New Roman" w:hAnsi="Times New Roman" w:cs="Times New Roman"/>
          <w:color w:val="000000" w:themeColor="text1"/>
          <w:sz w:val="22"/>
          <w:lang w:val="en-US"/>
        </w:rPr>
        <w:t>method</w:t>
      </w:r>
      <w:proofErr w:type="gramEnd"/>
      <w:r w:rsidRPr="00A3648F">
        <w:rPr>
          <w:rFonts w:ascii="Times New Roman" w:eastAsia="Times New Roman" w:hAnsi="Times New Roman" w:cs="Times New Roman"/>
          <w:color w:val="000000" w:themeColor="text1"/>
          <w:sz w:val="22"/>
          <w:lang w:val="en-US"/>
        </w:rPr>
        <w:t xml:space="preserve"> (statistically significant marked as * for p &lt; 0.05, ** for p &lt; 0.01, and *** for p &lt; 0.001).</w:t>
      </w:r>
      <w:r>
        <w:rPr>
          <w:rFonts w:ascii="Times New Roman" w:eastAsia="Times New Roman" w:hAnsi="Times New Roman" w:cs="Times New Roman"/>
          <w:color w:val="000000" w:themeColor="text1"/>
          <w:sz w:val="22"/>
          <w:lang w:val="en-US"/>
        </w:rPr>
        <w:t xml:space="preserve">  </w:t>
      </w:r>
    </w:p>
    <w:p w14:paraId="588B4267" w14:textId="77777777" w:rsidR="00151849" w:rsidRPr="00735A64" w:rsidRDefault="00151849">
      <w:pPr>
        <w:rPr>
          <w:lang w:val="en-US"/>
        </w:rPr>
      </w:pPr>
    </w:p>
    <w:p w14:paraId="1E58D25F" w14:textId="0AEF7B9F" w:rsidR="00735A64" w:rsidRDefault="00151849" w:rsidP="00735A64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2"/>
          <w:lang w:val="en-US"/>
        </w:rPr>
      </w:pPr>
      <w:r>
        <w:rPr>
          <w:noProof/>
        </w:rPr>
        <w:drawing>
          <wp:inline distT="0" distB="0" distL="0" distR="0" wp14:anchorId="63E1F05E" wp14:editId="7F382B14">
            <wp:extent cx="5760720" cy="2765425"/>
            <wp:effectExtent l="0" t="0" r="0" b="0"/>
            <wp:docPr id="1194345238" name="Obraz 8" descr="Obraz zawierający tekst, zrzut ekranu, Czcionka, numer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4345238" name="Obraz 8" descr="Obraz zawierający tekst, zrzut ekranu, Czcionka, numer&#10;&#10;Zawartość wygenerowana przez AI może być niepoprawna.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76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35A64" w:rsidRPr="00735A64">
        <w:rPr>
          <w:rFonts w:ascii="Times New Roman" w:eastAsia="Times New Roman" w:hAnsi="Times New Roman" w:cs="Times New Roman"/>
          <w:color w:val="000000" w:themeColor="text1"/>
          <w:sz w:val="22"/>
          <w:lang w:val="en-US"/>
        </w:rPr>
        <w:t xml:space="preserve"> </w:t>
      </w:r>
      <w:r w:rsidR="00735A64" w:rsidRPr="00A3648F">
        <w:rPr>
          <w:rFonts w:ascii="Times New Roman" w:eastAsia="Times New Roman" w:hAnsi="Times New Roman" w:cs="Times New Roman"/>
          <w:color w:val="000000" w:themeColor="text1"/>
          <w:sz w:val="22"/>
          <w:lang w:val="en-US"/>
        </w:rPr>
        <w:t xml:space="preserve">Figure </w:t>
      </w:r>
      <w:r w:rsidR="00735A64">
        <w:rPr>
          <w:rFonts w:ascii="Times New Roman" w:eastAsia="Times New Roman" w:hAnsi="Times New Roman" w:cs="Times New Roman"/>
          <w:color w:val="000000" w:themeColor="text1"/>
          <w:sz w:val="22"/>
          <w:lang w:val="en-US"/>
        </w:rPr>
        <w:t>7</w:t>
      </w:r>
      <w:r w:rsidR="00856FB4">
        <w:rPr>
          <w:rFonts w:ascii="Times New Roman" w:eastAsia="Times New Roman" w:hAnsi="Times New Roman" w:cs="Times New Roman"/>
          <w:color w:val="000000" w:themeColor="text1"/>
          <w:sz w:val="22"/>
          <w:lang w:val="en-US"/>
        </w:rPr>
        <w:t>S</w:t>
      </w:r>
      <w:r w:rsidR="00735A64" w:rsidRPr="00A3648F">
        <w:rPr>
          <w:rFonts w:ascii="Times New Roman" w:eastAsia="Times New Roman" w:hAnsi="Times New Roman" w:cs="Times New Roman"/>
          <w:color w:val="000000" w:themeColor="text1"/>
          <w:sz w:val="22"/>
          <w:lang w:val="en-US"/>
        </w:rPr>
        <w:t xml:space="preserve">. </w:t>
      </w:r>
      <w:r w:rsidR="00735A64" w:rsidRPr="00735A64">
        <w:rPr>
          <w:rFonts w:ascii="Times New Roman" w:eastAsia="Times New Roman" w:hAnsi="Times New Roman" w:cs="Times New Roman"/>
          <w:color w:val="000000" w:themeColor="text1"/>
          <w:sz w:val="22"/>
          <w:lang w:val="en-US"/>
        </w:rPr>
        <w:t>Significance of the effect of variables on pollen grain concentration in Rzeszów:  comparison between the periods 2003–2012 and 2013–2022</w:t>
      </w:r>
      <w:r w:rsidR="00735A64" w:rsidRPr="00A3648F">
        <w:rPr>
          <w:rFonts w:ascii="Times New Roman" w:eastAsia="Times New Roman" w:hAnsi="Times New Roman" w:cs="Times New Roman"/>
          <w:color w:val="000000" w:themeColor="text1"/>
          <w:sz w:val="22"/>
          <w:lang w:val="en-US"/>
        </w:rPr>
        <w:t xml:space="preserve">, calculated using the 95 </w:t>
      </w:r>
      <w:proofErr w:type="gramStart"/>
      <w:r w:rsidR="00735A64" w:rsidRPr="00A3648F">
        <w:rPr>
          <w:rFonts w:ascii="Times New Roman" w:eastAsia="Times New Roman" w:hAnsi="Times New Roman" w:cs="Times New Roman"/>
          <w:color w:val="000000" w:themeColor="text1"/>
          <w:sz w:val="22"/>
          <w:lang w:val="en-US"/>
        </w:rPr>
        <w:t>method</w:t>
      </w:r>
      <w:proofErr w:type="gramEnd"/>
      <w:r w:rsidR="00735A64" w:rsidRPr="00A3648F">
        <w:rPr>
          <w:rFonts w:ascii="Times New Roman" w:eastAsia="Times New Roman" w:hAnsi="Times New Roman" w:cs="Times New Roman"/>
          <w:color w:val="000000" w:themeColor="text1"/>
          <w:sz w:val="22"/>
          <w:lang w:val="en-US"/>
        </w:rPr>
        <w:t xml:space="preserve"> (statistically significant marked as * for p &lt; 0.05, ** for p &lt; 0.01, and *** for p &lt; 0.001).</w:t>
      </w:r>
      <w:r w:rsidR="00735A64">
        <w:rPr>
          <w:rFonts w:ascii="Times New Roman" w:eastAsia="Times New Roman" w:hAnsi="Times New Roman" w:cs="Times New Roman"/>
          <w:color w:val="000000" w:themeColor="text1"/>
          <w:sz w:val="22"/>
          <w:lang w:val="en-US"/>
        </w:rPr>
        <w:t xml:space="preserve">  </w:t>
      </w:r>
    </w:p>
    <w:p w14:paraId="3E3D9EDE" w14:textId="508B51D0" w:rsidR="00151849" w:rsidRPr="00735A64" w:rsidRDefault="00151849">
      <w:pPr>
        <w:rPr>
          <w:lang w:val="en-US"/>
        </w:rPr>
      </w:pPr>
    </w:p>
    <w:sectPr w:rsidR="00151849" w:rsidRPr="00735A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E70897" w14:textId="77777777" w:rsidR="00D61C44" w:rsidRDefault="00D61C44" w:rsidP="005C3264">
      <w:pPr>
        <w:spacing w:before="0" w:after="0" w:line="240" w:lineRule="auto"/>
      </w:pPr>
      <w:r>
        <w:separator/>
      </w:r>
    </w:p>
  </w:endnote>
  <w:endnote w:type="continuationSeparator" w:id="0">
    <w:p w14:paraId="5D8E4E31" w14:textId="77777777" w:rsidR="00D61C44" w:rsidRDefault="00D61C44" w:rsidP="005C3264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9AD32E" w14:textId="77777777" w:rsidR="00D61C44" w:rsidRDefault="00D61C44" w:rsidP="005C3264">
      <w:pPr>
        <w:spacing w:before="0" w:after="0" w:line="240" w:lineRule="auto"/>
      </w:pPr>
      <w:r>
        <w:separator/>
      </w:r>
    </w:p>
  </w:footnote>
  <w:footnote w:type="continuationSeparator" w:id="0">
    <w:p w14:paraId="67ED7107" w14:textId="77777777" w:rsidR="00D61C44" w:rsidRDefault="00D61C44" w:rsidP="005C3264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1F385A"/>
    <w:multiLevelType w:val="multilevel"/>
    <w:tmpl w:val="97D0AFDE"/>
    <w:lvl w:ilvl="0">
      <w:start w:val="1"/>
      <w:numFmt w:val="none"/>
      <w:pStyle w:val="Nagwek1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upperRoman"/>
      <w:pStyle w:val="Nagwek2"/>
      <w:suff w:val="space"/>
      <w:lvlText w:val="Teil %2:"/>
      <w:lvlJc w:val="left"/>
      <w:pPr>
        <w:ind w:left="0" w:firstLine="0"/>
      </w:pPr>
      <w:rPr>
        <w:rFonts w:hint="default"/>
      </w:rPr>
    </w:lvl>
    <w:lvl w:ilvl="2">
      <w:start w:val="1"/>
      <w:numFmt w:val="none"/>
      <w:lvlRestart w:val="1"/>
      <w:suff w:val="space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Restart w:val="2"/>
      <w:pStyle w:val="Nagwek3"/>
      <w:lvlText w:val="%2. %4.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2"/>
      <w:lvlText w:val=""/>
      <w:lvlJc w:val="left"/>
      <w:pPr>
        <w:ind w:left="113" w:hanging="113"/>
      </w:pPr>
      <w:rPr>
        <w:rFonts w:hint="default"/>
      </w:rPr>
    </w:lvl>
    <w:lvl w:ilvl="5">
      <w:start w:val="1"/>
      <w:numFmt w:val="lowerLetter"/>
      <w:lvlRestart w:val="4"/>
      <w:pStyle w:val="Nagwek4"/>
      <w:lvlText w:val="%6)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%7"/>
      <w:lvlJc w:val="left"/>
      <w:pPr>
        <w:ind w:left="113" w:hanging="113"/>
      </w:pPr>
      <w:rPr>
        <w:rFonts w:hint="default"/>
      </w:rPr>
    </w:lvl>
    <w:lvl w:ilvl="7">
      <w:start w:val="1"/>
      <w:numFmt w:val="none"/>
      <w:lvlText w:val="%8"/>
      <w:lvlJc w:val="left"/>
      <w:pPr>
        <w:ind w:left="113" w:hanging="113"/>
      </w:pPr>
      <w:rPr>
        <w:rFonts w:hint="default"/>
      </w:rPr>
    </w:lvl>
    <w:lvl w:ilvl="8">
      <w:start w:val="1"/>
      <w:numFmt w:val="none"/>
      <w:lvlText w:val="%9"/>
      <w:lvlJc w:val="left"/>
      <w:pPr>
        <w:ind w:left="113" w:hanging="113"/>
      </w:pPr>
      <w:rPr>
        <w:rFonts w:hint="default"/>
      </w:rPr>
    </w:lvl>
  </w:abstractNum>
  <w:num w:numId="1" w16cid:durableId="2063795897">
    <w:abstractNumId w:val="0"/>
  </w:num>
  <w:num w:numId="2" w16cid:durableId="1212884671">
    <w:abstractNumId w:val="0"/>
  </w:num>
  <w:num w:numId="3" w16cid:durableId="354815203">
    <w:abstractNumId w:val="0"/>
  </w:num>
  <w:num w:numId="4" w16cid:durableId="1963588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6384"/>
    <w:rsid w:val="00151849"/>
    <w:rsid w:val="005C3264"/>
    <w:rsid w:val="005F1287"/>
    <w:rsid w:val="00735A64"/>
    <w:rsid w:val="00837BEB"/>
    <w:rsid w:val="00856FB4"/>
    <w:rsid w:val="00A660EC"/>
    <w:rsid w:val="00A77BFF"/>
    <w:rsid w:val="00BF6F7A"/>
    <w:rsid w:val="00C67E89"/>
    <w:rsid w:val="00D61C44"/>
    <w:rsid w:val="00DA0B8E"/>
    <w:rsid w:val="00DB6384"/>
    <w:rsid w:val="00FF1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306A86"/>
  <w15:chartTrackingRefBased/>
  <w15:docId w15:val="{0BBE7EDC-E63D-4803-82D0-942CFA18D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660EC"/>
    <w:pPr>
      <w:spacing w:before="120" w:after="120" w:line="276" w:lineRule="auto"/>
    </w:pPr>
    <w:rPr>
      <w:color w:val="4D4D4D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660EC"/>
    <w:pPr>
      <w:keepNext/>
      <w:keepLines/>
      <w:pageBreakBefore/>
      <w:numPr>
        <w:numId w:val="4"/>
      </w:numPr>
      <w:spacing w:before="240" w:after="0"/>
      <w:outlineLvl w:val="0"/>
    </w:pPr>
    <w:rPr>
      <w:rFonts w:ascii="Calibri" w:eastAsiaTheme="majorEastAsia" w:hAnsi="Calibri" w:cstheme="majorBidi"/>
      <w:b/>
      <w:color w:val="3070B3"/>
      <w:sz w:val="28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660EC"/>
    <w:pPr>
      <w:keepNext/>
      <w:keepLines/>
      <w:numPr>
        <w:ilvl w:val="1"/>
        <w:numId w:val="4"/>
      </w:numPr>
      <w:spacing w:before="240" w:after="0"/>
      <w:outlineLvl w:val="1"/>
    </w:pPr>
    <w:rPr>
      <w:rFonts w:ascii="Calibri" w:eastAsiaTheme="majorEastAsia" w:hAnsi="Calibri" w:cstheme="majorBidi"/>
      <w:color w:val="3070B3"/>
      <w:sz w:val="28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660EC"/>
    <w:pPr>
      <w:keepNext/>
      <w:keepLines/>
      <w:numPr>
        <w:ilvl w:val="3"/>
        <w:numId w:val="4"/>
      </w:numPr>
      <w:pBdr>
        <w:top w:val="single" w:sz="4" w:space="1" w:color="E7EBF2"/>
        <w:left w:val="single" w:sz="4" w:space="4" w:color="E7EBF2"/>
        <w:bottom w:val="single" w:sz="4" w:space="1" w:color="E7EBF2"/>
        <w:right w:val="single" w:sz="4" w:space="4" w:color="E7EBF2"/>
      </w:pBdr>
      <w:shd w:val="clear" w:color="auto" w:fill="E7EBF2"/>
      <w:spacing w:before="240" w:after="240"/>
      <w:outlineLvl w:val="2"/>
    </w:pPr>
    <w:rPr>
      <w:rFonts w:ascii="Calibri" w:eastAsiaTheme="majorEastAsia" w:hAnsi="Calibri" w:cstheme="majorBidi"/>
      <w:color w:val="1E4895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A660EC"/>
    <w:pPr>
      <w:keepNext/>
      <w:keepLines/>
      <w:numPr>
        <w:ilvl w:val="5"/>
        <w:numId w:val="4"/>
      </w:numPr>
      <w:spacing w:before="40" w:after="0"/>
      <w:outlineLvl w:val="3"/>
    </w:pPr>
    <w:rPr>
      <w:rFonts w:ascii="Calibri" w:eastAsiaTheme="majorEastAsia" w:hAnsi="Calibri" w:cstheme="majorBidi"/>
      <w:b/>
      <w:iCs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B638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B638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B638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B6384"/>
    <w:pPr>
      <w:keepNext/>
      <w:keepLines/>
      <w:spacing w:before="0"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B6384"/>
    <w:pPr>
      <w:keepNext/>
      <w:keepLines/>
      <w:spacing w:before="0"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eiten">
    <w:name w:val="Seiten"/>
    <w:basedOn w:val="Normalny"/>
    <w:link w:val="SeitenZchn"/>
    <w:qFormat/>
    <w:rsid w:val="00A660EC"/>
    <w:rPr>
      <w:color w:val="3070B3"/>
    </w:rPr>
  </w:style>
  <w:style w:type="character" w:customStyle="1" w:styleId="SeitenZchn">
    <w:name w:val="Seiten Zchn"/>
    <w:basedOn w:val="Domylnaczcionkaakapitu"/>
    <w:link w:val="Seiten"/>
    <w:rsid w:val="00A660EC"/>
    <w:rPr>
      <w:color w:val="3070B3"/>
      <w:sz w:val="24"/>
    </w:rPr>
  </w:style>
  <w:style w:type="paragraph" w:customStyle="1" w:styleId="berschrift2ohneNummerierung">
    <w:name w:val="Überschrift 2 ohne Nummerierung"/>
    <w:basedOn w:val="Normalny"/>
    <w:next w:val="Normalny"/>
    <w:link w:val="berschrift2ohneNummerierungZchn"/>
    <w:qFormat/>
    <w:rsid w:val="00A660EC"/>
    <w:pPr>
      <w:keepNext/>
      <w:keepLines/>
      <w:spacing w:before="240" w:after="0"/>
      <w:outlineLvl w:val="1"/>
    </w:pPr>
    <w:rPr>
      <w:rFonts w:ascii="Calibri" w:hAnsi="Calibri"/>
      <w:color w:val="3070B3"/>
      <w:sz w:val="28"/>
    </w:rPr>
  </w:style>
  <w:style w:type="character" w:customStyle="1" w:styleId="berschrift2ohneNummerierungZchn">
    <w:name w:val="Überschrift 2 ohne Nummerierung Zchn"/>
    <w:basedOn w:val="Domylnaczcionkaakapitu"/>
    <w:link w:val="berschrift2ohneNummerierung"/>
    <w:rsid w:val="00A660EC"/>
    <w:rPr>
      <w:rFonts w:ascii="Calibri" w:hAnsi="Calibri"/>
      <w:color w:val="3070B3"/>
      <w:sz w:val="28"/>
    </w:rPr>
  </w:style>
  <w:style w:type="paragraph" w:customStyle="1" w:styleId="berschrift3ohneNummerierung">
    <w:name w:val="Überschrift 3 ohne Nummerierung"/>
    <w:basedOn w:val="Normalny"/>
    <w:next w:val="Normalny"/>
    <w:link w:val="berschrift3ohneNummerierungZchn"/>
    <w:qFormat/>
    <w:rsid w:val="00A660EC"/>
    <w:pPr>
      <w:keepNext/>
      <w:keepLines/>
      <w:pBdr>
        <w:top w:val="single" w:sz="4" w:space="1" w:color="E7EBF2"/>
        <w:left w:val="single" w:sz="4" w:space="4" w:color="E7EBF2"/>
        <w:bottom w:val="single" w:sz="4" w:space="1" w:color="E7EBF2"/>
        <w:right w:val="single" w:sz="4" w:space="4" w:color="E7EBF2"/>
      </w:pBdr>
      <w:shd w:val="clear" w:color="auto" w:fill="E7EBF2"/>
      <w:spacing w:before="240" w:after="240"/>
      <w:outlineLvl w:val="2"/>
    </w:pPr>
    <w:rPr>
      <w:rFonts w:ascii="Calibri" w:hAnsi="Calibri"/>
      <w:color w:val="1E4895"/>
    </w:rPr>
  </w:style>
  <w:style w:type="character" w:customStyle="1" w:styleId="berschrift3ohneNummerierungZchn">
    <w:name w:val="Überschrift 3 ohne Nummerierung Zchn"/>
    <w:basedOn w:val="Domylnaczcionkaakapitu"/>
    <w:link w:val="berschrift3ohneNummerierung"/>
    <w:rsid w:val="00A660EC"/>
    <w:rPr>
      <w:rFonts w:ascii="Calibri" w:hAnsi="Calibri"/>
      <w:color w:val="1E4895"/>
      <w:sz w:val="24"/>
      <w:shd w:val="clear" w:color="auto" w:fill="E7EBF2"/>
    </w:rPr>
  </w:style>
  <w:style w:type="paragraph" w:customStyle="1" w:styleId="Erklaerung">
    <w:name w:val="Erklaerung"/>
    <w:basedOn w:val="Normalny"/>
    <w:next w:val="Normalny"/>
    <w:link w:val="ErklaerungZchn"/>
    <w:qFormat/>
    <w:rsid w:val="00A660EC"/>
    <w:pPr>
      <w:pBdr>
        <w:left w:val="single" w:sz="48" w:space="8" w:color="2F5496" w:themeColor="accent1" w:themeShade="BF"/>
      </w:pBdr>
      <w:ind w:left="340"/>
    </w:pPr>
  </w:style>
  <w:style w:type="character" w:customStyle="1" w:styleId="ErklaerungZchn">
    <w:name w:val="Erklaerung Zchn"/>
    <w:basedOn w:val="Domylnaczcionkaakapitu"/>
    <w:link w:val="Erklaerung"/>
    <w:rsid w:val="00A660EC"/>
    <w:rPr>
      <w:color w:val="4D4D4D"/>
      <w:sz w:val="24"/>
    </w:rPr>
  </w:style>
  <w:style w:type="paragraph" w:customStyle="1" w:styleId="Beispiel">
    <w:name w:val="Beispiel"/>
    <w:basedOn w:val="Normalny"/>
    <w:next w:val="Normalny"/>
    <w:link w:val="BeispielZchn"/>
    <w:qFormat/>
    <w:rsid w:val="00A660EC"/>
    <w:pPr>
      <w:pBdr>
        <w:left w:val="single" w:sz="48" w:space="8" w:color="C00000"/>
      </w:pBdr>
      <w:ind w:left="340"/>
    </w:pPr>
  </w:style>
  <w:style w:type="character" w:customStyle="1" w:styleId="BeispielZchn">
    <w:name w:val="Beispiel Zchn"/>
    <w:basedOn w:val="ErklaerungZchn"/>
    <w:link w:val="Beispiel"/>
    <w:rsid w:val="00A660EC"/>
    <w:rPr>
      <w:color w:val="4D4D4D"/>
      <w:sz w:val="24"/>
    </w:rPr>
  </w:style>
  <w:style w:type="paragraph" w:customStyle="1" w:styleId="Hintergrund">
    <w:name w:val="Hintergrund"/>
    <w:basedOn w:val="Normalny"/>
    <w:qFormat/>
    <w:rsid w:val="00A660EC"/>
    <w:pPr>
      <w:shd w:val="clear" w:color="auto" w:fill="E7EBF2"/>
    </w:pPr>
  </w:style>
  <w:style w:type="character" w:customStyle="1" w:styleId="Nagwek1Znak">
    <w:name w:val="Nagłówek 1 Znak"/>
    <w:basedOn w:val="Domylnaczcionkaakapitu"/>
    <w:link w:val="Nagwek1"/>
    <w:uiPriority w:val="9"/>
    <w:rsid w:val="00A660EC"/>
    <w:rPr>
      <w:rFonts w:ascii="Calibri" w:eastAsiaTheme="majorEastAsia" w:hAnsi="Calibri" w:cstheme="majorBidi"/>
      <w:b/>
      <w:color w:val="3070B3"/>
      <w:sz w:val="28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A660EC"/>
    <w:rPr>
      <w:rFonts w:ascii="Calibri" w:eastAsiaTheme="majorEastAsia" w:hAnsi="Calibri" w:cstheme="majorBidi"/>
      <w:color w:val="3070B3"/>
      <w:sz w:val="28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A660EC"/>
    <w:rPr>
      <w:rFonts w:ascii="Calibri" w:eastAsiaTheme="majorEastAsia" w:hAnsi="Calibri" w:cstheme="majorBidi"/>
      <w:color w:val="1E4895"/>
      <w:sz w:val="24"/>
      <w:szCs w:val="24"/>
      <w:shd w:val="clear" w:color="auto" w:fill="E7EBF2"/>
    </w:rPr>
  </w:style>
  <w:style w:type="character" w:customStyle="1" w:styleId="Nagwek4Znak">
    <w:name w:val="Nagłówek 4 Znak"/>
    <w:basedOn w:val="Domylnaczcionkaakapitu"/>
    <w:link w:val="Nagwek4"/>
    <w:uiPriority w:val="9"/>
    <w:rsid w:val="00A660EC"/>
    <w:rPr>
      <w:rFonts w:ascii="Calibri" w:eastAsiaTheme="majorEastAsia" w:hAnsi="Calibri" w:cstheme="majorBidi"/>
      <w:b/>
      <w:iCs/>
      <w:color w:val="4D4D4D"/>
      <w:sz w:val="24"/>
    </w:rPr>
  </w:style>
  <w:style w:type="paragraph" w:styleId="Legenda">
    <w:name w:val="caption"/>
    <w:basedOn w:val="Normalny"/>
    <w:next w:val="Normalny"/>
    <w:uiPriority w:val="35"/>
    <w:qFormat/>
    <w:rsid w:val="00A660EC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paragraph" w:styleId="Akapitzlist">
    <w:name w:val="List Paragraph"/>
    <w:basedOn w:val="Normalny"/>
    <w:uiPriority w:val="34"/>
    <w:qFormat/>
    <w:rsid w:val="00A660EC"/>
    <w:pPr>
      <w:spacing w:before="0" w:after="160" w:line="256" w:lineRule="auto"/>
      <w:ind w:left="720"/>
      <w:contextualSpacing/>
    </w:pPr>
    <w:rPr>
      <w:sz w:val="22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B6384"/>
    <w:rPr>
      <w:rFonts w:eastAsiaTheme="majorEastAsia" w:cstheme="majorBidi"/>
      <w:color w:val="2F5496" w:themeColor="accent1" w:themeShade="BF"/>
      <w:sz w:val="24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B6384"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B6384"/>
    <w:rPr>
      <w:rFonts w:eastAsiaTheme="majorEastAsia" w:cstheme="majorBidi"/>
      <w:color w:val="595959" w:themeColor="text1" w:themeTint="A6"/>
      <w:sz w:val="24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B6384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B6384"/>
    <w:rPr>
      <w:rFonts w:eastAsiaTheme="majorEastAsia" w:cstheme="majorBidi"/>
      <w:color w:val="272727" w:themeColor="text1" w:themeTint="D8"/>
      <w:sz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DB6384"/>
    <w:pPr>
      <w:spacing w:before="0"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B63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B6384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B63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B638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B6384"/>
    <w:rPr>
      <w:i/>
      <w:iCs/>
      <w:color w:val="404040" w:themeColor="text1" w:themeTint="BF"/>
      <w:sz w:val="24"/>
    </w:rPr>
  </w:style>
  <w:style w:type="character" w:styleId="Wyrnienieintensywne">
    <w:name w:val="Intense Emphasis"/>
    <w:basedOn w:val="Domylnaczcionkaakapitu"/>
    <w:uiPriority w:val="21"/>
    <w:qFormat/>
    <w:rsid w:val="00DB6384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B638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B6384"/>
    <w:rPr>
      <w:i/>
      <w:iCs/>
      <w:color w:val="2F5496" w:themeColor="accent1" w:themeShade="BF"/>
      <w:sz w:val="24"/>
    </w:rPr>
  </w:style>
  <w:style w:type="character" w:styleId="Odwoanieintensywne">
    <w:name w:val="Intense Reference"/>
    <w:basedOn w:val="Domylnaczcionkaakapitu"/>
    <w:uiPriority w:val="32"/>
    <w:qFormat/>
    <w:rsid w:val="00DB6384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59"/>
    <w:rsid w:val="005C3264"/>
    <w:pPr>
      <w:spacing w:after="0" w:line="240" w:lineRule="auto"/>
    </w:pPr>
    <w:rPr>
      <w:sz w:val="24"/>
      <w:szCs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agwek">
    <w:name w:val="header"/>
    <w:basedOn w:val="Normalny"/>
    <w:link w:val="NagwekZnak"/>
    <w:uiPriority w:val="99"/>
    <w:unhideWhenUsed/>
    <w:rsid w:val="005C3264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C3264"/>
    <w:rPr>
      <w:color w:val="4D4D4D"/>
      <w:sz w:val="24"/>
    </w:rPr>
  </w:style>
  <w:style w:type="paragraph" w:styleId="Stopka">
    <w:name w:val="footer"/>
    <w:basedOn w:val="Normalny"/>
    <w:link w:val="StopkaZnak"/>
    <w:uiPriority w:val="99"/>
    <w:unhideWhenUsed/>
    <w:rsid w:val="005C3264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C3264"/>
    <w:rPr>
      <w:color w:val="4D4D4D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563</Words>
  <Characters>3382</Characters>
  <Application>Microsoft Office Word</Application>
  <DocSecurity>0</DocSecurity>
  <Lines>28</Lines>
  <Paragraphs>7</Paragraphs>
  <ScaleCrop>false</ScaleCrop>
  <Company/>
  <LinksUpToDate>false</LinksUpToDate>
  <CharactersWithSpaces>3938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Szymon Tomczyk</dc:creator>
  <cp:keywords/>
  <dc:description/>
  <cp:lastModifiedBy>Szymon Tomczyk</cp:lastModifiedBy>
  <cp:revision>6</cp:revision>
  <dcterms:created xsi:type="dcterms:W3CDTF">2025-06-06T11:53:00Z</dcterms:created>
  <dcterms:modified xsi:type="dcterms:W3CDTF">2025-06-06T13:06:00Z</dcterms:modified>
</cp:coreProperties>
</file>